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4A" w:rsidRDefault="00130829" w:rsidP="0043124A">
      <w:pPr>
        <w:spacing w:before="240" w:line="276" w:lineRule="auto"/>
        <w:ind w:left="0" w:firstLine="0"/>
        <w:jc w:val="center"/>
        <w:outlineLvl w:val="2"/>
        <w:rPr>
          <w:rFonts w:ascii="Verdana" w:eastAsia="Times New Roman" w:hAnsi="Verdana" w:cs="Times New Roman"/>
          <w:b/>
          <w:bCs/>
          <w:sz w:val="28"/>
          <w:szCs w:val="28"/>
          <w:lang w:eastAsia="en-GB"/>
        </w:rPr>
      </w:pPr>
      <w:r w:rsidRPr="00E27B5C">
        <w:rPr>
          <w:rFonts w:ascii="Verdana" w:eastAsia="Times New Roman" w:hAnsi="Verdana" w:cs="Times New Roman"/>
          <w:b/>
          <w:bCs/>
          <w:sz w:val="28"/>
          <w:szCs w:val="28"/>
          <w:lang w:eastAsia="en-GB"/>
        </w:rPr>
        <w:t xml:space="preserve">ADOSCO NIGERIA LTD. &amp; ANOR </w:t>
      </w:r>
    </w:p>
    <w:p w:rsidR="0043124A" w:rsidRDefault="00130829" w:rsidP="0043124A">
      <w:pPr>
        <w:spacing w:before="240" w:line="276" w:lineRule="auto"/>
        <w:ind w:left="0" w:firstLine="0"/>
        <w:jc w:val="center"/>
        <w:outlineLvl w:val="2"/>
        <w:rPr>
          <w:rFonts w:ascii="Verdana" w:eastAsia="Times New Roman" w:hAnsi="Verdana" w:cs="Times New Roman"/>
          <w:b/>
          <w:bCs/>
          <w:sz w:val="28"/>
          <w:szCs w:val="28"/>
          <w:lang w:eastAsia="en-GB"/>
        </w:rPr>
      </w:pPr>
      <w:r w:rsidRPr="00E27B5C">
        <w:rPr>
          <w:rFonts w:ascii="Verdana" w:eastAsia="Times New Roman" w:hAnsi="Verdana" w:cs="Times New Roman"/>
          <w:b/>
          <w:bCs/>
          <w:sz w:val="28"/>
          <w:szCs w:val="28"/>
          <w:lang w:eastAsia="en-GB"/>
        </w:rPr>
        <w:t xml:space="preserve">V. </w:t>
      </w:r>
    </w:p>
    <w:p w:rsidR="00130829" w:rsidRDefault="00130829" w:rsidP="0043124A">
      <w:pPr>
        <w:spacing w:before="240" w:line="276" w:lineRule="auto"/>
        <w:ind w:left="0" w:firstLine="0"/>
        <w:jc w:val="center"/>
        <w:outlineLvl w:val="2"/>
        <w:rPr>
          <w:rFonts w:ascii="Verdana" w:eastAsia="Times New Roman" w:hAnsi="Verdana" w:cs="Times New Roman"/>
          <w:b/>
          <w:bCs/>
          <w:sz w:val="28"/>
          <w:szCs w:val="28"/>
          <w:lang w:eastAsia="en-GB"/>
        </w:rPr>
      </w:pPr>
      <w:r w:rsidRPr="00E27B5C">
        <w:rPr>
          <w:rFonts w:ascii="Verdana" w:eastAsia="Times New Roman" w:hAnsi="Verdana" w:cs="Times New Roman"/>
          <w:b/>
          <w:bCs/>
          <w:sz w:val="28"/>
          <w:szCs w:val="28"/>
          <w:lang w:eastAsia="en-GB"/>
        </w:rPr>
        <w:t>CHILEWA INVESTMENT LTD.</w:t>
      </w:r>
    </w:p>
    <w:p w:rsidR="00130829" w:rsidRPr="00D5654A" w:rsidRDefault="0043124A" w:rsidP="0043124A">
      <w:pPr>
        <w:spacing w:before="240" w:line="276" w:lineRule="auto"/>
        <w:ind w:left="0" w:firstLine="0"/>
        <w:jc w:val="center"/>
        <w:outlineLvl w:val="3"/>
        <w:rPr>
          <w:rFonts w:ascii="Verdana" w:eastAsia="Times New Roman" w:hAnsi="Verdana" w:cs="Times New Roman"/>
          <w:bCs/>
          <w:lang w:eastAsia="en-GB"/>
        </w:rPr>
      </w:pPr>
      <w:r w:rsidRPr="00D5654A">
        <w:rPr>
          <w:rFonts w:ascii="Verdana" w:eastAsia="Times New Roman" w:hAnsi="Verdana" w:cs="Times New Roman"/>
          <w:bCs/>
          <w:lang w:eastAsia="en-GB"/>
        </w:rPr>
        <w:t>IN THE COURT OF APPEAL OF NIGERIA</w:t>
      </w:r>
    </w:p>
    <w:p w:rsidR="00130829" w:rsidRPr="00D5654A" w:rsidRDefault="0043124A" w:rsidP="0043124A">
      <w:pPr>
        <w:spacing w:before="240" w:line="276" w:lineRule="auto"/>
        <w:ind w:left="0" w:firstLine="0"/>
        <w:jc w:val="center"/>
        <w:rPr>
          <w:rFonts w:ascii="Verdana" w:eastAsia="Times New Roman" w:hAnsi="Verdana" w:cs="Times New Roman"/>
          <w:lang w:eastAsia="en-GB"/>
        </w:rPr>
      </w:pPr>
      <w:r w:rsidRPr="00D5654A">
        <w:rPr>
          <w:rFonts w:ascii="Verdana" w:eastAsia="Times New Roman" w:hAnsi="Verdana" w:cs="Times New Roman"/>
          <w:lang w:eastAsia="en-GB"/>
        </w:rPr>
        <w:t>THE 7TH DAY OF DECEMBER, 2011</w:t>
      </w:r>
    </w:p>
    <w:p w:rsidR="00130829" w:rsidRDefault="0043124A" w:rsidP="0043124A">
      <w:pPr>
        <w:spacing w:before="240" w:line="276" w:lineRule="auto"/>
        <w:ind w:left="0" w:firstLine="0"/>
        <w:jc w:val="center"/>
        <w:outlineLvl w:val="2"/>
        <w:rPr>
          <w:rFonts w:ascii="Verdana" w:eastAsia="Times New Roman" w:hAnsi="Verdana" w:cs="Times New Roman"/>
          <w:bCs/>
          <w:lang w:eastAsia="en-GB"/>
        </w:rPr>
      </w:pPr>
      <w:r w:rsidRPr="00D5654A">
        <w:rPr>
          <w:rFonts w:ascii="Verdana" w:eastAsia="Times New Roman" w:hAnsi="Verdana" w:cs="Times New Roman"/>
          <w:bCs/>
          <w:lang w:eastAsia="en-GB"/>
        </w:rPr>
        <w:t>CA/PH/398/2007</w:t>
      </w:r>
    </w:p>
    <w:p w:rsidR="00EA78D6" w:rsidRPr="00EA78D6" w:rsidRDefault="00EA78D6" w:rsidP="00EA78D6">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(2011) - </w:t>
      </w:r>
      <w:r w:rsidRPr="00EA78D6">
        <w:rPr>
          <w:rFonts w:ascii="Verdana" w:eastAsia="Times New Roman" w:hAnsi="Verdana" w:cs="Times New Roman"/>
          <w:b/>
          <w:bCs/>
          <w:lang w:eastAsia="en-GB"/>
        </w:rPr>
        <w:t>CA/PH/398/2007</w:t>
      </w:r>
    </w:p>
    <w:p w:rsidR="00EA78D6" w:rsidRDefault="00EA78D6" w:rsidP="0043124A">
      <w:pPr>
        <w:spacing w:before="240" w:line="276" w:lineRule="auto"/>
        <w:ind w:left="0" w:firstLine="0"/>
        <w:jc w:val="center"/>
        <w:outlineLvl w:val="2"/>
        <w:rPr>
          <w:rFonts w:ascii="Verdana" w:eastAsia="Times New Roman" w:hAnsi="Verdana" w:cs="Times New Roman"/>
          <w:bCs/>
          <w:lang w:eastAsia="en-GB"/>
        </w:rPr>
      </w:pPr>
    </w:p>
    <w:p w:rsidR="00EA78D6" w:rsidRPr="00D5654A" w:rsidRDefault="00EA78D6" w:rsidP="0043124A">
      <w:pPr>
        <w:spacing w:before="240" w:line="276" w:lineRule="auto"/>
        <w:ind w:left="0" w:firstLine="0"/>
        <w:jc w:val="center"/>
        <w:outlineLvl w:val="2"/>
        <w:rPr>
          <w:rFonts w:ascii="Verdana" w:eastAsia="Times New Roman" w:hAnsi="Verdana" w:cs="Times New Roman"/>
          <w:bCs/>
          <w:lang w:eastAsia="en-GB"/>
        </w:rPr>
      </w:pPr>
    </w:p>
    <w:p w:rsidR="0043124A" w:rsidRDefault="0043124A" w:rsidP="0043124A">
      <w:pPr>
        <w:spacing w:before="240" w:line="276" w:lineRule="auto"/>
        <w:ind w:left="0" w:firstLine="0"/>
        <w:outlineLvl w:val="3"/>
        <w:rPr>
          <w:rFonts w:ascii="Verdana" w:eastAsia="Times New Roman" w:hAnsi="Verdana" w:cs="Times New Roman"/>
          <w:b/>
          <w:bCs/>
          <w:lang w:eastAsia="en-GB"/>
        </w:rPr>
      </w:pPr>
    </w:p>
    <w:p w:rsidR="007D1AC5" w:rsidRPr="00EA78D6" w:rsidRDefault="007D1AC5" w:rsidP="007D1AC5">
      <w:pPr>
        <w:tabs>
          <w:tab w:val="left" w:pos="2977"/>
        </w:tabs>
        <w:spacing w:line="276" w:lineRule="auto"/>
        <w:ind w:left="0" w:firstLine="0"/>
        <w:jc w:val="right"/>
        <w:outlineLvl w:val="3"/>
        <w:rPr>
          <w:rFonts w:ascii="Verdana" w:eastAsia="Times New Roman" w:hAnsi="Verdana" w:cs="Times New Roman"/>
          <w:bCs/>
          <w:sz w:val="20"/>
          <w:szCs w:val="20"/>
          <w:lang w:eastAsia="en-GB"/>
        </w:rPr>
      </w:pPr>
      <w:r w:rsidRPr="00EA78D6">
        <w:rPr>
          <w:rFonts w:ascii="Verdana" w:eastAsia="Times New Roman" w:hAnsi="Verdana" w:cs="Times New Roman"/>
          <w:bCs/>
          <w:sz w:val="20"/>
          <w:szCs w:val="20"/>
          <w:lang w:eastAsia="en-GB"/>
        </w:rPr>
        <w:t>OTHER CITATIONS</w:t>
      </w:r>
    </w:p>
    <w:p w:rsidR="00EA78D6" w:rsidRPr="00EA78D6" w:rsidRDefault="00EA78D6" w:rsidP="00EA78D6">
      <w:pPr>
        <w:jc w:val="right"/>
        <w:outlineLvl w:val="2"/>
        <w:rPr>
          <w:rFonts w:ascii="Verdana" w:hAnsi="Verdana"/>
          <w:color w:val="000000" w:themeColor="text1"/>
          <w:sz w:val="20"/>
          <w:szCs w:val="20"/>
        </w:rPr>
      </w:pPr>
      <w:r w:rsidRPr="00EA78D6">
        <w:rPr>
          <w:rFonts w:ascii="Verdana" w:hAnsi="Verdana"/>
          <w:color w:val="000000" w:themeColor="text1"/>
          <w:sz w:val="20"/>
          <w:szCs w:val="20"/>
        </w:rPr>
        <w:t>2PLR/2011/5 (CA)</w:t>
      </w:r>
    </w:p>
    <w:p w:rsidR="00130829" w:rsidRPr="0043124A" w:rsidRDefault="0043124A" w:rsidP="0043124A">
      <w:pPr>
        <w:spacing w:before="240" w:line="276" w:lineRule="auto"/>
        <w:ind w:left="0" w:firstLine="0"/>
        <w:outlineLvl w:val="3"/>
        <w:rPr>
          <w:rFonts w:ascii="Verdana" w:eastAsia="Times New Roman" w:hAnsi="Verdana" w:cs="Times New Roman"/>
          <w:b/>
          <w:bCs/>
          <w:lang w:eastAsia="en-GB"/>
        </w:rPr>
      </w:pPr>
      <w:r w:rsidRPr="0043124A">
        <w:rPr>
          <w:rFonts w:ascii="Verdana" w:eastAsia="Times New Roman" w:hAnsi="Verdana" w:cs="Times New Roman"/>
          <w:b/>
          <w:bCs/>
          <w:lang w:eastAsia="en-GB"/>
        </w:rPr>
        <w:t>BEFORE THEIR LORDSHIPS</w:t>
      </w:r>
    </w:p>
    <w:p w:rsidR="00130829" w:rsidRP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MUSA DATTIJO MUHAMMAD</w:t>
      </w:r>
      <w:r w:rsidR="0043124A">
        <w:rPr>
          <w:rFonts w:ascii="Verdana" w:eastAsia="Times New Roman" w:hAnsi="Verdana" w:cs="Times New Roman"/>
          <w:lang w:eastAsia="en-GB"/>
        </w:rPr>
        <w:t>, JCA</w:t>
      </w:r>
    </w:p>
    <w:p w:rsidR="00130829" w:rsidRP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PAUL ADAMU GALINJE</w:t>
      </w:r>
      <w:r w:rsidR="0043124A">
        <w:rPr>
          <w:rFonts w:ascii="Verdana" w:eastAsia="Times New Roman" w:hAnsi="Verdana" w:cs="Times New Roman"/>
          <w:lang w:eastAsia="en-GB"/>
        </w:rPr>
        <w:t xml:space="preserve">, JCA </w:t>
      </w:r>
    </w:p>
    <w:p w:rsidR="00130829" w:rsidRP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TUNDE OYEBANJI AWOTOYE</w:t>
      </w:r>
      <w:r w:rsidR="0043124A">
        <w:rPr>
          <w:rFonts w:ascii="Verdana" w:eastAsia="Times New Roman" w:hAnsi="Verdana" w:cs="Times New Roman"/>
          <w:lang w:eastAsia="en-GB"/>
        </w:rPr>
        <w:t xml:space="preserve">, JCA </w:t>
      </w:r>
    </w:p>
    <w:p w:rsidR="0043124A" w:rsidRDefault="0043124A" w:rsidP="0043124A">
      <w:pPr>
        <w:spacing w:before="240" w:line="276" w:lineRule="auto"/>
        <w:ind w:left="0" w:firstLine="0"/>
        <w:outlineLvl w:val="3"/>
        <w:rPr>
          <w:rFonts w:ascii="Verdana" w:eastAsia="Times New Roman" w:hAnsi="Verdana" w:cs="Times New Roman"/>
          <w:b/>
          <w:bCs/>
          <w:lang w:eastAsia="en-GB"/>
        </w:rPr>
      </w:pPr>
    </w:p>
    <w:p w:rsidR="00130829" w:rsidRPr="00CA0371" w:rsidRDefault="0043124A" w:rsidP="0043124A">
      <w:pPr>
        <w:spacing w:before="240" w:line="276" w:lineRule="auto"/>
        <w:ind w:left="0" w:firstLine="0"/>
        <w:outlineLvl w:val="3"/>
        <w:rPr>
          <w:rFonts w:ascii="Verdana" w:eastAsia="Times New Roman" w:hAnsi="Verdana" w:cs="Times New Roman"/>
          <w:b/>
          <w:bCs/>
          <w:lang w:eastAsia="en-GB"/>
        </w:rPr>
      </w:pPr>
      <w:r w:rsidRPr="00CA0371">
        <w:rPr>
          <w:rFonts w:ascii="Verdana" w:eastAsia="Times New Roman" w:hAnsi="Verdana" w:cs="Times New Roman"/>
          <w:b/>
          <w:bCs/>
          <w:lang w:eastAsia="en-GB"/>
        </w:rPr>
        <w:lastRenderedPageBreak/>
        <w:t>BETWEEN</w:t>
      </w:r>
    </w:p>
    <w:p w:rsidR="0043124A" w:rsidRDefault="0043124A" w:rsidP="0043124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ADOSCO NIGERIA LTD.</w:t>
      </w:r>
    </w:p>
    <w:p w:rsidR="007D1AC5" w:rsidRPr="00D5654A" w:rsidRDefault="00130829" w:rsidP="00D565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2. </w:t>
      </w:r>
      <w:r w:rsidR="0043124A">
        <w:rPr>
          <w:rFonts w:ascii="Verdana" w:eastAsia="Times New Roman" w:hAnsi="Verdana" w:cs="Times New Roman"/>
          <w:lang w:eastAsia="en-GB"/>
        </w:rPr>
        <w:tab/>
      </w:r>
      <w:r w:rsidRPr="00CA0371">
        <w:rPr>
          <w:rFonts w:ascii="Verdana" w:eastAsia="Times New Roman" w:hAnsi="Verdana" w:cs="Times New Roman"/>
          <w:lang w:eastAsia="en-GB"/>
        </w:rPr>
        <w:t xml:space="preserve">ELDER CHRIS ADOLOR </w:t>
      </w:r>
      <w:r w:rsidR="0043124A">
        <w:rPr>
          <w:rFonts w:ascii="Verdana" w:eastAsia="Times New Roman" w:hAnsi="Verdana" w:cs="Times New Roman"/>
          <w:lang w:eastAsia="en-GB"/>
        </w:rPr>
        <w:t xml:space="preserve">- </w:t>
      </w:r>
      <w:r w:rsidRPr="00CA0371">
        <w:rPr>
          <w:rFonts w:ascii="Verdana" w:eastAsia="Times New Roman" w:hAnsi="Verdana" w:cs="Times New Roman"/>
          <w:lang w:eastAsia="en-GB"/>
        </w:rPr>
        <w:t>Appellant(s)</w:t>
      </w:r>
    </w:p>
    <w:p w:rsidR="00130829" w:rsidRPr="00EA78D6" w:rsidRDefault="00130829" w:rsidP="0043124A">
      <w:pPr>
        <w:spacing w:before="240" w:line="276" w:lineRule="auto"/>
        <w:ind w:left="0" w:firstLine="0"/>
        <w:outlineLvl w:val="3"/>
        <w:rPr>
          <w:rFonts w:ascii="Verdana" w:eastAsia="Times New Roman" w:hAnsi="Verdana" w:cs="Times New Roman"/>
          <w:bCs/>
          <w:lang w:eastAsia="en-GB"/>
        </w:rPr>
      </w:pPr>
      <w:r w:rsidRPr="00EA78D6">
        <w:rPr>
          <w:rFonts w:ascii="Verdana" w:eastAsia="Times New Roman" w:hAnsi="Verdana" w:cs="Times New Roman"/>
          <w:bCs/>
          <w:lang w:eastAsia="en-GB"/>
        </w:rPr>
        <w:t>AND</w:t>
      </w:r>
    </w:p>
    <w:p w:rsidR="00130829" w:rsidRP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CHILEWA INVESTMENT LTD. </w:t>
      </w:r>
      <w:r w:rsidR="0043124A">
        <w:rPr>
          <w:rFonts w:ascii="Verdana" w:eastAsia="Times New Roman" w:hAnsi="Verdana" w:cs="Times New Roman"/>
          <w:lang w:eastAsia="en-GB"/>
        </w:rPr>
        <w:t xml:space="preserve">- </w:t>
      </w:r>
      <w:r w:rsidRPr="00CA0371">
        <w:rPr>
          <w:rFonts w:ascii="Verdana" w:eastAsia="Times New Roman" w:hAnsi="Verdana" w:cs="Times New Roman"/>
          <w:lang w:eastAsia="en-GB"/>
        </w:rPr>
        <w:t>Respondent(s)</w:t>
      </w:r>
    </w:p>
    <w:p w:rsidR="00130829" w:rsidRDefault="00130829" w:rsidP="0043124A">
      <w:pPr>
        <w:spacing w:before="240" w:line="276" w:lineRule="auto"/>
        <w:ind w:left="0" w:firstLine="0"/>
        <w:rPr>
          <w:rFonts w:ascii="Verdana" w:eastAsia="Times New Roman" w:hAnsi="Verdana" w:cs="Times New Roman"/>
          <w:lang w:eastAsia="en-GB"/>
        </w:rPr>
      </w:pPr>
    </w:p>
    <w:p w:rsidR="007733D6" w:rsidRPr="00CA0371" w:rsidRDefault="007733D6" w:rsidP="007733D6">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7D1AC5" w:rsidRPr="00D5654A" w:rsidRDefault="007733D6" w:rsidP="00D565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C. E. ONYEBUKWA </w:t>
      </w:r>
      <w:r>
        <w:rPr>
          <w:rFonts w:ascii="Verdana" w:eastAsia="Times New Roman" w:hAnsi="Verdana" w:cs="Times New Roman"/>
          <w:lang w:eastAsia="en-GB"/>
        </w:rPr>
        <w:t xml:space="preserve">- </w:t>
      </w:r>
      <w:r w:rsidRPr="00CA0371">
        <w:rPr>
          <w:rFonts w:ascii="Verdana" w:eastAsia="Times New Roman" w:hAnsi="Verdana" w:cs="Times New Roman"/>
          <w:lang w:eastAsia="en-GB"/>
        </w:rPr>
        <w:t>For Appellant</w:t>
      </w:r>
    </w:p>
    <w:p w:rsidR="007733D6" w:rsidRPr="00EA78D6" w:rsidRDefault="007733D6" w:rsidP="007733D6">
      <w:pPr>
        <w:spacing w:before="240" w:line="276" w:lineRule="auto"/>
        <w:ind w:left="0" w:firstLine="0"/>
        <w:outlineLvl w:val="3"/>
        <w:rPr>
          <w:rFonts w:ascii="Verdana" w:eastAsia="Times New Roman" w:hAnsi="Verdana" w:cs="Times New Roman"/>
          <w:bCs/>
          <w:lang w:eastAsia="en-GB"/>
        </w:rPr>
      </w:pPr>
      <w:r w:rsidRPr="00EA78D6">
        <w:rPr>
          <w:rFonts w:ascii="Verdana" w:eastAsia="Times New Roman" w:hAnsi="Verdana" w:cs="Times New Roman"/>
          <w:bCs/>
          <w:lang w:eastAsia="en-GB"/>
        </w:rPr>
        <w:t>AND</w:t>
      </w:r>
    </w:p>
    <w:p w:rsidR="007733D6" w:rsidRDefault="007733D6" w:rsidP="007733D6">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G. OKORO </w:t>
      </w:r>
      <w:r>
        <w:rPr>
          <w:rFonts w:ascii="Verdana" w:eastAsia="Times New Roman" w:hAnsi="Verdana" w:cs="Times New Roman"/>
          <w:lang w:eastAsia="en-GB"/>
        </w:rPr>
        <w:t xml:space="preserve">- </w:t>
      </w:r>
      <w:r w:rsidRPr="00CA0371">
        <w:rPr>
          <w:rFonts w:ascii="Verdana" w:eastAsia="Times New Roman" w:hAnsi="Verdana" w:cs="Times New Roman"/>
          <w:lang w:eastAsia="en-GB"/>
        </w:rPr>
        <w:t>For Respondent</w:t>
      </w:r>
    </w:p>
    <w:p w:rsidR="007733D6" w:rsidRPr="00CA0371" w:rsidRDefault="007733D6" w:rsidP="007733D6">
      <w:pPr>
        <w:spacing w:before="240" w:line="276" w:lineRule="auto"/>
        <w:ind w:left="0" w:firstLine="0"/>
        <w:rPr>
          <w:rFonts w:ascii="Verdana" w:eastAsia="Times New Roman" w:hAnsi="Verdana" w:cs="Times New Roman"/>
          <w:lang w:eastAsia="en-GB"/>
        </w:rPr>
      </w:pPr>
    </w:p>
    <w:p w:rsidR="007D1AC5" w:rsidRDefault="0043124A" w:rsidP="00D5654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EA78D6">
        <w:rPr>
          <w:rFonts w:ascii="Verdana" w:eastAsia="Times New Roman" w:hAnsi="Verdana" w:cs="Times New Roman"/>
          <w:b/>
          <w:bCs/>
          <w:lang w:eastAsia="en-GB"/>
        </w:rPr>
        <w:t xml:space="preserve"> FROM THE CAUSE(S) OF ACTION </w:t>
      </w:r>
    </w:p>
    <w:p w:rsidR="00EA78D6" w:rsidRDefault="00724997" w:rsidP="00EA78D6">
      <w:pPr>
        <w:spacing w:before="240" w:line="276" w:lineRule="auto"/>
        <w:ind w:left="0" w:firstLine="0"/>
        <w:rPr>
          <w:rFonts w:ascii="Verdana" w:eastAsia="Times New Roman" w:hAnsi="Verdana" w:cs="Times New Roman"/>
          <w:lang w:eastAsia="en-GB"/>
        </w:rPr>
      </w:pPr>
      <w:r w:rsidRPr="00EA78D6">
        <w:rPr>
          <w:rFonts w:ascii="Verdana" w:eastAsia="Times New Roman" w:hAnsi="Verdana" w:cs="Times New Roman"/>
          <w:lang w:eastAsia="en-GB"/>
        </w:rPr>
        <w:t xml:space="preserve">COMMERCIAL LAW - CONTRACT: Claim for recovery of outstanding balance owed pursuant to a contract for hire and use of machinery – How treated </w:t>
      </w:r>
    </w:p>
    <w:p w:rsidR="00EA78D6" w:rsidRDefault="00130829" w:rsidP="00EA78D6">
      <w:pPr>
        <w:spacing w:before="240" w:line="276" w:lineRule="auto"/>
        <w:ind w:left="0" w:firstLine="0"/>
        <w:rPr>
          <w:rFonts w:ascii="Verdana" w:eastAsia="Times New Roman" w:hAnsi="Verdana" w:cs="Times New Roman"/>
          <w:b/>
          <w:bCs/>
          <w:lang w:eastAsia="en-GB"/>
        </w:rPr>
      </w:pPr>
      <w:r w:rsidRPr="00CA0371">
        <w:rPr>
          <w:rFonts w:ascii="Verdana" w:eastAsia="Times New Roman" w:hAnsi="Verdana" w:cs="Times New Roman"/>
          <w:b/>
          <w:bCs/>
          <w:lang w:eastAsia="en-GB"/>
        </w:rPr>
        <w:t>PRACTICE AND PROCEDURE</w:t>
      </w:r>
      <w:r w:rsidR="00EA78D6">
        <w:rPr>
          <w:rFonts w:ascii="Verdana" w:eastAsia="Times New Roman" w:hAnsi="Verdana" w:cs="Times New Roman"/>
          <w:b/>
          <w:bCs/>
          <w:lang w:eastAsia="en-GB"/>
        </w:rPr>
        <w:t xml:space="preserve"> ISSUES </w:t>
      </w:r>
    </w:p>
    <w:p w:rsidR="00EA78D6" w:rsidRDefault="00EA78D6" w:rsidP="00EA78D6">
      <w:pPr>
        <w:spacing w:before="240" w:line="276" w:lineRule="auto"/>
        <w:ind w:left="0" w:firstLine="0"/>
        <w:rPr>
          <w:rFonts w:ascii="Verdana" w:eastAsia="Times New Roman" w:hAnsi="Verdana" w:cs="Times New Roman"/>
          <w:lang w:eastAsia="en-GB"/>
        </w:rPr>
      </w:pPr>
      <w:r w:rsidRPr="00EA78D6">
        <w:rPr>
          <w:rFonts w:ascii="Verdana" w:eastAsia="Times New Roman" w:hAnsi="Verdana" w:cs="Times New Roman"/>
          <w:bCs/>
          <w:lang w:eastAsia="en-GB"/>
        </w:rPr>
        <w:t>ACTION</w:t>
      </w:r>
      <w:r w:rsidR="00130829" w:rsidRPr="00EA78D6">
        <w:rPr>
          <w:rFonts w:ascii="Verdana" w:eastAsia="Times New Roman" w:hAnsi="Verdana" w:cs="Times New Roman"/>
          <w:bCs/>
          <w:lang w:eastAsia="en-GB"/>
        </w:rPr>
        <w:t xml:space="preserve"> - COMMENCEMENT OF PROCEEDINGS</w:t>
      </w:r>
      <w:proofErr w:type="gramStart"/>
      <w:r w:rsidR="00130829" w:rsidRPr="00EA78D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130829" w:rsidRPr="00CA0371">
        <w:rPr>
          <w:rFonts w:ascii="Verdana" w:eastAsia="Times New Roman" w:hAnsi="Verdana" w:cs="Times New Roman"/>
          <w:lang w:eastAsia="en-GB"/>
        </w:rPr>
        <w:t xml:space="preserve">"Failure to commence a proceeding with a valid writ of summons </w:t>
      </w:r>
      <w:r>
        <w:rPr>
          <w:rFonts w:ascii="Verdana" w:eastAsia="Times New Roman" w:hAnsi="Verdana" w:cs="Times New Roman"/>
          <w:lang w:eastAsia="en-GB"/>
        </w:rPr>
        <w:t xml:space="preserve">– Legal effect of – Whether </w:t>
      </w:r>
      <w:r w:rsidR="00130829" w:rsidRPr="00CA0371">
        <w:rPr>
          <w:rFonts w:ascii="Verdana" w:eastAsia="Times New Roman" w:hAnsi="Verdana" w:cs="Times New Roman"/>
          <w:lang w:eastAsia="en-GB"/>
        </w:rPr>
        <w:t xml:space="preserve">goes to the root of the case </w:t>
      </w:r>
    </w:p>
    <w:p w:rsidR="00EA78D6" w:rsidRDefault="00EA78D6" w:rsidP="00EA78D6">
      <w:pPr>
        <w:spacing w:before="240" w:line="276" w:lineRule="auto"/>
        <w:ind w:left="0" w:firstLine="0"/>
        <w:rPr>
          <w:rFonts w:ascii="Verdana" w:eastAsia="Times New Roman" w:hAnsi="Verdana" w:cs="Times New Roman"/>
          <w:lang w:eastAsia="en-GB"/>
        </w:rPr>
      </w:pPr>
      <w:r w:rsidRPr="00EA78D6">
        <w:rPr>
          <w:rFonts w:ascii="Verdana" w:eastAsia="Times New Roman" w:hAnsi="Verdana" w:cs="Times New Roman"/>
          <w:bCs/>
          <w:lang w:eastAsia="en-GB"/>
        </w:rPr>
        <w:lastRenderedPageBreak/>
        <w:t>ACTION - COMMENCEMENT OF PROCEEDINGS</w:t>
      </w:r>
      <w:proofErr w:type="gramStart"/>
      <w:r w:rsidRPr="00EA78D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Proceeding  commenced via an invalid writ - </w:t>
      </w:r>
      <w:r>
        <w:rPr>
          <w:rFonts w:ascii="Verdana" w:eastAsia="Times New Roman" w:hAnsi="Verdana" w:cs="Times New Roman"/>
          <w:lang w:eastAsia="en-GB"/>
        </w:rPr>
        <w:t>O</w:t>
      </w:r>
      <w:r w:rsidR="00130829" w:rsidRPr="00CA0371">
        <w:rPr>
          <w:rFonts w:ascii="Verdana" w:eastAsia="Times New Roman" w:hAnsi="Verdana" w:cs="Times New Roman"/>
          <w:lang w:eastAsia="en-GB"/>
        </w:rPr>
        <w:t xml:space="preserve">rder emanating </w:t>
      </w:r>
      <w:r>
        <w:rPr>
          <w:rFonts w:ascii="Verdana" w:eastAsia="Times New Roman" w:hAnsi="Verdana" w:cs="Times New Roman"/>
          <w:lang w:eastAsia="en-GB"/>
        </w:rPr>
        <w:t>therefro</w:t>
      </w:r>
      <w:r w:rsidR="00130829" w:rsidRPr="00CA0371">
        <w:rPr>
          <w:rFonts w:ascii="Verdana" w:eastAsia="Times New Roman" w:hAnsi="Verdana" w:cs="Times New Roman"/>
          <w:lang w:eastAsia="en-GB"/>
        </w:rPr>
        <w:t>m</w:t>
      </w:r>
      <w:r>
        <w:rPr>
          <w:rFonts w:ascii="Verdana" w:eastAsia="Times New Roman" w:hAnsi="Verdana" w:cs="Times New Roman"/>
          <w:lang w:eastAsia="en-GB"/>
        </w:rPr>
        <w:t xml:space="preserve"> - Whether</w:t>
      </w:r>
      <w:r w:rsidR="00130829" w:rsidRPr="00CA0371">
        <w:rPr>
          <w:rFonts w:ascii="Verdana" w:eastAsia="Times New Roman" w:hAnsi="Verdana" w:cs="Times New Roman"/>
          <w:lang w:eastAsia="en-GB"/>
        </w:rPr>
        <w:t xml:space="preserve"> liable to be set aside as a nullity</w:t>
      </w:r>
    </w:p>
    <w:p w:rsidR="00EA78D6" w:rsidRDefault="00EA78D6" w:rsidP="00EA78D6">
      <w:pPr>
        <w:spacing w:before="240" w:line="276" w:lineRule="auto"/>
        <w:ind w:left="0" w:firstLine="0"/>
        <w:rPr>
          <w:rFonts w:ascii="Verdana" w:eastAsia="Times New Roman" w:hAnsi="Verdana" w:cs="Times New Roman"/>
          <w:lang w:eastAsia="en-GB"/>
        </w:rPr>
      </w:pPr>
      <w:r w:rsidRPr="00EA78D6">
        <w:rPr>
          <w:rFonts w:ascii="Verdana" w:eastAsia="Times New Roman" w:hAnsi="Verdana" w:cs="Times New Roman"/>
          <w:bCs/>
          <w:lang w:eastAsia="en-GB"/>
        </w:rPr>
        <w:t>ACTION</w:t>
      </w:r>
      <w:r>
        <w:rPr>
          <w:rFonts w:ascii="Verdana" w:eastAsia="Times New Roman" w:hAnsi="Verdana" w:cs="Times New Roman"/>
          <w:bCs/>
          <w:lang w:eastAsia="en-GB"/>
        </w:rPr>
        <w:t xml:space="preserve"> - COMMENCEMENT OF PROCEEDINGS - </w:t>
      </w:r>
      <w:r w:rsidR="00130829" w:rsidRPr="00EA78D6">
        <w:rPr>
          <w:rFonts w:ascii="Verdana" w:eastAsia="Times New Roman" w:hAnsi="Verdana" w:cs="Times New Roman"/>
          <w:bCs/>
          <w:lang w:eastAsia="en-GB"/>
        </w:rPr>
        <w:t>DEFECT IN ORIGINATING PROCESS</w:t>
      </w:r>
      <w:proofErr w:type="gramStart"/>
      <w:r w:rsidR="00130829" w:rsidRPr="00EA78D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Settled </w:t>
      </w:r>
      <w:r>
        <w:rPr>
          <w:rFonts w:ascii="Verdana" w:eastAsia="Times New Roman" w:hAnsi="Verdana" w:cs="Times New Roman"/>
          <w:lang w:eastAsia="en-GB"/>
        </w:rPr>
        <w:t xml:space="preserve">law </w:t>
      </w:r>
      <w:r w:rsidR="00130829" w:rsidRPr="00CA0371">
        <w:rPr>
          <w:rFonts w:ascii="Verdana" w:eastAsia="Times New Roman" w:hAnsi="Verdana" w:cs="Times New Roman"/>
          <w:lang w:eastAsia="en-GB"/>
        </w:rPr>
        <w:t>that where a non compliance or defect in the originating process goes to the competence or jurisdiction of the court, any subsequent proceeding will be a nullity no matt</w:t>
      </w:r>
      <w:r>
        <w:rPr>
          <w:rFonts w:ascii="Verdana" w:eastAsia="Times New Roman" w:hAnsi="Verdana" w:cs="Times New Roman"/>
          <w:lang w:eastAsia="en-GB"/>
        </w:rPr>
        <w:t xml:space="preserve">er how well the case is decided – Where </w:t>
      </w:r>
      <w:r w:rsidR="00130829" w:rsidRPr="00CA0371">
        <w:rPr>
          <w:rFonts w:ascii="Verdana" w:eastAsia="Times New Roman" w:hAnsi="Verdana" w:cs="Times New Roman"/>
          <w:lang w:eastAsia="en-GB"/>
        </w:rPr>
        <w:t>the defect does not affect the competence or jurisdiction of the court</w:t>
      </w:r>
      <w:r>
        <w:rPr>
          <w:rFonts w:ascii="Verdana" w:eastAsia="Times New Roman" w:hAnsi="Verdana" w:cs="Times New Roman"/>
          <w:lang w:eastAsia="en-GB"/>
        </w:rPr>
        <w:t xml:space="preserve"> – Whether </w:t>
      </w:r>
      <w:r w:rsidR="00130829" w:rsidRPr="00CA0371">
        <w:rPr>
          <w:rFonts w:ascii="Verdana" w:eastAsia="Times New Roman" w:hAnsi="Verdana" w:cs="Times New Roman"/>
          <w:lang w:eastAsia="en-GB"/>
        </w:rPr>
        <w:t>a mere irregularity</w:t>
      </w:r>
      <w:r>
        <w:rPr>
          <w:rFonts w:ascii="Verdana" w:eastAsia="Times New Roman" w:hAnsi="Verdana" w:cs="Times New Roman"/>
          <w:lang w:eastAsia="en-GB"/>
        </w:rPr>
        <w:t xml:space="preserve"> </w:t>
      </w:r>
    </w:p>
    <w:p w:rsidR="00EA78D6" w:rsidRDefault="00EA78D6" w:rsidP="00EA78D6">
      <w:pPr>
        <w:spacing w:before="240" w:line="276" w:lineRule="auto"/>
        <w:ind w:left="0" w:firstLine="0"/>
        <w:rPr>
          <w:rFonts w:ascii="Verdana" w:eastAsia="Times New Roman" w:hAnsi="Verdana" w:cs="Times New Roman"/>
          <w:lang w:eastAsia="en-GB"/>
        </w:rPr>
      </w:pPr>
      <w:r w:rsidRPr="00EA78D6">
        <w:rPr>
          <w:rFonts w:ascii="Verdana" w:eastAsia="Times New Roman" w:hAnsi="Verdana" w:cs="Times New Roman"/>
          <w:bCs/>
          <w:lang w:eastAsia="en-GB"/>
        </w:rPr>
        <w:t>ACTION - COMMENCEMENT OF PROCEEDINGS</w:t>
      </w:r>
      <w:r w:rsidR="00130829" w:rsidRPr="00EA78D6">
        <w:rPr>
          <w:rFonts w:ascii="Verdana" w:eastAsia="Times New Roman" w:hAnsi="Verdana" w:cs="Times New Roman"/>
          <w:bCs/>
          <w:lang w:eastAsia="en-GB"/>
        </w:rPr>
        <w:t>- DEFECTIVE WRIT OF SUMMONS</w:t>
      </w:r>
      <w:proofErr w:type="gramStart"/>
      <w:r w:rsidR="00130829" w:rsidRPr="00EA78D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w:t>
      </w:r>
      <w:r w:rsidR="00130829" w:rsidRPr="00CA0371">
        <w:rPr>
          <w:rFonts w:ascii="Verdana" w:eastAsia="Times New Roman" w:hAnsi="Verdana" w:cs="Times New Roman"/>
          <w:lang w:eastAsia="en-GB"/>
        </w:rPr>
        <w:t xml:space="preserve">arty served with a defective writ of summons or a summons that is in breach of statutory requirement and who seeks to raise any objection </w:t>
      </w:r>
      <w:r>
        <w:rPr>
          <w:rFonts w:ascii="Verdana" w:eastAsia="Times New Roman" w:hAnsi="Verdana" w:cs="Times New Roman"/>
          <w:lang w:eastAsia="en-GB"/>
        </w:rPr>
        <w:t>– Duty thereon to take prescribed steps – Effect of failure thereto - I</w:t>
      </w:r>
      <w:r w:rsidR="00130829" w:rsidRPr="00CA0371">
        <w:rPr>
          <w:rFonts w:ascii="Verdana" w:eastAsia="Times New Roman" w:hAnsi="Verdana" w:cs="Times New Roman"/>
          <w:lang w:eastAsia="en-GB"/>
        </w:rPr>
        <w:t xml:space="preserve">mplication where a party decides to take part in the proceedings commenced by an irregular writ of summons </w:t>
      </w:r>
    </w:p>
    <w:p w:rsidR="00C529ED" w:rsidRDefault="00130829" w:rsidP="00C529ED">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b/>
          <w:bCs/>
          <w:lang w:eastAsia="en-GB"/>
        </w:rPr>
        <w:t>COURT - JURISDICTION</w:t>
      </w:r>
      <w:proofErr w:type="gramStart"/>
      <w:r w:rsidRPr="00CA0371">
        <w:rPr>
          <w:rFonts w:ascii="Verdana" w:eastAsia="Times New Roman" w:hAnsi="Verdana" w:cs="Times New Roman"/>
          <w:b/>
          <w:bCs/>
          <w:lang w:eastAsia="en-GB"/>
        </w:rPr>
        <w:t>:</w:t>
      </w:r>
      <w:r w:rsidR="00EA78D6">
        <w:rPr>
          <w:rFonts w:ascii="Verdana" w:eastAsia="Times New Roman" w:hAnsi="Verdana" w:cs="Times New Roman"/>
          <w:b/>
          <w:bCs/>
          <w:lang w:eastAsia="en-GB"/>
        </w:rPr>
        <w:t>-</w:t>
      </w:r>
      <w:proofErr w:type="gramEnd"/>
      <w:r w:rsidR="00EA78D6">
        <w:rPr>
          <w:rFonts w:ascii="Verdana" w:eastAsia="Times New Roman" w:hAnsi="Verdana" w:cs="Times New Roman"/>
          <w:b/>
          <w:bCs/>
          <w:lang w:eastAsia="en-GB"/>
        </w:rPr>
        <w:t xml:space="preserve"> </w:t>
      </w:r>
      <w:r w:rsidR="00C529ED">
        <w:rPr>
          <w:rFonts w:ascii="Verdana" w:eastAsia="Times New Roman" w:hAnsi="Verdana" w:cs="Times New Roman"/>
          <w:lang w:eastAsia="en-GB"/>
        </w:rPr>
        <w:t>Principle of law captured under</w:t>
      </w:r>
      <w:r w:rsidRPr="00CA0371">
        <w:rPr>
          <w:rFonts w:ascii="Verdana" w:eastAsia="Times New Roman" w:hAnsi="Verdana" w:cs="Times New Roman"/>
          <w:lang w:eastAsia="en-GB"/>
        </w:rPr>
        <w:t xml:space="preserve"> order 5 rule 1 (1) and (2) of the High Court of Rivers state (Civil Procedure) Rules 2006 </w:t>
      </w:r>
      <w:r w:rsidR="00C529ED">
        <w:rPr>
          <w:rFonts w:ascii="Verdana" w:eastAsia="Times New Roman" w:hAnsi="Verdana" w:cs="Times New Roman"/>
          <w:lang w:eastAsia="en-GB"/>
        </w:rPr>
        <w:t xml:space="preserve">- - When </w:t>
      </w:r>
      <w:r w:rsidRPr="00CA0371">
        <w:rPr>
          <w:rFonts w:ascii="Verdana" w:eastAsia="Times New Roman" w:hAnsi="Verdana" w:cs="Times New Roman"/>
          <w:lang w:eastAsia="en-GB"/>
        </w:rPr>
        <w:t xml:space="preserve">defect in the writ of summons does not affect the competence or jurisdiction of the </w:t>
      </w:r>
      <w:r w:rsidR="00C529ED">
        <w:rPr>
          <w:rFonts w:ascii="Verdana" w:eastAsia="Times New Roman" w:hAnsi="Verdana" w:cs="Times New Roman"/>
          <w:lang w:eastAsia="en-GB"/>
        </w:rPr>
        <w:t>trial</w:t>
      </w:r>
      <w:r w:rsidRPr="00CA0371">
        <w:rPr>
          <w:rFonts w:ascii="Verdana" w:eastAsia="Times New Roman" w:hAnsi="Verdana" w:cs="Times New Roman"/>
          <w:lang w:eastAsia="en-GB"/>
        </w:rPr>
        <w:t xml:space="preserve"> court </w:t>
      </w:r>
      <w:r w:rsidR="00C529ED">
        <w:rPr>
          <w:rFonts w:ascii="Verdana" w:eastAsia="Times New Roman" w:hAnsi="Verdana" w:cs="Times New Roman"/>
          <w:lang w:eastAsia="en-GB"/>
        </w:rPr>
        <w:t xml:space="preserve">but </w:t>
      </w:r>
      <w:r w:rsidRPr="00CA0371">
        <w:rPr>
          <w:rFonts w:ascii="Verdana" w:eastAsia="Times New Roman" w:hAnsi="Verdana" w:cs="Times New Roman"/>
          <w:lang w:eastAsia="en-GB"/>
        </w:rPr>
        <w:t xml:space="preserve">a mere irregularity </w:t>
      </w:r>
      <w:r w:rsidR="00C529ED">
        <w:rPr>
          <w:rFonts w:ascii="Verdana" w:eastAsia="Times New Roman" w:hAnsi="Verdana" w:cs="Times New Roman"/>
          <w:lang w:eastAsia="en-GB"/>
        </w:rPr>
        <w:t xml:space="preserve">– Duty of judge thereto – Whether </w:t>
      </w:r>
      <w:r w:rsidRPr="00CA0371">
        <w:rPr>
          <w:rFonts w:ascii="Verdana" w:eastAsia="Times New Roman" w:hAnsi="Verdana" w:cs="Times New Roman"/>
          <w:lang w:eastAsia="en-GB"/>
        </w:rPr>
        <w:t>in a position to direct</w:t>
      </w:r>
      <w:r w:rsidR="00C529ED">
        <w:rPr>
          <w:rFonts w:ascii="Verdana" w:eastAsia="Times New Roman" w:hAnsi="Verdana" w:cs="Times New Roman"/>
          <w:lang w:eastAsia="en-GB"/>
        </w:rPr>
        <w:t xml:space="preserve"> that the defect be regularized – Effect of failure of court to so direct </w:t>
      </w:r>
    </w:p>
    <w:p w:rsidR="00BE4C95" w:rsidRDefault="00C529ED" w:rsidP="00BE4C9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COURT </w:t>
      </w:r>
      <w:r w:rsidR="00130829" w:rsidRPr="00C529ED">
        <w:rPr>
          <w:rFonts w:ascii="Verdana" w:eastAsia="Times New Roman" w:hAnsi="Verdana" w:cs="Times New Roman"/>
          <w:bCs/>
          <w:lang w:eastAsia="en-GB"/>
        </w:rPr>
        <w:t>- NON-COMPLIANCE WITH RULES OF COURT</w:t>
      </w:r>
      <w:proofErr w:type="gramStart"/>
      <w:r w:rsidR="00130829" w:rsidRPr="00C529ED">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130829" w:rsidRPr="00CA0371">
        <w:rPr>
          <w:rFonts w:ascii="Verdana" w:eastAsia="Times New Roman" w:hAnsi="Verdana" w:cs="Times New Roman"/>
          <w:lang w:eastAsia="en-GB"/>
        </w:rPr>
        <w:t>Where there is a breach, or non compliance with any of the provisions of the Rules of court</w:t>
      </w:r>
      <w:r w:rsidR="00BE4C95">
        <w:rPr>
          <w:rFonts w:ascii="Verdana" w:eastAsia="Times New Roman" w:hAnsi="Verdana" w:cs="Times New Roman"/>
          <w:lang w:eastAsia="en-GB"/>
        </w:rPr>
        <w:t xml:space="preserve"> – Implications for </w:t>
      </w:r>
      <w:r w:rsidR="00130829" w:rsidRPr="00CA0371">
        <w:rPr>
          <w:rFonts w:ascii="Verdana" w:eastAsia="Times New Roman" w:hAnsi="Verdana" w:cs="Times New Roman"/>
          <w:lang w:eastAsia="en-GB"/>
        </w:rPr>
        <w:t xml:space="preserve">the writ of summons and service of same on the defendant </w:t>
      </w:r>
      <w:r w:rsidR="00BE4C95">
        <w:rPr>
          <w:rFonts w:ascii="Verdana" w:eastAsia="Times New Roman" w:hAnsi="Verdana" w:cs="Times New Roman"/>
          <w:lang w:eastAsia="en-GB"/>
        </w:rPr>
        <w:t xml:space="preserve">– Proper order for court to make where the </w:t>
      </w:r>
      <w:r w:rsidR="00130829" w:rsidRPr="00CA0371">
        <w:rPr>
          <w:rFonts w:ascii="Verdana" w:eastAsia="Times New Roman" w:hAnsi="Verdana" w:cs="Times New Roman"/>
          <w:lang w:eastAsia="en-GB"/>
        </w:rPr>
        <w:t xml:space="preserve">defendant acted </w:t>
      </w:r>
      <w:proofErr w:type="spellStart"/>
      <w:r w:rsidR="00130829" w:rsidRPr="00CA0371">
        <w:rPr>
          <w:rFonts w:ascii="Verdana" w:eastAsia="Times New Roman" w:hAnsi="Verdana" w:cs="Times New Roman"/>
          <w:lang w:eastAsia="en-GB"/>
        </w:rPr>
        <w:t>timeously</w:t>
      </w:r>
      <w:proofErr w:type="spellEnd"/>
      <w:r w:rsidR="00130829" w:rsidRPr="00CA0371">
        <w:rPr>
          <w:rFonts w:ascii="Verdana" w:eastAsia="Times New Roman" w:hAnsi="Verdana" w:cs="Times New Roman"/>
          <w:lang w:eastAsia="en-GB"/>
        </w:rPr>
        <w:t xml:space="preserve"> and had not waived his right to object by taking a step in the proceedings</w:t>
      </w:r>
    </w:p>
    <w:p w:rsidR="0032372F" w:rsidRDefault="00130829" w:rsidP="00BE4C95">
      <w:pPr>
        <w:spacing w:before="240" w:line="276" w:lineRule="auto"/>
        <w:ind w:left="0" w:firstLine="0"/>
        <w:rPr>
          <w:rFonts w:ascii="Verdana" w:eastAsia="Times New Roman" w:hAnsi="Verdana" w:cs="Times New Roman"/>
          <w:lang w:eastAsia="en-GB"/>
        </w:rPr>
      </w:pPr>
      <w:r w:rsidRPr="00BE4C95">
        <w:rPr>
          <w:rFonts w:ascii="Verdana" w:eastAsia="Times New Roman" w:hAnsi="Verdana" w:cs="Times New Roman"/>
          <w:bCs/>
          <w:lang w:eastAsia="en-GB"/>
        </w:rPr>
        <w:t>COURT - TRIAL COURT</w:t>
      </w:r>
      <w:proofErr w:type="gramStart"/>
      <w:r w:rsidRPr="00BE4C95">
        <w:rPr>
          <w:rFonts w:ascii="Verdana" w:eastAsia="Times New Roman" w:hAnsi="Verdana" w:cs="Times New Roman"/>
          <w:bCs/>
          <w:lang w:eastAsia="en-GB"/>
        </w:rPr>
        <w:t>:</w:t>
      </w:r>
      <w:r w:rsidR="00BE4C95" w:rsidRPr="00BE4C95">
        <w:rPr>
          <w:rFonts w:ascii="Verdana" w:eastAsia="Times New Roman" w:hAnsi="Verdana" w:cs="Times New Roman"/>
          <w:bCs/>
          <w:lang w:eastAsia="en-GB"/>
        </w:rPr>
        <w:t>-</w:t>
      </w:r>
      <w:proofErr w:type="gramEnd"/>
      <w:r w:rsidR="00BE4C95" w:rsidRPr="00BE4C95">
        <w:rPr>
          <w:rFonts w:ascii="Verdana" w:eastAsia="Times New Roman" w:hAnsi="Verdana" w:cs="Times New Roman"/>
          <w:bCs/>
          <w:lang w:eastAsia="en-GB"/>
        </w:rPr>
        <w:t xml:space="preserve"> </w:t>
      </w:r>
      <w:r w:rsidR="00BE4C95">
        <w:rPr>
          <w:rFonts w:ascii="Verdana" w:eastAsia="Times New Roman" w:hAnsi="Verdana" w:cs="Times New Roman"/>
          <w:bCs/>
          <w:lang w:eastAsia="en-GB"/>
        </w:rPr>
        <w:t>F</w:t>
      </w:r>
      <w:r w:rsidRPr="00CA0371">
        <w:rPr>
          <w:rFonts w:ascii="Verdana" w:eastAsia="Times New Roman" w:hAnsi="Verdana" w:cs="Times New Roman"/>
          <w:lang w:eastAsia="en-GB"/>
        </w:rPr>
        <w:t>ailure of the trial judge to</w:t>
      </w:r>
      <w:r w:rsidR="00BE4C95">
        <w:rPr>
          <w:rFonts w:ascii="Verdana" w:eastAsia="Times New Roman" w:hAnsi="Verdana" w:cs="Times New Roman"/>
          <w:lang w:eastAsia="en-GB"/>
        </w:rPr>
        <w:t xml:space="preserve"> order the regularization of a</w:t>
      </w:r>
      <w:r w:rsidRPr="00CA0371">
        <w:rPr>
          <w:rFonts w:ascii="Verdana" w:eastAsia="Times New Roman" w:hAnsi="Verdana" w:cs="Times New Roman"/>
          <w:lang w:eastAsia="en-GB"/>
        </w:rPr>
        <w:t xml:space="preserve"> defective writ of summons</w:t>
      </w:r>
      <w:r w:rsidR="00BE4C95">
        <w:rPr>
          <w:rFonts w:ascii="Verdana" w:eastAsia="Times New Roman" w:hAnsi="Verdana" w:cs="Times New Roman"/>
          <w:lang w:eastAsia="en-GB"/>
        </w:rPr>
        <w:t xml:space="preserve"> </w:t>
      </w:r>
      <w:r w:rsidR="0032372F">
        <w:rPr>
          <w:rFonts w:ascii="Verdana" w:eastAsia="Times New Roman" w:hAnsi="Verdana" w:cs="Times New Roman"/>
          <w:lang w:eastAsia="en-GB"/>
        </w:rPr>
        <w:t>–</w:t>
      </w:r>
      <w:r w:rsidR="00BE4C95">
        <w:rPr>
          <w:rFonts w:ascii="Verdana" w:eastAsia="Times New Roman" w:hAnsi="Verdana" w:cs="Times New Roman"/>
          <w:lang w:eastAsia="en-GB"/>
        </w:rPr>
        <w:t xml:space="preserve"> </w:t>
      </w:r>
      <w:r w:rsidR="0032372F">
        <w:rPr>
          <w:rFonts w:ascii="Verdana" w:eastAsia="Times New Roman" w:hAnsi="Verdana" w:cs="Times New Roman"/>
          <w:lang w:eastAsia="en-GB"/>
        </w:rPr>
        <w:t xml:space="preserve">Placement of suit on the undefended list leading to the abridgment of defendant’s time for entering a proper appearance – Legal effect </w:t>
      </w:r>
    </w:p>
    <w:p w:rsidR="007D1AC5" w:rsidRDefault="007D1AC5" w:rsidP="000D2A5E">
      <w:pPr>
        <w:spacing w:before="240" w:line="276" w:lineRule="auto"/>
        <w:rPr>
          <w:rFonts w:ascii="Verdana" w:eastAsia="Times New Roman" w:hAnsi="Verdana" w:cs="Times New Roman"/>
          <w:lang w:eastAsia="en-GB"/>
        </w:rPr>
      </w:pPr>
    </w:p>
    <w:p w:rsidR="00130829" w:rsidRDefault="00130829" w:rsidP="0043124A">
      <w:pPr>
        <w:spacing w:before="240" w:line="276" w:lineRule="auto"/>
        <w:ind w:left="0" w:firstLine="0"/>
        <w:rPr>
          <w:rFonts w:ascii="Verdana" w:eastAsia="Times New Roman" w:hAnsi="Verdana" w:cs="Times New Roman"/>
          <w:lang w:eastAsia="en-GB"/>
        </w:rPr>
      </w:pPr>
    </w:p>
    <w:p w:rsidR="00D5654A" w:rsidRDefault="00D5654A" w:rsidP="0043124A">
      <w:pPr>
        <w:spacing w:before="240" w:line="276" w:lineRule="auto"/>
        <w:ind w:left="0" w:firstLine="0"/>
        <w:rPr>
          <w:rFonts w:ascii="Verdana" w:eastAsia="Times New Roman" w:hAnsi="Verdana" w:cs="Times New Roman"/>
          <w:lang w:eastAsia="en-GB"/>
        </w:rPr>
      </w:pPr>
    </w:p>
    <w:p w:rsidR="00D5654A" w:rsidRPr="00CA0371" w:rsidRDefault="00D5654A" w:rsidP="0043124A">
      <w:pPr>
        <w:spacing w:before="240" w:line="276" w:lineRule="auto"/>
        <w:ind w:left="0" w:firstLine="0"/>
        <w:rPr>
          <w:rFonts w:ascii="Verdana" w:eastAsia="Times New Roman" w:hAnsi="Verdana" w:cs="Times New Roman"/>
          <w:lang w:eastAsia="en-GB"/>
        </w:rPr>
      </w:pPr>
    </w:p>
    <w:p w:rsidR="00750822" w:rsidRDefault="00750822" w:rsidP="0043124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750822" w:rsidRPr="0032372F" w:rsidRDefault="0032372F" w:rsidP="0043124A">
      <w:pPr>
        <w:spacing w:before="240" w:line="276" w:lineRule="auto"/>
        <w:ind w:left="0" w:firstLine="0"/>
        <w:rPr>
          <w:rFonts w:ascii="Verdana" w:eastAsia="Times New Roman" w:hAnsi="Verdana" w:cs="Times New Roman"/>
          <w:bCs/>
          <w:lang w:eastAsia="en-GB"/>
        </w:rPr>
      </w:pPr>
      <w:r w:rsidRPr="0032372F">
        <w:rPr>
          <w:rFonts w:ascii="Verdana" w:eastAsia="Times New Roman" w:hAnsi="Verdana" w:cs="Times New Roman"/>
          <w:bCs/>
          <w:lang w:eastAsia="en-GB"/>
        </w:rPr>
        <w:t xml:space="preserve">PAUL ADAMU GALINJE, J.C.A (DELIVERING THE LEADING JUDGMENT): </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By a writ of summons dated 23rd April 2007 and filed on the 24th of April 2007, the Respondent herein claimed from the Appellant, the sum of N717, 500.00 being outstanding balance owed it by the Appellant for hiring and using its 12 a grader</w:t>
      </w:r>
      <w:r w:rsidRPr="00CA0371">
        <w:rPr>
          <w:rFonts w:ascii="Verdana" w:eastAsia="Times New Roman" w:hAnsi="Verdana" w:cs="Times New Roman"/>
          <w:b/>
          <w:bCs/>
          <w:lang w:eastAsia="en-GB"/>
        </w:rPr>
        <w:t xml:space="preserve"> </w:t>
      </w:r>
      <w:r w:rsidRPr="00CA0371">
        <w:rPr>
          <w:rFonts w:ascii="Verdana" w:eastAsia="Times New Roman" w:hAnsi="Verdana" w:cs="Times New Roman"/>
          <w:lang w:eastAsia="en-GB"/>
        </w:rPr>
        <w:t>machine and interest at the rate of 10% per month on the principal sum from the date of judgment until</w:t>
      </w:r>
      <w:r w:rsidR="0032372F">
        <w:rPr>
          <w:rFonts w:ascii="Verdana" w:eastAsia="Times New Roman" w:hAnsi="Verdana" w:cs="Times New Roman"/>
          <w:lang w:eastAsia="en-GB"/>
        </w:rPr>
        <w:t xml:space="preserve"> the judgment sum is full paid.</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In support of the writ is an affidavit in support of claim under the undefended list. Annexed to the affidavits aforesaid</w:t>
      </w:r>
      <w:r w:rsidR="00724997">
        <w:rPr>
          <w:rFonts w:ascii="Verdana" w:eastAsia="Times New Roman" w:hAnsi="Verdana" w:cs="Times New Roman"/>
          <w:lang w:eastAsia="en-GB"/>
        </w:rPr>
        <w:t xml:space="preserve"> are the, following documents:-</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1. </w:t>
      </w:r>
      <w:r w:rsidR="00CA0371">
        <w:rPr>
          <w:rFonts w:ascii="Verdana" w:eastAsia="Times New Roman" w:hAnsi="Verdana" w:cs="Times New Roman"/>
          <w:lang w:eastAsia="en-GB"/>
        </w:rPr>
        <w:tab/>
      </w:r>
      <w:r w:rsidRPr="00CA0371">
        <w:rPr>
          <w:rFonts w:ascii="Verdana" w:eastAsia="Times New Roman" w:hAnsi="Verdana" w:cs="Times New Roman"/>
          <w:lang w:eastAsia="en-GB"/>
        </w:rPr>
        <w:t>Equi</w:t>
      </w:r>
      <w:r w:rsidR="00724997">
        <w:rPr>
          <w:rFonts w:ascii="Verdana" w:eastAsia="Times New Roman" w:hAnsi="Verdana" w:cs="Times New Roman"/>
          <w:lang w:eastAsia="en-GB"/>
        </w:rPr>
        <w:t>pment Hiring/Leasing Agreement,</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2. </w:t>
      </w:r>
      <w:r w:rsidR="00CA0371">
        <w:rPr>
          <w:rFonts w:ascii="Verdana" w:eastAsia="Times New Roman" w:hAnsi="Verdana" w:cs="Times New Roman"/>
          <w:lang w:eastAsia="en-GB"/>
        </w:rPr>
        <w:tab/>
      </w:r>
      <w:r w:rsidR="00724997">
        <w:rPr>
          <w:rFonts w:ascii="Verdana" w:eastAsia="Times New Roman" w:hAnsi="Verdana" w:cs="Times New Roman"/>
          <w:lang w:eastAsia="en-GB"/>
        </w:rPr>
        <w:t>Invoice for N330, 000</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3. </w:t>
      </w:r>
      <w:r w:rsidR="00CA0371">
        <w:rPr>
          <w:rFonts w:ascii="Verdana" w:eastAsia="Times New Roman" w:hAnsi="Verdana" w:cs="Times New Roman"/>
          <w:lang w:eastAsia="en-GB"/>
        </w:rPr>
        <w:tab/>
      </w:r>
      <w:r w:rsidRPr="00CA0371">
        <w:rPr>
          <w:rFonts w:ascii="Verdana" w:eastAsia="Times New Roman" w:hAnsi="Verdana" w:cs="Times New Roman"/>
          <w:lang w:eastAsia="en-GB"/>
        </w:rPr>
        <w:t>A copy of a cheque for N1</w:t>
      </w:r>
      <w:proofErr w:type="gramStart"/>
      <w:r w:rsidRPr="00CA0371">
        <w:rPr>
          <w:rFonts w:ascii="Verdana" w:eastAsia="Times New Roman" w:hAnsi="Verdana" w:cs="Times New Roman"/>
          <w:lang w:eastAsia="en-GB"/>
        </w:rPr>
        <w:t>,317,5</w:t>
      </w:r>
      <w:r w:rsidR="00724997">
        <w:rPr>
          <w:rFonts w:ascii="Verdana" w:eastAsia="Times New Roman" w:hAnsi="Verdana" w:cs="Times New Roman"/>
          <w:lang w:eastAsia="en-GB"/>
        </w:rPr>
        <w:t>00</w:t>
      </w:r>
      <w:proofErr w:type="gramEnd"/>
      <w:r w:rsidR="00724997">
        <w:rPr>
          <w:rFonts w:ascii="Verdana" w:eastAsia="Times New Roman" w:hAnsi="Verdana" w:cs="Times New Roman"/>
          <w:lang w:eastAsia="en-GB"/>
        </w:rPr>
        <w:t xml:space="preserve"> issued by the 1st Appellant.</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4. </w:t>
      </w:r>
      <w:r w:rsidR="00CA0371">
        <w:rPr>
          <w:rFonts w:ascii="Verdana" w:eastAsia="Times New Roman" w:hAnsi="Verdana" w:cs="Times New Roman"/>
          <w:lang w:eastAsia="en-GB"/>
        </w:rPr>
        <w:tab/>
      </w:r>
      <w:r w:rsidRPr="00CA0371">
        <w:rPr>
          <w:rFonts w:ascii="Verdana" w:eastAsia="Times New Roman" w:hAnsi="Verdana" w:cs="Times New Roman"/>
          <w:lang w:eastAsia="en-GB"/>
        </w:rPr>
        <w:t>Another copy of a cheq</w:t>
      </w:r>
      <w:r w:rsidR="00724997">
        <w:rPr>
          <w:rFonts w:ascii="Verdana" w:eastAsia="Times New Roman" w:hAnsi="Verdana" w:cs="Times New Roman"/>
          <w:lang w:eastAsia="en-GB"/>
        </w:rPr>
        <w:t>ue issued by the 1st Appellant.</w:t>
      </w:r>
    </w:p>
    <w:p w:rsidR="00CA0371" w:rsidRDefault="00130829" w:rsidP="0043124A">
      <w:pPr>
        <w:spacing w:before="240" w:line="276" w:lineRule="auto"/>
        <w:rPr>
          <w:rFonts w:ascii="Verdana" w:eastAsia="Times New Roman" w:hAnsi="Verdana" w:cs="Times New Roman"/>
          <w:lang w:eastAsia="en-GB"/>
        </w:rPr>
      </w:pPr>
      <w:r w:rsidRPr="00CA0371">
        <w:rPr>
          <w:rFonts w:ascii="Verdana" w:eastAsia="Times New Roman" w:hAnsi="Verdana" w:cs="Times New Roman"/>
          <w:lang w:eastAsia="en-GB"/>
        </w:rPr>
        <w:t xml:space="preserve">5. </w:t>
      </w:r>
      <w:r w:rsidR="00CA0371">
        <w:rPr>
          <w:rFonts w:ascii="Verdana" w:eastAsia="Times New Roman" w:hAnsi="Verdana" w:cs="Times New Roman"/>
          <w:lang w:eastAsia="en-GB"/>
        </w:rPr>
        <w:tab/>
      </w:r>
      <w:r w:rsidRPr="00CA0371">
        <w:rPr>
          <w:rFonts w:ascii="Verdana" w:eastAsia="Times New Roman" w:hAnsi="Verdana" w:cs="Times New Roman"/>
          <w:lang w:eastAsia="en-GB"/>
        </w:rPr>
        <w:t>A copy of invoice for N717</w:t>
      </w:r>
      <w:proofErr w:type="gramStart"/>
      <w:r w:rsidRPr="00CA0371">
        <w:rPr>
          <w:rFonts w:ascii="Verdana" w:eastAsia="Times New Roman" w:hAnsi="Verdana" w:cs="Times New Roman"/>
          <w:lang w:eastAsia="en-GB"/>
        </w:rPr>
        <w:t>,500</w:t>
      </w:r>
      <w:proofErr w:type="gramEnd"/>
      <w:r w:rsidRPr="00CA0371">
        <w:rPr>
          <w:rFonts w:ascii="Verdana" w:eastAsia="Times New Roman" w:hAnsi="Verdana" w:cs="Times New Roman"/>
          <w:lang w:eastAsia="en-GB"/>
        </w:rPr>
        <w:t xml:space="preserve"> issued by the Respon</w:t>
      </w:r>
      <w:r w:rsidR="00724997">
        <w:rPr>
          <w:rFonts w:ascii="Verdana" w:eastAsia="Times New Roman" w:hAnsi="Verdana" w:cs="Times New Roman"/>
          <w:lang w:eastAsia="en-GB"/>
        </w:rPr>
        <w:t>dent being outstanding balance.</w:t>
      </w: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6. </w:t>
      </w:r>
      <w:r w:rsidR="00CA0371">
        <w:rPr>
          <w:rFonts w:ascii="Verdana" w:eastAsia="Times New Roman" w:hAnsi="Verdana" w:cs="Times New Roman"/>
          <w:lang w:eastAsia="en-GB"/>
        </w:rPr>
        <w:tab/>
      </w:r>
      <w:r w:rsidRPr="00CA0371">
        <w:rPr>
          <w:rFonts w:ascii="Verdana" w:eastAsia="Times New Roman" w:hAnsi="Verdana" w:cs="Times New Roman"/>
          <w:lang w:eastAsia="en-GB"/>
        </w:rPr>
        <w:t>Demand for Immedia</w:t>
      </w:r>
      <w:r w:rsidR="00724997">
        <w:rPr>
          <w:rFonts w:ascii="Verdana" w:eastAsia="Times New Roman" w:hAnsi="Verdana" w:cs="Times New Roman"/>
          <w:lang w:eastAsia="en-GB"/>
        </w:rPr>
        <w:t xml:space="preserve">te payment by Godwin </w:t>
      </w:r>
      <w:proofErr w:type="spellStart"/>
      <w:r w:rsidR="00724997">
        <w:rPr>
          <w:rFonts w:ascii="Verdana" w:eastAsia="Times New Roman" w:hAnsi="Verdana" w:cs="Times New Roman"/>
          <w:lang w:eastAsia="en-GB"/>
        </w:rPr>
        <w:t>Okoro</w:t>
      </w:r>
      <w:proofErr w:type="spellEnd"/>
      <w:r w:rsidR="00724997">
        <w:rPr>
          <w:rFonts w:ascii="Verdana" w:eastAsia="Times New Roman" w:hAnsi="Verdana" w:cs="Times New Roman"/>
          <w:lang w:eastAsia="en-GB"/>
        </w:rPr>
        <w:t xml:space="preserve"> Esq.</w:t>
      </w:r>
    </w:p>
    <w:p w:rsidR="00724997" w:rsidRDefault="00724997"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lastRenderedPageBreak/>
        <w:t xml:space="preserve">By a motion ex-parte dated 23rd April 2007 and filed on the same 25/4/2007, Learned Counsel for the Respondent, Mr. Godwin </w:t>
      </w:r>
      <w:proofErr w:type="spellStart"/>
      <w:r w:rsidRPr="00CA0371">
        <w:rPr>
          <w:rFonts w:ascii="Verdana" w:eastAsia="Times New Roman" w:hAnsi="Verdana" w:cs="Times New Roman"/>
          <w:lang w:eastAsia="en-GB"/>
        </w:rPr>
        <w:t>Okoro</w:t>
      </w:r>
      <w:proofErr w:type="spellEnd"/>
      <w:r w:rsidRPr="00CA0371">
        <w:rPr>
          <w:rFonts w:ascii="Verdana" w:eastAsia="Times New Roman" w:hAnsi="Verdana" w:cs="Times New Roman"/>
          <w:lang w:eastAsia="en-GB"/>
        </w:rPr>
        <w:t xml:space="preserve"> applied that the suit be placed on the undefended list and </w:t>
      </w:r>
      <w:proofErr w:type="gramStart"/>
      <w:r w:rsidRPr="00CA0371">
        <w:rPr>
          <w:rFonts w:ascii="Verdana" w:eastAsia="Times New Roman" w:hAnsi="Verdana" w:cs="Times New Roman"/>
          <w:lang w:eastAsia="en-GB"/>
        </w:rPr>
        <w:t>be</w:t>
      </w:r>
      <w:proofErr w:type="gramEnd"/>
      <w:r w:rsidRPr="00CA0371">
        <w:rPr>
          <w:rFonts w:ascii="Verdana" w:eastAsia="Times New Roman" w:hAnsi="Verdana" w:cs="Times New Roman"/>
          <w:lang w:eastAsia="en-GB"/>
        </w:rPr>
        <w:t xml:space="preserve"> so marked. This motion which was supported by a 6 paragraph affidavit was also accompanied with a written address dated 23rd April 2</w:t>
      </w:r>
      <w:r w:rsidR="00724997">
        <w:rPr>
          <w:rFonts w:ascii="Verdana" w:eastAsia="Times New Roman" w:hAnsi="Verdana" w:cs="Times New Roman"/>
          <w:lang w:eastAsia="en-GB"/>
        </w:rPr>
        <w:t>007 and filed on the 25/4/2007.</w:t>
      </w:r>
    </w:p>
    <w:p w:rsidR="00724997" w:rsidRDefault="00724997" w:rsidP="0043124A">
      <w:pPr>
        <w:spacing w:before="240" w:line="276" w:lineRule="auto"/>
        <w:ind w:left="0" w:firstLine="0"/>
        <w:rPr>
          <w:rFonts w:ascii="Verdana" w:eastAsia="Times New Roman" w:hAnsi="Verdana" w:cs="Times New Roman"/>
          <w:lang w:eastAsia="en-GB"/>
        </w:rPr>
      </w:pP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By a notice of preliminary objection dated and filed on the 1/6/2007, Mr. C.E. </w:t>
      </w:r>
      <w:proofErr w:type="spellStart"/>
      <w:r w:rsidRPr="00CA0371">
        <w:rPr>
          <w:rFonts w:ascii="Verdana" w:eastAsia="Times New Roman" w:hAnsi="Verdana" w:cs="Times New Roman"/>
          <w:lang w:eastAsia="en-GB"/>
        </w:rPr>
        <w:t>Onyebukwa</w:t>
      </w:r>
      <w:proofErr w:type="spellEnd"/>
      <w:r w:rsidRPr="00CA0371">
        <w:rPr>
          <w:rFonts w:ascii="Verdana" w:eastAsia="Times New Roman" w:hAnsi="Verdana" w:cs="Times New Roman"/>
          <w:lang w:eastAsia="en-GB"/>
        </w:rPr>
        <w:t>, Learned Counsel for the Appellants prayed the lower court for an order striking out the suit on the ground that same was incompetent having been commenced by an invalid writ of summons. Written addresses in support and against the preliminary objection were filed and exchanged. The Trial Judge heard arguments from learned counsel for both sides who adopted the written addresses on the 19/7/2007. In a considered ruling which was delivered on the same day, the preliminary objection was</w:t>
      </w:r>
      <w:r w:rsidR="0032372F">
        <w:rPr>
          <w:rFonts w:ascii="Verdana" w:eastAsia="Times New Roman" w:hAnsi="Verdana" w:cs="Times New Roman"/>
          <w:lang w:eastAsia="en-GB"/>
        </w:rPr>
        <w:t xml:space="preserve"> overruled for being frivolous.</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Having overruled the preliminary objection, the Learned Trial Judge went ahead to deliver judgment in the main suit since </w:t>
      </w:r>
      <w:proofErr w:type="gramStart"/>
      <w:r w:rsidRPr="00CA0371">
        <w:rPr>
          <w:rFonts w:ascii="Verdana" w:eastAsia="Times New Roman" w:hAnsi="Verdana" w:cs="Times New Roman"/>
          <w:lang w:eastAsia="en-GB"/>
        </w:rPr>
        <w:t>the</w:t>
      </w:r>
      <w:proofErr w:type="gramEnd"/>
      <w:r w:rsidRPr="00CA0371">
        <w:rPr>
          <w:rFonts w:ascii="Verdana" w:eastAsia="Times New Roman" w:hAnsi="Verdana" w:cs="Times New Roman"/>
          <w:lang w:eastAsia="en-GB"/>
        </w:rPr>
        <w:t xml:space="preserve"> return date which was on the 18/6/2007 had since elapsed and the Appellants failed and or neglected to file a notice of intension to defend the suit. The Learned Trial Judge granted the claims of the Respondent and ordered the Appellants to pay to the Respondents cost of prosecuting the case</w:t>
      </w:r>
      <w:r w:rsidR="00724997">
        <w:rPr>
          <w:rFonts w:ascii="Verdana" w:eastAsia="Times New Roman" w:hAnsi="Verdana" w:cs="Times New Roman"/>
          <w:lang w:eastAsia="en-GB"/>
        </w:rPr>
        <w:t xml:space="preserve"> which was assessed at N8, 000.</w:t>
      </w:r>
    </w:p>
    <w:p w:rsidR="00724997" w:rsidRDefault="00724997"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The Appellants are dissatisfied with the judgment and have therefore brought this appeal the notice of appeal which is at pages 32-34 of the record of Appeal, contains two grounds of appeal which I reproduce hereunder without</w:t>
      </w:r>
      <w:r w:rsidR="00724997">
        <w:rPr>
          <w:rFonts w:ascii="Verdana" w:eastAsia="Times New Roman" w:hAnsi="Verdana" w:cs="Times New Roman"/>
          <w:lang w:eastAsia="en-GB"/>
        </w:rPr>
        <w:t xml:space="preserve"> their particulars as follows:-</w:t>
      </w:r>
    </w:p>
    <w:p w:rsidR="00CA0371" w:rsidRDefault="00130829" w:rsidP="0043124A">
      <w:pPr>
        <w:spacing w:before="240" w:line="276" w:lineRule="auto"/>
        <w:rPr>
          <w:rFonts w:ascii="Verdana" w:eastAsia="Times New Roman" w:hAnsi="Verdana" w:cs="Times New Roman"/>
          <w:lang w:eastAsia="en-GB"/>
        </w:rPr>
      </w:pPr>
      <w:r w:rsidRPr="00CA0371">
        <w:rPr>
          <w:rFonts w:ascii="Verdana" w:eastAsia="Times New Roman" w:hAnsi="Verdana" w:cs="Times New Roman"/>
          <w:lang w:eastAsia="en-GB"/>
        </w:rPr>
        <w:t xml:space="preserve">"1. </w:t>
      </w:r>
      <w:r w:rsidR="00CA0371">
        <w:rPr>
          <w:rFonts w:ascii="Verdana" w:eastAsia="Times New Roman" w:hAnsi="Verdana" w:cs="Times New Roman"/>
          <w:lang w:eastAsia="en-GB"/>
        </w:rPr>
        <w:tab/>
      </w:r>
      <w:r w:rsidRPr="00CA0371">
        <w:rPr>
          <w:rFonts w:ascii="Verdana" w:eastAsia="Times New Roman" w:hAnsi="Verdana" w:cs="Times New Roman"/>
          <w:lang w:eastAsia="en-GB"/>
        </w:rPr>
        <w:t>The Learned Trial Judge erred in law when he proceeded to enter judgment for the claimant upon dismissing the preliminary objection of the Defendants/Appellants without affording the Defendants an opportunity to be heard on the merits [sic] of the substantive suit, thereby denying the Defendants their consti</w:t>
      </w:r>
      <w:r w:rsidR="00724997">
        <w:rPr>
          <w:rFonts w:ascii="Verdana" w:eastAsia="Times New Roman" w:hAnsi="Verdana" w:cs="Times New Roman"/>
          <w:lang w:eastAsia="en-GB"/>
        </w:rPr>
        <w:t>tutional right to fair hearing.</w:t>
      </w:r>
    </w:p>
    <w:p w:rsidR="00724997" w:rsidRDefault="00724997" w:rsidP="0043124A">
      <w:pPr>
        <w:spacing w:before="240" w:line="276" w:lineRule="auto"/>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lastRenderedPageBreak/>
        <w:t xml:space="preserve">The Learned Trial Judge erred in law when he dismissed the preliminary objection filed by the Defendant as frivolous and an attempt to secure a </w:t>
      </w:r>
      <w:r w:rsidR="00724997">
        <w:rPr>
          <w:rFonts w:ascii="Verdana" w:eastAsia="Times New Roman" w:hAnsi="Verdana" w:cs="Times New Roman"/>
          <w:lang w:eastAsia="en-GB"/>
        </w:rPr>
        <w:t>technical victory."</w:t>
      </w:r>
    </w:p>
    <w:p w:rsidR="00724997" w:rsidRDefault="00724997"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Learned Counsel for parties filed and exchanged briefs of argument. Appellants formulated two issues for determination o</w:t>
      </w:r>
      <w:r w:rsidR="00724997">
        <w:rPr>
          <w:rFonts w:ascii="Verdana" w:eastAsia="Times New Roman" w:hAnsi="Verdana" w:cs="Times New Roman"/>
          <w:lang w:eastAsia="en-GB"/>
        </w:rPr>
        <w:t>f this appeal. They read thus:-</w:t>
      </w:r>
    </w:p>
    <w:p w:rsidR="00CA0371" w:rsidRDefault="00130829" w:rsidP="0043124A">
      <w:pPr>
        <w:spacing w:before="240" w:line="276" w:lineRule="auto"/>
        <w:rPr>
          <w:rFonts w:ascii="Verdana" w:eastAsia="Times New Roman" w:hAnsi="Verdana" w:cs="Times New Roman"/>
          <w:lang w:eastAsia="en-GB"/>
        </w:rPr>
      </w:pPr>
      <w:r w:rsidRPr="00CA0371">
        <w:rPr>
          <w:rFonts w:ascii="Verdana" w:eastAsia="Times New Roman" w:hAnsi="Verdana" w:cs="Times New Roman"/>
          <w:lang w:eastAsia="en-GB"/>
        </w:rPr>
        <w:t>"</w:t>
      </w:r>
      <w:proofErr w:type="gramStart"/>
      <w:r w:rsidRPr="00CA0371">
        <w:rPr>
          <w:rFonts w:ascii="Verdana" w:eastAsia="Times New Roman" w:hAnsi="Verdana" w:cs="Times New Roman"/>
          <w:lang w:eastAsia="en-GB"/>
        </w:rPr>
        <w:t>i</w:t>
      </w:r>
      <w:proofErr w:type="gramEnd"/>
      <w:r w:rsidRPr="00CA0371">
        <w:rPr>
          <w:rFonts w:ascii="Verdana" w:eastAsia="Times New Roman" w:hAnsi="Verdana" w:cs="Times New Roman"/>
          <w:lang w:eastAsia="en-GB"/>
        </w:rPr>
        <w:t xml:space="preserve">. </w:t>
      </w:r>
      <w:r w:rsidR="00CA0371">
        <w:rPr>
          <w:rFonts w:ascii="Verdana" w:eastAsia="Times New Roman" w:hAnsi="Verdana" w:cs="Times New Roman"/>
          <w:lang w:eastAsia="en-GB"/>
        </w:rPr>
        <w:tab/>
      </w:r>
      <w:r w:rsidRPr="00CA0371">
        <w:rPr>
          <w:rFonts w:ascii="Verdana" w:eastAsia="Times New Roman" w:hAnsi="Verdana" w:cs="Times New Roman"/>
          <w:lang w:eastAsia="en-GB"/>
        </w:rPr>
        <w:t>whether the lower court was right in upholding the validity of the writ of summons in this suit which abridged the time provided by the Rules of court for the Defendant to enter ap</w:t>
      </w:r>
      <w:r w:rsidR="00724997">
        <w:rPr>
          <w:rFonts w:ascii="Verdana" w:eastAsia="Times New Roman" w:hAnsi="Verdana" w:cs="Times New Roman"/>
          <w:lang w:eastAsia="en-GB"/>
        </w:rPr>
        <w:t>pearance from 42 days to 8 days</w:t>
      </w:r>
    </w:p>
    <w:p w:rsidR="00CA0371" w:rsidRDefault="00130829" w:rsidP="0043124A">
      <w:pPr>
        <w:spacing w:before="240" w:line="276" w:lineRule="auto"/>
        <w:rPr>
          <w:rFonts w:ascii="Verdana" w:eastAsia="Times New Roman" w:hAnsi="Verdana" w:cs="Times New Roman"/>
          <w:lang w:eastAsia="en-GB"/>
        </w:rPr>
      </w:pPr>
      <w:r w:rsidRPr="00CA0371">
        <w:rPr>
          <w:rFonts w:ascii="Verdana" w:eastAsia="Times New Roman" w:hAnsi="Verdana" w:cs="Times New Roman"/>
          <w:lang w:eastAsia="en-GB"/>
        </w:rPr>
        <w:t xml:space="preserve">ii. </w:t>
      </w:r>
      <w:r w:rsidR="00CA0371">
        <w:rPr>
          <w:rFonts w:ascii="Verdana" w:eastAsia="Times New Roman" w:hAnsi="Verdana" w:cs="Times New Roman"/>
          <w:lang w:eastAsia="en-GB"/>
        </w:rPr>
        <w:tab/>
      </w:r>
      <w:proofErr w:type="gramStart"/>
      <w:r w:rsidRPr="00CA0371">
        <w:rPr>
          <w:rFonts w:ascii="Verdana" w:eastAsia="Times New Roman" w:hAnsi="Verdana" w:cs="Times New Roman"/>
          <w:lang w:eastAsia="en-GB"/>
        </w:rPr>
        <w:t>whether</w:t>
      </w:r>
      <w:proofErr w:type="gramEnd"/>
      <w:r w:rsidRPr="00CA0371">
        <w:rPr>
          <w:rFonts w:ascii="Verdana" w:eastAsia="Times New Roman" w:hAnsi="Verdana" w:cs="Times New Roman"/>
          <w:lang w:eastAsia="en-GB"/>
        </w:rPr>
        <w:t xml:space="preserve"> the lower court was right in entering judgment against the Appellants after overruling their preliminary objection without giving the Appellants opportunity to</w:t>
      </w:r>
      <w:r w:rsidR="00724997">
        <w:rPr>
          <w:rFonts w:ascii="Verdana" w:eastAsia="Times New Roman" w:hAnsi="Verdana" w:cs="Times New Roman"/>
          <w:lang w:eastAsia="en-GB"/>
        </w:rPr>
        <w:t xml:space="preserve"> defend the suit on the merit."</w:t>
      </w:r>
    </w:p>
    <w:p w:rsidR="00724997" w:rsidRDefault="00724997" w:rsidP="0043124A">
      <w:pPr>
        <w:spacing w:before="240" w:line="276" w:lineRule="auto"/>
        <w:ind w:left="0" w:firstLine="0"/>
        <w:rPr>
          <w:rFonts w:ascii="Verdana" w:eastAsia="Times New Roman" w:hAnsi="Verdana" w:cs="Times New Roman"/>
          <w:lang w:eastAsia="en-GB"/>
        </w:rPr>
      </w:pPr>
    </w:p>
    <w:p w:rsidR="007D1AC5"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Issues 1 and 2 are distilled from grounds 2 and 1 respectively. </w:t>
      </w:r>
      <w:r w:rsidRPr="00CA0371">
        <w:rPr>
          <w:rFonts w:ascii="Verdana" w:eastAsia="Times New Roman" w:hAnsi="Verdana" w:cs="Times New Roman"/>
          <w:lang w:eastAsia="en-GB"/>
        </w:rPr>
        <w:br/>
        <w:t>For the Respondent, two issues have been formulated for determination of the appeal.</w:t>
      </w:r>
      <w:r w:rsidRPr="00CA0371">
        <w:rPr>
          <w:rFonts w:ascii="Verdana" w:eastAsia="Times New Roman" w:hAnsi="Verdana" w:cs="Times New Roman"/>
          <w:lang w:eastAsia="en-GB"/>
        </w:rPr>
        <w:br/>
      </w:r>
    </w:p>
    <w:p w:rsidR="00CA0371" w:rsidRDefault="00724997" w:rsidP="0043124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They read as follows:-</w:t>
      </w:r>
    </w:p>
    <w:p w:rsidR="00CA0371" w:rsidRDefault="00130829" w:rsidP="0043124A">
      <w:pPr>
        <w:spacing w:before="240" w:line="276" w:lineRule="auto"/>
        <w:rPr>
          <w:rFonts w:ascii="Verdana" w:eastAsia="Times New Roman" w:hAnsi="Verdana" w:cs="Times New Roman"/>
          <w:lang w:eastAsia="en-GB"/>
        </w:rPr>
      </w:pPr>
      <w:r w:rsidRPr="00CA0371">
        <w:rPr>
          <w:rFonts w:ascii="Verdana" w:eastAsia="Times New Roman" w:hAnsi="Verdana" w:cs="Times New Roman"/>
          <w:lang w:eastAsia="en-GB"/>
        </w:rPr>
        <w:t xml:space="preserve">"1. </w:t>
      </w:r>
      <w:r w:rsidR="00CA0371">
        <w:rPr>
          <w:rFonts w:ascii="Verdana" w:eastAsia="Times New Roman" w:hAnsi="Verdana" w:cs="Times New Roman"/>
          <w:lang w:eastAsia="en-GB"/>
        </w:rPr>
        <w:tab/>
      </w:r>
      <w:r w:rsidRPr="00CA0371">
        <w:rPr>
          <w:rFonts w:ascii="Verdana" w:eastAsia="Times New Roman" w:hAnsi="Verdana" w:cs="Times New Roman"/>
          <w:lang w:eastAsia="en-GB"/>
        </w:rPr>
        <w:t>whether is [sic in] view of order 5 rule 1 [1] and [2] of the High court [civil procedure] Rules 2006 of Rivers State, the lower court was not right in holding that the defects in the wri</w:t>
      </w:r>
      <w:r w:rsidR="00724997">
        <w:rPr>
          <w:rFonts w:ascii="Verdana" w:eastAsia="Times New Roman" w:hAnsi="Verdana" w:cs="Times New Roman"/>
          <w:lang w:eastAsia="en-GB"/>
        </w:rPr>
        <w:t>t of summons fil</w:t>
      </w:r>
      <w:r w:rsidRPr="00CA0371">
        <w:rPr>
          <w:rFonts w:ascii="Verdana" w:eastAsia="Times New Roman" w:hAnsi="Verdana" w:cs="Times New Roman"/>
          <w:lang w:eastAsia="en-GB"/>
        </w:rPr>
        <w:t>ed in this suit were mere irre</w:t>
      </w:r>
      <w:r w:rsidR="00724997">
        <w:rPr>
          <w:rFonts w:ascii="Verdana" w:eastAsia="Times New Roman" w:hAnsi="Verdana" w:cs="Times New Roman"/>
          <w:lang w:eastAsia="en-GB"/>
        </w:rPr>
        <w:t>gularities that can be ignored.</w:t>
      </w:r>
    </w:p>
    <w:p w:rsidR="00CA0371" w:rsidRDefault="00130829" w:rsidP="0043124A">
      <w:pPr>
        <w:spacing w:before="240" w:line="276" w:lineRule="auto"/>
        <w:rPr>
          <w:rFonts w:ascii="Verdana" w:eastAsia="Times New Roman" w:hAnsi="Verdana" w:cs="Times New Roman"/>
          <w:lang w:eastAsia="en-GB"/>
        </w:rPr>
      </w:pPr>
      <w:proofErr w:type="gramStart"/>
      <w:r w:rsidRPr="00CA0371">
        <w:rPr>
          <w:rFonts w:ascii="Verdana" w:eastAsia="Times New Roman" w:hAnsi="Verdana" w:cs="Times New Roman"/>
          <w:lang w:eastAsia="en-GB"/>
        </w:rPr>
        <w:t xml:space="preserve">2. </w:t>
      </w:r>
      <w:r w:rsidR="00CA0371">
        <w:rPr>
          <w:rFonts w:ascii="Verdana" w:eastAsia="Times New Roman" w:hAnsi="Verdana" w:cs="Times New Roman"/>
          <w:lang w:eastAsia="en-GB"/>
        </w:rPr>
        <w:tab/>
      </w:r>
      <w:r w:rsidRPr="00CA0371">
        <w:rPr>
          <w:rFonts w:ascii="Verdana" w:eastAsia="Times New Roman" w:hAnsi="Verdana" w:cs="Times New Roman"/>
          <w:lang w:eastAsia="en-GB"/>
        </w:rPr>
        <w:t>Whether the lower court was right in entering judgments against the Appellants after overruling their preliminary objection without giving the Appellants opportunity to defe</w:t>
      </w:r>
      <w:r w:rsidR="00724997">
        <w:rPr>
          <w:rFonts w:ascii="Verdana" w:eastAsia="Times New Roman" w:hAnsi="Verdana" w:cs="Times New Roman"/>
          <w:lang w:eastAsia="en-GB"/>
        </w:rPr>
        <w:t>nd the suit on the merit."</w:t>
      </w:r>
      <w:proofErr w:type="gramEnd"/>
    </w:p>
    <w:p w:rsidR="00724997" w:rsidRDefault="00724997"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lastRenderedPageBreak/>
        <w:t>The two issues herein are formulated form ground 2 and 1 respectively.</w:t>
      </w:r>
      <w:r w:rsidRPr="00CA0371">
        <w:rPr>
          <w:rFonts w:ascii="Verdana" w:eastAsia="Times New Roman" w:hAnsi="Verdana" w:cs="Times New Roman"/>
          <w:lang w:eastAsia="en-GB"/>
        </w:rPr>
        <w:br/>
        <w:t>The issues formulated by parties in this appeal are similar. I therefore adopt those issues formulated by the Appellant for determination of this appeal. I will treat the issues in the order in which they are argued by parties.</w:t>
      </w:r>
      <w:r w:rsidRPr="00CA0371">
        <w:rPr>
          <w:rFonts w:ascii="Verdana" w:eastAsia="Times New Roman" w:hAnsi="Verdana" w:cs="Times New Roman"/>
          <w:lang w:eastAsia="en-GB"/>
        </w:rPr>
        <w:br/>
      </w: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On issue 2, Mr. </w:t>
      </w:r>
      <w:proofErr w:type="spellStart"/>
      <w:r w:rsidRPr="00CA0371">
        <w:rPr>
          <w:rFonts w:ascii="Verdana" w:eastAsia="Times New Roman" w:hAnsi="Verdana" w:cs="Times New Roman"/>
          <w:lang w:eastAsia="en-GB"/>
        </w:rPr>
        <w:t>Onyebukwa</w:t>
      </w:r>
      <w:proofErr w:type="spellEnd"/>
      <w:r w:rsidRPr="00CA0371">
        <w:rPr>
          <w:rFonts w:ascii="Verdana" w:eastAsia="Times New Roman" w:hAnsi="Verdana" w:cs="Times New Roman"/>
          <w:lang w:eastAsia="en-GB"/>
        </w:rPr>
        <w:t xml:space="preserve">, Learned Counsel for the appellants submitted that the 8 days set out in the Respondent's writ of summons within which the appellants were to enter appearance, is contrary to the provision of order 3 rule 3 of the High court [Civil Procedure Rules of Rivers State 2006 which provides that the writ of summons to be used shall be in form 1 with such modification or variation as circumstances may require. In Form 1 which is at page 165-167 of the schedule to the aforementioned High Court Rules 2006, 42 days is provided within which a defendant in a writ of summons shall enter appearance. It is the further submission of Learned counsel that the </w:t>
      </w:r>
      <w:proofErr w:type="spellStart"/>
      <w:r w:rsidRPr="00CA0371">
        <w:rPr>
          <w:rFonts w:ascii="Verdana" w:eastAsia="Times New Roman" w:hAnsi="Verdana" w:cs="Times New Roman"/>
          <w:lang w:eastAsia="en-GB"/>
        </w:rPr>
        <w:t>to</w:t>
      </w:r>
      <w:proofErr w:type="spellEnd"/>
      <w:r w:rsidRPr="00CA0371">
        <w:rPr>
          <w:rFonts w:ascii="Verdana" w:eastAsia="Times New Roman" w:hAnsi="Verdana" w:cs="Times New Roman"/>
          <w:lang w:eastAsia="en-GB"/>
        </w:rPr>
        <w:t xml:space="preserve"> lower court has no jurisdiction to entertain the suit because same has not been initiated by due process of law and that the law does not require a party to show he has suffered prejudice before that party can complain of breach of the rules of Court. Learned Counsel insists that the noncompliance with order 3 rule 3 of the Rules of court vitiated the validity of the summons and amounted to a denial of fair hearing, since the order made on the 15/5/07 where the suit was placed on the undefended list to be heard on the 18th June 2007 was so made within less than 42 days given to the Appellants by the rules. According to the Learned Counsel the abridgment of the time has resulted in the denial of the Appellants right to fair hearing within the period stipulated by the Rules of court and constitutes enough prejudice to entitle the Appellants to complain before the lower court. In aid Learned Counsel cited </w:t>
      </w:r>
      <w:proofErr w:type="spellStart"/>
      <w:r w:rsidRPr="00CA0371">
        <w:rPr>
          <w:rFonts w:ascii="Verdana" w:eastAsia="Times New Roman" w:hAnsi="Verdana" w:cs="Times New Roman"/>
          <w:lang w:eastAsia="en-GB"/>
        </w:rPr>
        <w:t>Madukolu</w:t>
      </w:r>
      <w:proofErr w:type="spellEnd"/>
      <w:r w:rsidRPr="00CA0371">
        <w:rPr>
          <w:rFonts w:ascii="Verdana" w:eastAsia="Times New Roman" w:hAnsi="Verdana" w:cs="Times New Roman"/>
          <w:lang w:eastAsia="en-GB"/>
        </w:rPr>
        <w:t xml:space="preserve"> v. </w:t>
      </w:r>
      <w:proofErr w:type="spellStart"/>
      <w:r w:rsidRPr="00CA0371">
        <w:rPr>
          <w:rFonts w:ascii="Verdana" w:eastAsia="Times New Roman" w:hAnsi="Verdana" w:cs="Times New Roman"/>
          <w:lang w:eastAsia="en-GB"/>
        </w:rPr>
        <w:t>Nkemdilim</w:t>
      </w:r>
      <w:proofErr w:type="spellEnd"/>
      <w:r w:rsidRPr="00CA0371">
        <w:rPr>
          <w:rFonts w:ascii="Verdana" w:eastAsia="Times New Roman" w:hAnsi="Verdana" w:cs="Times New Roman"/>
          <w:lang w:eastAsia="en-GB"/>
        </w:rPr>
        <w:t xml:space="preserve"> (1962) 2 SCNLR 342, Leonard </w:t>
      </w:r>
      <w:proofErr w:type="spellStart"/>
      <w:r w:rsidRPr="00CA0371">
        <w:rPr>
          <w:rFonts w:ascii="Verdana" w:eastAsia="Times New Roman" w:hAnsi="Verdana" w:cs="Times New Roman"/>
          <w:lang w:eastAsia="en-GB"/>
        </w:rPr>
        <w:t>Okoye</w:t>
      </w:r>
      <w:proofErr w:type="spellEnd"/>
      <w:r w:rsidRPr="00CA0371">
        <w:rPr>
          <w:rFonts w:ascii="Verdana" w:eastAsia="Times New Roman" w:hAnsi="Verdana" w:cs="Times New Roman"/>
          <w:lang w:eastAsia="en-GB"/>
        </w:rPr>
        <w:t xml:space="preserve"> &amp; Ors v. Nigeria Construction and Furniture Co. Ltd &amp; Ors (1991) 6 NWLR (pt 199) 501 at 539. Still in argument, Learned Counsel submitted that the lower court was in error when it relied on order 11 Rule 10 of the Rules in holding that the Appellants were only entitled to 5 days before the return date to file their defence. Learned Counsel set out the provision of order II Rule 10 and contended that the rule mandates a defendant to file his defence not later than 5 days before the date fixed for hearing and submitted that the Rules of court are made for the orderly conduct of cases in</w:t>
      </w:r>
      <w:r w:rsidR="0032372F">
        <w:rPr>
          <w:rFonts w:ascii="Verdana" w:eastAsia="Times New Roman" w:hAnsi="Verdana" w:cs="Times New Roman"/>
          <w:lang w:eastAsia="en-GB"/>
        </w:rPr>
        <w:t xml:space="preserve"> court and they must be obeyed.</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In aid the authorities in Broad Bank Nig. Ltd v. </w:t>
      </w:r>
      <w:proofErr w:type="spellStart"/>
      <w:r w:rsidRPr="00CA0371">
        <w:rPr>
          <w:rFonts w:ascii="Verdana" w:eastAsia="Times New Roman" w:hAnsi="Verdana" w:cs="Times New Roman"/>
          <w:lang w:eastAsia="en-GB"/>
        </w:rPr>
        <w:t>Alhaji</w:t>
      </w:r>
      <w:proofErr w:type="spellEnd"/>
      <w:r w:rsidRPr="00CA0371">
        <w:rPr>
          <w:rFonts w:ascii="Verdana" w:eastAsia="Times New Roman" w:hAnsi="Verdana" w:cs="Times New Roman"/>
          <w:lang w:eastAsia="en-GB"/>
        </w:rPr>
        <w:t xml:space="preserve"> S. </w:t>
      </w:r>
      <w:proofErr w:type="spellStart"/>
      <w:r w:rsidRPr="00CA0371">
        <w:rPr>
          <w:rFonts w:ascii="Verdana" w:eastAsia="Times New Roman" w:hAnsi="Verdana" w:cs="Times New Roman"/>
          <w:lang w:eastAsia="en-GB"/>
        </w:rPr>
        <w:t>Olayiwola</w:t>
      </w:r>
      <w:proofErr w:type="spellEnd"/>
      <w:r w:rsidRPr="00CA0371">
        <w:rPr>
          <w:rFonts w:ascii="Verdana" w:eastAsia="Times New Roman" w:hAnsi="Verdana" w:cs="Times New Roman"/>
          <w:lang w:eastAsia="en-GB"/>
        </w:rPr>
        <w:t xml:space="preserve"> &amp; Sons Ltd (2001) 6 NWLR (Pt 701) 742 at 758, N. A. Williams v. Hope Rise Voluntary Society (1982) ANLR 16, Hon. Justice </w:t>
      </w:r>
      <w:proofErr w:type="spellStart"/>
      <w:r w:rsidRPr="00CA0371">
        <w:rPr>
          <w:rFonts w:ascii="Verdana" w:eastAsia="Times New Roman" w:hAnsi="Verdana" w:cs="Times New Roman"/>
          <w:lang w:eastAsia="en-GB"/>
        </w:rPr>
        <w:t>Kalu</w:t>
      </w:r>
      <w:proofErr w:type="spellEnd"/>
      <w:r w:rsidRPr="00CA0371">
        <w:rPr>
          <w:rFonts w:ascii="Verdana" w:eastAsia="Times New Roman" w:hAnsi="Verdana" w:cs="Times New Roman"/>
          <w:lang w:eastAsia="en-GB"/>
        </w:rPr>
        <w:t xml:space="preserve"> </w:t>
      </w:r>
      <w:proofErr w:type="spellStart"/>
      <w:r w:rsidRPr="00CA0371">
        <w:rPr>
          <w:rFonts w:ascii="Verdana" w:eastAsia="Times New Roman" w:hAnsi="Verdana" w:cs="Times New Roman"/>
          <w:lang w:eastAsia="en-GB"/>
        </w:rPr>
        <w:t>Anyah</w:t>
      </w:r>
      <w:proofErr w:type="spellEnd"/>
      <w:r w:rsidRPr="00CA0371">
        <w:rPr>
          <w:rFonts w:ascii="Verdana" w:eastAsia="Times New Roman" w:hAnsi="Verdana" w:cs="Times New Roman"/>
          <w:lang w:eastAsia="en-GB"/>
        </w:rPr>
        <w:t xml:space="preserve"> v. African Newspapers of Nig Ltd [1992] 7 SCNJ (Pt.1) 47 were cited. Finally Learned Counsel submitted that where a party fails to comply with the Rules and fails to </w:t>
      </w:r>
      <w:r w:rsidRPr="00CA0371">
        <w:rPr>
          <w:rFonts w:ascii="Verdana" w:eastAsia="Times New Roman" w:hAnsi="Verdana" w:cs="Times New Roman"/>
          <w:lang w:eastAsia="en-GB"/>
        </w:rPr>
        <w:lastRenderedPageBreak/>
        <w:t>apply to regularize his processes, the court is bound to strike out the said processes provided the objection is taken promptly. In conclusion Learned Counsel urged this court to resolve this issue in favour of the Appellant by holding that the lower court was wrong is upho</w:t>
      </w:r>
      <w:r w:rsidR="0032372F">
        <w:rPr>
          <w:rFonts w:ascii="Verdana" w:eastAsia="Times New Roman" w:hAnsi="Verdana" w:cs="Times New Roman"/>
          <w:lang w:eastAsia="en-GB"/>
        </w:rPr>
        <w:t>lding the validity of the writ.</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For the Respondent, Mr. Godwin </w:t>
      </w:r>
      <w:proofErr w:type="spellStart"/>
      <w:r w:rsidRPr="00CA0371">
        <w:rPr>
          <w:rFonts w:ascii="Verdana" w:eastAsia="Times New Roman" w:hAnsi="Verdana" w:cs="Times New Roman"/>
          <w:lang w:eastAsia="en-GB"/>
        </w:rPr>
        <w:t>Okoro</w:t>
      </w:r>
      <w:proofErr w:type="spellEnd"/>
      <w:r w:rsidRPr="00CA0371">
        <w:rPr>
          <w:rFonts w:ascii="Verdana" w:eastAsia="Times New Roman" w:hAnsi="Verdana" w:cs="Times New Roman"/>
          <w:lang w:eastAsia="en-GB"/>
        </w:rPr>
        <w:t xml:space="preserve"> of counsel submitted that the lower court was right when it held that the defect in the writ of summons were mere irregularities which do not deprive the lower court of the requisite jurisdiction to hear and determine the case on merit. Learned Counsel cited order 5 Rule 1 (1) and the authorities in Attorney General of the Federation v. Attorney General of 36 State (2001) 9 SCM 45 at 49, Duke v. </w:t>
      </w:r>
      <w:proofErr w:type="spellStart"/>
      <w:r w:rsidRPr="00CA0371">
        <w:rPr>
          <w:rFonts w:ascii="Verdana" w:eastAsia="Times New Roman" w:hAnsi="Verdana" w:cs="Times New Roman"/>
          <w:lang w:eastAsia="en-GB"/>
        </w:rPr>
        <w:t>Akpabuyo</w:t>
      </w:r>
      <w:proofErr w:type="spellEnd"/>
      <w:r w:rsidRPr="00CA0371">
        <w:rPr>
          <w:rFonts w:ascii="Verdana" w:eastAsia="Times New Roman" w:hAnsi="Verdana" w:cs="Times New Roman"/>
          <w:lang w:eastAsia="en-GB"/>
        </w:rPr>
        <w:t xml:space="preserve"> L.G. [2006] All FWLR (Pt 294) 537 at 56</w:t>
      </w:r>
      <w:r w:rsidR="0032372F">
        <w:rPr>
          <w:rFonts w:ascii="Verdana" w:eastAsia="Times New Roman" w:hAnsi="Verdana" w:cs="Times New Roman"/>
          <w:lang w:eastAsia="en-GB"/>
        </w:rPr>
        <w:t>9 in support of his submission.</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In a further argument, Learned Counsel submitted that rules of court are made to aid justice and should not be interpreted to undermine substantial justice. In aid Learned counsel cited </w:t>
      </w:r>
      <w:proofErr w:type="spellStart"/>
      <w:r w:rsidRPr="00CA0371">
        <w:rPr>
          <w:rFonts w:ascii="Verdana" w:eastAsia="Times New Roman" w:hAnsi="Verdana" w:cs="Times New Roman"/>
          <w:lang w:eastAsia="en-GB"/>
        </w:rPr>
        <w:t>Olaba</w:t>
      </w:r>
      <w:proofErr w:type="spellEnd"/>
      <w:r w:rsidRPr="00CA0371">
        <w:rPr>
          <w:rFonts w:ascii="Verdana" w:eastAsia="Times New Roman" w:hAnsi="Verdana" w:cs="Times New Roman"/>
          <w:lang w:eastAsia="en-GB"/>
        </w:rPr>
        <w:t xml:space="preserve"> v. </w:t>
      </w:r>
      <w:proofErr w:type="spellStart"/>
      <w:r w:rsidRPr="00CA0371">
        <w:rPr>
          <w:rFonts w:ascii="Verdana" w:eastAsia="Times New Roman" w:hAnsi="Verdana" w:cs="Times New Roman"/>
          <w:lang w:eastAsia="en-GB"/>
        </w:rPr>
        <w:t>Akereja</w:t>
      </w:r>
      <w:proofErr w:type="spellEnd"/>
      <w:r w:rsidRPr="00CA0371">
        <w:rPr>
          <w:rFonts w:ascii="Verdana" w:eastAsia="Times New Roman" w:hAnsi="Verdana" w:cs="Times New Roman"/>
          <w:lang w:eastAsia="en-GB"/>
        </w:rPr>
        <w:t xml:space="preserve"> (1998) 2 NSCC 120 at 136, Sale v. </w:t>
      </w:r>
      <w:proofErr w:type="spellStart"/>
      <w:r w:rsidRPr="00CA0371">
        <w:rPr>
          <w:rFonts w:ascii="Verdana" w:eastAsia="Times New Roman" w:hAnsi="Verdana" w:cs="Times New Roman"/>
          <w:lang w:eastAsia="en-GB"/>
        </w:rPr>
        <w:t>Munguna</w:t>
      </w:r>
      <w:proofErr w:type="spellEnd"/>
      <w:r w:rsidRPr="00CA0371">
        <w:rPr>
          <w:rFonts w:ascii="Verdana" w:eastAsia="Times New Roman" w:hAnsi="Verdana" w:cs="Times New Roman"/>
          <w:lang w:eastAsia="en-GB"/>
        </w:rPr>
        <w:t xml:space="preserve"> (2006) All FWLR (pt.332) 1411; UTC Nig. Ltd v. </w:t>
      </w:r>
      <w:proofErr w:type="spellStart"/>
      <w:r w:rsidRPr="00CA0371">
        <w:rPr>
          <w:rFonts w:ascii="Verdana" w:eastAsia="Times New Roman" w:hAnsi="Verdana" w:cs="Times New Roman"/>
          <w:lang w:eastAsia="en-GB"/>
        </w:rPr>
        <w:t>Pamotei</w:t>
      </w:r>
      <w:proofErr w:type="spellEnd"/>
      <w:r w:rsidRPr="00CA0371">
        <w:rPr>
          <w:rFonts w:ascii="Verdana" w:eastAsia="Times New Roman" w:hAnsi="Verdana" w:cs="Times New Roman"/>
          <w:lang w:eastAsia="en-GB"/>
        </w:rPr>
        <w:t xml:space="preserve"> [19</w:t>
      </w:r>
      <w:r w:rsidR="0032372F">
        <w:rPr>
          <w:rFonts w:ascii="Verdana" w:eastAsia="Times New Roman" w:hAnsi="Verdana" w:cs="Times New Roman"/>
          <w:lang w:eastAsia="en-GB"/>
        </w:rPr>
        <w:t>89] 2 NWLR (pt 103) 274 at 296.</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Still in argument, Learned Counsel submitted that the invitation by the Appellant to strike out this suit is an invitation to resort to technicality to defeat the merit of the Respondent's case. According to the Learned Counsel, Supreme Court has forbidden resort to technicality by courts in determining cases before them.</w:t>
      </w:r>
      <w:r w:rsidRPr="00CA0371">
        <w:rPr>
          <w:rFonts w:ascii="Verdana" w:eastAsia="Times New Roman" w:hAnsi="Verdana" w:cs="Times New Roman"/>
          <w:lang w:eastAsia="en-GB"/>
        </w:rPr>
        <w:br/>
        <w:t xml:space="preserve">In aid the case of Bello v. A.G. Pup State (1986) 5 NWLR (Pt 45) 829 at 871 is cited, also cited is </w:t>
      </w:r>
      <w:proofErr w:type="spellStart"/>
      <w:r w:rsidRPr="00CA0371">
        <w:rPr>
          <w:rFonts w:ascii="Verdana" w:eastAsia="Times New Roman" w:hAnsi="Verdana" w:cs="Times New Roman"/>
          <w:lang w:eastAsia="en-GB"/>
        </w:rPr>
        <w:t>Sa</w:t>
      </w:r>
      <w:r w:rsidR="0032372F">
        <w:rPr>
          <w:rFonts w:ascii="Verdana" w:eastAsia="Times New Roman" w:hAnsi="Verdana" w:cs="Times New Roman"/>
          <w:lang w:eastAsia="en-GB"/>
        </w:rPr>
        <w:t>leh</w:t>
      </w:r>
      <w:proofErr w:type="spellEnd"/>
      <w:r w:rsidR="0032372F">
        <w:rPr>
          <w:rFonts w:ascii="Verdana" w:eastAsia="Times New Roman" w:hAnsi="Verdana" w:cs="Times New Roman"/>
          <w:lang w:eastAsia="en-GB"/>
        </w:rPr>
        <w:t xml:space="preserve"> v. </w:t>
      </w:r>
      <w:proofErr w:type="spellStart"/>
      <w:r w:rsidR="0032372F">
        <w:rPr>
          <w:rFonts w:ascii="Verdana" w:eastAsia="Times New Roman" w:hAnsi="Verdana" w:cs="Times New Roman"/>
          <w:lang w:eastAsia="en-GB"/>
        </w:rPr>
        <w:t>Munguno</w:t>
      </w:r>
      <w:proofErr w:type="spellEnd"/>
      <w:r w:rsidR="0032372F">
        <w:rPr>
          <w:rFonts w:ascii="Verdana" w:eastAsia="Times New Roman" w:hAnsi="Verdana" w:cs="Times New Roman"/>
          <w:lang w:eastAsia="en-GB"/>
        </w:rPr>
        <w:t xml:space="preserve"> [supra] at 1420.</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Finally, Learned Counsel submitted that the defect in the writ of summons is a mistake of counsel and that the Respondent should not be punished for the sins of the counsel. In aid the authorities in Bello v. A.G. Oyo State (supra) at 826, Sale v. </w:t>
      </w:r>
      <w:proofErr w:type="spellStart"/>
      <w:r w:rsidRPr="00CA0371">
        <w:rPr>
          <w:rFonts w:ascii="Verdana" w:eastAsia="Times New Roman" w:hAnsi="Verdana" w:cs="Times New Roman"/>
          <w:lang w:eastAsia="en-GB"/>
        </w:rPr>
        <w:t>Munguno</w:t>
      </w:r>
      <w:proofErr w:type="spellEnd"/>
      <w:r w:rsidRPr="00CA0371">
        <w:rPr>
          <w:rFonts w:ascii="Verdana" w:eastAsia="Times New Roman" w:hAnsi="Verdana" w:cs="Times New Roman"/>
          <w:lang w:eastAsia="en-GB"/>
        </w:rPr>
        <w:t xml:space="preserve"> [supra] at 1439-1440, </w:t>
      </w:r>
      <w:proofErr w:type="spellStart"/>
      <w:r w:rsidRPr="00CA0371">
        <w:rPr>
          <w:rFonts w:ascii="Verdana" w:eastAsia="Times New Roman" w:hAnsi="Verdana" w:cs="Times New Roman"/>
          <w:lang w:eastAsia="en-GB"/>
        </w:rPr>
        <w:t>Ogundoyin</w:t>
      </w:r>
      <w:proofErr w:type="spellEnd"/>
      <w:r w:rsidRPr="00CA0371">
        <w:rPr>
          <w:rFonts w:ascii="Verdana" w:eastAsia="Times New Roman" w:hAnsi="Verdana" w:cs="Times New Roman"/>
          <w:lang w:eastAsia="en-GB"/>
        </w:rPr>
        <w:t xml:space="preserve"> &amp; ors v. </w:t>
      </w:r>
      <w:proofErr w:type="spellStart"/>
      <w:r w:rsidRPr="00CA0371">
        <w:rPr>
          <w:rFonts w:ascii="Verdana" w:eastAsia="Times New Roman" w:hAnsi="Verdana" w:cs="Times New Roman"/>
          <w:lang w:eastAsia="en-GB"/>
        </w:rPr>
        <w:t>Adeye</w:t>
      </w:r>
      <w:r w:rsidR="0032372F">
        <w:rPr>
          <w:rFonts w:ascii="Verdana" w:eastAsia="Times New Roman" w:hAnsi="Verdana" w:cs="Times New Roman"/>
          <w:lang w:eastAsia="en-GB"/>
        </w:rPr>
        <w:t>mi</w:t>
      </w:r>
      <w:proofErr w:type="spellEnd"/>
      <w:r w:rsidR="0032372F">
        <w:rPr>
          <w:rFonts w:ascii="Verdana" w:eastAsia="Times New Roman" w:hAnsi="Verdana" w:cs="Times New Roman"/>
          <w:lang w:eastAsia="en-GB"/>
        </w:rPr>
        <w:t xml:space="preserve"> (2001) 10 SCM 92 were cited.</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In conclusion Learned Counsel urged this court to resolve this issue in favour of the </w:t>
      </w:r>
      <w:bookmarkStart w:id="0" w:name="61356"/>
      <w:r w:rsidR="0032372F">
        <w:rPr>
          <w:rFonts w:ascii="Verdana" w:eastAsia="Times New Roman" w:hAnsi="Verdana" w:cs="Times New Roman"/>
          <w:lang w:eastAsia="en-GB"/>
        </w:rPr>
        <w:t>Respondent.</w:t>
      </w:r>
    </w:p>
    <w:p w:rsidR="0032372F" w:rsidRDefault="0032372F" w:rsidP="0043124A">
      <w:pPr>
        <w:spacing w:before="240" w:line="276" w:lineRule="auto"/>
        <w:ind w:left="0" w:firstLine="0"/>
        <w:rPr>
          <w:rFonts w:ascii="Verdana" w:hAnsi="Verdana"/>
        </w:rPr>
      </w:pPr>
    </w:p>
    <w:p w:rsidR="007D1AC5" w:rsidRDefault="00130829" w:rsidP="0043124A">
      <w:pPr>
        <w:spacing w:before="240" w:line="276" w:lineRule="auto"/>
        <w:ind w:left="0" w:firstLine="0"/>
        <w:rPr>
          <w:rFonts w:ascii="Verdana" w:hAnsi="Verdana"/>
        </w:rPr>
      </w:pPr>
      <w:r w:rsidRPr="00CA0371">
        <w:rPr>
          <w:rFonts w:ascii="Verdana" w:hAnsi="Verdana"/>
        </w:rPr>
        <w:t>The law is settled that where a non compliance or defect in the originating process goes to the competence or jurisdiction of the court, any subsequent proceeding will be a nullity no matter how well the case is decided. However where the defect does not affect the competence or jurisdiction of the court, it is a mere irregularity.</w:t>
      </w:r>
      <w:bookmarkStart w:id="1" w:name="61358"/>
      <w:bookmarkEnd w:id="0"/>
      <w:r w:rsidR="007D1AC5">
        <w:rPr>
          <w:rFonts w:ascii="Verdana" w:hAnsi="Verdana"/>
        </w:rPr>
        <w:t xml:space="preserve"> </w:t>
      </w:r>
      <w:r w:rsidR="007D1AC5">
        <w:rPr>
          <w:rFonts w:ascii="Verdana" w:hAnsi="Verdana"/>
        </w:rPr>
        <w:br/>
      </w:r>
    </w:p>
    <w:p w:rsidR="00CA0371" w:rsidRDefault="00130829" w:rsidP="0043124A">
      <w:pPr>
        <w:spacing w:before="240" w:line="276" w:lineRule="auto"/>
        <w:ind w:left="0" w:firstLine="0"/>
        <w:rPr>
          <w:rFonts w:ascii="Verdana" w:hAnsi="Verdana"/>
        </w:rPr>
      </w:pPr>
      <w:r w:rsidRPr="00CA0371">
        <w:rPr>
          <w:rFonts w:ascii="Verdana" w:hAnsi="Verdana"/>
        </w:rPr>
        <w:t>The principle of law is captured by order 5 rule 1 (1) and (2) of the High Court of Rivers state (Civil Procedure) Rules 2</w:t>
      </w:r>
      <w:r w:rsidR="0032372F">
        <w:rPr>
          <w:rFonts w:ascii="Verdana" w:hAnsi="Verdana"/>
        </w:rPr>
        <w:t>006 which provides as follows:-</w:t>
      </w:r>
    </w:p>
    <w:p w:rsidR="00CA0371" w:rsidRDefault="00130829" w:rsidP="0043124A">
      <w:pPr>
        <w:spacing w:before="240" w:line="276" w:lineRule="auto"/>
        <w:rPr>
          <w:rFonts w:ascii="Verdana" w:hAnsi="Verdana"/>
        </w:rPr>
      </w:pPr>
      <w:r w:rsidRPr="00CA0371">
        <w:rPr>
          <w:rFonts w:ascii="Verdana" w:hAnsi="Verdana"/>
        </w:rPr>
        <w:t>"1. (1) where at any stage in the course of or in connection with any proceedings there has by reason of anything done or left undone, been [sic] a failure to comply with the requirements as to time, place, manner, or form, the failure shall be treated as an irregularity and may not nullity such step taken in the proceedings. The Judge may give any direction as he think</w:t>
      </w:r>
      <w:r w:rsidR="0032372F">
        <w:rPr>
          <w:rFonts w:ascii="Verdana" w:hAnsi="Verdana"/>
        </w:rPr>
        <w:t>s fit to regularize such steps.</w:t>
      </w:r>
    </w:p>
    <w:p w:rsidR="00CA0371" w:rsidRDefault="00130829" w:rsidP="0043124A">
      <w:pPr>
        <w:spacing w:before="240" w:line="276" w:lineRule="auto"/>
        <w:rPr>
          <w:rFonts w:ascii="Verdana" w:hAnsi="Verdana"/>
        </w:rPr>
      </w:pPr>
      <w:r w:rsidRPr="00CA0371">
        <w:rPr>
          <w:rFonts w:ascii="Verdana" w:hAnsi="Verdana"/>
        </w:rPr>
        <w:t xml:space="preserve">(2) </w:t>
      </w:r>
      <w:r w:rsidR="00CA0371">
        <w:rPr>
          <w:rFonts w:ascii="Verdana" w:hAnsi="Verdana"/>
        </w:rPr>
        <w:tab/>
      </w:r>
      <w:r w:rsidRPr="00CA0371">
        <w:rPr>
          <w:rFonts w:ascii="Verdana" w:hAnsi="Verdana"/>
        </w:rPr>
        <w:t>The Judge shall not wholly set aside any proceedings or the writ or other originating process by which they were begun on the ground that the proceedings were required by any of these Rules to be begun by an originating process other that the one employed."</w:t>
      </w:r>
      <w:r w:rsidRPr="00CA0371">
        <w:rPr>
          <w:rFonts w:ascii="Verdana" w:hAnsi="Verdana"/>
        </w:rPr>
        <w:br/>
      </w:r>
    </w:p>
    <w:p w:rsidR="007D1AC5" w:rsidRDefault="00130829" w:rsidP="0043124A">
      <w:pPr>
        <w:spacing w:before="240" w:line="276" w:lineRule="auto"/>
        <w:ind w:left="0" w:firstLine="0"/>
        <w:rPr>
          <w:rFonts w:ascii="Verdana" w:hAnsi="Verdana"/>
        </w:rPr>
      </w:pPr>
      <w:r w:rsidRPr="00CA0371">
        <w:rPr>
          <w:rFonts w:ascii="Verdana" w:hAnsi="Verdana"/>
        </w:rPr>
        <w:t>In the instant case the defect in the writ of summons does not affect the competence or jurisdiction of the lower court it is therefore a mere irregularity</w:t>
      </w:r>
      <w:r w:rsidRPr="00CA0371">
        <w:rPr>
          <w:rFonts w:ascii="Verdana" w:eastAsia="Times New Roman" w:hAnsi="Verdana" w:cs="Times New Roman"/>
          <w:shd w:val="clear" w:color="auto" w:fill="F0C000"/>
          <w:lang w:eastAsia="en-GB"/>
        </w:rPr>
        <w:t xml:space="preserve"> </w:t>
      </w:r>
      <w:r w:rsidRPr="00CA0371">
        <w:rPr>
          <w:rFonts w:ascii="Verdana" w:hAnsi="Verdana"/>
        </w:rPr>
        <w:t>which the judge was in a position to direct that the defect be regularized. It will appear such a directive was not given and the Learned Trial Judge overruled the objection to the writ and went on to deliver judgment in the suit. This I think is an error on the part of the Learned Trial Judge.</w:t>
      </w:r>
      <w:bookmarkStart w:id="2" w:name="61359"/>
      <w:bookmarkEnd w:id="1"/>
      <w:r w:rsidR="007D1AC5">
        <w:rPr>
          <w:rFonts w:ascii="Verdana" w:hAnsi="Verdana"/>
        </w:rPr>
        <w:br/>
      </w:r>
    </w:p>
    <w:p w:rsidR="00CA0371" w:rsidRDefault="00130829" w:rsidP="0043124A">
      <w:pPr>
        <w:spacing w:before="240" w:line="276" w:lineRule="auto"/>
        <w:ind w:left="0" w:firstLine="0"/>
        <w:rPr>
          <w:rFonts w:ascii="Verdana" w:hAnsi="Verdana"/>
        </w:rPr>
      </w:pPr>
      <w:r w:rsidRPr="00CA0371">
        <w:rPr>
          <w:rFonts w:ascii="Verdana" w:hAnsi="Verdana"/>
        </w:rPr>
        <w:lastRenderedPageBreak/>
        <w:t>A party served with a defective writ of summons or a summons that is in breach of statutory requirement and who seeks to raise any objection has the following steps t</w:t>
      </w:r>
      <w:r w:rsidR="0032372F">
        <w:rPr>
          <w:rFonts w:ascii="Verdana" w:hAnsi="Verdana"/>
        </w:rPr>
        <w:t>o take:-</w:t>
      </w:r>
    </w:p>
    <w:p w:rsidR="00CA0371" w:rsidRDefault="00130829" w:rsidP="0043124A">
      <w:pPr>
        <w:spacing w:before="240" w:line="276" w:lineRule="auto"/>
        <w:ind w:left="0" w:firstLine="0"/>
        <w:rPr>
          <w:rFonts w:ascii="Verdana" w:hAnsi="Verdana"/>
        </w:rPr>
      </w:pPr>
      <w:r w:rsidRPr="00CA0371">
        <w:rPr>
          <w:rFonts w:ascii="Verdana" w:hAnsi="Verdana"/>
        </w:rPr>
        <w:t xml:space="preserve">1. </w:t>
      </w:r>
      <w:r w:rsidR="00CA0371">
        <w:rPr>
          <w:rFonts w:ascii="Verdana" w:hAnsi="Verdana"/>
        </w:rPr>
        <w:tab/>
      </w:r>
      <w:r w:rsidRPr="00CA0371">
        <w:rPr>
          <w:rFonts w:ascii="Verdana" w:hAnsi="Verdana"/>
        </w:rPr>
        <w:t>En</w:t>
      </w:r>
      <w:r w:rsidR="0032372F">
        <w:rPr>
          <w:rFonts w:ascii="Verdana" w:hAnsi="Verdana"/>
        </w:rPr>
        <w:t>ter conditional appearance; and</w:t>
      </w:r>
    </w:p>
    <w:p w:rsidR="00CA0371" w:rsidRDefault="00130829" w:rsidP="0043124A">
      <w:pPr>
        <w:spacing w:before="240" w:line="276" w:lineRule="auto"/>
        <w:ind w:left="0" w:firstLine="0"/>
        <w:rPr>
          <w:rFonts w:ascii="Verdana" w:hAnsi="Verdana"/>
        </w:rPr>
      </w:pPr>
      <w:r w:rsidRPr="00CA0371">
        <w:rPr>
          <w:rFonts w:ascii="Verdana" w:hAnsi="Verdana"/>
        </w:rPr>
        <w:t xml:space="preserve">2. </w:t>
      </w:r>
      <w:r w:rsidR="00CA0371">
        <w:rPr>
          <w:rFonts w:ascii="Verdana" w:hAnsi="Verdana"/>
        </w:rPr>
        <w:tab/>
      </w:r>
      <w:r w:rsidRPr="00CA0371">
        <w:rPr>
          <w:rFonts w:ascii="Verdana" w:hAnsi="Verdana"/>
        </w:rPr>
        <w:t xml:space="preserve">Raise objection </w:t>
      </w:r>
      <w:proofErr w:type="spellStart"/>
      <w:r w:rsidRPr="00CA0371">
        <w:rPr>
          <w:rFonts w:ascii="Verdana" w:hAnsi="Verdana"/>
        </w:rPr>
        <w:t>ti</w:t>
      </w:r>
      <w:r w:rsidR="0032372F">
        <w:rPr>
          <w:rFonts w:ascii="Verdana" w:hAnsi="Verdana"/>
        </w:rPr>
        <w:t>meously</w:t>
      </w:r>
      <w:proofErr w:type="spellEnd"/>
      <w:r w:rsidR="0032372F">
        <w:rPr>
          <w:rFonts w:ascii="Verdana" w:hAnsi="Verdana"/>
        </w:rPr>
        <w:t xml:space="preserve"> before taking any step.</w:t>
      </w:r>
    </w:p>
    <w:p w:rsidR="007D1AC5" w:rsidRDefault="00130829" w:rsidP="0043124A">
      <w:pPr>
        <w:spacing w:before="240" w:line="276" w:lineRule="auto"/>
        <w:ind w:left="0" w:firstLine="0"/>
        <w:rPr>
          <w:rFonts w:ascii="Verdana" w:hAnsi="Verdana"/>
        </w:rPr>
      </w:pPr>
      <w:proofErr w:type="gramStart"/>
      <w:r w:rsidRPr="00CA0371">
        <w:rPr>
          <w:rFonts w:ascii="Verdana" w:hAnsi="Verdana"/>
        </w:rPr>
        <w:t xml:space="preserve">See N.U.B. Ltd. v. Samba Pet. Co. Ltd. (2006) 12 NWLR [Pt. 993] 98; Niger-Benue Transport Co. Ltd v. </w:t>
      </w:r>
      <w:proofErr w:type="spellStart"/>
      <w:r w:rsidRPr="00CA0371">
        <w:rPr>
          <w:rFonts w:ascii="Verdana" w:hAnsi="Verdana"/>
        </w:rPr>
        <w:t>Narumal</w:t>
      </w:r>
      <w:proofErr w:type="spellEnd"/>
      <w:r w:rsidRPr="00CA0371">
        <w:rPr>
          <w:rFonts w:ascii="Verdana" w:hAnsi="Verdana"/>
        </w:rPr>
        <w:t xml:space="preserve"> &amp; Sons Ltd (1986) 4 NWLR [Pt. 33] 117.</w:t>
      </w:r>
      <w:bookmarkStart w:id="3" w:name="61360"/>
      <w:bookmarkEnd w:id="2"/>
      <w:proofErr w:type="gramEnd"/>
    </w:p>
    <w:p w:rsidR="0032372F" w:rsidRDefault="0032372F" w:rsidP="0043124A">
      <w:pPr>
        <w:spacing w:before="240" w:line="276" w:lineRule="auto"/>
        <w:ind w:left="0" w:firstLine="0"/>
        <w:rPr>
          <w:rFonts w:ascii="Verdana" w:hAnsi="Verdana"/>
        </w:rPr>
      </w:pPr>
    </w:p>
    <w:p w:rsidR="0032372F" w:rsidRDefault="00130829" w:rsidP="0043124A">
      <w:pPr>
        <w:spacing w:before="240" w:line="276" w:lineRule="auto"/>
        <w:ind w:left="0" w:firstLine="0"/>
        <w:rPr>
          <w:rFonts w:ascii="Verdana" w:eastAsia="Times New Roman" w:hAnsi="Verdana" w:cs="Times New Roman"/>
          <w:lang w:eastAsia="en-GB"/>
        </w:rPr>
      </w:pPr>
      <w:proofErr w:type="gramStart"/>
      <w:r w:rsidRPr="00CA0371">
        <w:rPr>
          <w:rFonts w:ascii="Verdana" w:hAnsi="Verdana"/>
        </w:rPr>
        <w:t xml:space="preserve">Where the party raising objection acts </w:t>
      </w:r>
      <w:proofErr w:type="spellStart"/>
      <w:r w:rsidRPr="00CA0371">
        <w:rPr>
          <w:rFonts w:ascii="Verdana" w:hAnsi="Verdana"/>
        </w:rPr>
        <w:t>timeously</w:t>
      </w:r>
      <w:proofErr w:type="spellEnd"/>
      <w:r w:rsidRPr="00CA0371">
        <w:rPr>
          <w:rFonts w:ascii="Verdana" w:hAnsi="Verdana"/>
        </w:rPr>
        <w:t xml:space="preserve"> the defective writ of summons would be set aside.</w:t>
      </w:r>
      <w:proofErr w:type="gramEnd"/>
      <w:r w:rsidRPr="00CA0371">
        <w:rPr>
          <w:rFonts w:ascii="Verdana" w:hAnsi="Verdana"/>
        </w:rPr>
        <w:t xml:space="preserve"> However where the party decides to take part in the proceedings on the irregular writ to the conclusion of the case, he cannot be heard to complain about the defective writ of summons which in any case is a procedural irregularity. See </w:t>
      </w:r>
      <w:proofErr w:type="spellStart"/>
      <w:r w:rsidRPr="00CA0371">
        <w:rPr>
          <w:rFonts w:ascii="Verdana" w:hAnsi="Verdana"/>
        </w:rPr>
        <w:t>Nwabueze</w:t>
      </w:r>
      <w:proofErr w:type="spellEnd"/>
      <w:r w:rsidRPr="00CA0371">
        <w:rPr>
          <w:rFonts w:ascii="Verdana" w:hAnsi="Verdana"/>
        </w:rPr>
        <w:t xml:space="preserve"> &amp; </w:t>
      </w:r>
      <w:proofErr w:type="spellStart"/>
      <w:r w:rsidRPr="00CA0371">
        <w:rPr>
          <w:rFonts w:ascii="Verdana" w:hAnsi="Verdana"/>
        </w:rPr>
        <w:t>Anor</w:t>
      </w:r>
      <w:proofErr w:type="spellEnd"/>
      <w:r w:rsidRPr="00CA0371">
        <w:rPr>
          <w:rFonts w:ascii="Verdana" w:hAnsi="Verdana"/>
        </w:rPr>
        <w:t xml:space="preserve"> v. Justice Obi </w:t>
      </w:r>
      <w:proofErr w:type="spellStart"/>
      <w:r w:rsidRPr="00CA0371">
        <w:rPr>
          <w:rFonts w:ascii="Verdana" w:hAnsi="Verdana"/>
        </w:rPr>
        <w:t>Okoye</w:t>
      </w:r>
      <w:proofErr w:type="spellEnd"/>
      <w:r w:rsidRPr="00CA0371">
        <w:rPr>
          <w:rFonts w:ascii="Verdana" w:hAnsi="Verdana"/>
        </w:rPr>
        <w:t xml:space="preserve"> [1988] 4 NWLR (Pt 91) 664; NEPA v. Mrs. P.O, </w:t>
      </w:r>
      <w:proofErr w:type="spellStart"/>
      <w:r w:rsidRPr="00CA0371">
        <w:rPr>
          <w:rFonts w:ascii="Verdana" w:hAnsi="Verdana"/>
        </w:rPr>
        <w:t>Onah</w:t>
      </w:r>
      <w:proofErr w:type="spellEnd"/>
      <w:r w:rsidRPr="00CA0371">
        <w:rPr>
          <w:rFonts w:ascii="Verdana" w:hAnsi="Verdana"/>
        </w:rPr>
        <w:t xml:space="preserve"> &amp; Ors [1997] 1 NWLR [Pt 484] 680.</w:t>
      </w:r>
      <w:bookmarkEnd w:id="3"/>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In the instant case the suit was placed on the undefended list on the 15th of May, 2007 by the ruling of the Learned Trial Judge. Even if service was </w:t>
      </w:r>
      <w:proofErr w:type="gramStart"/>
      <w:r w:rsidRPr="00CA0371">
        <w:rPr>
          <w:rFonts w:ascii="Verdana" w:eastAsia="Times New Roman" w:hAnsi="Verdana" w:cs="Times New Roman"/>
          <w:lang w:eastAsia="en-GB"/>
        </w:rPr>
        <w:t>effected</w:t>
      </w:r>
      <w:proofErr w:type="gramEnd"/>
      <w:r w:rsidRPr="00CA0371">
        <w:rPr>
          <w:rFonts w:ascii="Verdana" w:eastAsia="Times New Roman" w:hAnsi="Verdana" w:cs="Times New Roman"/>
          <w:lang w:eastAsia="en-GB"/>
        </w:rPr>
        <w:t xml:space="preserve"> on the same day, the 42 days within which the appellant was to enter appearance would expire on the 26th of June 2007. The Appellant's preliminary objection to the competence of the writ is dated 1st of June 2007 and filed the same date. The objection was raised </w:t>
      </w:r>
      <w:proofErr w:type="spellStart"/>
      <w:r w:rsidRPr="00CA0371">
        <w:rPr>
          <w:rFonts w:ascii="Verdana" w:eastAsia="Times New Roman" w:hAnsi="Verdana" w:cs="Times New Roman"/>
          <w:lang w:eastAsia="en-GB"/>
        </w:rPr>
        <w:t>timeously</w:t>
      </w:r>
      <w:proofErr w:type="spellEnd"/>
      <w:r w:rsidRPr="00CA0371">
        <w:rPr>
          <w:rFonts w:ascii="Verdana" w:eastAsia="Times New Roman" w:hAnsi="Verdana" w:cs="Times New Roman"/>
          <w:lang w:eastAsia="en-GB"/>
        </w:rPr>
        <w:t xml:space="preserve"> and this would have informed the Learned Trial Judge of the necessity to strike out the writ or direct that same be regularized.</w:t>
      </w:r>
      <w:bookmarkStart w:id="4" w:name="61361"/>
    </w:p>
    <w:p w:rsidR="0032372F" w:rsidRDefault="0032372F" w:rsidP="0043124A">
      <w:pPr>
        <w:spacing w:before="240" w:line="276" w:lineRule="auto"/>
        <w:ind w:left="0" w:firstLine="0"/>
        <w:rPr>
          <w:rFonts w:ascii="Verdana" w:eastAsia="Times New Roman" w:hAnsi="Verdana" w:cs="Times New Roman"/>
          <w:shd w:val="clear" w:color="auto" w:fill="F0C000"/>
          <w:lang w:eastAsia="en-GB"/>
        </w:rPr>
      </w:pPr>
    </w:p>
    <w:p w:rsidR="0032372F" w:rsidRDefault="00130829" w:rsidP="0043124A">
      <w:pPr>
        <w:spacing w:before="240" w:line="276" w:lineRule="auto"/>
        <w:ind w:left="0" w:firstLine="0"/>
        <w:rPr>
          <w:rFonts w:ascii="Verdana" w:hAnsi="Verdana"/>
        </w:rPr>
      </w:pPr>
      <w:r w:rsidRPr="00CA0371">
        <w:rPr>
          <w:rFonts w:ascii="Verdana" w:hAnsi="Verdana"/>
        </w:rPr>
        <w:t>What then is the effect of the failure of the trial judge to order the regularization of the defective writ of summons? From the proceedings of the lower court, the appellant's period for entering appearance was abridged without the leave of court from 42 days to just 8 days and when the suit was placed on the undefended list on the 15/5/07, 18th June 2007 was made the return date, far short of the 42 days. This is clearly a deprivation of the period given to the appellant to enter appearance.</w:t>
      </w:r>
    </w:p>
    <w:p w:rsidR="0032372F" w:rsidRDefault="0032372F" w:rsidP="0043124A">
      <w:pPr>
        <w:spacing w:before="240" w:line="276" w:lineRule="auto"/>
        <w:ind w:left="0" w:firstLine="0"/>
        <w:rPr>
          <w:rFonts w:ascii="Verdana" w:hAnsi="Verdana"/>
        </w:rPr>
      </w:pPr>
    </w:p>
    <w:p w:rsidR="007D1AC5" w:rsidRDefault="00130829" w:rsidP="0043124A">
      <w:pPr>
        <w:spacing w:before="240" w:line="276" w:lineRule="auto"/>
        <w:ind w:left="0" w:firstLine="0"/>
        <w:rPr>
          <w:rFonts w:ascii="Verdana" w:hAnsi="Verdana"/>
        </w:rPr>
      </w:pPr>
      <w:r w:rsidRPr="00CA0371">
        <w:rPr>
          <w:rFonts w:ascii="Verdana" w:hAnsi="Verdana"/>
        </w:rPr>
        <w:t xml:space="preserve">This is a clear case of shutting the appellant out prematurely from preparing his defence. </w:t>
      </w:r>
      <w:bookmarkStart w:id="5" w:name="61362"/>
      <w:bookmarkEnd w:id="4"/>
    </w:p>
    <w:p w:rsidR="0032372F" w:rsidRDefault="0032372F" w:rsidP="0043124A">
      <w:pPr>
        <w:spacing w:before="240" w:line="276" w:lineRule="auto"/>
        <w:ind w:left="0" w:firstLine="0"/>
        <w:rPr>
          <w:rFonts w:ascii="Verdana" w:hAnsi="Verdana"/>
        </w:rPr>
      </w:pPr>
    </w:p>
    <w:p w:rsidR="007D1AC5" w:rsidRDefault="00130829" w:rsidP="0043124A">
      <w:pPr>
        <w:spacing w:before="240" w:line="276" w:lineRule="auto"/>
        <w:ind w:left="0" w:firstLine="0"/>
        <w:rPr>
          <w:rFonts w:ascii="Verdana" w:eastAsia="Times New Roman" w:hAnsi="Verdana" w:cs="Times New Roman"/>
          <w:lang w:eastAsia="en-GB"/>
        </w:rPr>
      </w:pPr>
      <w:r w:rsidRPr="00CA0371">
        <w:rPr>
          <w:rFonts w:ascii="Verdana" w:hAnsi="Verdana"/>
        </w:rPr>
        <w:t xml:space="preserve">Where there is a breach, or non compliance with any of the provisions of the Rules of court, the writ of summons and service of same on the defendant would be set aside provided the defendant acted </w:t>
      </w:r>
      <w:proofErr w:type="spellStart"/>
      <w:r w:rsidRPr="00CA0371">
        <w:rPr>
          <w:rFonts w:ascii="Verdana" w:hAnsi="Verdana"/>
        </w:rPr>
        <w:t>timeously</w:t>
      </w:r>
      <w:proofErr w:type="spellEnd"/>
      <w:r w:rsidRPr="00CA0371">
        <w:rPr>
          <w:rFonts w:ascii="Verdana" w:hAnsi="Verdana"/>
        </w:rPr>
        <w:t xml:space="preserve"> and had not waived his right to object by taking a step in the proceedings. In the instant case the appellant did not waive his right as such the defective summons could not sustain the complaint.</w:t>
      </w:r>
      <w:bookmarkEnd w:id="5"/>
      <w:r w:rsidRPr="00CA0371">
        <w:rPr>
          <w:rFonts w:ascii="Verdana" w:eastAsia="Times New Roman" w:hAnsi="Verdana" w:cs="Times New Roman"/>
          <w:lang w:eastAsia="en-GB"/>
        </w:rPr>
        <w:t xml:space="preserve"> This issue is resolved in favour of the Appellant and the ground of appeal upon which it is formulated is hereby allowed. The writ that commenced the suit at the lower court is defective and it is hereby struck out.</w:t>
      </w:r>
      <w:r w:rsidRPr="00CA0371">
        <w:rPr>
          <w:rFonts w:ascii="Verdana" w:eastAsia="Times New Roman" w:hAnsi="Verdana" w:cs="Times New Roman"/>
          <w:lang w:eastAsia="en-GB"/>
        </w:rPr>
        <w:br/>
        <w:t>Now having struck out the writ, a decision on the second issue for determination will only amount to a mere academic exercise, which this court i</w:t>
      </w:r>
      <w:r w:rsidR="0032372F">
        <w:rPr>
          <w:rFonts w:ascii="Verdana" w:eastAsia="Times New Roman" w:hAnsi="Verdana" w:cs="Times New Roman"/>
          <w:lang w:eastAsia="en-GB"/>
        </w:rPr>
        <w:t>s not prepared to embark upon.</w:t>
      </w:r>
    </w:p>
    <w:p w:rsidR="0032372F" w:rsidRDefault="0032372F" w:rsidP="0043124A">
      <w:pPr>
        <w:spacing w:before="240" w:line="276" w:lineRule="auto"/>
        <w:ind w:left="0" w:firstLine="0"/>
        <w:rPr>
          <w:rFonts w:ascii="Verdana" w:eastAsia="Times New Roman" w:hAnsi="Verdana" w:cs="Times New Roman"/>
          <w:lang w:eastAsia="en-GB"/>
        </w:rPr>
      </w:pPr>
    </w:p>
    <w:p w:rsidR="00545C5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On the whole this appeal is allowed. The decision of the lower </w:t>
      </w:r>
      <w:r w:rsidR="0032372F">
        <w:rPr>
          <w:rFonts w:ascii="Verdana" w:eastAsia="Times New Roman" w:hAnsi="Verdana" w:cs="Times New Roman"/>
          <w:lang w:eastAsia="en-GB"/>
        </w:rPr>
        <w:t>court is set aside and quashed.</w:t>
      </w:r>
    </w:p>
    <w:p w:rsidR="0032372F" w:rsidRDefault="0032372F" w:rsidP="0043124A">
      <w:pPr>
        <w:spacing w:before="240" w:line="276" w:lineRule="auto"/>
        <w:ind w:left="0" w:firstLine="0"/>
        <w:rPr>
          <w:rFonts w:ascii="Verdana" w:eastAsia="Times New Roman" w:hAnsi="Verdana" w:cs="Times New Roman"/>
          <w:lang w:eastAsia="en-GB"/>
        </w:rPr>
      </w:pPr>
    </w:p>
    <w:p w:rsidR="0032372F" w:rsidRDefault="0032372F" w:rsidP="0043124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make no order as to cost.</w:t>
      </w:r>
    </w:p>
    <w:p w:rsidR="0032372F" w:rsidRDefault="0032372F" w:rsidP="0043124A">
      <w:pPr>
        <w:spacing w:before="240" w:line="276" w:lineRule="auto"/>
        <w:ind w:left="0" w:firstLine="0"/>
        <w:rPr>
          <w:rFonts w:ascii="Verdana" w:eastAsia="Times New Roman" w:hAnsi="Verdana" w:cs="Times New Roman"/>
          <w:lang w:eastAsia="en-GB"/>
        </w:rPr>
      </w:pPr>
    </w:p>
    <w:p w:rsidR="002B4878"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br/>
      </w:r>
      <w:r w:rsidRPr="00CA0371">
        <w:rPr>
          <w:rFonts w:ascii="Verdana" w:eastAsia="Times New Roman" w:hAnsi="Verdana" w:cs="Times New Roman"/>
          <w:lang w:eastAsia="en-GB"/>
        </w:rPr>
        <w:br/>
      </w:r>
      <w:r w:rsidRPr="00CA0371">
        <w:rPr>
          <w:rFonts w:ascii="Verdana" w:eastAsia="Times New Roman" w:hAnsi="Verdana" w:cs="Times New Roman"/>
          <w:b/>
          <w:bCs/>
          <w:lang w:eastAsia="en-GB"/>
        </w:rPr>
        <w:t>M. DATTIJO MUHAMMAD, J.C.A.:</w:t>
      </w:r>
      <w:r w:rsidRPr="00CA0371">
        <w:rPr>
          <w:rFonts w:ascii="Verdana" w:eastAsia="Times New Roman" w:hAnsi="Verdana" w:cs="Times New Roman"/>
          <w:lang w:eastAsia="en-GB"/>
        </w:rPr>
        <w:t xml:space="preserve"> </w:t>
      </w: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My learned brother GALINJE JCA has exhaustively treated the issue this appeal raised. Let me only take the liberty of restating by way of emphasis that a defective writ in respect of which a defendant had </w:t>
      </w:r>
      <w:proofErr w:type="spellStart"/>
      <w:r w:rsidRPr="00CA0371">
        <w:rPr>
          <w:rFonts w:ascii="Verdana" w:eastAsia="Times New Roman" w:hAnsi="Verdana" w:cs="Times New Roman"/>
          <w:lang w:eastAsia="en-GB"/>
        </w:rPr>
        <w:t>timeously</w:t>
      </w:r>
      <w:proofErr w:type="spellEnd"/>
      <w:r w:rsidRPr="00CA0371">
        <w:rPr>
          <w:rFonts w:ascii="Verdana" w:eastAsia="Times New Roman" w:hAnsi="Verdana" w:cs="Times New Roman"/>
          <w:lang w:eastAsia="en-GB"/>
        </w:rPr>
        <w:t xml:space="preserve"> objected to is incapable of </w:t>
      </w:r>
      <w:r w:rsidRPr="00CA0371">
        <w:rPr>
          <w:rFonts w:ascii="Verdana" w:eastAsia="Times New Roman" w:hAnsi="Verdana" w:cs="Times New Roman"/>
          <w:lang w:eastAsia="en-GB"/>
        </w:rPr>
        <w:lastRenderedPageBreak/>
        <w:t>activating a court's jurisdiction. For this and the more detailed reasons advanced in the lead judgment, I allow the appeal and set aside the lower court's decision arrived at without the necessary jurisdiction. I abide by</w:t>
      </w:r>
      <w:r w:rsidR="0032372F">
        <w:rPr>
          <w:rFonts w:ascii="Verdana" w:eastAsia="Times New Roman" w:hAnsi="Verdana" w:cs="Times New Roman"/>
          <w:lang w:eastAsia="en-GB"/>
        </w:rPr>
        <w:t xml:space="preserve"> his lordship's order on costs.</w:t>
      </w:r>
    </w:p>
    <w:p w:rsidR="0032372F" w:rsidRDefault="0032372F" w:rsidP="0043124A">
      <w:pPr>
        <w:spacing w:before="240" w:line="276" w:lineRule="auto"/>
        <w:ind w:left="0" w:firstLine="0"/>
        <w:rPr>
          <w:rFonts w:ascii="Verdana" w:eastAsia="Times New Roman" w:hAnsi="Verdana" w:cs="Times New Roman"/>
          <w:lang w:eastAsia="en-GB"/>
        </w:rPr>
      </w:pPr>
    </w:p>
    <w:p w:rsidR="007D1AC5"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br/>
      </w:r>
      <w:r w:rsidRPr="00CA0371">
        <w:rPr>
          <w:rFonts w:ascii="Verdana" w:eastAsia="Times New Roman" w:hAnsi="Verdana" w:cs="Times New Roman"/>
          <w:lang w:eastAsia="en-GB"/>
        </w:rPr>
        <w:br/>
      </w:r>
      <w:r w:rsidRPr="00CA0371">
        <w:rPr>
          <w:rFonts w:ascii="Verdana" w:eastAsia="Times New Roman" w:hAnsi="Verdana" w:cs="Times New Roman"/>
          <w:b/>
          <w:bCs/>
          <w:lang w:eastAsia="en-GB"/>
        </w:rPr>
        <w:t>T. O. AWOTOYE, J.C.A.:</w:t>
      </w:r>
      <w:r w:rsidRPr="00CA0371">
        <w:rPr>
          <w:rFonts w:ascii="Verdana" w:eastAsia="Times New Roman" w:hAnsi="Verdana" w:cs="Times New Roman"/>
          <w:lang w:eastAsia="en-GB"/>
        </w:rPr>
        <w:t xml:space="preserve"> </w:t>
      </w:r>
    </w:p>
    <w:p w:rsidR="007D1AC5"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 had before now the draft of the judgment just delivered by my le</w:t>
      </w:r>
      <w:r w:rsidR="0032372F">
        <w:rPr>
          <w:rFonts w:ascii="Verdana" w:eastAsia="Times New Roman" w:hAnsi="Verdana" w:cs="Times New Roman"/>
          <w:lang w:eastAsia="en-GB"/>
        </w:rPr>
        <w:t>arned brother P.A. GALINJE JCA.</w:t>
      </w:r>
    </w:p>
    <w:p w:rsidR="0032372F" w:rsidRDefault="0032372F" w:rsidP="0043124A">
      <w:pPr>
        <w:spacing w:before="240" w:line="276" w:lineRule="auto"/>
        <w:ind w:left="0" w:firstLine="0"/>
        <w:rPr>
          <w:rFonts w:ascii="Verdana" w:eastAsia="Times New Roman" w:hAnsi="Verdana" w:cs="Times New Roman"/>
          <w:lang w:eastAsia="en-GB"/>
        </w:rPr>
      </w:pP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 am in full agreement with the lucid re</w:t>
      </w:r>
      <w:bookmarkStart w:id="6" w:name="61363"/>
      <w:r w:rsidR="0032372F">
        <w:rPr>
          <w:rFonts w:ascii="Verdana" w:eastAsia="Times New Roman" w:hAnsi="Verdana" w:cs="Times New Roman"/>
          <w:lang w:eastAsia="en-GB"/>
        </w:rPr>
        <w:t>asoning and conclusion therein.</w:t>
      </w:r>
    </w:p>
    <w:p w:rsidR="0032372F" w:rsidRDefault="0032372F" w:rsidP="0043124A">
      <w:pPr>
        <w:spacing w:before="240" w:line="276" w:lineRule="auto"/>
        <w:ind w:left="0" w:firstLine="0"/>
        <w:rPr>
          <w:rFonts w:ascii="Verdana" w:eastAsia="Times New Roman" w:hAnsi="Verdana" w:cs="Times New Roman"/>
          <w:lang w:eastAsia="en-GB"/>
        </w:rPr>
      </w:pP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hAnsi="Verdana"/>
        </w:rPr>
        <w:t xml:space="preserve">Failure to commence a proceeding with a valid writ of summons goes to the root of the case and any order emanating </w:t>
      </w:r>
      <w:proofErr w:type="spellStart"/>
      <w:r w:rsidRPr="00CA0371">
        <w:rPr>
          <w:rFonts w:ascii="Verdana" w:hAnsi="Verdana"/>
        </w:rPr>
        <w:t>form</w:t>
      </w:r>
      <w:proofErr w:type="spellEnd"/>
      <w:r w:rsidRPr="00CA0371">
        <w:rPr>
          <w:rFonts w:ascii="Verdana" w:hAnsi="Verdana"/>
        </w:rPr>
        <w:t xml:space="preserve"> such proceedings is liable to be set aside as a nullity. See KIDA V. OGUNMOLA (2006) 13 WLR (PT. 997) 377.</w:t>
      </w:r>
      <w:bookmarkEnd w:id="6"/>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The writ of summons served on the appellant/defendant in this appeal was manifestly defective. It does not comply with Order 3 Rule 3 of the High Court of Rivers State (Civil Procedure) Rules of 2006. It is fundamentally diff</w:t>
      </w:r>
      <w:r w:rsidR="0032372F">
        <w:rPr>
          <w:rFonts w:ascii="Verdana" w:eastAsia="Times New Roman" w:hAnsi="Verdana" w:cs="Times New Roman"/>
          <w:lang w:eastAsia="en-GB"/>
        </w:rPr>
        <w:t>erent from FORM 1 of the Rules.</w:t>
      </w:r>
    </w:p>
    <w:p w:rsidR="0032372F" w:rsidRDefault="0032372F" w:rsidP="0043124A">
      <w:pPr>
        <w:spacing w:before="240" w:line="276" w:lineRule="auto"/>
        <w:ind w:left="0" w:firstLine="0"/>
        <w:rPr>
          <w:rFonts w:ascii="Verdana" w:eastAsia="Times New Roman" w:hAnsi="Verdana" w:cs="Times New Roman"/>
          <w:lang w:eastAsia="en-GB"/>
        </w:rPr>
      </w:pPr>
    </w:p>
    <w:p w:rsidR="0032372F"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Granted, a party served with a defective writ must raise an objection </w:t>
      </w:r>
      <w:proofErr w:type="spellStart"/>
      <w:r w:rsidRPr="00CA0371">
        <w:rPr>
          <w:rFonts w:ascii="Verdana" w:eastAsia="Times New Roman" w:hAnsi="Verdana" w:cs="Times New Roman"/>
          <w:lang w:eastAsia="en-GB"/>
        </w:rPr>
        <w:t>timeously</w:t>
      </w:r>
      <w:proofErr w:type="spellEnd"/>
      <w:r w:rsidRPr="00CA0371">
        <w:rPr>
          <w:rFonts w:ascii="Verdana" w:eastAsia="Times New Roman" w:hAnsi="Verdana" w:cs="Times New Roman"/>
          <w:lang w:eastAsia="en-GB"/>
        </w:rPr>
        <w:t xml:space="preserve"> without taking part in the proceeding as if nothing was wrong with the proceeding otherwise he would be deemed to have waived his right to have the writ of summons set aside. </w:t>
      </w:r>
      <w:proofErr w:type="gramStart"/>
      <w:r w:rsidRPr="00CA0371">
        <w:rPr>
          <w:rFonts w:ascii="Verdana" w:eastAsia="Times New Roman" w:hAnsi="Verdana" w:cs="Times New Roman"/>
          <w:lang w:eastAsia="en-GB"/>
        </w:rPr>
        <w:t>See NBN LTD. V. SHOYOYE (1977) 5SC 191.</w:t>
      </w:r>
      <w:proofErr w:type="gramEnd"/>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 xml:space="preserve">But in the case on appeal, the objection was </w:t>
      </w:r>
      <w:proofErr w:type="spellStart"/>
      <w:r w:rsidRPr="00CA0371">
        <w:rPr>
          <w:rFonts w:ascii="Verdana" w:eastAsia="Times New Roman" w:hAnsi="Verdana" w:cs="Times New Roman"/>
          <w:lang w:eastAsia="en-GB"/>
        </w:rPr>
        <w:t>timeously</w:t>
      </w:r>
      <w:proofErr w:type="spellEnd"/>
      <w:r w:rsidRPr="00CA0371">
        <w:rPr>
          <w:rFonts w:ascii="Verdana" w:eastAsia="Times New Roman" w:hAnsi="Verdana" w:cs="Times New Roman"/>
          <w:lang w:eastAsia="en-GB"/>
        </w:rPr>
        <w:t xml:space="preserve"> raised. The learned trial judge ought to have set aside the writ of summons and not continued to build s</w:t>
      </w:r>
      <w:r w:rsidR="0032372F">
        <w:rPr>
          <w:rFonts w:ascii="Verdana" w:eastAsia="Times New Roman" w:hAnsi="Verdana" w:cs="Times New Roman"/>
          <w:lang w:eastAsia="en-GB"/>
        </w:rPr>
        <w:t xml:space="preserve">omething on nothing as he did. </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 agree that this appeal should be allowed and I so do. The decision of the l</w:t>
      </w:r>
      <w:r w:rsidR="0032372F">
        <w:rPr>
          <w:rFonts w:ascii="Verdana" w:eastAsia="Times New Roman" w:hAnsi="Verdana" w:cs="Times New Roman"/>
          <w:lang w:eastAsia="en-GB"/>
        </w:rPr>
        <w:t>ower court is hereby set aside.</w:t>
      </w:r>
    </w:p>
    <w:p w:rsidR="0032372F" w:rsidRDefault="0032372F" w:rsidP="0043124A">
      <w:pPr>
        <w:spacing w:before="240" w:line="276" w:lineRule="auto"/>
        <w:ind w:left="0" w:firstLine="0"/>
        <w:rPr>
          <w:rFonts w:ascii="Verdana" w:eastAsia="Times New Roman" w:hAnsi="Verdana" w:cs="Times New Roman"/>
          <w:lang w:eastAsia="en-GB"/>
        </w:rPr>
      </w:pPr>
    </w:p>
    <w:p w:rsid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In its place I order that writ of summons dated 23/4/2007 and filed on 24/4/2007 in PHC/604/2007 CHILEWA INVESTMENT LTD. V. ADOSCO NIGER</w:t>
      </w:r>
      <w:r w:rsidR="0032372F">
        <w:rPr>
          <w:rFonts w:ascii="Verdana" w:eastAsia="Times New Roman" w:hAnsi="Verdana" w:cs="Times New Roman"/>
          <w:lang w:eastAsia="en-GB"/>
        </w:rPr>
        <w:t>IA LTD &amp; ANOTHER is struck out.</w:t>
      </w:r>
    </w:p>
    <w:p w:rsidR="0032372F" w:rsidRDefault="0032372F" w:rsidP="0043124A">
      <w:pPr>
        <w:spacing w:before="240" w:line="276" w:lineRule="auto"/>
        <w:ind w:left="0" w:firstLine="0"/>
        <w:rPr>
          <w:rFonts w:ascii="Verdana" w:eastAsia="Times New Roman" w:hAnsi="Verdana" w:cs="Times New Roman"/>
          <w:lang w:eastAsia="en-GB"/>
        </w:rPr>
      </w:pPr>
    </w:p>
    <w:p w:rsidR="0032372F" w:rsidRDefault="00130829" w:rsidP="0043124A">
      <w:pPr>
        <w:spacing w:before="240" w:line="276" w:lineRule="auto"/>
        <w:ind w:left="0" w:firstLine="0"/>
        <w:rPr>
          <w:rFonts w:ascii="Verdana" w:eastAsia="Times New Roman" w:hAnsi="Verdana" w:cs="Times New Roman"/>
          <w:lang w:eastAsia="en-GB"/>
        </w:rPr>
      </w:pPr>
      <w:proofErr w:type="gramStart"/>
      <w:r w:rsidRPr="00CA0371">
        <w:rPr>
          <w:rFonts w:ascii="Verdana" w:eastAsia="Times New Roman" w:hAnsi="Verdana" w:cs="Times New Roman"/>
          <w:lang w:eastAsia="en-GB"/>
        </w:rPr>
        <w:t>For the avoidance of doubt suit NO.</w:t>
      </w:r>
      <w:proofErr w:type="gramEnd"/>
      <w:r w:rsidRPr="00CA0371">
        <w:rPr>
          <w:rFonts w:ascii="Verdana" w:eastAsia="Times New Roman" w:hAnsi="Verdana" w:cs="Times New Roman"/>
          <w:lang w:eastAsia="en-GB"/>
        </w:rPr>
        <w:t xml:space="preserve"> </w:t>
      </w:r>
      <w:proofErr w:type="gramStart"/>
      <w:r w:rsidRPr="00CA0371">
        <w:rPr>
          <w:rFonts w:ascii="Verdana" w:eastAsia="Times New Roman" w:hAnsi="Verdana" w:cs="Times New Roman"/>
          <w:lang w:eastAsia="en-GB"/>
        </w:rPr>
        <w:t>PHC/604/2007 CHILEWA INVESTMENT LIMITED v. ADOSCO NIG.</w:t>
      </w:r>
      <w:proofErr w:type="gramEnd"/>
      <w:r w:rsidRPr="00CA0371">
        <w:rPr>
          <w:rFonts w:ascii="Verdana" w:eastAsia="Times New Roman" w:hAnsi="Verdana" w:cs="Times New Roman"/>
          <w:lang w:eastAsia="en-GB"/>
        </w:rPr>
        <w:t xml:space="preserve"> LIMITED &amp; A</w:t>
      </w:r>
      <w:r w:rsidR="0032372F">
        <w:rPr>
          <w:rFonts w:ascii="Verdana" w:eastAsia="Times New Roman" w:hAnsi="Verdana" w:cs="Times New Roman"/>
          <w:lang w:eastAsia="en-GB"/>
        </w:rPr>
        <w:t>NOTHER is struck out.</w:t>
      </w:r>
    </w:p>
    <w:p w:rsidR="0032372F" w:rsidRDefault="0032372F" w:rsidP="0043124A">
      <w:pPr>
        <w:spacing w:before="240" w:line="276" w:lineRule="auto"/>
        <w:ind w:left="0" w:firstLine="0"/>
        <w:rPr>
          <w:rFonts w:ascii="Verdana" w:eastAsia="Times New Roman" w:hAnsi="Verdana" w:cs="Times New Roman"/>
          <w:lang w:eastAsia="en-GB"/>
        </w:rPr>
      </w:pPr>
    </w:p>
    <w:p w:rsidR="00130829" w:rsidRPr="00CA0371" w:rsidRDefault="00130829" w:rsidP="0043124A">
      <w:pPr>
        <w:spacing w:before="240" w:line="276" w:lineRule="auto"/>
        <w:ind w:left="0" w:firstLine="0"/>
        <w:rPr>
          <w:rFonts w:ascii="Verdana" w:eastAsia="Times New Roman" w:hAnsi="Verdana" w:cs="Times New Roman"/>
          <w:lang w:eastAsia="en-GB"/>
        </w:rPr>
      </w:pPr>
      <w:r w:rsidRPr="00CA0371">
        <w:rPr>
          <w:rFonts w:ascii="Verdana" w:eastAsia="Times New Roman" w:hAnsi="Verdana" w:cs="Times New Roman"/>
          <w:lang w:eastAsia="en-GB"/>
        </w:rPr>
        <w:t>I make no order as to costs.</w:t>
      </w:r>
    </w:p>
    <w:p w:rsidR="002B4878" w:rsidRDefault="002B4878" w:rsidP="0043124A">
      <w:pPr>
        <w:spacing w:before="240" w:line="276" w:lineRule="auto"/>
        <w:ind w:left="0" w:firstLine="0"/>
        <w:outlineLvl w:val="3"/>
        <w:rPr>
          <w:rFonts w:ascii="Verdana" w:eastAsia="Times New Roman" w:hAnsi="Verdana" w:cs="Times New Roman"/>
          <w:b/>
          <w:bCs/>
          <w:lang w:eastAsia="en-GB"/>
        </w:rPr>
      </w:pPr>
    </w:p>
    <w:p w:rsidR="00130829" w:rsidRPr="00CA0371" w:rsidRDefault="00130829" w:rsidP="0043124A">
      <w:pPr>
        <w:spacing w:before="240" w:line="276" w:lineRule="auto"/>
        <w:ind w:left="0" w:firstLine="0"/>
        <w:rPr>
          <w:rFonts w:ascii="Verdana" w:eastAsia="Times New Roman" w:hAnsi="Verdana" w:cs="Times New Roman"/>
          <w:lang w:eastAsia="en-GB"/>
        </w:rPr>
      </w:pPr>
    </w:p>
    <w:p w:rsidR="00835F19" w:rsidRPr="00CA0371" w:rsidRDefault="009E07CE" w:rsidP="0043124A">
      <w:pPr>
        <w:spacing w:before="240" w:line="276" w:lineRule="auto"/>
        <w:rPr>
          <w:rFonts w:ascii="Verdana" w:hAnsi="Verdana"/>
        </w:rPr>
      </w:pPr>
    </w:p>
    <w:sectPr w:rsidR="00835F19" w:rsidRPr="00CA0371" w:rsidSect="00EA78D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drawingGridHorizontalSpacing w:val="110"/>
  <w:displayHorizontalDrawingGridEvery w:val="2"/>
  <w:characterSpacingControl w:val="doNotCompress"/>
  <w:compat/>
  <w:rsids>
    <w:rsidRoot w:val="00130829"/>
    <w:rsid w:val="000051AB"/>
    <w:rsid w:val="000D2A5E"/>
    <w:rsid w:val="00122DF9"/>
    <w:rsid w:val="00130829"/>
    <w:rsid w:val="00233FE6"/>
    <w:rsid w:val="002717FF"/>
    <w:rsid w:val="002B4878"/>
    <w:rsid w:val="00322FD5"/>
    <w:rsid w:val="0032372F"/>
    <w:rsid w:val="0043124A"/>
    <w:rsid w:val="0050137F"/>
    <w:rsid w:val="00510CB1"/>
    <w:rsid w:val="00545C51"/>
    <w:rsid w:val="005B4940"/>
    <w:rsid w:val="005D57F7"/>
    <w:rsid w:val="006E0AA0"/>
    <w:rsid w:val="00724997"/>
    <w:rsid w:val="00750822"/>
    <w:rsid w:val="007733D6"/>
    <w:rsid w:val="007B1E20"/>
    <w:rsid w:val="007D1AC5"/>
    <w:rsid w:val="00971BA2"/>
    <w:rsid w:val="00B63D70"/>
    <w:rsid w:val="00BE4C95"/>
    <w:rsid w:val="00C529ED"/>
    <w:rsid w:val="00CA0371"/>
    <w:rsid w:val="00CD2765"/>
    <w:rsid w:val="00CF65BE"/>
    <w:rsid w:val="00D5654A"/>
    <w:rsid w:val="00E27B5C"/>
    <w:rsid w:val="00EA78D6"/>
    <w:rsid w:val="00F34B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13082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3082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3082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8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3082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30829"/>
    <w:rPr>
      <w:rFonts w:ascii="Times New Roman" w:eastAsia="Times New Roman" w:hAnsi="Times New Roman" w:cs="Times New Roman"/>
      <w:b/>
      <w:bCs/>
      <w:sz w:val="20"/>
      <w:szCs w:val="20"/>
      <w:lang w:eastAsia="en-GB"/>
    </w:rPr>
  </w:style>
  <w:style w:type="paragraph" w:customStyle="1" w:styleId="date">
    <w:name w:val="date"/>
    <w:basedOn w:val="Normal"/>
    <w:rsid w:val="0013082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3082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30829"/>
  </w:style>
  <w:style w:type="paragraph" w:customStyle="1" w:styleId="bold">
    <w:name w:val="bold"/>
    <w:basedOn w:val="Normal"/>
    <w:rsid w:val="0013082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30829"/>
  </w:style>
  <w:style w:type="character" w:customStyle="1" w:styleId="span3">
    <w:name w:val="span3"/>
    <w:basedOn w:val="DefaultParagraphFont"/>
    <w:rsid w:val="00130829"/>
  </w:style>
  <w:style w:type="character" w:customStyle="1" w:styleId="red">
    <w:name w:val="red"/>
    <w:basedOn w:val="DefaultParagraphFont"/>
    <w:rsid w:val="00130829"/>
  </w:style>
  <w:style w:type="character" w:customStyle="1" w:styleId="green">
    <w:name w:val="green"/>
    <w:basedOn w:val="DefaultParagraphFont"/>
    <w:rsid w:val="00130829"/>
  </w:style>
  <w:style w:type="paragraph" w:customStyle="1" w:styleId="blue">
    <w:name w:val="blue"/>
    <w:basedOn w:val="Normal"/>
    <w:rsid w:val="0013082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0829"/>
    <w:rPr>
      <w:color w:val="0000FF"/>
      <w:u w:val="single"/>
    </w:rPr>
  </w:style>
  <w:style w:type="paragraph" w:styleId="BalloonText">
    <w:name w:val="Balloon Text"/>
    <w:basedOn w:val="Normal"/>
    <w:link w:val="BalloonTextChar"/>
    <w:uiPriority w:val="99"/>
    <w:semiHidden/>
    <w:unhideWhenUsed/>
    <w:rsid w:val="00130829"/>
    <w:rPr>
      <w:rFonts w:ascii="Tahoma" w:hAnsi="Tahoma" w:cs="Tahoma"/>
      <w:sz w:val="16"/>
      <w:szCs w:val="16"/>
    </w:rPr>
  </w:style>
  <w:style w:type="character" w:customStyle="1" w:styleId="BalloonTextChar">
    <w:name w:val="Balloon Text Char"/>
    <w:basedOn w:val="DefaultParagraphFont"/>
    <w:link w:val="BalloonText"/>
    <w:uiPriority w:val="99"/>
    <w:semiHidden/>
    <w:rsid w:val="00130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6791240">
      <w:bodyDiv w:val="1"/>
      <w:marLeft w:val="0"/>
      <w:marRight w:val="0"/>
      <w:marTop w:val="0"/>
      <w:marBottom w:val="0"/>
      <w:divBdr>
        <w:top w:val="none" w:sz="0" w:space="0" w:color="auto"/>
        <w:left w:val="none" w:sz="0" w:space="0" w:color="auto"/>
        <w:bottom w:val="none" w:sz="0" w:space="0" w:color="auto"/>
        <w:right w:val="none" w:sz="0" w:space="0" w:color="auto"/>
      </w:divBdr>
      <w:divsChild>
        <w:div w:id="1517960234">
          <w:marLeft w:val="0"/>
          <w:marRight w:val="0"/>
          <w:marTop w:val="0"/>
          <w:marBottom w:val="0"/>
          <w:divBdr>
            <w:top w:val="none" w:sz="0" w:space="0" w:color="auto"/>
            <w:left w:val="none" w:sz="0" w:space="0" w:color="auto"/>
            <w:bottom w:val="none" w:sz="0" w:space="0" w:color="auto"/>
            <w:right w:val="none" w:sz="0" w:space="0" w:color="auto"/>
          </w:divBdr>
        </w:div>
        <w:div w:id="951670287">
          <w:marLeft w:val="0"/>
          <w:marRight w:val="0"/>
          <w:marTop w:val="145"/>
          <w:marBottom w:val="145"/>
          <w:divBdr>
            <w:top w:val="none" w:sz="0" w:space="0" w:color="auto"/>
            <w:left w:val="none" w:sz="0" w:space="0" w:color="auto"/>
            <w:bottom w:val="none" w:sz="0" w:space="0" w:color="auto"/>
            <w:right w:val="none" w:sz="0" w:space="0" w:color="auto"/>
          </w:divBdr>
        </w:div>
        <w:div w:id="667094837">
          <w:marLeft w:val="0"/>
          <w:marRight w:val="0"/>
          <w:marTop w:val="145"/>
          <w:marBottom w:val="145"/>
          <w:divBdr>
            <w:top w:val="none" w:sz="0" w:space="0" w:color="auto"/>
            <w:left w:val="none" w:sz="0" w:space="0" w:color="auto"/>
            <w:bottom w:val="none" w:sz="0" w:space="0" w:color="auto"/>
            <w:right w:val="none" w:sz="0" w:space="0" w:color="auto"/>
          </w:divBdr>
        </w:div>
        <w:div w:id="2081096405">
          <w:marLeft w:val="0"/>
          <w:marRight w:val="0"/>
          <w:marTop w:val="0"/>
          <w:marBottom w:val="0"/>
          <w:divBdr>
            <w:top w:val="none" w:sz="0" w:space="0" w:color="auto"/>
            <w:left w:val="none" w:sz="0" w:space="0" w:color="auto"/>
            <w:bottom w:val="none" w:sz="0" w:space="0" w:color="auto"/>
            <w:right w:val="none" w:sz="0" w:space="0" w:color="auto"/>
          </w:divBdr>
        </w:div>
        <w:div w:id="855117897">
          <w:marLeft w:val="0"/>
          <w:marRight w:val="0"/>
          <w:marTop w:val="0"/>
          <w:marBottom w:val="0"/>
          <w:divBdr>
            <w:top w:val="none" w:sz="0" w:space="0" w:color="auto"/>
            <w:left w:val="none" w:sz="0" w:space="0" w:color="auto"/>
            <w:bottom w:val="none" w:sz="0" w:space="0" w:color="auto"/>
            <w:right w:val="none" w:sz="0" w:space="0" w:color="auto"/>
          </w:divBdr>
        </w:div>
        <w:div w:id="1473016933">
          <w:marLeft w:val="0"/>
          <w:marRight w:val="0"/>
          <w:marTop w:val="0"/>
          <w:marBottom w:val="0"/>
          <w:divBdr>
            <w:top w:val="none" w:sz="0" w:space="0" w:color="auto"/>
            <w:left w:val="none" w:sz="0" w:space="0" w:color="auto"/>
            <w:bottom w:val="none" w:sz="0" w:space="0" w:color="auto"/>
            <w:right w:val="none" w:sz="0" w:space="0" w:color="auto"/>
          </w:divBdr>
        </w:div>
        <w:div w:id="1838765993">
          <w:marLeft w:val="0"/>
          <w:marRight w:val="0"/>
          <w:marTop w:val="0"/>
          <w:marBottom w:val="0"/>
          <w:divBdr>
            <w:top w:val="none" w:sz="0" w:space="0" w:color="auto"/>
            <w:left w:val="none" w:sz="0" w:space="0" w:color="auto"/>
            <w:bottom w:val="none" w:sz="0" w:space="0" w:color="auto"/>
            <w:right w:val="none" w:sz="0" w:space="0" w:color="auto"/>
          </w:divBdr>
        </w:div>
        <w:div w:id="101804371">
          <w:marLeft w:val="0"/>
          <w:marRight w:val="0"/>
          <w:marTop w:val="0"/>
          <w:marBottom w:val="0"/>
          <w:divBdr>
            <w:top w:val="none" w:sz="0" w:space="0" w:color="auto"/>
            <w:left w:val="none" w:sz="0" w:space="0" w:color="auto"/>
            <w:bottom w:val="none" w:sz="0" w:space="0" w:color="auto"/>
            <w:right w:val="none" w:sz="0" w:space="0" w:color="auto"/>
          </w:divBdr>
        </w:div>
        <w:div w:id="933903401">
          <w:marLeft w:val="0"/>
          <w:marRight w:val="0"/>
          <w:marTop w:val="0"/>
          <w:marBottom w:val="0"/>
          <w:divBdr>
            <w:top w:val="none" w:sz="0" w:space="0" w:color="auto"/>
            <w:left w:val="none" w:sz="0" w:space="0" w:color="auto"/>
            <w:bottom w:val="none" w:sz="0" w:space="0" w:color="auto"/>
            <w:right w:val="none" w:sz="0" w:space="0" w:color="auto"/>
          </w:divBdr>
        </w:div>
        <w:div w:id="339695158">
          <w:marLeft w:val="0"/>
          <w:marRight w:val="0"/>
          <w:marTop w:val="0"/>
          <w:marBottom w:val="0"/>
          <w:divBdr>
            <w:top w:val="none" w:sz="0" w:space="0" w:color="auto"/>
            <w:left w:val="none" w:sz="0" w:space="0" w:color="auto"/>
            <w:bottom w:val="none" w:sz="0" w:space="0" w:color="auto"/>
            <w:right w:val="none" w:sz="0" w:space="0" w:color="auto"/>
          </w:divBdr>
        </w:div>
        <w:div w:id="122845748">
          <w:marLeft w:val="0"/>
          <w:marRight w:val="0"/>
          <w:marTop w:val="0"/>
          <w:marBottom w:val="0"/>
          <w:divBdr>
            <w:top w:val="none" w:sz="0" w:space="0" w:color="auto"/>
            <w:left w:val="none" w:sz="0" w:space="0" w:color="auto"/>
            <w:bottom w:val="none" w:sz="0" w:space="0" w:color="auto"/>
            <w:right w:val="none" w:sz="0" w:space="0" w:color="auto"/>
          </w:divBdr>
        </w:div>
        <w:div w:id="1485319247">
          <w:marLeft w:val="0"/>
          <w:marRight w:val="0"/>
          <w:marTop w:val="145"/>
          <w:marBottom w:val="145"/>
          <w:divBdr>
            <w:top w:val="none" w:sz="0" w:space="0" w:color="auto"/>
            <w:left w:val="none" w:sz="0" w:space="0" w:color="auto"/>
            <w:bottom w:val="none" w:sz="0" w:space="0" w:color="auto"/>
            <w:right w:val="none" w:sz="0" w:space="0" w:color="auto"/>
          </w:divBdr>
        </w:div>
        <w:div w:id="1597666537">
          <w:marLeft w:val="0"/>
          <w:marRight w:val="0"/>
          <w:marTop w:val="145"/>
          <w:marBottom w:val="145"/>
          <w:divBdr>
            <w:top w:val="none" w:sz="0" w:space="0" w:color="auto"/>
            <w:left w:val="none" w:sz="0" w:space="0" w:color="auto"/>
            <w:bottom w:val="none" w:sz="0" w:space="0" w:color="auto"/>
            <w:right w:val="none" w:sz="0" w:space="0" w:color="auto"/>
          </w:divBdr>
        </w:div>
      </w:divsChild>
    </w:div>
    <w:div w:id="1551114052">
      <w:bodyDiv w:val="1"/>
      <w:marLeft w:val="0"/>
      <w:marRight w:val="0"/>
      <w:marTop w:val="0"/>
      <w:marBottom w:val="0"/>
      <w:divBdr>
        <w:top w:val="none" w:sz="0" w:space="0" w:color="auto"/>
        <w:left w:val="none" w:sz="0" w:space="0" w:color="auto"/>
        <w:bottom w:val="none" w:sz="0" w:space="0" w:color="auto"/>
        <w:right w:val="none" w:sz="0" w:space="0" w:color="auto"/>
      </w:divBdr>
      <w:divsChild>
        <w:div w:id="1640525463">
          <w:marLeft w:val="0"/>
          <w:marRight w:val="0"/>
          <w:marTop w:val="0"/>
          <w:marBottom w:val="0"/>
          <w:divBdr>
            <w:top w:val="none" w:sz="0" w:space="0" w:color="auto"/>
            <w:left w:val="none" w:sz="0" w:space="0" w:color="auto"/>
            <w:bottom w:val="none" w:sz="0" w:space="0" w:color="auto"/>
            <w:right w:val="none" w:sz="0" w:space="0" w:color="auto"/>
          </w:divBdr>
        </w:div>
        <w:div w:id="799348480">
          <w:marLeft w:val="0"/>
          <w:marRight w:val="0"/>
          <w:marTop w:val="145"/>
          <w:marBottom w:val="145"/>
          <w:divBdr>
            <w:top w:val="none" w:sz="0" w:space="0" w:color="auto"/>
            <w:left w:val="none" w:sz="0" w:space="0" w:color="auto"/>
            <w:bottom w:val="none" w:sz="0" w:space="0" w:color="auto"/>
            <w:right w:val="none" w:sz="0" w:space="0" w:color="auto"/>
          </w:divBdr>
        </w:div>
        <w:div w:id="1561939361">
          <w:marLeft w:val="0"/>
          <w:marRight w:val="0"/>
          <w:marTop w:val="145"/>
          <w:marBottom w:val="145"/>
          <w:divBdr>
            <w:top w:val="none" w:sz="0" w:space="0" w:color="auto"/>
            <w:left w:val="none" w:sz="0" w:space="0" w:color="auto"/>
            <w:bottom w:val="none" w:sz="0" w:space="0" w:color="auto"/>
            <w:right w:val="none" w:sz="0" w:space="0" w:color="auto"/>
          </w:divBdr>
        </w:div>
        <w:div w:id="871117101">
          <w:marLeft w:val="0"/>
          <w:marRight w:val="0"/>
          <w:marTop w:val="0"/>
          <w:marBottom w:val="0"/>
          <w:divBdr>
            <w:top w:val="none" w:sz="0" w:space="0" w:color="auto"/>
            <w:left w:val="none" w:sz="0" w:space="0" w:color="auto"/>
            <w:bottom w:val="none" w:sz="0" w:space="0" w:color="auto"/>
            <w:right w:val="none" w:sz="0" w:space="0" w:color="auto"/>
          </w:divBdr>
        </w:div>
        <w:div w:id="305087679">
          <w:marLeft w:val="0"/>
          <w:marRight w:val="0"/>
          <w:marTop w:val="0"/>
          <w:marBottom w:val="0"/>
          <w:divBdr>
            <w:top w:val="none" w:sz="0" w:space="0" w:color="auto"/>
            <w:left w:val="none" w:sz="0" w:space="0" w:color="auto"/>
            <w:bottom w:val="none" w:sz="0" w:space="0" w:color="auto"/>
            <w:right w:val="none" w:sz="0" w:space="0" w:color="auto"/>
          </w:divBdr>
        </w:div>
        <w:div w:id="1747148746">
          <w:marLeft w:val="0"/>
          <w:marRight w:val="0"/>
          <w:marTop w:val="0"/>
          <w:marBottom w:val="0"/>
          <w:divBdr>
            <w:top w:val="none" w:sz="0" w:space="0" w:color="auto"/>
            <w:left w:val="none" w:sz="0" w:space="0" w:color="auto"/>
            <w:bottom w:val="none" w:sz="0" w:space="0" w:color="auto"/>
            <w:right w:val="none" w:sz="0" w:space="0" w:color="auto"/>
          </w:divBdr>
        </w:div>
        <w:div w:id="2136554207">
          <w:marLeft w:val="0"/>
          <w:marRight w:val="0"/>
          <w:marTop w:val="0"/>
          <w:marBottom w:val="0"/>
          <w:divBdr>
            <w:top w:val="none" w:sz="0" w:space="0" w:color="auto"/>
            <w:left w:val="none" w:sz="0" w:space="0" w:color="auto"/>
            <w:bottom w:val="none" w:sz="0" w:space="0" w:color="auto"/>
            <w:right w:val="none" w:sz="0" w:space="0" w:color="auto"/>
          </w:divBdr>
        </w:div>
        <w:div w:id="110058046">
          <w:marLeft w:val="0"/>
          <w:marRight w:val="0"/>
          <w:marTop w:val="0"/>
          <w:marBottom w:val="0"/>
          <w:divBdr>
            <w:top w:val="none" w:sz="0" w:space="0" w:color="auto"/>
            <w:left w:val="none" w:sz="0" w:space="0" w:color="auto"/>
            <w:bottom w:val="none" w:sz="0" w:space="0" w:color="auto"/>
            <w:right w:val="none" w:sz="0" w:space="0" w:color="auto"/>
          </w:divBdr>
        </w:div>
        <w:div w:id="692997518">
          <w:marLeft w:val="0"/>
          <w:marRight w:val="0"/>
          <w:marTop w:val="0"/>
          <w:marBottom w:val="0"/>
          <w:divBdr>
            <w:top w:val="none" w:sz="0" w:space="0" w:color="auto"/>
            <w:left w:val="none" w:sz="0" w:space="0" w:color="auto"/>
            <w:bottom w:val="none" w:sz="0" w:space="0" w:color="auto"/>
            <w:right w:val="none" w:sz="0" w:space="0" w:color="auto"/>
          </w:divBdr>
        </w:div>
        <w:div w:id="1542400403">
          <w:marLeft w:val="0"/>
          <w:marRight w:val="0"/>
          <w:marTop w:val="0"/>
          <w:marBottom w:val="0"/>
          <w:divBdr>
            <w:top w:val="none" w:sz="0" w:space="0" w:color="auto"/>
            <w:left w:val="none" w:sz="0" w:space="0" w:color="auto"/>
            <w:bottom w:val="none" w:sz="0" w:space="0" w:color="auto"/>
            <w:right w:val="none" w:sz="0" w:space="0" w:color="auto"/>
          </w:divBdr>
        </w:div>
        <w:div w:id="180512053">
          <w:marLeft w:val="0"/>
          <w:marRight w:val="0"/>
          <w:marTop w:val="0"/>
          <w:marBottom w:val="0"/>
          <w:divBdr>
            <w:top w:val="none" w:sz="0" w:space="0" w:color="auto"/>
            <w:left w:val="none" w:sz="0" w:space="0" w:color="auto"/>
            <w:bottom w:val="none" w:sz="0" w:space="0" w:color="auto"/>
            <w:right w:val="none" w:sz="0" w:space="0" w:color="auto"/>
          </w:divBdr>
        </w:div>
        <w:div w:id="993408787">
          <w:marLeft w:val="0"/>
          <w:marRight w:val="0"/>
          <w:marTop w:val="145"/>
          <w:marBottom w:val="145"/>
          <w:divBdr>
            <w:top w:val="none" w:sz="0" w:space="0" w:color="auto"/>
            <w:left w:val="none" w:sz="0" w:space="0" w:color="auto"/>
            <w:bottom w:val="none" w:sz="0" w:space="0" w:color="auto"/>
            <w:right w:val="none" w:sz="0" w:space="0" w:color="auto"/>
          </w:divBdr>
        </w:div>
        <w:div w:id="1882857873">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2021-11-04T18:54:00Z</dcterms:created>
  <dcterms:modified xsi:type="dcterms:W3CDTF">2021-11-04T18:54:00Z</dcterms:modified>
</cp:coreProperties>
</file>