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6D8" w:rsidRDefault="008348FF" w:rsidP="00F537D6">
      <w:pPr>
        <w:spacing w:before="240" w:line="276" w:lineRule="auto"/>
        <w:ind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AKINYEMI FASUBA</w:t>
      </w:r>
    </w:p>
    <w:p w:rsidR="007636D8" w:rsidRDefault="008348FF" w:rsidP="0095111C">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V</w:t>
      </w:r>
      <w:r w:rsidR="009771BF" w:rsidRPr="008348FF">
        <w:rPr>
          <w:rFonts w:ascii="Verdana" w:eastAsia="Times New Roman" w:hAnsi="Verdana" w:cs="Times New Roman"/>
          <w:b/>
          <w:bCs/>
          <w:sz w:val="28"/>
          <w:szCs w:val="28"/>
          <w:lang w:eastAsia="en-GB"/>
        </w:rPr>
        <w:t>.</w:t>
      </w:r>
    </w:p>
    <w:p w:rsidR="009771BF" w:rsidRPr="008348FF" w:rsidRDefault="00F537D6" w:rsidP="0095111C">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MRS. F. TAIWO ADUMASI AND</w:t>
      </w:r>
      <w:r w:rsidR="009771BF" w:rsidRPr="008348FF">
        <w:rPr>
          <w:rFonts w:ascii="Verdana" w:eastAsia="Times New Roman" w:hAnsi="Verdana" w:cs="Times New Roman"/>
          <w:b/>
          <w:bCs/>
          <w:sz w:val="28"/>
          <w:szCs w:val="28"/>
          <w:lang w:eastAsia="en-GB"/>
        </w:rPr>
        <w:t xml:space="preserve"> ANO</w:t>
      </w:r>
      <w:r>
        <w:rPr>
          <w:rFonts w:ascii="Verdana" w:eastAsia="Times New Roman" w:hAnsi="Verdana" w:cs="Times New Roman"/>
          <w:b/>
          <w:bCs/>
          <w:sz w:val="28"/>
          <w:szCs w:val="28"/>
          <w:lang w:eastAsia="en-GB"/>
        </w:rPr>
        <w:t>THE</w:t>
      </w:r>
      <w:r w:rsidR="009771BF" w:rsidRPr="008348FF">
        <w:rPr>
          <w:rFonts w:ascii="Verdana" w:eastAsia="Times New Roman" w:hAnsi="Verdana" w:cs="Times New Roman"/>
          <w:b/>
          <w:bCs/>
          <w:sz w:val="28"/>
          <w:szCs w:val="28"/>
          <w:lang w:eastAsia="en-GB"/>
        </w:rPr>
        <w:t>R</w:t>
      </w:r>
    </w:p>
    <w:p w:rsidR="009771BF" w:rsidRPr="007636D8" w:rsidRDefault="007636D8" w:rsidP="0095111C">
      <w:pPr>
        <w:spacing w:before="240" w:line="276" w:lineRule="auto"/>
        <w:ind w:left="0" w:firstLine="0"/>
        <w:jc w:val="center"/>
        <w:outlineLvl w:val="3"/>
        <w:rPr>
          <w:rFonts w:ascii="Verdana" w:eastAsia="Times New Roman" w:hAnsi="Verdana" w:cs="Times New Roman"/>
          <w:bCs/>
          <w:lang w:eastAsia="en-GB"/>
        </w:rPr>
      </w:pPr>
      <w:r w:rsidRPr="007636D8">
        <w:rPr>
          <w:rFonts w:ascii="Verdana" w:eastAsia="Times New Roman" w:hAnsi="Verdana" w:cs="Times New Roman"/>
          <w:bCs/>
          <w:lang w:eastAsia="en-GB"/>
        </w:rPr>
        <w:t>IN THE COURT OF APPEAL OF NIGERIA</w:t>
      </w:r>
    </w:p>
    <w:p w:rsidR="009771BF" w:rsidRPr="007636D8" w:rsidRDefault="007636D8" w:rsidP="0095111C">
      <w:pPr>
        <w:spacing w:before="240" w:line="276" w:lineRule="auto"/>
        <w:ind w:left="0" w:firstLine="0"/>
        <w:jc w:val="center"/>
        <w:rPr>
          <w:rFonts w:ascii="Verdana" w:eastAsia="Times New Roman" w:hAnsi="Verdana" w:cs="Times New Roman"/>
          <w:lang w:eastAsia="en-GB"/>
        </w:rPr>
      </w:pPr>
      <w:r w:rsidRPr="007636D8">
        <w:rPr>
          <w:rFonts w:ascii="Verdana" w:eastAsia="Times New Roman" w:hAnsi="Verdana" w:cs="Times New Roman"/>
          <w:lang w:eastAsia="en-GB"/>
        </w:rPr>
        <w:t>THE 20TH DAY OF MARCH, 2015</w:t>
      </w:r>
    </w:p>
    <w:p w:rsidR="009771BF" w:rsidRDefault="007636D8" w:rsidP="0095111C">
      <w:pPr>
        <w:spacing w:before="240" w:line="276" w:lineRule="auto"/>
        <w:ind w:left="0" w:firstLine="0"/>
        <w:jc w:val="center"/>
        <w:outlineLvl w:val="2"/>
        <w:rPr>
          <w:rFonts w:ascii="Verdana" w:eastAsia="Times New Roman" w:hAnsi="Verdana" w:cs="Times New Roman"/>
          <w:bCs/>
          <w:lang w:eastAsia="en-GB"/>
        </w:rPr>
      </w:pPr>
      <w:r w:rsidRPr="007636D8">
        <w:rPr>
          <w:rFonts w:ascii="Verdana" w:eastAsia="Times New Roman" w:hAnsi="Verdana" w:cs="Times New Roman"/>
          <w:bCs/>
          <w:lang w:eastAsia="en-GB"/>
        </w:rPr>
        <w:t>CA/B/16/2006</w:t>
      </w:r>
    </w:p>
    <w:p w:rsidR="0095111C" w:rsidRPr="0095111C" w:rsidRDefault="0095111C" w:rsidP="0095111C">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95111C">
        <w:rPr>
          <w:rFonts w:ascii="Verdana" w:eastAsia="Times New Roman" w:hAnsi="Verdana" w:cs="Times New Roman"/>
          <w:b/>
          <w:bCs/>
          <w:lang w:eastAsia="en-GB"/>
        </w:rPr>
        <w:t>CA/B/16/2006</w:t>
      </w:r>
    </w:p>
    <w:p w:rsidR="005D540F" w:rsidRDefault="005D540F" w:rsidP="0095111C">
      <w:pPr>
        <w:spacing w:before="240" w:line="276" w:lineRule="auto"/>
        <w:ind w:left="0" w:firstLine="0"/>
        <w:jc w:val="center"/>
        <w:outlineLvl w:val="2"/>
        <w:rPr>
          <w:rFonts w:ascii="Verdana" w:hAnsi="Verdana"/>
          <w:bCs/>
          <w:color w:val="000000" w:themeColor="text1"/>
          <w:sz w:val="20"/>
          <w:szCs w:val="20"/>
        </w:rPr>
      </w:pPr>
    </w:p>
    <w:p w:rsidR="0095111C" w:rsidRDefault="0095111C" w:rsidP="0095111C">
      <w:pPr>
        <w:spacing w:before="240" w:line="276" w:lineRule="auto"/>
        <w:ind w:left="0" w:firstLine="0"/>
        <w:jc w:val="center"/>
        <w:outlineLvl w:val="2"/>
        <w:rPr>
          <w:rFonts w:ascii="Verdana" w:hAnsi="Verdana"/>
          <w:bCs/>
          <w:color w:val="000000" w:themeColor="text1"/>
          <w:sz w:val="20"/>
          <w:szCs w:val="20"/>
        </w:rPr>
      </w:pPr>
    </w:p>
    <w:p w:rsidR="0095111C" w:rsidRDefault="0095111C" w:rsidP="0095111C">
      <w:pPr>
        <w:spacing w:before="240" w:line="276" w:lineRule="auto"/>
        <w:ind w:left="0" w:firstLine="0"/>
        <w:jc w:val="center"/>
        <w:outlineLvl w:val="2"/>
        <w:rPr>
          <w:rFonts w:ascii="Verdana" w:eastAsia="Times New Roman" w:hAnsi="Verdana" w:cs="Times New Roman"/>
          <w:bCs/>
          <w:lang w:eastAsia="en-GB"/>
        </w:rPr>
      </w:pPr>
    </w:p>
    <w:p w:rsidR="005D540F" w:rsidRPr="0095111C" w:rsidRDefault="005D540F" w:rsidP="0095111C">
      <w:pPr>
        <w:spacing w:line="276" w:lineRule="auto"/>
        <w:ind w:left="0" w:firstLine="0"/>
        <w:jc w:val="right"/>
        <w:outlineLvl w:val="2"/>
        <w:rPr>
          <w:rFonts w:ascii="Verdana" w:eastAsia="Times New Roman" w:hAnsi="Verdana" w:cs="Times New Roman"/>
          <w:bCs/>
          <w:sz w:val="20"/>
          <w:szCs w:val="20"/>
          <w:lang w:eastAsia="en-GB"/>
        </w:rPr>
      </w:pPr>
      <w:r w:rsidRPr="0095111C">
        <w:rPr>
          <w:rFonts w:ascii="Verdana" w:eastAsia="Times New Roman" w:hAnsi="Verdana" w:cs="Times New Roman"/>
          <w:bCs/>
          <w:sz w:val="20"/>
          <w:szCs w:val="20"/>
          <w:lang w:eastAsia="en-GB"/>
        </w:rPr>
        <w:t>OTHER CITATIONS</w:t>
      </w:r>
    </w:p>
    <w:p w:rsidR="005D540F" w:rsidRPr="0095111C" w:rsidRDefault="0095111C" w:rsidP="0095111C">
      <w:pPr>
        <w:jc w:val="right"/>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2P</w:t>
      </w:r>
      <w:r w:rsidR="005D540F" w:rsidRPr="0095111C">
        <w:rPr>
          <w:rFonts w:ascii="Verdana" w:eastAsia="Times New Roman" w:hAnsi="Verdana" w:cs="Times New Roman"/>
          <w:color w:val="000000" w:themeColor="text1"/>
          <w:sz w:val="20"/>
          <w:szCs w:val="20"/>
          <w:lang w:eastAsia="en-GB"/>
        </w:rPr>
        <w:t>LR/2015/7 (CA)</w:t>
      </w:r>
    </w:p>
    <w:p w:rsidR="003873C4" w:rsidRPr="0095111C" w:rsidRDefault="005D540F" w:rsidP="0095111C">
      <w:pPr>
        <w:jc w:val="right"/>
        <w:rPr>
          <w:rFonts w:ascii="Verdana" w:eastAsia="Times New Roman" w:hAnsi="Verdana" w:cs="Times New Roman"/>
          <w:color w:val="000000" w:themeColor="text1"/>
          <w:sz w:val="20"/>
          <w:szCs w:val="20"/>
          <w:lang w:eastAsia="en-GB"/>
        </w:rPr>
      </w:pPr>
      <w:r w:rsidRPr="0095111C">
        <w:rPr>
          <w:rFonts w:ascii="Verdana" w:hAnsi="Verdana"/>
          <w:color w:val="000000" w:themeColor="text1"/>
          <w:sz w:val="20"/>
          <w:szCs w:val="20"/>
        </w:rPr>
        <w:t>(2015) LPELR-24548(CA)</w:t>
      </w:r>
    </w:p>
    <w:p w:rsidR="009771BF" w:rsidRPr="0095111C" w:rsidRDefault="003873C4" w:rsidP="0095111C">
      <w:pPr>
        <w:spacing w:before="240" w:line="276" w:lineRule="auto"/>
        <w:ind w:left="0" w:firstLine="0"/>
        <w:jc w:val="both"/>
        <w:rPr>
          <w:rFonts w:ascii="Verdana" w:eastAsia="Times New Roman" w:hAnsi="Verdana" w:cs="Times New Roman"/>
          <w:b/>
          <w:bCs/>
          <w:lang w:eastAsia="en-GB"/>
        </w:rPr>
      </w:pP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Pr="003873C4">
        <w:rPr>
          <w:rFonts w:ascii="Verdana" w:eastAsia="Times New Roman" w:hAnsi="Verdana" w:cs="Times New Roman"/>
          <w:bCs/>
          <w:lang w:eastAsia="en-GB"/>
        </w:rPr>
        <w:softHyphen/>
      </w:r>
      <w:r w:rsidR="007636D8" w:rsidRPr="0095111C">
        <w:rPr>
          <w:rFonts w:ascii="Verdana" w:eastAsia="Times New Roman" w:hAnsi="Verdana" w:cs="Times New Roman"/>
          <w:b/>
          <w:bCs/>
          <w:lang w:eastAsia="en-GB"/>
        </w:rPr>
        <w:t>BEFORE THEIR LORDSHIPS</w:t>
      </w:r>
    </w:p>
    <w:p w:rsidR="009771BF" w:rsidRP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lang w:eastAsia="en-GB"/>
        </w:rPr>
        <w:t>MOJEED ADEKUNLE OWOADE</w:t>
      </w:r>
      <w:r w:rsidR="00AA2F89" w:rsidRPr="0095111C">
        <w:rPr>
          <w:rFonts w:ascii="Verdana" w:eastAsia="Times New Roman" w:hAnsi="Verdana" w:cs="Times New Roman"/>
          <w:lang w:eastAsia="en-GB"/>
        </w:rPr>
        <w:t>, JCA</w:t>
      </w:r>
    </w:p>
    <w:p w:rsidR="009771BF" w:rsidRP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lang w:eastAsia="en-GB"/>
        </w:rPr>
        <w:t>MOHAMMED AMBI-USI DANJUMA</w:t>
      </w:r>
      <w:r w:rsidR="00AA2F89" w:rsidRPr="0095111C">
        <w:rPr>
          <w:rFonts w:ascii="Verdana" w:eastAsia="Times New Roman" w:hAnsi="Verdana" w:cs="Times New Roman"/>
          <w:lang w:eastAsia="en-GB"/>
        </w:rPr>
        <w:t>, JCA</w:t>
      </w:r>
    </w:p>
    <w:p w:rsidR="009771BF" w:rsidRP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lang w:eastAsia="en-GB"/>
        </w:rPr>
        <w:t>JAMES SHEHU ABIRIYI</w:t>
      </w:r>
      <w:r w:rsidR="00AA2F89" w:rsidRPr="0095111C">
        <w:rPr>
          <w:rFonts w:ascii="Verdana" w:eastAsia="Times New Roman" w:hAnsi="Verdana" w:cs="Times New Roman"/>
          <w:lang w:eastAsia="en-GB"/>
        </w:rPr>
        <w:t>, JCA</w:t>
      </w:r>
      <w:r w:rsidRPr="0095111C">
        <w:rPr>
          <w:rFonts w:ascii="Verdana" w:eastAsia="Times New Roman" w:hAnsi="Verdana" w:cs="Times New Roman"/>
          <w:lang w:eastAsia="en-GB"/>
        </w:rPr>
        <w:t xml:space="preserve"> </w:t>
      </w:r>
    </w:p>
    <w:p w:rsidR="007636D8" w:rsidRPr="0095111C" w:rsidRDefault="007636D8" w:rsidP="0095111C">
      <w:pPr>
        <w:spacing w:before="240" w:line="276" w:lineRule="auto"/>
        <w:ind w:left="0" w:firstLine="0"/>
        <w:jc w:val="both"/>
        <w:outlineLvl w:val="3"/>
        <w:rPr>
          <w:rFonts w:ascii="Verdana" w:eastAsia="Times New Roman" w:hAnsi="Verdana" w:cs="Times New Roman"/>
          <w:b/>
          <w:bCs/>
          <w:lang w:eastAsia="en-GB"/>
        </w:rPr>
      </w:pPr>
    </w:p>
    <w:p w:rsidR="009771BF" w:rsidRPr="0095111C" w:rsidRDefault="007636D8" w:rsidP="0095111C">
      <w:pPr>
        <w:spacing w:before="240" w:line="276" w:lineRule="auto"/>
        <w:ind w:left="0" w:firstLine="0"/>
        <w:jc w:val="both"/>
        <w:outlineLvl w:val="3"/>
        <w:rPr>
          <w:rFonts w:ascii="Verdana" w:eastAsia="Times New Roman" w:hAnsi="Verdana" w:cs="Times New Roman"/>
          <w:b/>
          <w:bCs/>
          <w:lang w:eastAsia="en-GB"/>
        </w:rPr>
      </w:pPr>
      <w:r w:rsidRPr="0095111C">
        <w:rPr>
          <w:rFonts w:ascii="Verdana" w:eastAsia="Times New Roman" w:hAnsi="Verdana" w:cs="Times New Roman"/>
          <w:b/>
          <w:bCs/>
          <w:lang w:eastAsia="en-GB"/>
        </w:rPr>
        <w:t>BETWEEN</w:t>
      </w:r>
    </w:p>
    <w:p w:rsidR="009771BF" w:rsidRP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lang w:eastAsia="en-GB"/>
        </w:rPr>
        <w:t xml:space="preserve">AKINYEMI FASUBA </w:t>
      </w:r>
      <w:r w:rsidR="00AA2F89" w:rsidRPr="0095111C">
        <w:rPr>
          <w:rFonts w:ascii="Verdana" w:eastAsia="Times New Roman" w:hAnsi="Verdana" w:cs="Times New Roman"/>
          <w:lang w:eastAsia="en-GB"/>
        </w:rPr>
        <w:t xml:space="preserve">- </w:t>
      </w:r>
      <w:r w:rsidR="0095111C">
        <w:rPr>
          <w:rFonts w:ascii="Verdana" w:eastAsia="Times New Roman" w:hAnsi="Verdana" w:cs="Times New Roman"/>
          <w:lang w:eastAsia="en-GB"/>
        </w:rPr>
        <w:t>Appellant</w:t>
      </w:r>
    </w:p>
    <w:p w:rsidR="009771BF" w:rsidRPr="0095111C" w:rsidRDefault="009771BF" w:rsidP="0095111C">
      <w:pPr>
        <w:spacing w:before="240" w:line="276" w:lineRule="auto"/>
        <w:ind w:left="0" w:firstLine="0"/>
        <w:jc w:val="both"/>
        <w:outlineLvl w:val="3"/>
        <w:rPr>
          <w:rFonts w:ascii="Verdana" w:eastAsia="Times New Roman" w:hAnsi="Verdana" w:cs="Times New Roman"/>
          <w:bCs/>
          <w:lang w:eastAsia="en-GB"/>
        </w:rPr>
      </w:pPr>
      <w:r w:rsidRPr="0095111C">
        <w:rPr>
          <w:rFonts w:ascii="Verdana" w:eastAsia="Times New Roman" w:hAnsi="Verdana" w:cs="Times New Roman"/>
          <w:bCs/>
          <w:lang w:eastAsia="en-GB"/>
        </w:rPr>
        <w:t>AND</w:t>
      </w:r>
    </w:p>
    <w:p w:rsidR="007636D8" w:rsidRPr="0095111C" w:rsidRDefault="0095111C" w:rsidP="009511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007636D8" w:rsidRPr="0095111C">
        <w:rPr>
          <w:rFonts w:ascii="Verdana" w:eastAsia="Times New Roman" w:hAnsi="Verdana" w:cs="Times New Roman"/>
          <w:lang w:eastAsia="en-GB"/>
        </w:rPr>
        <w:t>MRS. F. TAIWO ADUMASI</w:t>
      </w:r>
    </w:p>
    <w:p w:rsidR="009771BF" w:rsidRP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lang w:eastAsia="en-GB"/>
        </w:rPr>
        <w:t xml:space="preserve">2. </w:t>
      </w:r>
      <w:r w:rsidR="0095111C">
        <w:rPr>
          <w:rFonts w:ascii="Verdana" w:eastAsia="Times New Roman" w:hAnsi="Verdana" w:cs="Times New Roman"/>
          <w:lang w:eastAsia="en-GB"/>
        </w:rPr>
        <w:tab/>
      </w:r>
      <w:r w:rsidRPr="0095111C">
        <w:rPr>
          <w:rFonts w:ascii="Verdana" w:eastAsia="Times New Roman" w:hAnsi="Verdana" w:cs="Times New Roman"/>
          <w:lang w:eastAsia="en-GB"/>
        </w:rPr>
        <w:t xml:space="preserve">THE COMMISSIONER OF POLICE ONDO STATE </w:t>
      </w:r>
      <w:r w:rsidR="00AA2F89" w:rsidRPr="0095111C">
        <w:rPr>
          <w:rFonts w:ascii="Verdana" w:eastAsia="Times New Roman" w:hAnsi="Verdana" w:cs="Times New Roman"/>
          <w:lang w:eastAsia="en-GB"/>
        </w:rPr>
        <w:t xml:space="preserve">- </w:t>
      </w:r>
      <w:r w:rsidR="0095111C">
        <w:rPr>
          <w:rFonts w:ascii="Verdana" w:eastAsia="Times New Roman" w:hAnsi="Verdana" w:cs="Times New Roman"/>
          <w:lang w:eastAsia="en-GB"/>
        </w:rPr>
        <w:t>Respondents</w:t>
      </w:r>
    </w:p>
    <w:p w:rsidR="00C0096C" w:rsidRPr="0095111C" w:rsidRDefault="00C0096C" w:rsidP="0095111C">
      <w:pPr>
        <w:spacing w:before="240" w:line="276" w:lineRule="auto"/>
        <w:ind w:left="0" w:firstLine="0"/>
        <w:jc w:val="both"/>
        <w:rPr>
          <w:rFonts w:ascii="Verdana" w:eastAsia="Times New Roman" w:hAnsi="Verdana" w:cs="Times New Roman"/>
          <w:lang w:eastAsia="en-GB"/>
        </w:rPr>
      </w:pPr>
    </w:p>
    <w:p w:rsidR="00296AED" w:rsidRDefault="00296AED" w:rsidP="0095111C">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 xml:space="preserve">ORIGINATING </w:t>
      </w:r>
      <w:proofErr w:type="gramStart"/>
      <w:r>
        <w:rPr>
          <w:rFonts w:ascii="Verdana" w:eastAsia="Times New Roman" w:hAnsi="Verdana" w:cs="Times New Roman"/>
          <w:b/>
          <w:lang w:eastAsia="en-GB"/>
        </w:rPr>
        <w:t>COURT(</w:t>
      </w:r>
      <w:proofErr w:type="gramEnd"/>
      <w:r>
        <w:rPr>
          <w:rFonts w:ascii="Verdana" w:eastAsia="Times New Roman" w:hAnsi="Verdana" w:cs="Times New Roman"/>
          <w:b/>
          <w:lang w:eastAsia="en-GB"/>
        </w:rPr>
        <w:t xml:space="preserve">S0 </w:t>
      </w:r>
    </w:p>
    <w:p w:rsidR="00296AED" w:rsidRDefault="00296AED" w:rsidP="0095111C">
      <w:pPr>
        <w:spacing w:before="240" w:line="276" w:lineRule="auto"/>
        <w:ind w:left="0" w:firstLine="0"/>
        <w:jc w:val="both"/>
        <w:rPr>
          <w:rFonts w:ascii="Verdana" w:eastAsia="Times New Roman" w:hAnsi="Verdana" w:cs="Times New Roman"/>
          <w:b/>
          <w:lang w:eastAsia="en-GB"/>
        </w:rPr>
      </w:pPr>
      <w:r w:rsidRPr="008348FF">
        <w:rPr>
          <w:rFonts w:ascii="Verdana" w:eastAsia="Times New Roman" w:hAnsi="Verdana" w:cs="Times New Roman"/>
          <w:lang w:eastAsia="en-GB"/>
        </w:rPr>
        <w:t>HIGH COURT OF ONDO STATE</w:t>
      </w:r>
      <w:r>
        <w:rPr>
          <w:rFonts w:ascii="Verdana" w:eastAsia="Times New Roman" w:hAnsi="Verdana" w:cs="Times New Roman"/>
          <w:lang w:eastAsia="en-GB"/>
        </w:rPr>
        <w:t xml:space="preserve">, </w:t>
      </w:r>
      <w:r w:rsidRPr="008348FF">
        <w:rPr>
          <w:rFonts w:ascii="Verdana" w:eastAsia="Times New Roman" w:hAnsi="Verdana" w:cs="Times New Roman"/>
          <w:lang w:eastAsia="en-GB"/>
        </w:rPr>
        <w:t xml:space="preserve">AKURE DIVISION </w:t>
      </w:r>
      <w:r>
        <w:rPr>
          <w:rFonts w:ascii="Verdana" w:eastAsia="Times New Roman" w:hAnsi="Verdana" w:cs="Times New Roman"/>
          <w:lang w:eastAsia="en-GB"/>
        </w:rPr>
        <w:t>(</w:t>
      </w:r>
      <w:r w:rsidRPr="008348FF">
        <w:rPr>
          <w:rFonts w:ascii="Verdana" w:eastAsia="Times New Roman" w:hAnsi="Verdana" w:cs="Times New Roman"/>
          <w:lang w:eastAsia="en-GB"/>
        </w:rPr>
        <w:t xml:space="preserve">S. A. </w:t>
      </w:r>
      <w:proofErr w:type="spellStart"/>
      <w:r w:rsidRPr="008348FF">
        <w:rPr>
          <w:rFonts w:ascii="Verdana" w:eastAsia="Times New Roman" w:hAnsi="Verdana" w:cs="Times New Roman"/>
          <w:lang w:eastAsia="en-GB"/>
        </w:rPr>
        <w:t>Sadiq</w:t>
      </w:r>
      <w:proofErr w:type="spellEnd"/>
      <w:r w:rsidRPr="008348FF">
        <w:rPr>
          <w:rFonts w:ascii="Verdana" w:eastAsia="Times New Roman" w:hAnsi="Verdana" w:cs="Times New Roman"/>
          <w:lang w:eastAsia="en-GB"/>
        </w:rPr>
        <w:t xml:space="preserve"> J.</w:t>
      </w:r>
      <w:r>
        <w:rPr>
          <w:rFonts w:ascii="Verdana" w:eastAsia="Times New Roman" w:hAnsi="Verdana" w:cs="Times New Roman"/>
          <w:lang w:eastAsia="en-GB"/>
        </w:rPr>
        <w:t>, Presiding)</w:t>
      </w:r>
    </w:p>
    <w:p w:rsidR="00296AED" w:rsidRDefault="00296AED" w:rsidP="0095111C">
      <w:pPr>
        <w:spacing w:before="240" w:line="276" w:lineRule="auto"/>
        <w:ind w:left="0" w:firstLine="0"/>
        <w:jc w:val="both"/>
        <w:rPr>
          <w:rFonts w:ascii="Verdana" w:eastAsia="Times New Roman" w:hAnsi="Verdana" w:cs="Times New Roman"/>
          <w:b/>
          <w:lang w:eastAsia="en-GB"/>
        </w:rPr>
      </w:pPr>
    </w:p>
    <w:p w:rsidR="00C0096C" w:rsidRPr="0095111C" w:rsidRDefault="00C0096C" w:rsidP="0095111C">
      <w:pPr>
        <w:spacing w:before="240" w:line="276" w:lineRule="auto"/>
        <w:ind w:left="0" w:firstLine="0"/>
        <w:jc w:val="both"/>
        <w:rPr>
          <w:rFonts w:ascii="Verdana" w:eastAsia="Times New Roman" w:hAnsi="Verdana" w:cs="Times New Roman"/>
          <w:b/>
          <w:lang w:eastAsia="en-GB"/>
        </w:rPr>
      </w:pPr>
      <w:r w:rsidRPr="0095111C">
        <w:rPr>
          <w:rFonts w:ascii="Verdana" w:eastAsia="Times New Roman" w:hAnsi="Verdana" w:cs="Times New Roman"/>
          <w:b/>
          <w:lang w:eastAsia="en-GB"/>
        </w:rPr>
        <w:t>REPRESENTATION</w:t>
      </w:r>
    </w:p>
    <w:p w:rsidR="00C0096C" w:rsidRPr="0095111C" w:rsidRDefault="0095111C"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lang w:eastAsia="en-GB"/>
        </w:rPr>
        <w:t>O. O. AYENAKIN</w:t>
      </w:r>
      <w:r w:rsidR="00C0096C" w:rsidRPr="0095111C">
        <w:rPr>
          <w:rFonts w:ascii="Verdana" w:eastAsia="Times New Roman" w:hAnsi="Verdana" w:cs="Times New Roman"/>
          <w:lang w:eastAsia="en-GB"/>
        </w:rPr>
        <w:t xml:space="preserve"> - For Appellant</w:t>
      </w:r>
    </w:p>
    <w:p w:rsidR="00C0096C" w:rsidRPr="0095111C" w:rsidRDefault="00C0096C" w:rsidP="0095111C">
      <w:pPr>
        <w:spacing w:before="240" w:line="276" w:lineRule="auto"/>
        <w:ind w:left="0" w:firstLine="0"/>
        <w:jc w:val="both"/>
        <w:outlineLvl w:val="3"/>
        <w:rPr>
          <w:rFonts w:ascii="Verdana" w:eastAsia="Times New Roman" w:hAnsi="Verdana" w:cs="Times New Roman"/>
          <w:bCs/>
          <w:lang w:eastAsia="en-GB"/>
        </w:rPr>
      </w:pPr>
      <w:r w:rsidRPr="0095111C">
        <w:rPr>
          <w:rFonts w:ascii="Verdana" w:eastAsia="Times New Roman" w:hAnsi="Verdana" w:cs="Times New Roman"/>
          <w:bCs/>
          <w:lang w:eastAsia="en-GB"/>
        </w:rPr>
        <w:t>AND</w:t>
      </w:r>
    </w:p>
    <w:p w:rsidR="007636D8" w:rsidRPr="0095111C" w:rsidRDefault="00C0096C" w:rsidP="0095111C">
      <w:pPr>
        <w:pStyle w:val="ListParagraph"/>
        <w:numPr>
          <w:ilvl w:val="0"/>
          <w:numId w:val="1"/>
        </w:numPr>
        <w:spacing w:before="240" w:line="276" w:lineRule="auto"/>
        <w:jc w:val="both"/>
        <w:rPr>
          <w:rFonts w:ascii="Verdana" w:eastAsia="Times New Roman" w:hAnsi="Verdana" w:cs="Times New Roman"/>
          <w:lang w:eastAsia="en-GB"/>
        </w:rPr>
      </w:pPr>
      <w:r w:rsidRPr="0095111C">
        <w:rPr>
          <w:rFonts w:ascii="Verdana" w:eastAsia="Times New Roman" w:hAnsi="Verdana" w:cs="Times New Roman"/>
          <w:lang w:eastAsia="en-GB"/>
        </w:rPr>
        <w:t>Respondent's Counsel was absent</w:t>
      </w:r>
    </w:p>
    <w:p w:rsidR="00214E3D" w:rsidRPr="0095111C" w:rsidRDefault="00214E3D" w:rsidP="0095111C">
      <w:pPr>
        <w:spacing w:before="240" w:line="276" w:lineRule="auto"/>
        <w:ind w:left="0" w:firstLine="0"/>
        <w:jc w:val="both"/>
        <w:outlineLvl w:val="3"/>
        <w:rPr>
          <w:rFonts w:ascii="Verdana" w:eastAsia="Times New Roman" w:hAnsi="Verdana" w:cs="Times New Roman"/>
          <w:b/>
          <w:bCs/>
          <w:lang w:eastAsia="en-GB"/>
        </w:rPr>
      </w:pPr>
    </w:p>
    <w:p w:rsidR="0095111C" w:rsidRDefault="00C0096C" w:rsidP="0095111C">
      <w:pPr>
        <w:spacing w:before="240" w:line="276" w:lineRule="auto"/>
        <w:ind w:left="0" w:firstLine="0"/>
        <w:jc w:val="both"/>
        <w:outlineLvl w:val="3"/>
        <w:rPr>
          <w:rFonts w:ascii="Verdana" w:eastAsia="Times New Roman" w:hAnsi="Verdana" w:cs="Times New Roman"/>
          <w:b/>
          <w:bCs/>
          <w:lang w:eastAsia="en-GB"/>
        </w:rPr>
      </w:pPr>
      <w:r w:rsidRPr="0095111C">
        <w:rPr>
          <w:rFonts w:ascii="Verdana" w:eastAsia="Times New Roman" w:hAnsi="Verdana" w:cs="Times New Roman"/>
          <w:b/>
          <w:bCs/>
          <w:lang w:eastAsia="en-GB"/>
        </w:rPr>
        <w:t>ISSUES</w:t>
      </w:r>
      <w:r w:rsidR="0095111C">
        <w:rPr>
          <w:rFonts w:ascii="Verdana" w:eastAsia="Times New Roman" w:hAnsi="Verdana" w:cs="Times New Roman"/>
          <w:b/>
          <w:bCs/>
          <w:lang w:eastAsia="en-GB"/>
        </w:rPr>
        <w:t xml:space="preserve"> FROM THE CAUSE(S) OF ACTION </w:t>
      </w:r>
    </w:p>
    <w:p w:rsidR="007249BF" w:rsidRPr="0095111C" w:rsidRDefault="007249BF" w:rsidP="0095111C">
      <w:pPr>
        <w:spacing w:before="240" w:line="276" w:lineRule="auto"/>
        <w:ind w:left="0" w:firstLine="0"/>
        <w:jc w:val="both"/>
        <w:outlineLvl w:val="3"/>
        <w:rPr>
          <w:rFonts w:ascii="Verdana" w:eastAsia="Times New Roman" w:hAnsi="Verdana" w:cs="Times New Roman"/>
          <w:b/>
          <w:bCs/>
          <w:lang w:eastAsia="en-GB"/>
        </w:rPr>
      </w:pPr>
      <w:r w:rsidRPr="0095111C">
        <w:rPr>
          <w:rFonts w:ascii="Verdana" w:eastAsia="Times New Roman" w:hAnsi="Verdana" w:cs="Times New Roman"/>
          <w:lang w:eastAsia="en-GB"/>
        </w:rPr>
        <w:lastRenderedPageBreak/>
        <w:t>CONSTITUTIONAL LAW – FAIR HEARING:</w:t>
      </w:r>
      <w:r w:rsidR="005B476A" w:rsidRPr="0095111C">
        <w:rPr>
          <w:rFonts w:ascii="Verdana" w:eastAsia="Times New Roman" w:hAnsi="Verdana" w:cs="Times New Roman"/>
          <w:lang w:eastAsia="en-GB"/>
        </w:rPr>
        <w:t xml:space="preserve"> - Civil proceedings - P</w:t>
      </w:r>
      <w:r w:rsidRPr="0095111C">
        <w:rPr>
          <w:rFonts w:ascii="Verdana" w:eastAsia="Times New Roman" w:hAnsi="Verdana" w:cs="Times New Roman"/>
          <w:lang w:eastAsia="en-GB"/>
        </w:rPr>
        <w:t>arty ag</w:t>
      </w:r>
      <w:r w:rsidR="005B476A" w:rsidRPr="0095111C">
        <w:rPr>
          <w:rFonts w:ascii="Verdana" w:eastAsia="Times New Roman" w:hAnsi="Verdana" w:cs="Times New Roman"/>
          <w:lang w:eastAsia="en-GB"/>
        </w:rPr>
        <w:t>ainst whom judgment is given – S</w:t>
      </w:r>
      <w:r w:rsidRPr="0095111C">
        <w:rPr>
          <w:rFonts w:ascii="Verdana" w:eastAsia="Times New Roman" w:hAnsi="Verdana" w:cs="Times New Roman"/>
          <w:lang w:eastAsia="en-GB"/>
        </w:rPr>
        <w:t>ubsequent claim to set aside judgment on claim that name was not in writ of summons and statement of claims and that he was not served any processes and</w:t>
      </w:r>
      <w:r w:rsidR="005B476A" w:rsidRPr="0095111C">
        <w:rPr>
          <w:rFonts w:ascii="Verdana" w:eastAsia="Times New Roman" w:hAnsi="Verdana" w:cs="Times New Roman"/>
          <w:lang w:eastAsia="en-GB"/>
        </w:rPr>
        <w:t xml:space="preserve"> never appeared in the trial – A</w:t>
      </w:r>
      <w:r w:rsidRPr="0095111C">
        <w:rPr>
          <w:rFonts w:ascii="Verdana" w:eastAsia="Times New Roman" w:hAnsi="Verdana" w:cs="Times New Roman"/>
          <w:lang w:eastAsia="en-GB"/>
        </w:rPr>
        <w:t>ttitude of court thereto</w:t>
      </w:r>
    </w:p>
    <w:p w:rsidR="0095111C" w:rsidRDefault="0095111C"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lang w:eastAsia="en-GB"/>
        </w:rPr>
        <w:t xml:space="preserve">WOMEN AND CHILDREN LAW: Civic and human rights - Police’s seizure, detention and purported sale of a car belonging to woman – How treated </w:t>
      </w:r>
    </w:p>
    <w:p w:rsidR="0095111C" w:rsidRDefault="0095111C" w:rsidP="0095111C">
      <w:pPr>
        <w:spacing w:before="240" w:line="276" w:lineRule="auto"/>
        <w:ind w:left="0" w:firstLine="0"/>
        <w:jc w:val="both"/>
        <w:rPr>
          <w:rFonts w:ascii="Verdana" w:eastAsia="Times New Roman" w:hAnsi="Verdana" w:cs="Times New Roman"/>
          <w:b/>
          <w:lang w:eastAsia="en-GB"/>
        </w:rPr>
      </w:pPr>
    </w:p>
    <w:p w:rsidR="0095111C" w:rsidRDefault="00780954"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b/>
          <w:lang w:eastAsia="en-GB"/>
        </w:rPr>
        <w:t>PRACTICE AND PROCEDURE</w:t>
      </w:r>
      <w:r w:rsidR="0095111C">
        <w:rPr>
          <w:rFonts w:ascii="Verdana" w:eastAsia="Times New Roman" w:hAnsi="Verdana" w:cs="Times New Roman"/>
          <w:b/>
          <w:lang w:eastAsia="en-GB"/>
        </w:rPr>
        <w:t xml:space="preserve"> ISSUES </w:t>
      </w:r>
    </w:p>
    <w:p w:rsidR="0095111C" w:rsidRDefault="0095111C"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bCs/>
          <w:lang w:eastAsia="en-GB"/>
        </w:rPr>
        <w:t>APPEAL</w:t>
      </w:r>
      <w:r w:rsidRPr="0095111C">
        <w:rPr>
          <w:rFonts w:ascii="Verdana" w:eastAsia="Times New Roman" w:hAnsi="Verdana" w:cs="Times New Roman"/>
          <w:b/>
          <w:bCs/>
          <w:lang w:eastAsia="en-GB"/>
        </w:rPr>
        <w:t xml:space="preserve"> - </w:t>
      </w:r>
      <w:r w:rsidRPr="0095111C">
        <w:rPr>
          <w:rFonts w:ascii="Verdana" w:eastAsia="Times New Roman" w:hAnsi="Verdana" w:cs="Times New Roman"/>
          <w:bCs/>
          <w:lang w:eastAsia="en-GB"/>
        </w:rPr>
        <w:t>GROUNDS OF APPEAL: - Purpose and n</w:t>
      </w:r>
      <w:r w:rsidRPr="0095111C">
        <w:rPr>
          <w:rFonts w:ascii="Verdana" w:eastAsia="Times New Roman" w:hAnsi="Verdana" w:cs="Times New Roman"/>
          <w:lang w:eastAsia="en-GB"/>
        </w:rPr>
        <w:t>ature of grounds of appeal – Attitude of court to attempt to argue grounds not related to judgment appealed against</w:t>
      </w:r>
    </w:p>
    <w:p w:rsid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bCs/>
          <w:lang w:eastAsia="en-GB"/>
        </w:rPr>
        <w:t>EVIDENCE - ADMISSIBILITY OF EVIDENCE</w:t>
      </w:r>
      <w:r w:rsidR="00C0096C" w:rsidRPr="0095111C">
        <w:rPr>
          <w:rFonts w:ascii="Verdana" w:eastAsia="Times New Roman" w:hAnsi="Verdana" w:cs="Times New Roman"/>
          <w:bCs/>
          <w:lang w:eastAsia="en-GB"/>
        </w:rPr>
        <w:t>:</w:t>
      </w:r>
      <w:r w:rsidR="005B476A" w:rsidRPr="0095111C">
        <w:rPr>
          <w:rFonts w:ascii="Verdana" w:eastAsia="Times New Roman" w:hAnsi="Verdana" w:cs="Times New Roman"/>
          <w:bCs/>
          <w:lang w:eastAsia="en-GB"/>
        </w:rPr>
        <w:t xml:space="preserve"> -</w:t>
      </w:r>
      <w:r w:rsidR="00C0096C" w:rsidRPr="0095111C">
        <w:rPr>
          <w:rFonts w:ascii="Verdana" w:eastAsia="Times New Roman" w:hAnsi="Verdana" w:cs="Times New Roman"/>
          <w:bCs/>
          <w:lang w:eastAsia="en-GB"/>
        </w:rPr>
        <w:t xml:space="preserve"> Admissibility of e</w:t>
      </w:r>
      <w:r w:rsidR="00C0096C" w:rsidRPr="0095111C">
        <w:rPr>
          <w:rFonts w:ascii="Verdana" w:eastAsia="Times New Roman" w:hAnsi="Verdana" w:cs="Times New Roman"/>
          <w:lang w:eastAsia="en-GB"/>
        </w:rPr>
        <w:t>vidence of</w:t>
      </w:r>
      <w:r w:rsidRPr="0095111C">
        <w:rPr>
          <w:rFonts w:ascii="Verdana" w:eastAsia="Times New Roman" w:hAnsi="Verdana" w:cs="Times New Roman"/>
          <w:lang w:eastAsia="en-GB"/>
        </w:rPr>
        <w:t xml:space="preserve"> witness taken in ea</w:t>
      </w:r>
      <w:r w:rsidR="00C0096C" w:rsidRPr="0095111C">
        <w:rPr>
          <w:rFonts w:ascii="Verdana" w:eastAsia="Times New Roman" w:hAnsi="Verdana" w:cs="Times New Roman"/>
          <w:lang w:eastAsia="en-GB"/>
        </w:rPr>
        <w:t>rlier proceedings in a later trial – Exceptions to the rule</w:t>
      </w:r>
    </w:p>
    <w:p w:rsid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bCs/>
          <w:lang w:eastAsia="en-GB"/>
        </w:rPr>
        <w:t xml:space="preserve">EVIDENCE - BURDEN OF PROOF: </w:t>
      </w:r>
      <w:r w:rsidR="005B476A" w:rsidRPr="0095111C">
        <w:rPr>
          <w:rFonts w:ascii="Verdana" w:eastAsia="Times New Roman" w:hAnsi="Verdana" w:cs="Times New Roman"/>
          <w:bCs/>
          <w:lang w:eastAsia="en-GB"/>
        </w:rPr>
        <w:t>-C</w:t>
      </w:r>
      <w:r w:rsidR="00AA5F4B" w:rsidRPr="0095111C">
        <w:rPr>
          <w:rFonts w:ascii="Verdana" w:eastAsia="Times New Roman" w:hAnsi="Verdana" w:cs="Times New Roman"/>
          <w:bCs/>
          <w:lang w:eastAsia="en-GB"/>
        </w:rPr>
        <w:t xml:space="preserve">ivil case - </w:t>
      </w:r>
      <w:r w:rsidR="005B476A" w:rsidRPr="0095111C">
        <w:rPr>
          <w:rFonts w:ascii="Verdana" w:eastAsia="Times New Roman" w:hAnsi="Verdana" w:cs="Times New Roman"/>
          <w:bCs/>
          <w:lang w:eastAsia="en-GB"/>
        </w:rPr>
        <w:t>P</w:t>
      </w:r>
      <w:r w:rsidR="00C0096C" w:rsidRPr="0095111C">
        <w:rPr>
          <w:rFonts w:ascii="Verdana" w:eastAsia="Times New Roman" w:hAnsi="Verdana" w:cs="Times New Roman"/>
          <w:bCs/>
          <w:lang w:eastAsia="en-GB"/>
        </w:rPr>
        <w:t xml:space="preserve">arty with duty to prove the existence of asserted facts </w:t>
      </w:r>
      <w:r w:rsidR="005B476A" w:rsidRPr="0095111C">
        <w:rPr>
          <w:rFonts w:ascii="Verdana" w:eastAsia="Times New Roman" w:hAnsi="Verdana" w:cs="Times New Roman"/>
          <w:lang w:eastAsia="en-GB"/>
        </w:rPr>
        <w:t>– H</w:t>
      </w:r>
      <w:r w:rsidR="00AA5F4B" w:rsidRPr="0095111C">
        <w:rPr>
          <w:rFonts w:ascii="Verdana" w:eastAsia="Times New Roman" w:hAnsi="Verdana" w:cs="Times New Roman"/>
          <w:lang w:eastAsia="en-GB"/>
        </w:rPr>
        <w:t xml:space="preserve">ow determined </w:t>
      </w:r>
    </w:p>
    <w:p w:rsid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bCs/>
          <w:lang w:eastAsia="en-GB"/>
        </w:rPr>
        <w:t xml:space="preserve">JUDGMENT AND ORDER - IMPEACHMENT OF JUDGMENT: </w:t>
      </w:r>
      <w:r w:rsidR="005B476A" w:rsidRPr="0095111C">
        <w:rPr>
          <w:rFonts w:ascii="Verdana" w:eastAsia="Times New Roman" w:hAnsi="Verdana" w:cs="Times New Roman"/>
          <w:bCs/>
          <w:lang w:eastAsia="en-GB"/>
        </w:rPr>
        <w:t xml:space="preserve">- </w:t>
      </w:r>
      <w:r w:rsidR="00AA5F4B" w:rsidRPr="0095111C">
        <w:rPr>
          <w:rFonts w:ascii="Verdana" w:eastAsia="Times New Roman" w:hAnsi="Verdana" w:cs="Times New Roman"/>
          <w:lang w:eastAsia="en-GB"/>
        </w:rPr>
        <w:t>F</w:t>
      </w:r>
      <w:r w:rsidRPr="0095111C">
        <w:rPr>
          <w:rFonts w:ascii="Verdana" w:eastAsia="Times New Roman" w:hAnsi="Verdana" w:cs="Times New Roman"/>
          <w:lang w:eastAsia="en-GB"/>
        </w:rPr>
        <w:t>raud, misrepresentation, deceit, illegality etc</w:t>
      </w:r>
      <w:r w:rsidR="00AA5F4B" w:rsidRPr="0095111C">
        <w:rPr>
          <w:rFonts w:ascii="Verdana" w:eastAsia="Times New Roman" w:hAnsi="Verdana" w:cs="Times New Roman"/>
          <w:lang w:eastAsia="en-GB"/>
        </w:rPr>
        <w:t>. as ground for</w:t>
      </w:r>
      <w:r w:rsidR="005B476A" w:rsidRPr="0095111C">
        <w:rPr>
          <w:rFonts w:ascii="Verdana" w:eastAsia="Times New Roman" w:hAnsi="Verdana" w:cs="Times New Roman"/>
          <w:lang w:eastAsia="en-GB"/>
        </w:rPr>
        <w:t xml:space="preserve"> the impeachment of judgment – R</w:t>
      </w:r>
      <w:r w:rsidR="00AA5F4B" w:rsidRPr="0095111C">
        <w:rPr>
          <w:rFonts w:ascii="Verdana" w:eastAsia="Times New Roman" w:hAnsi="Verdana" w:cs="Times New Roman"/>
          <w:lang w:eastAsia="en-GB"/>
        </w:rPr>
        <w:t xml:space="preserve">elevant considerations </w:t>
      </w:r>
    </w:p>
    <w:p w:rsidR="009771BF" w:rsidRPr="0095111C" w:rsidRDefault="009771BF"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bCs/>
          <w:lang w:eastAsia="en-GB"/>
        </w:rPr>
        <w:t>INTERPRETATION OF STATUTE</w:t>
      </w:r>
      <w:r w:rsidR="00AA5F4B" w:rsidRPr="0095111C">
        <w:rPr>
          <w:rFonts w:ascii="Verdana" w:eastAsia="Times New Roman" w:hAnsi="Verdana" w:cs="Times New Roman"/>
          <w:bCs/>
          <w:lang w:eastAsia="en-GB"/>
        </w:rPr>
        <w:t xml:space="preserve">: </w:t>
      </w:r>
      <w:r w:rsidR="005B476A" w:rsidRPr="0095111C">
        <w:rPr>
          <w:rFonts w:ascii="Verdana" w:eastAsia="Times New Roman" w:hAnsi="Verdana" w:cs="Times New Roman"/>
          <w:bCs/>
          <w:lang w:eastAsia="en-GB"/>
        </w:rPr>
        <w:t xml:space="preserve">- </w:t>
      </w:r>
      <w:r w:rsidRPr="0095111C">
        <w:rPr>
          <w:rFonts w:ascii="Verdana" w:eastAsia="Times New Roman" w:hAnsi="Verdana" w:cs="Times New Roman"/>
          <w:lang w:eastAsia="en-GB"/>
        </w:rPr>
        <w:t xml:space="preserve">Order 37 Rule 9 of the </w:t>
      </w:r>
      <w:proofErr w:type="spellStart"/>
      <w:r w:rsidRPr="0095111C">
        <w:rPr>
          <w:rFonts w:ascii="Verdana" w:eastAsia="Times New Roman" w:hAnsi="Verdana" w:cs="Times New Roman"/>
          <w:lang w:eastAsia="en-GB"/>
        </w:rPr>
        <w:t>Ondo</w:t>
      </w:r>
      <w:proofErr w:type="spellEnd"/>
      <w:r w:rsidRPr="0095111C">
        <w:rPr>
          <w:rFonts w:ascii="Verdana" w:eastAsia="Times New Roman" w:hAnsi="Verdana" w:cs="Times New Roman"/>
          <w:lang w:eastAsia="en-GB"/>
        </w:rPr>
        <w:t xml:space="preserve"> State High Court Rules </w:t>
      </w:r>
      <w:r w:rsidR="00AA5F4B" w:rsidRPr="0095111C">
        <w:rPr>
          <w:rFonts w:ascii="Verdana" w:eastAsia="Times New Roman" w:hAnsi="Verdana" w:cs="Times New Roman"/>
          <w:lang w:eastAsia="en-GB"/>
        </w:rPr>
        <w:t xml:space="preserve">- </w:t>
      </w:r>
      <w:r w:rsidR="005B476A" w:rsidRPr="0095111C">
        <w:rPr>
          <w:rFonts w:ascii="Verdana" w:eastAsia="Times New Roman" w:hAnsi="Verdana" w:cs="Times New Roman"/>
          <w:lang w:eastAsia="en-GB"/>
        </w:rPr>
        <w:t>W</w:t>
      </w:r>
      <w:r w:rsidRPr="0095111C">
        <w:rPr>
          <w:rFonts w:ascii="Verdana" w:eastAsia="Times New Roman" w:hAnsi="Verdana" w:cs="Times New Roman"/>
          <w:lang w:eastAsia="en-GB"/>
        </w:rPr>
        <w:t xml:space="preserve">ho can bring a motion to set aside a judgment of Court </w:t>
      </w:r>
    </w:p>
    <w:p w:rsidR="007249BF" w:rsidRDefault="007249BF" w:rsidP="0095111C">
      <w:pPr>
        <w:spacing w:before="240" w:line="276" w:lineRule="auto"/>
        <w:ind w:left="0" w:firstLine="0"/>
        <w:jc w:val="both"/>
        <w:rPr>
          <w:rFonts w:ascii="Verdana" w:eastAsia="Times New Roman" w:hAnsi="Verdana" w:cs="Times New Roman"/>
          <w:b/>
          <w:bCs/>
          <w:lang w:eastAsia="en-GB"/>
        </w:rPr>
      </w:pPr>
    </w:p>
    <w:p w:rsidR="003873C4" w:rsidRDefault="003873C4" w:rsidP="0095111C">
      <w:pPr>
        <w:spacing w:before="240" w:line="276" w:lineRule="auto"/>
        <w:ind w:left="0" w:firstLine="0"/>
        <w:jc w:val="both"/>
        <w:rPr>
          <w:rFonts w:ascii="Verdana" w:eastAsia="Times New Roman" w:hAnsi="Verdana" w:cs="Times New Roman"/>
          <w:b/>
          <w:bCs/>
          <w:lang w:eastAsia="en-GB"/>
        </w:rPr>
      </w:pPr>
    </w:p>
    <w:p w:rsidR="003873C4" w:rsidRDefault="003873C4" w:rsidP="0095111C">
      <w:pPr>
        <w:spacing w:before="240" w:line="276" w:lineRule="auto"/>
        <w:ind w:left="0" w:firstLine="0"/>
        <w:jc w:val="both"/>
        <w:rPr>
          <w:rFonts w:ascii="Verdana" w:eastAsia="Times New Roman" w:hAnsi="Verdana" w:cs="Times New Roman"/>
          <w:b/>
          <w:bCs/>
          <w:lang w:eastAsia="en-GB"/>
        </w:rPr>
      </w:pPr>
    </w:p>
    <w:p w:rsidR="003759D3" w:rsidRDefault="003759D3" w:rsidP="0095111C">
      <w:pPr>
        <w:spacing w:before="240" w:line="276" w:lineRule="auto"/>
        <w:ind w:left="0" w:firstLine="0"/>
        <w:jc w:val="both"/>
        <w:rPr>
          <w:rFonts w:ascii="Verdana" w:eastAsia="Times New Roman" w:hAnsi="Verdana" w:cs="Times New Roman"/>
          <w:b/>
          <w:bCs/>
          <w:lang w:eastAsia="en-GB"/>
        </w:rPr>
      </w:pPr>
    </w:p>
    <w:p w:rsidR="003E3BD2" w:rsidRDefault="003E3BD2" w:rsidP="0095111C">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lastRenderedPageBreak/>
        <w:t>MAIN JUDGMENT</w:t>
      </w:r>
    </w:p>
    <w:p w:rsidR="007249BF" w:rsidRPr="0095111C" w:rsidRDefault="0095111C" w:rsidP="0095111C">
      <w:pPr>
        <w:spacing w:before="240" w:line="276" w:lineRule="auto"/>
        <w:ind w:left="0" w:firstLine="0"/>
        <w:jc w:val="both"/>
        <w:rPr>
          <w:rFonts w:ascii="Verdana" w:eastAsia="Times New Roman" w:hAnsi="Verdana" w:cs="Times New Roman"/>
          <w:lang w:eastAsia="en-GB"/>
        </w:rPr>
      </w:pPr>
      <w:r w:rsidRPr="0095111C">
        <w:rPr>
          <w:rFonts w:ascii="Verdana" w:eastAsia="Times New Roman" w:hAnsi="Verdana" w:cs="Times New Roman"/>
          <w:bCs/>
          <w:lang w:eastAsia="en-GB"/>
        </w:rPr>
        <w:t>MOJEED ADEKUNLE OWOADE, J.C.A. (DELIVERING THE LEADING JUDGMENT):</w:t>
      </w:r>
    </w:p>
    <w:p w:rsidR="007249BF" w:rsidRDefault="003E3BD2" w:rsidP="009511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w:t>
      </w:r>
      <w:r w:rsidR="009771BF" w:rsidRPr="008348FF">
        <w:rPr>
          <w:rFonts w:ascii="Verdana" w:eastAsia="Times New Roman" w:hAnsi="Verdana" w:cs="Times New Roman"/>
          <w:lang w:eastAsia="en-GB"/>
        </w:rPr>
        <w:t xml:space="preserve">his is an appeal from the judgment of S. A. </w:t>
      </w:r>
      <w:proofErr w:type="spellStart"/>
      <w:r w:rsidR="009771BF" w:rsidRPr="008348FF">
        <w:rPr>
          <w:rFonts w:ascii="Verdana" w:eastAsia="Times New Roman" w:hAnsi="Verdana" w:cs="Times New Roman"/>
          <w:lang w:eastAsia="en-GB"/>
        </w:rPr>
        <w:t>Sadiq</w:t>
      </w:r>
      <w:proofErr w:type="spellEnd"/>
      <w:r w:rsidR="009771BF" w:rsidRPr="008348FF">
        <w:rPr>
          <w:rFonts w:ascii="Verdana" w:eastAsia="Times New Roman" w:hAnsi="Verdana" w:cs="Times New Roman"/>
          <w:lang w:eastAsia="en-GB"/>
        </w:rPr>
        <w:t xml:space="preserve"> J. of the Akure Division of the High Court of </w:t>
      </w:r>
      <w:proofErr w:type="spellStart"/>
      <w:r w:rsidR="009771BF" w:rsidRPr="008348FF">
        <w:rPr>
          <w:rFonts w:ascii="Verdana" w:eastAsia="Times New Roman" w:hAnsi="Verdana" w:cs="Times New Roman"/>
          <w:lang w:eastAsia="en-GB"/>
        </w:rPr>
        <w:t>Ondo</w:t>
      </w:r>
      <w:proofErr w:type="spellEnd"/>
      <w:r w:rsidR="009771BF" w:rsidRPr="008348FF">
        <w:rPr>
          <w:rFonts w:ascii="Verdana" w:eastAsia="Times New Roman" w:hAnsi="Verdana" w:cs="Times New Roman"/>
          <w:lang w:eastAsia="en-GB"/>
        </w:rPr>
        <w:t xml:space="preserve"> State delivered in</w:t>
      </w:r>
      <w:r w:rsidR="005B476A">
        <w:rPr>
          <w:rFonts w:ascii="Verdana" w:eastAsia="Times New Roman" w:hAnsi="Verdana" w:cs="Times New Roman"/>
          <w:lang w:eastAsia="en-GB"/>
        </w:rPr>
        <w:t xml:space="preserve"> Akure on 29th September, 2005.</w:t>
      </w:r>
    </w:p>
    <w:p w:rsidR="008348FF"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By a Writ of summons and statement of claim dated 2/1/1996, the Appellant as Plaintiff claimed against the Respondents (Defendants) join</w:t>
      </w:r>
      <w:r w:rsidR="008348FF">
        <w:rPr>
          <w:rFonts w:ascii="Verdana" w:eastAsia="Times New Roman" w:hAnsi="Verdana" w:cs="Times New Roman"/>
          <w:lang w:eastAsia="en-GB"/>
        </w:rPr>
        <w:t>tly and severally as follows:-</w:t>
      </w:r>
    </w:p>
    <w:p w:rsidR="008348FF" w:rsidRDefault="009771BF" w:rsidP="0095111C">
      <w:pPr>
        <w:spacing w:before="240" w:line="276" w:lineRule="auto"/>
        <w:ind w:left="1440"/>
        <w:jc w:val="both"/>
        <w:rPr>
          <w:rFonts w:ascii="Verdana" w:eastAsia="Times New Roman" w:hAnsi="Verdana" w:cs="Times New Roman"/>
          <w:bCs/>
          <w:lang w:eastAsia="en-GB"/>
        </w:rPr>
      </w:pPr>
      <w:r w:rsidRPr="008348FF">
        <w:rPr>
          <w:rFonts w:ascii="Verdana" w:eastAsia="Times New Roman" w:hAnsi="Verdana" w:cs="Times New Roman"/>
          <w:bCs/>
          <w:lang w:eastAsia="en-GB"/>
        </w:rPr>
        <w:t xml:space="preserve">(a) </w:t>
      </w:r>
      <w:r w:rsidR="008348FF">
        <w:rPr>
          <w:rFonts w:ascii="Verdana" w:eastAsia="Times New Roman" w:hAnsi="Verdana" w:cs="Times New Roman"/>
          <w:bCs/>
          <w:lang w:eastAsia="en-GB"/>
        </w:rPr>
        <w:tab/>
      </w:r>
      <w:r w:rsidRPr="008348FF">
        <w:rPr>
          <w:rFonts w:ascii="Verdana" w:eastAsia="Times New Roman" w:hAnsi="Verdana" w:cs="Times New Roman"/>
          <w:bCs/>
          <w:lang w:eastAsia="en-GB"/>
        </w:rPr>
        <w:t>A declaration that the entire proceedings including the judgment therein given on 23rd November, 1994 in suit Number AK/93/92 between the first Defendant as plaintiff on the one hand and the second and the third defendants as well as the Plaintiff as Defendants on the other hand are wrongful, illegal, unconstitutional, null, void and of no effects whatsoever as the same are vitiated by fraud, misrepresentation, substantive and procedura</w:t>
      </w:r>
      <w:r w:rsidR="008348FF">
        <w:rPr>
          <w:rFonts w:ascii="Verdana" w:eastAsia="Times New Roman" w:hAnsi="Verdana" w:cs="Times New Roman"/>
          <w:bCs/>
          <w:lang w:eastAsia="en-GB"/>
        </w:rPr>
        <w:t>l irregularity and illegality.</w:t>
      </w:r>
    </w:p>
    <w:p w:rsidR="007249BF" w:rsidRDefault="009771BF" w:rsidP="0095111C">
      <w:pPr>
        <w:spacing w:before="240" w:line="276" w:lineRule="auto"/>
        <w:ind w:left="1440"/>
        <w:jc w:val="both"/>
        <w:rPr>
          <w:rFonts w:ascii="Verdana" w:eastAsia="Times New Roman" w:hAnsi="Verdana" w:cs="Times New Roman"/>
          <w:lang w:eastAsia="en-GB"/>
        </w:rPr>
      </w:pPr>
      <w:r w:rsidRPr="008348FF">
        <w:rPr>
          <w:rFonts w:ascii="Verdana" w:eastAsia="Times New Roman" w:hAnsi="Verdana" w:cs="Times New Roman"/>
          <w:bCs/>
          <w:lang w:eastAsia="en-GB"/>
        </w:rPr>
        <w:t xml:space="preserve">(b) </w:t>
      </w:r>
      <w:r w:rsidR="008348FF">
        <w:rPr>
          <w:rFonts w:ascii="Verdana" w:eastAsia="Times New Roman" w:hAnsi="Verdana" w:cs="Times New Roman"/>
          <w:bCs/>
          <w:lang w:eastAsia="en-GB"/>
        </w:rPr>
        <w:tab/>
      </w:r>
      <w:r w:rsidRPr="008348FF">
        <w:rPr>
          <w:rFonts w:ascii="Verdana" w:eastAsia="Times New Roman" w:hAnsi="Verdana" w:cs="Times New Roman"/>
          <w:bCs/>
          <w:lang w:eastAsia="en-GB"/>
        </w:rPr>
        <w:t>An order setting aside and nullifying the said proceedings and judgment, they being wrongful, illegal, unconstitutional, null, void and of no effect.</w:t>
      </w:r>
    </w:p>
    <w:p w:rsidR="0095111C" w:rsidRDefault="0095111C" w:rsidP="0095111C">
      <w:pPr>
        <w:spacing w:before="240" w:line="276" w:lineRule="auto"/>
        <w:ind w:left="0" w:firstLine="0"/>
        <w:jc w:val="both"/>
        <w:rPr>
          <w:rFonts w:ascii="Verdana" w:eastAsia="Times New Roman" w:hAnsi="Verdana" w:cs="Times New Roman"/>
          <w:lang w:eastAsia="en-GB"/>
        </w:rPr>
      </w:pPr>
    </w:p>
    <w:p w:rsidR="007249BF" w:rsidRDefault="009771BF" w:rsidP="0095111C">
      <w:pPr>
        <w:spacing w:before="240" w:line="276" w:lineRule="auto"/>
        <w:ind w:left="0" w:firstLine="0"/>
        <w:jc w:val="both"/>
        <w:rPr>
          <w:rFonts w:ascii="Verdana" w:eastAsia="Times New Roman" w:hAnsi="Verdana" w:cs="Times New Roman"/>
          <w:lang w:eastAsia="en-GB"/>
        </w:rPr>
      </w:pPr>
      <w:proofErr w:type="gramStart"/>
      <w:r w:rsidRPr="008348FF">
        <w:rPr>
          <w:rFonts w:ascii="Verdana" w:eastAsia="Times New Roman" w:hAnsi="Verdana" w:cs="Times New Roman"/>
          <w:lang w:eastAsia="en-GB"/>
        </w:rPr>
        <w:t xml:space="preserve">The 1st Respondent in this appeal instituted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 xml:space="preserve">/93/92 against the Commissioner of Police </w:t>
      </w:r>
      <w:proofErr w:type="spellStart"/>
      <w:r w:rsidRPr="008348FF">
        <w:rPr>
          <w:rFonts w:ascii="Verdana" w:eastAsia="Times New Roman" w:hAnsi="Verdana" w:cs="Times New Roman"/>
          <w:lang w:eastAsia="en-GB"/>
        </w:rPr>
        <w:t>Ondo</w:t>
      </w:r>
      <w:proofErr w:type="spellEnd"/>
      <w:r w:rsidRPr="008348FF">
        <w:rPr>
          <w:rFonts w:ascii="Verdana" w:eastAsia="Times New Roman" w:hAnsi="Verdana" w:cs="Times New Roman"/>
          <w:lang w:eastAsia="en-GB"/>
        </w:rPr>
        <w:t xml:space="preserve"> state and 2 others whereby she claimed that the seizure, detention and the purported sale of her Peugeot 504 saloon car Registration No.</w:t>
      </w:r>
      <w:proofErr w:type="gramEnd"/>
      <w:r w:rsidRPr="008348FF">
        <w:rPr>
          <w:rFonts w:ascii="Verdana" w:eastAsia="Times New Roman" w:hAnsi="Verdana" w:cs="Times New Roman"/>
          <w:lang w:eastAsia="en-GB"/>
        </w:rPr>
        <w:t xml:space="preserve"> LA 2535 SF by the 1st and 3rd Defendants to the 2nd defendant is null, void, unconstitutional and of no legal effect. An order directing the defendants to deliver the said vehicle in a perfectly </w:t>
      </w:r>
      <w:proofErr w:type="spellStart"/>
      <w:r w:rsidRPr="008348FF">
        <w:rPr>
          <w:rFonts w:ascii="Verdana" w:eastAsia="Times New Roman" w:hAnsi="Verdana" w:cs="Times New Roman"/>
          <w:lang w:eastAsia="en-GB"/>
        </w:rPr>
        <w:t>motorable</w:t>
      </w:r>
      <w:proofErr w:type="spellEnd"/>
      <w:r w:rsidRPr="008348FF">
        <w:rPr>
          <w:rFonts w:ascii="Verdana" w:eastAsia="Times New Roman" w:hAnsi="Verdana" w:cs="Times New Roman"/>
          <w:lang w:eastAsia="en-GB"/>
        </w:rPr>
        <w:t xml:space="preserve"> condition to the Plaintiff or in the alternative to pay to the Plaintiff the sum of N100</w:t>
      </w:r>
      <w:proofErr w:type="gramStart"/>
      <w:r w:rsidRPr="008348FF">
        <w:rPr>
          <w:rFonts w:ascii="Verdana" w:eastAsia="Times New Roman" w:hAnsi="Verdana" w:cs="Times New Roman"/>
          <w:lang w:eastAsia="en-GB"/>
        </w:rPr>
        <w:t>,000.00</w:t>
      </w:r>
      <w:proofErr w:type="gramEnd"/>
      <w:r w:rsidRPr="008348FF">
        <w:rPr>
          <w:rFonts w:ascii="Verdana" w:eastAsia="Times New Roman" w:hAnsi="Verdana" w:cs="Times New Roman"/>
          <w:lang w:eastAsia="en-GB"/>
        </w:rPr>
        <w:t xml:space="preserve"> (One Hundred Thousand Naira) being the current market price of the vehicle Registration No. LA 2535 SF and N300</w:t>
      </w:r>
      <w:proofErr w:type="gramStart"/>
      <w:r w:rsidRPr="008348FF">
        <w:rPr>
          <w:rFonts w:ascii="Verdana" w:eastAsia="Times New Roman" w:hAnsi="Verdana" w:cs="Times New Roman"/>
          <w:lang w:eastAsia="en-GB"/>
        </w:rPr>
        <w:t>,000.00</w:t>
      </w:r>
      <w:proofErr w:type="gramEnd"/>
      <w:r w:rsidRPr="008348FF">
        <w:rPr>
          <w:rFonts w:ascii="Verdana" w:eastAsia="Times New Roman" w:hAnsi="Verdana" w:cs="Times New Roman"/>
          <w:lang w:eastAsia="en-GB"/>
        </w:rPr>
        <w:t xml:space="preserve"> (Three Hundred Thou</w:t>
      </w:r>
      <w:r w:rsidR="005B476A">
        <w:rPr>
          <w:rFonts w:ascii="Verdana" w:eastAsia="Times New Roman" w:hAnsi="Verdana" w:cs="Times New Roman"/>
          <w:lang w:eastAsia="en-GB"/>
        </w:rPr>
        <w:t>sand Naira) as general damages.</w:t>
      </w:r>
    </w:p>
    <w:p w:rsidR="0095111C" w:rsidRDefault="0095111C" w:rsidP="0095111C">
      <w:pPr>
        <w:spacing w:before="240" w:line="276" w:lineRule="auto"/>
        <w:ind w:left="0" w:firstLine="0"/>
        <w:jc w:val="both"/>
        <w:rPr>
          <w:rFonts w:ascii="Verdana" w:eastAsia="Times New Roman" w:hAnsi="Verdana" w:cs="Times New Roman"/>
          <w:lang w:eastAsia="en-GB"/>
        </w:rPr>
      </w:pPr>
    </w:p>
    <w:p w:rsidR="007249BF"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lastRenderedPageBreak/>
        <w:t xml:space="preserve">On 23/11/1994, S. A. </w:t>
      </w:r>
      <w:proofErr w:type="spellStart"/>
      <w:r w:rsidRPr="008348FF">
        <w:rPr>
          <w:rFonts w:ascii="Verdana" w:eastAsia="Times New Roman" w:hAnsi="Verdana" w:cs="Times New Roman"/>
          <w:lang w:eastAsia="en-GB"/>
        </w:rPr>
        <w:t>Afonja</w:t>
      </w:r>
      <w:proofErr w:type="spellEnd"/>
      <w:r w:rsidRPr="008348FF">
        <w:rPr>
          <w:rFonts w:ascii="Verdana" w:eastAsia="Times New Roman" w:hAnsi="Verdana" w:cs="Times New Roman"/>
          <w:lang w:eastAsia="en-GB"/>
        </w:rPr>
        <w:t xml:space="preserve"> J. of the Akure Division of the </w:t>
      </w:r>
      <w:proofErr w:type="spellStart"/>
      <w:r w:rsidRPr="008348FF">
        <w:rPr>
          <w:rFonts w:ascii="Verdana" w:eastAsia="Times New Roman" w:hAnsi="Verdana" w:cs="Times New Roman"/>
          <w:lang w:eastAsia="en-GB"/>
        </w:rPr>
        <w:t>Ondo</w:t>
      </w:r>
      <w:proofErr w:type="spellEnd"/>
      <w:r w:rsidRPr="008348FF">
        <w:rPr>
          <w:rFonts w:ascii="Verdana" w:eastAsia="Times New Roman" w:hAnsi="Verdana" w:cs="Times New Roman"/>
          <w:lang w:eastAsia="en-GB"/>
        </w:rPr>
        <w:t xml:space="preserve"> State High Court granted the Plaintiff's (now 1st Respondent) reliefs in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 xml:space="preserve">/93/92 found the Defendants therein jointly and severally liable to the plaintiff's claims and held </w:t>
      </w:r>
      <w:r w:rsidRPr="008348FF">
        <w:rPr>
          <w:rFonts w:ascii="Verdana" w:eastAsia="Times New Roman" w:hAnsi="Verdana" w:cs="Times New Roman"/>
          <w:bCs/>
          <w:u w:val="single"/>
          <w:lang w:eastAsia="en-GB"/>
        </w:rPr>
        <w:t>inter alia</w:t>
      </w:r>
      <w:r w:rsidR="007249BF">
        <w:rPr>
          <w:rFonts w:ascii="Verdana" w:eastAsia="Times New Roman" w:hAnsi="Verdana" w:cs="Times New Roman"/>
          <w:lang w:eastAsia="en-GB"/>
        </w:rPr>
        <w:t xml:space="preserve"> as follows:-</w:t>
      </w:r>
    </w:p>
    <w:p w:rsidR="008348FF" w:rsidRDefault="009771BF" w:rsidP="0095111C">
      <w:pPr>
        <w:spacing w:before="240" w:line="276" w:lineRule="auto"/>
        <w:ind w:firstLine="0"/>
        <w:jc w:val="both"/>
        <w:rPr>
          <w:rFonts w:ascii="Verdana" w:eastAsia="Times New Roman" w:hAnsi="Verdana" w:cs="Times New Roman"/>
          <w:bCs/>
          <w:lang w:eastAsia="en-GB"/>
        </w:rPr>
      </w:pPr>
      <w:proofErr w:type="gramStart"/>
      <w:r w:rsidRPr="008348FF">
        <w:rPr>
          <w:rFonts w:ascii="Verdana" w:eastAsia="Times New Roman" w:hAnsi="Verdana" w:cs="Times New Roman"/>
          <w:bCs/>
          <w:lang w:eastAsia="en-GB"/>
        </w:rPr>
        <w:t xml:space="preserve">"2. </w:t>
      </w:r>
      <w:r w:rsidR="007772AA">
        <w:rPr>
          <w:rFonts w:ascii="Verdana" w:eastAsia="Times New Roman" w:hAnsi="Verdana" w:cs="Times New Roman"/>
          <w:bCs/>
          <w:lang w:eastAsia="en-GB"/>
        </w:rPr>
        <w:tab/>
      </w:r>
      <w:r w:rsidRPr="008348FF">
        <w:rPr>
          <w:rFonts w:ascii="Verdana" w:eastAsia="Times New Roman" w:hAnsi="Verdana" w:cs="Times New Roman"/>
          <w:bCs/>
          <w:lang w:eastAsia="en-GB"/>
        </w:rPr>
        <w:t>A declaration that the purported sale of the plaintiff's Peugeot 504 Saloon Car with Registration No.</w:t>
      </w:r>
      <w:proofErr w:type="gramEnd"/>
      <w:r w:rsidRPr="008348FF">
        <w:rPr>
          <w:rFonts w:ascii="Verdana" w:eastAsia="Times New Roman" w:hAnsi="Verdana" w:cs="Times New Roman"/>
          <w:bCs/>
          <w:lang w:eastAsia="en-GB"/>
        </w:rPr>
        <w:t xml:space="preserve"> LA 2535 SF </w:t>
      </w:r>
      <w:r w:rsidR="007772AA">
        <w:rPr>
          <w:rFonts w:ascii="Verdana" w:eastAsia="Times New Roman" w:hAnsi="Verdana" w:cs="Times New Roman"/>
          <w:bCs/>
          <w:lang w:eastAsia="en-GB"/>
        </w:rPr>
        <w:tab/>
      </w:r>
      <w:r w:rsidRPr="008348FF">
        <w:rPr>
          <w:rFonts w:ascii="Verdana" w:eastAsia="Times New Roman" w:hAnsi="Verdana" w:cs="Times New Roman"/>
          <w:bCs/>
          <w:lang w:eastAsia="en-GB"/>
        </w:rPr>
        <w:t>by the 1st and 3rd Defendants to the 4th Defen</w:t>
      </w:r>
      <w:r w:rsidR="008348FF">
        <w:rPr>
          <w:rFonts w:ascii="Verdana" w:eastAsia="Times New Roman" w:hAnsi="Verdana" w:cs="Times New Roman"/>
          <w:bCs/>
          <w:lang w:eastAsia="en-GB"/>
        </w:rPr>
        <w:t>dant is illegal null and void.</w:t>
      </w:r>
    </w:p>
    <w:p w:rsidR="008348FF" w:rsidRDefault="009771BF" w:rsidP="0095111C">
      <w:pPr>
        <w:spacing w:before="240" w:line="276" w:lineRule="auto"/>
        <w:ind w:left="1440"/>
        <w:jc w:val="both"/>
        <w:rPr>
          <w:rFonts w:ascii="Verdana" w:eastAsia="Times New Roman" w:hAnsi="Verdana" w:cs="Times New Roman"/>
          <w:lang w:eastAsia="en-GB"/>
        </w:rPr>
      </w:pPr>
      <w:r w:rsidRPr="008348FF">
        <w:rPr>
          <w:rFonts w:ascii="Verdana" w:eastAsia="Times New Roman" w:hAnsi="Verdana" w:cs="Times New Roman"/>
          <w:bCs/>
          <w:lang w:eastAsia="en-GB"/>
        </w:rPr>
        <w:t xml:space="preserve">4. </w:t>
      </w:r>
      <w:r w:rsidR="008348FF">
        <w:rPr>
          <w:rFonts w:ascii="Verdana" w:eastAsia="Times New Roman" w:hAnsi="Verdana" w:cs="Times New Roman"/>
          <w:bCs/>
          <w:lang w:eastAsia="en-GB"/>
        </w:rPr>
        <w:tab/>
      </w:r>
      <w:r w:rsidRPr="008348FF">
        <w:rPr>
          <w:rFonts w:ascii="Verdana" w:eastAsia="Times New Roman" w:hAnsi="Verdana" w:cs="Times New Roman"/>
          <w:bCs/>
          <w:lang w:eastAsia="en-GB"/>
        </w:rPr>
        <w:t>An order that the 4th Defendant shall deliver to the plaintiff immediately or within twenty-one days from this day and in good and road worthy condition the said Peugeot Car with Registration No. LA 2535 SF now in custody of the Defendants or of anybody else through all or any of the Defendants.</w:t>
      </w:r>
    </w:p>
    <w:p w:rsidR="007249BF" w:rsidRDefault="009771BF" w:rsidP="0095111C">
      <w:pPr>
        <w:spacing w:before="240" w:line="276" w:lineRule="auto"/>
        <w:ind w:left="1440"/>
        <w:jc w:val="both"/>
        <w:rPr>
          <w:rFonts w:ascii="Verdana" w:eastAsia="Times New Roman" w:hAnsi="Verdana" w:cs="Times New Roman"/>
          <w:lang w:eastAsia="en-GB"/>
        </w:rPr>
      </w:pPr>
      <w:r w:rsidRPr="008348FF">
        <w:rPr>
          <w:rFonts w:ascii="Verdana" w:eastAsia="Times New Roman" w:hAnsi="Verdana" w:cs="Times New Roman"/>
          <w:bCs/>
          <w:lang w:eastAsia="en-GB"/>
        </w:rPr>
        <w:t xml:space="preserve">5. </w:t>
      </w:r>
      <w:r w:rsidR="008348FF">
        <w:rPr>
          <w:rFonts w:ascii="Verdana" w:eastAsia="Times New Roman" w:hAnsi="Verdana" w:cs="Times New Roman"/>
          <w:bCs/>
          <w:lang w:eastAsia="en-GB"/>
        </w:rPr>
        <w:tab/>
      </w:r>
      <w:r w:rsidRPr="008348FF">
        <w:rPr>
          <w:rFonts w:ascii="Verdana" w:eastAsia="Times New Roman" w:hAnsi="Verdana" w:cs="Times New Roman"/>
          <w:bCs/>
          <w:lang w:eastAsia="en-GB"/>
        </w:rPr>
        <w:t xml:space="preserve">An order that in the event of a failure of all or any of the Defendants or other person or persons to comply with the above order to deliver the said vehicle No. LA 2535 SF to the plaintiff within the </w:t>
      </w:r>
      <w:proofErr w:type="spellStart"/>
      <w:r w:rsidRPr="008348FF">
        <w:rPr>
          <w:rFonts w:ascii="Verdana" w:eastAsia="Times New Roman" w:hAnsi="Verdana" w:cs="Times New Roman"/>
          <w:bCs/>
          <w:lang w:eastAsia="en-GB"/>
        </w:rPr>
        <w:t>said</w:t>
      </w:r>
      <w:proofErr w:type="spellEnd"/>
      <w:r w:rsidRPr="008348FF">
        <w:rPr>
          <w:rFonts w:ascii="Verdana" w:eastAsia="Times New Roman" w:hAnsi="Verdana" w:cs="Times New Roman"/>
          <w:bCs/>
          <w:lang w:eastAsia="en-GB"/>
        </w:rPr>
        <w:t xml:space="preserve"> period and in the said condition as prescribed above, the Defendants shall become liable jointly and severally to the Plaintiff in the sum of N180,000.00 (One Hundred and Eighty Thousand Naira) being the current market price of the said vehicle as claimed by the plaintiff;----"</w:t>
      </w:r>
    </w:p>
    <w:p w:rsidR="0095111C" w:rsidRDefault="0095111C" w:rsidP="0095111C">
      <w:pPr>
        <w:spacing w:before="240" w:line="276" w:lineRule="auto"/>
        <w:ind w:left="0" w:firstLine="0"/>
        <w:jc w:val="both"/>
        <w:rPr>
          <w:rFonts w:ascii="Verdana" w:eastAsia="Times New Roman" w:hAnsi="Verdana" w:cs="Times New Roman"/>
          <w:lang w:eastAsia="en-GB"/>
        </w:rPr>
      </w:pPr>
    </w:p>
    <w:p w:rsidR="005B476A" w:rsidRDefault="009771BF" w:rsidP="0095111C">
      <w:pPr>
        <w:spacing w:before="240" w:line="276" w:lineRule="auto"/>
        <w:ind w:left="0" w:firstLine="0"/>
        <w:jc w:val="both"/>
        <w:rPr>
          <w:rFonts w:ascii="Verdana" w:eastAsia="Times New Roman" w:hAnsi="Verdana" w:cs="Times New Roman"/>
          <w:lang w:eastAsia="en-GB"/>
        </w:rPr>
      </w:pPr>
      <w:proofErr w:type="gramStart"/>
      <w:r w:rsidRPr="008348FF">
        <w:rPr>
          <w:rFonts w:ascii="Verdana" w:eastAsia="Times New Roman" w:hAnsi="Verdana" w:cs="Times New Roman"/>
          <w:lang w:eastAsia="en-GB"/>
        </w:rPr>
        <w:t xml:space="preserve">The Appellant (Plaintiff in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/7/96) who was referred to as the 4th Defendant in suit No.</w:t>
      </w:r>
      <w:proofErr w:type="gramEnd"/>
      <w:r w:rsidRPr="008348FF">
        <w:rPr>
          <w:rFonts w:ascii="Verdana" w:eastAsia="Times New Roman" w:hAnsi="Verdana" w:cs="Times New Roman"/>
          <w:lang w:eastAsia="en-GB"/>
        </w:rPr>
        <w:t xml:space="preserve"> AK/93/92 instituted the suit now on appeal that his name was not in the writ of summons and statement of claim in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 xml:space="preserve">/93/92 that he was never served any processes and that he never appeared in the trial of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 xml:space="preserve">/93/92. </w:t>
      </w:r>
      <w:proofErr w:type="gramStart"/>
      <w:r w:rsidRPr="008348FF">
        <w:rPr>
          <w:rFonts w:ascii="Verdana" w:eastAsia="Times New Roman" w:hAnsi="Verdana" w:cs="Times New Roman"/>
          <w:lang w:eastAsia="en-GB"/>
        </w:rPr>
        <w:t>That, in any event, he was not the person who purchased 1st Respondent's vehicle No.</w:t>
      </w:r>
      <w:proofErr w:type="gramEnd"/>
      <w:r w:rsidRPr="008348FF">
        <w:rPr>
          <w:rFonts w:ascii="Verdana" w:eastAsia="Times New Roman" w:hAnsi="Verdana" w:cs="Times New Roman"/>
          <w:lang w:eastAsia="en-GB"/>
        </w:rPr>
        <w:t xml:space="preserve"> LA 2535 SF from the Police auctioneer as to be liable to return the said vehicle or his money worth to the 1st Respondent (plaintiff in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 xml:space="preserve">/93/92. Pleadings were filed and exchanged by the Appellant and the 1st Respondent in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/93/92. The Appellant as Plaintiff gave evidence and called one other witness - PW2. The 1st Respondent also gave evidence. At the trial, Appel</w:t>
      </w:r>
      <w:r w:rsidR="005B476A">
        <w:rPr>
          <w:rFonts w:ascii="Verdana" w:eastAsia="Times New Roman" w:hAnsi="Verdana" w:cs="Times New Roman"/>
          <w:lang w:eastAsia="en-GB"/>
        </w:rPr>
        <w:t>lant tendered Exhibits P1 - P4.</w:t>
      </w:r>
    </w:p>
    <w:p w:rsidR="0095111C" w:rsidRDefault="0095111C" w:rsidP="0095111C">
      <w:pPr>
        <w:spacing w:before="240" w:line="276" w:lineRule="auto"/>
        <w:ind w:left="0" w:firstLine="0"/>
        <w:jc w:val="both"/>
        <w:rPr>
          <w:rFonts w:ascii="Verdana" w:eastAsia="Times New Roman" w:hAnsi="Verdana" w:cs="Times New Roman"/>
          <w:lang w:eastAsia="en-GB"/>
        </w:rPr>
      </w:pPr>
    </w:p>
    <w:p w:rsidR="00615261"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At the end of the trial, the learned trial judge held at page 43 of the recor</w:t>
      </w:r>
      <w:r w:rsidR="00615261">
        <w:rPr>
          <w:rFonts w:ascii="Verdana" w:eastAsia="Times New Roman" w:hAnsi="Verdana" w:cs="Times New Roman"/>
          <w:lang w:eastAsia="en-GB"/>
        </w:rPr>
        <w:t>ds that:</w:t>
      </w:r>
    </w:p>
    <w:p w:rsidR="007249BF" w:rsidRDefault="009771BF" w:rsidP="0095111C">
      <w:pPr>
        <w:spacing w:before="240" w:line="276" w:lineRule="auto"/>
        <w:ind w:firstLine="0"/>
        <w:jc w:val="both"/>
        <w:rPr>
          <w:rFonts w:ascii="Verdana" w:eastAsia="Times New Roman" w:hAnsi="Verdana" w:cs="Times New Roman"/>
          <w:lang w:eastAsia="en-GB"/>
        </w:rPr>
      </w:pPr>
      <w:r w:rsidRPr="00615261">
        <w:rPr>
          <w:rFonts w:ascii="Verdana" w:eastAsia="Times New Roman" w:hAnsi="Verdana" w:cs="Times New Roman"/>
          <w:bCs/>
          <w:lang w:eastAsia="en-GB"/>
        </w:rPr>
        <w:lastRenderedPageBreak/>
        <w:t>"In view of all I have said and held above, the plaintiff claims as contained in paragraphs 5(a) and (b) of the amended statement of claim and as constituted in this action lacks merit, incompetent, a nullity and same is accordingly dismissed---"</w:t>
      </w:r>
    </w:p>
    <w:p w:rsidR="0095111C" w:rsidRDefault="0095111C" w:rsidP="0095111C">
      <w:pPr>
        <w:spacing w:before="240" w:line="276" w:lineRule="auto"/>
        <w:ind w:left="0" w:firstLine="0"/>
        <w:jc w:val="both"/>
        <w:rPr>
          <w:rFonts w:ascii="Verdana" w:eastAsia="Times New Roman" w:hAnsi="Verdana" w:cs="Times New Roman"/>
          <w:lang w:eastAsia="en-GB"/>
        </w:rPr>
      </w:pPr>
    </w:p>
    <w:p w:rsidR="007249BF"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Dissatisfied with the judgment the Appellant filed a Notice of Appeal (containing five (5) grounds of appeal) </w:t>
      </w:r>
      <w:r w:rsidR="003E3BD2">
        <w:rPr>
          <w:rFonts w:ascii="Verdana" w:eastAsia="Times New Roman" w:hAnsi="Verdana" w:cs="Times New Roman"/>
          <w:lang w:eastAsia="en-GB"/>
        </w:rPr>
        <w:t>in this court on 21st October, </w:t>
      </w:r>
      <w:r w:rsidRPr="008348FF">
        <w:rPr>
          <w:rFonts w:ascii="Verdana" w:eastAsia="Times New Roman" w:hAnsi="Verdana" w:cs="Times New Roman"/>
          <w:lang w:eastAsia="en-GB"/>
        </w:rPr>
        <w:t xml:space="preserve">2005. By order of this Honourable Court, </w:t>
      </w:r>
      <w:r w:rsidR="003E3BD2">
        <w:rPr>
          <w:rFonts w:ascii="Verdana" w:eastAsia="Times New Roman" w:hAnsi="Verdana" w:cs="Times New Roman"/>
          <w:lang w:eastAsia="en-GB"/>
        </w:rPr>
        <w:t xml:space="preserve">the Appellant filed an Amended </w:t>
      </w:r>
      <w:r w:rsidRPr="008348FF">
        <w:rPr>
          <w:rFonts w:ascii="Verdana" w:eastAsia="Times New Roman" w:hAnsi="Verdana" w:cs="Times New Roman"/>
          <w:lang w:eastAsia="en-GB"/>
        </w:rPr>
        <w:t>Notice of Appeal (containing six grounds of</w:t>
      </w:r>
      <w:r w:rsidR="005B476A">
        <w:rPr>
          <w:rFonts w:ascii="Verdana" w:eastAsia="Times New Roman" w:hAnsi="Verdana" w:cs="Times New Roman"/>
          <w:lang w:eastAsia="en-GB"/>
        </w:rPr>
        <w:t xml:space="preserve"> appeal on 21/1/2013.</w:t>
      </w:r>
    </w:p>
    <w:p w:rsidR="0095111C" w:rsidRDefault="0095111C" w:rsidP="0095111C">
      <w:pPr>
        <w:spacing w:before="240" w:line="276" w:lineRule="auto"/>
        <w:ind w:left="0" w:firstLine="0"/>
        <w:jc w:val="both"/>
        <w:rPr>
          <w:rFonts w:ascii="Verdana" w:eastAsia="Times New Roman" w:hAnsi="Verdana" w:cs="Times New Roman"/>
          <w:lang w:eastAsia="en-GB"/>
        </w:rPr>
      </w:pPr>
    </w:p>
    <w:p w:rsidR="0095111C"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The Appellant's grounds of appeal together with their particulars are reproduced below:</w:t>
      </w:r>
    </w:p>
    <w:p w:rsidR="00FB630E" w:rsidRDefault="009771BF" w:rsidP="002363AC">
      <w:pPr>
        <w:spacing w:before="240" w:line="276" w:lineRule="auto"/>
        <w:ind w:firstLine="0"/>
        <w:jc w:val="both"/>
        <w:rPr>
          <w:rFonts w:ascii="Verdana" w:eastAsia="Times New Roman" w:hAnsi="Verdana" w:cs="Times New Roman"/>
          <w:lang w:eastAsia="en-GB"/>
        </w:rPr>
      </w:pPr>
      <w:r w:rsidRPr="00FB630E">
        <w:rPr>
          <w:rFonts w:ascii="Verdana" w:eastAsia="Times New Roman" w:hAnsi="Verdana" w:cs="Times New Roman"/>
          <w:bCs/>
          <w:u w:val="single"/>
          <w:lang w:eastAsia="en-GB"/>
        </w:rPr>
        <w:t>GROUNDS OF APPEAL:</w:t>
      </w:r>
    </w:p>
    <w:p w:rsidR="00FB630E" w:rsidRDefault="009771BF" w:rsidP="002363AC">
      <w:pPr>
        <w:spacing w:before="240" w:line="276" w:lineRule="auto"/>
        <w:ind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1.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The Lower Court </w:t>
      </w:r>
      <w:r w:rsidR="00FB630E">
        <w:rPr>
          <w:rFonts w:ascii="Verdana" w:eastAsia="Times New Roman" w:hAnsi="Verdana" w:cs="Times New Roman"/>
          <w:bCs/>
          <w:lang w:eastAsia="en-GB"/>
        </w:rPr>
        <w:t>erred in law in holding that:-</w:t>
      </w:r>
    </w:p>
    <w:p w:rsidR="00FB630E" w:rsidRPr="003E3BD2" w:rsidRDefault="009771BF" w:rsidP="002363AC">
      <w:pPr>
        <w:spacing w:before="240" w:line="276" w:lineRule="auto"/>
        <w:ind w:left="1440" w:firstLine="0"/>
        <w:jc w:val="both"/>
        <w:rPr>
          <w:rFonts w:ascii="Verdana" w:eastAsia="Times New Roman" w:hAnsi="Verdana" w:cs="Times New Roman"/>
          <w:lang w:eastAsia="en-GB"/>
        </w:rPr>
      </w:pPr>
      <w:proofErr w:type="gramStart"/>
      <w:r w:rsidRPr="00FB630E">
        <w:rPr>
          <w:rFonts w:ascii="Verdana" w:eastAsia="Times New Roman" w:hAnsi="Verdana" w:cs="Times New Roman"/>
          <w:bCs/>
          <w:lang w:eastAsia="en-GB"/>
        </w:rPr>
        <w:t>"The Plaintiff in this case instead of exploring the provisions of Order 37 Rule 9 to set aside the judgment in Suit No.</w:t>
      </w:r>
      <w:proofErr w:type="gramEnd"/>
      <w:r w:rsidRPr="00FB630E">
        <w:rPr>
          <w:rFonts w:ascii="Verdana" w:eastAsia="Times New Roman" w:hAnsi="Verdana" w:cs="Times New Roman"/>
          <w:bCs/>
          <w:lang w:eastAsia="en-GB"/>
        </w:rPr>
        <w:t xml:space="preserve"> AK/93/92 as a judgment by default, filed this fresh action </w:t>
      </w:r>
      <w:proofErr w:type="spellStart"/>
      <w:r w:rsidRPr="00FB630E">
        <w:rPr>
          <w:rFonts w:ascii="Verdana" w:eastAsia="Times New Roman" w:hAnsi="Verdana" w:cs="Times New Roman"/>
          <w:bCs/>
          <w:lang w:eastAsia="en-GB"/>
        </w:rPr>
        <w:t>harboring</w:t>
      </w:r>
      <w:proofErr w:type="spellEnd"/>
      <w:r w:rsidRPr="00FB630E">
        <w:rPr>
          <w:rFonts w:ascii="Verdana" w:eastAsia="Times New Roman" w:hAnsi="Verdana" w:cs="Times New Roman"/>
          <w:bCs/>
          <w:lang w:eastAsia="en-GB"/>
        </w:rPr>
        <w:t xml:space="preserve"> under a vague and</w:t>
      </w:r>
      <w:r w:rsidRPr="008348FF">
        <w:rPr>
          <w:rFonts w:ascii="Verdana" w:eastAsia="Times New Roman" w:hAnsi="Verdana" w:cs="Times New Roman"/>
          <w:b/>
          <w:bCs/>
          <w:lang w:eastAsia="en-GB"/>
        </w:rPr>
        <w:t xml:space="preserve"> </w:t>
      </w:r>
      <w:r w:rsidRPr="00FB630E">
        <w:rPr>
          <w:rFonts w:ascii="Verdana" w:eastAsia="Times New Roman" w:hAnsi="Verdana" w:cs="Times New Roman"/>
          <w:bCs/>
          <w:lang w:eastAsia="en-GB"/>
        </w:rPr>
        <w:t xml:space="preserve">unsubstantiated fraud" </w:t>
      </w:r>
    </w:p>
    <w:p w:rsidR="005B476A" w:rsidRDefault="002363AC" w:rsidP="002363AC">
      <w:pPr>
        <w:spacing w:before="240" w:line="276" w:lineRule="auto"/>
        <w:ind w:firstLine="0"/>
        <w:jc w:val="both"/>
        <w:rPr>
          <w:rFonts w:ascii="Verdana" w:eastAsia="Times New Roman" w:hAnsi="Verdana" w:cs="Times New Roman"/>
          <w:bCs/>
          <w:lang w:eastAsia="en-GB"/>
        </w:rPr>
      </w:pPr>
      <w:r>
        <w:rPr>
          <w:rFonts w:ascii="Verdana" w:eastAsia="Times New Roman" w:hAnsi="Verdana" w:cs="Times New Roman"/>
          <w:bCs/>
          <w:lang w:eastAsia="en-GB"/>
        </w:rPr>
        <w:tab/>
      </w:r>
      <w:r w:rsidR="009771BF" w:rsidRPr="00FB630E">
        <w:rPr>
          <w:rFonts w:ascii="Verdana" w:eastAsia="Times New Roman" w:hAnsi="Verdana" w:cs="Times New Roman"/>
          <w:bCs/>
          <w:lang w:eastAsia="en-GB"/>
        </w:rPr>
        <w:t>And this l</w:t>
      </w:r>
      <w:r w:rsidR="005B476A">
        <w:rPr>
          <w:rFonts w:ascii="Verdana" w:eastAsia="Times New Roman" w:hAnsi="Verdana" w:cs="Times New Roman"/>
          <w:bCs/>
          <w:lang w:eastAsia="en-GB"/>
        </w:rPr>
        <w:t>ed to a miscarriage of justice,</w:t>
      </w:r>
    </w:p>
    <w:p w:rsidR="00FB630E" w:rsidRDefault="009771BF" w:rsidP="002363AC">
      <w:pPr>
        <w:spacing w:before="240" w:line="276" w:lineRule="auto"/>
        <w:ind w:left="1440" w:firstLine="0"/>
        <w:jc w:val="both"/>
        <w:rPr>
          <w:rFonts w:ascii="Verdana" w:eastAsia="Times New Roman" w:hAnsi="Verdana" w:cs="Times New Roman"/>
          <w:lang w:eastAsia="en-GB"/>
        </w:rPr>
      </w:pPr>
      <w:r w:rsidRPr="00FB630E">
        <w:rPr>
          <w:rFonts w:ascii="Verdana" w:eastAsia="Times New Roman" w:hAnsi="Verdana" w:cs="Times New Roman"/>
          <w:bCs/>
          <w:u w:val="single"/>
          <w:lang w:eastAsia="en-GB"/>
        </w:rPr>
        <w:t>PARTICULARS OF ERROR</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(a)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Order 37 Rule 9 relates to default judgment give against a party to a case</w:t>
      </w:r>
      <w:r w:rsidR="00FB630E">
        <w:rPr>
          <w:rFonts w:ascii="Verdana" w:eastAsia="Times New Roman" w:hAnsi="Verdana" w:cs="Times New Roman"/>
          <w:bCs/>
          <w:lang w:eastAsia="en-GB"/>
        </w:rPr>
        <w:t xml:space="preserve"> in the absence of that party.</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(b)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In AK/93/92 herein Plaintiff was not a party as the Writ does not include his name, the Writ was not specially endorsed as when the case was going on at Akure, plaintiff was resident at Kaduna, the </w:t>
      </w:r>
      <w:r w:rsidRPr="00FB630E">
        <w:rPr>
          <w:rFonts w:ascii="Verdana" w:eastAsia="Times New Roman" w:hAnsi="Verdana" w:cs="Times New Roman"/>
          <w:bCs/>
          <w:lang w:eastAsia="en-GB"/>
        </w:rPr>
        <w:lastRenderedPageBreak/>
        <w:t>Statement of Claim does not include his name: only the judgment includes his name but there was no amendment to the Writ of Summons or Statement of Claim to include plaintiff's name.</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(c)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The bare statement made by the judge in Exhibit P2 is not enough as the court did not say there was proof of service of anything on the Plaintiff either by a bailiff, or by courier </w:t>
      </w:r>
      <w:r w:rsidR="00FB630E">
        <w:rPr>
          <w:rFonts w:ascii="Verdana" w:eastAsia="Times New Roman" w:hAnsi="Verdana" w:cs="Times New Roman"/>
          <w:bCs/>
          <w:lang w:eastAsia="en-GB"/>
        </w:rPr>
        <w:t>service, by post or otherwise.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(d)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if</w:t>
      </w:r>
      <w:proofErr w:type="gramEnd"/>
      <w:r w:rsidRPr="00FB630E">
        <w:rPr>
          <w:rFonts w:ascii="Verdana" w:eastAsia="Times New Roman" w:hAnsi="Verdana" w:cs="Times New Roman"/>
          <w:bCs/>
          <w:lang w:eastAsia="en-GB"/>
        </w:rPr>
        <w:t xml:space="preserve"> anything was served on Plaintiff these must have been the Writ of Summons and Statement of Claim which do not include Plaintiff's name, which was not specifically endorsed to him at Akure to him in Kaduna and a statement of Claim which does not include his name both of which hence are to him irrelevant.</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(e)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A motion under Order 37 Rule 9 is an alternative to a new Writ when one wants the court to set aside a judgment give in the absence of a party,</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(f)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the</w:t>
      </w:r>
      <w:proofErr w:type="gramEnd"/>
      <w:r w:rsidRPr="00FB630E">
        <w:rPr>
          <w:rFonts w:ascii="Verdana" w:eastAsia="Times New Roman" w:hAnsi="Verdana" w:cs="Times New Roman"/>
          <w:bCs/>
          <w:lang w:eastAsia="en-GB"/>
        </w:rPr>
        <w:t xml:space="preserve"> issue had once been cleared in this case by the Court of Appeal and reported in </w:t>
      </w:r>
      <w:proofErr w:type="spellStart"/>
      <w:r w:rsidRPr="00FB630E">
        <w:rPr>
          <w:rFonts w:ascii="Verdana" w:eastAsia="Times New Roman" w:hAnsi="Verdana" w:cs="Times New Roman"/>
          <w:bCs/>
          <w:u w:val="single"/>
          <w:lang w:eastAsia="en-GB"/>
        </w:rPr>
        <w:t>Fasuba</w:t>
      </w:r>
      <w:proofErr w:type="spellEnd"/>
      <w:r w:rsidRPr="00FB630E">
        <w:rPr>
          <w:rFonts w:ascii="Verdana" w:eastAsia="Times New Roman" w:hAnsi="Verdana" w:cs="Times New Roman"/>
          <w:bCs/>
          <w:u w:val="single"/>
          <w:lang w:eastAsia="en-GB"/>
        </w:rPr>
        <w:t xml:space="preserve"> V </w:t>
      </w:r>
      <w:proofErr w:type="spellStart"/>
      <w:r w:rsidRPr="00FB630E">
        <w:rPr>
          <w:rFonts w:ascii="Verdana" w:eastAsia="Times New Roman" w:hAnsi="Verdana" w:cs="Times New Roman"/>
          <w:bCs/>
          <w:u w:val="single"/>
          <w:lang w:eastAsia="en-GB"/>
        </w:rPr>
        <w:t>Adumashi</w:t>
      </w:r>
      <w:proofErr w:type="spellEnd"/>
      <w:r w:rsidRPr="00FB630E">
        <w:rPr>
          <w:rFonts w:ascii="Verdana" w:eastAsia="Times New Roman" w:hAnsi="Verdana" w:cs="Times New Roman"/>
          <w:bCs/>
          <w:lang w:eastAsia="en-GB"/>
        </w:rPr>
        <w:t xml:space="preserve"> (2001) 17 NWLR (Pt.742) 38</w:t>
      </w:r>
      <w:r w:rsidR="00FB630E">
        <w:rPr>
          <w:rFonts w:ascii="Verdana" w:eastAsia="Times New Roman" w:hAnsi="Verdana" w:cs="Times New Roman"/>
          <w:bCs/>
          <w:lang w:eastAsia="en-GB"/>
        </w:rPr>
        <w:t>5.</w:t>
      </w:r>
    </w:p>
    <w:p w:rsidR="002363AC" w:rsidRDefault="009771BF" w:rsidP="002363AC">
      <w:pPr>
        <w:spacing w:before="240" w:line="276" w:lineRule="auto"/>
        <w:ind w:left="144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(2)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The trial court</w:t>
      </w:r>
      <w:r w:rsidR="002363AC">
        <w:rPr>
          <w:rFonts w:ascii="Verdana" w:eastAsia="Times New Roman" w:hAnsi="Verdana" w:cs="Times New Roman"/>
          <w:bCs/>
          <w:lang w:eastAsia="en-GB"/>
        </w:rPr>
        <w:t xml:space="preserve"> erred in law in holding that:</w:t>
      </w:r>
    </w:p>
    <w:p w:rsidR="00FB630E" w:rsidRDefault="002363AC" w:rsidP="002363AC">
      <w:pPr>
        <w:spacing w:before="240" w:line="276" w:lineRule="auto"/>
        <w:ind w:left="2160"/>
        <w:jc w:val="both"/>
        <w:rPr>
          <w:rFonts w:ascii="Verdana" w:eastAsia="Times New Roman" w:hAnsi="Verdana" w:cs="Times New Roman"/>
          <w:lang w:eastAsia="en-GB"/>
        </w:rPr>
      </w:pPr>
      <w:r>
        <w:rPr>
          <w:rFonts w:ascii="Verdana" w:eastAsia="Times New Roman" w:hAnsi="Verdana" w:cs="Times New Roman"/>
          <w:bCs/>
          <w:lang w:eastAsia="en-GB"/>
        </w:rPr>
        <w:tab/>
      </w:r>
      <w:r w:rsidR="009771BF" w:rsidRPr="00FB630E">
        <w:rPr>
          <w:rFonts w:ascii="Verdana" w:eastAsia="Times New Roman" w:hAnsi="Verdana" w:cs="Times New Roman"/>
          <w:bCs/>
          <w:lang w:eastAsia="en-GB"/>
        </w:rPr>
        <w:t xml:space="preserve">"The Plaintiff has failed to discharge the burden of proof placed on him with regards to the non service of the Writ of Summons and other processes in Suit </w:t>
      </w:r>
      <w:proofErr w:type="spellStart"/>
      <w:r w:rsidR="009771BF" w:rsidRPr="00FB630E">
        <w:rPr>
          <w:rFonts w:ascii="Verdana" w:eastAsia="Times New Roman" w:hAnsi="Verdana" w:cs="Times New Roman"/>
          <w:bCs/>
          <w:lang w:eastAsia="en-GB"/>
        </w:rPr>
        <w:t>No.AK</w:t>
      </w:r>
      <w:proofErr w:type="spellEnd"/>
      <w:r w:rsidR="009771BF" w:rsidRPr="00FB630E">
        <w:rPr>
          <w:rFonts w:ascii="Verdana" w:eastAsia="Times New Roman" w:hAnsi="Verdana" w:cs="Times New Roman"/>
          <w:bCs/>
          <w:lang w:eastAsia="en-GB"/>
        </w:rPr>
        <w:t xml:space="preserve">/93/92 on him. The Plaintiff has failed to place before this Honourable Court the records of Suit </w:t>
      </w:r>
      <w:proofErr w:type="spellStart"/>
      <w:r w:rsidR="009771BF" w:rsidRPr="00FB630E">
        <w:rPr>
          <w:rFonts w:ascii="Verdana" w:eastAsia="Times New Roman" w:hAnsi="Verdana" w:cs="Times New Roman"/>
          <w:bCs/>
          <w:lang w:eastAsia="en-GB"/>
        </w:rPr>
        <w:t>No.AK</w:t>
      </w:r>
      <w:proofErr w:type="spellEnd"/>
      <w:r w:rsidR="009771BF" w:rsidRPr="00FB630E">
        <w:rPr>
          <w:rFonts w:ascii="Verdana" w:eastAsia="Times New Roman" w:hAnsi="Verdana" w:cs="Times New Roman"/>
          <w:bCs/>
          <w:lang w:eastAsia="en-GB"/>
        </w:rPr>
        <w:t xml:space="preserve">/93/92 wherein the evidence of service of the processes could be found. The learned trial judge who had access to the case file at page 2 Exhibit P2 has this to </w:t>
      </w:r>
      <w:proofErr w:type="gramStart"/>
      <w:r w:rsidR="009771BF" w:rsidRPr="00FB630E">
        <w:rPr>
          <w:rFonts w:ascii="Verdana" w:eastAsia="Times New Roman" w:hAnsi="Verdana" w:cs="Times New Roman"/>
          <w:bCs/>
          <w:lang w:eastAsia="en-GB"/>
        </w:rPr>
        <w:t>say :the</w:t>
      </w:r>
      <w:proofErr w:type="gramEnd"/>
      <w:r w:rsidR="009771BF" w:rsidRPr="00FB630E">
        <w:rPr>
          <w:rFonts w:ascii="Verdana" w:eastAsia="Times New Roman" w:hAnsi="Verdana" w:cs="Times New Roman"/>
          <w:bCs/>
          <w:lang w:eastAsia="en-GB"/>
        </w:rPr>
        <w:t xml:space="preserve"> 4th Defendant was served with all the processes but did not care to show up in court, either in person or through his Counsel. </w:t>
      </w:r>
    </w:p>
    <w:p w:rsidR="002363AC" w:rsidRDefault="002363AC" w:rsidP="002363AC">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bCs/>
          <w:lang w:eastAsia="en-GB"/>
        </w:rPr>
        <w:tab/>
      </w:r>
      <w:r w:rsidR="009771BF" w:rsidRPr="00FB630E">
        <w:rPr>
          <w:rFonts w:ascii="Verdana" w:eastAsia="Times New Roman" w:hAnsi="Verdana" w:cs="Times New Roman"/>
          <w:bCs/>
          <w:lang w:eastAsia="en-GB"/>
        </w:rPr>
        <w:t>And this led to a substantial miscarriage of justice.</w:t>
      </w:r>
    </w:p>
    <w:p w:rsidR="00FB630E" w:rsidRDefault="009771BF" w:rsidP="002363AC">
      <w:pPr>
        <w:spacing w:before="240" w:line="276" w:lineRule="auto"/>
        <w:ind w:left="1440" w:firstLine="0"/>
        <w:jc w:val="both"/>
        <w:rPr>
          <w:rFonts w:ascii="Verdana" w:eastAsia="Times New Roman" w:hAnsi="Verdana" w:cs="Times New Roman"/>
          <w:lang w:eastAsia="en-GB"/>
        </w:rPr>
      </w:pPr>
      <w:r w:rsidRPr="00FB630E">
        <w:rPr>
          <w:rFonts w:ascii="Verdana" w:eastAsia="Times New Roman" w:hAnsi="Verdana" w:cs="Times New Roman"/>
          <w:bCs/>
          <w:u w:val="single"/>
          <w:lang w:eastAsia="en-GB"/>
        </w:rPr>
        <w:t>PARTICULARS OF ERROR</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(a)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Plaintiff tendered the Writ of Summons in AK/93/92 which does not bea</w:t>
      </w:r>
      <w:r w:rsidR="00FB630E">
        <w:rPr>
          <w:rFonts w:ascii="Verdana" w:eastAsia="Times New Roman" w:hAnsi="Verdana" w:cs="Times New Roman"/>
          <w:bCs/>
          <w:lang w:eastAsia="en-GB"/>
        </w:rPr>
        <w:t>r his name,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lastRenderedPageBreak/>
        <w:t xml:space="preserve">(b)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the</w:t>
      </w:r>
      <w:proofErr w:type="gramEnd"/>
      <w:r w:rsidRPr="00FB630E">
        <w:rPr>
          <w:rFonts w:ascii="Verdana" w:eastAsia="Times New Roman" w:hAnsi="Verdana" w:cs="Times New Roman"/>
          <w:bCs/>
          <w:lang w:eastAsia="en-GB"/>
        </w:rPr>
        <w:t xml:space="preserve"> said Writ of Summons was not specifically endorsed to him in Kaduna where he was living while the case was in Akure, </w:t>
      </w:r>
      <w:proofErr w:type="spellStart"/>
      <w:r w:rsidRPr="00FB630E">
        <w:rPr>
          <w:rFonts w:ascii="Verdana" w:eastAsia="Times New Roman" w:hAnsi="Verdana" w:cs="Times New Roman"/>
          <w:bCs/>
          <w:lang w:eastAsia="en-GB"/>
        </w:rPr>
        <w:t>Ondo</w:t>
      </w:r>
      <w:proofErr w:type="spellEnd"/>
      <w:r w:rsidRPr="00FB630E">
        <w:rPr>
          <w:rFonts w:ascii="Verdana" w:eastAsia="Times New Roman" w:hAnsi="Verdana" w:cs="Times New Roman"/>
          <w:bCs/>
          <w:lang w:eastAsia="en-GB"/>
        </w:rPr>
        <w:t xml:space="preserve"> State.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(c)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Plaintiff tendered the Statement of Claim in AK/93/92 which does not include his name,</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(d)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there</w:t>
      </w:r>
      <w:proofErr w:type="gramEnd"/>
      <w:r w:rsidRPr="00FB630E">
        <w:rPr>
          <w:rFonts w:ascii="Verdana" w:eastAsia="Times New Roman" w:hAnsi="Verdana" w:cs="Times New Roman"/>
          <w:bCs/>
          <w:lang w:eastAsia="en-GB"/>
        </w:rPr>
        <w:t xml:space="preserve"> are no amended Writ of Summons and Statement of Claim, w</w:t>
      </w:r>
      <w:r w:rsidR="00FB630E">
        <w:rPr>
          <w:rFonts w:ascii="Verdana" w:eastAsia="Times New Roman" w:hAnsi="Verdana" w:cs="Times New Roman"/>
          <w:bCs/>
          <w:lang w:eastAsia="en-GB"/>
        </w:rPr>
        <w:t>hich include Plaintiff's name,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(e)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Exhibit P2 does not show the mode of the alleged service on Plaintiff either by a bailiff or by post or by courier,</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(f)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in</w:t>
      </w:r>
      <w:proofErr w:type="gramEnd"/>
      <w:r w:rsidRPr="00FB630E">
        <w:rPr>
          <w:rFonts w:ascii="Verdana" w:eastAsia="Times New Roman" w:hAnsi="Verdana" w:cs="Times New Roman"/>
          <w:bCs/>
          <w:lang w:eastAsia="en-GB"/>
        </w:rPr>
        <w:t xml:space="preserve"> a situation like this plaintiff did give prima facie evidence of non-</w:t>
      </w:r>
      <w:r w:rsidR="00FB630E">
        <w:rPr>
          <w:rFonts w:ascii="Verdana" w:eastAsia="Times New Roman" w:hAnsi="Verdana" w:cs="Times New Roman"/>
          <w:bCs/>
          <w:lang w:eastAsia="en-GB"/>
        </w:rPr>
        <w:t>service,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(g)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consequently</w:t>
      </w:r>
      <w:proofErr w:type="gramEnd"/>
      <w:r w:rsidRPr="00FB630E">
        <w:rPr>
          <w:rFonts w:ascii="Verdana" w:eastAsia="Times New Roman" w:hAnsi="Verdana" w:cs="Times New Roman"/>
          <w:bCs/>
          <w:lang w:eastAsia="en-GB"/>
        </w:rPr>
        <w:t>, the onus shifts on the defendant to disprove non-service, by tendering any amended Writ of Summon which include plaintiff's name,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(h)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this is </w:t>
      </w:r>
      <w:proofErr w:type="spellStart"/>
      <w:r w:rsidRPr="00FB630E">
        <w:rPr>
          <w:rFonts w:ascii="Verdana" w:eastAsia="Times New Roman" w:hAnsi="Verdana" w:cs="Times New Roman"/>
          <w:bCs/>
          <w:lang w:eastAsia="en-GB"/>
        </w:rPr>
        <w:t>moreso</w:t>
      </w:r>
      <w:proofErr w:type="spellEnd"/>
      <w:r w:rsidRPr="00FB630E">
        <w:rPr>
          <w:rFonts w:ascii="Verdana" w:eastAsia="Times New Roman" w:hAnsi="Verdana" w:cs="Times New Roman"/>
          <w:bCs/>
          <w:lang w:eastAsia="en-GB"/>
        </w:rPr>
        <w:t xml:space="preserve"> that if anything was served on plaintiff they must be processes not bearing his name and which are hence irrelevant to him and which he could legitimately discountenance,</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(i)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Defendant pleaded that plaintiff was served with all processes without being sp</w:t>
      </w:r>
      <w:r w:rsidR="00FB630E">
        <w:rPr>
          <w:rFonts w:ascii="Verdana" w:eastAsia="Times New Roman" w:hAnsi="Verdana" w:cs="Times New Roman"/>
          <w:bCs/>
          <w:lang w:eastAsia="en-GB"/>
        </w:rPr>
        <w:t xml:space="preserve">ecific as to which processes, </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(j)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Defendant testified that she did not sue plaintiff but the court joined him but there is no evidence of joinder.</w:t>
      </w:r>
    </w:p>
    <w:p w:rsidR="00FB630E" w:rsidRDefault="009771BF" w:rsidP="002363AC">
      <w:pPr>
        <w:spacing w:before="240" w:line="276" w:lineRule="auto"/>
        <w:ind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(3)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The trial court</w:t>
      </w:r>
      <w:r w:rsidR="00FB630E">
        <w:rPr>
          <w:rFonts w:ascii="Verdana" w:eastAsia="Times New Roman" w:hAnsi="Verdana" w:cs="Times New Roman"/>
          <w:bCs/>
          <w:lang w:eastAsia="en-GB"/>
        </w:rPr>
        <w:t xml:space="preserve"> erred in law in holding that:</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(a)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"The Plaintiff has failed to discharge the burden of proof placed on him with regards to the non-service of the Writ of Summons and other processes in</w:t>
      </w:r>
      <w:r w:rsidR="00FB630E">
        <w:rPr>
          <w:rFonts w:ascii="Verdana" w:eastAsia="Times New Roman" w:hAnsi="Verdana" w:cs="Times New Roman"/>
          <w:bCs/>
          <w:lang w:eastAsia="en-GB"/>
        </w:rPr>
        <w:t xml:space="preserve"> Suit No. AK/93/92 on him----"</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lastRenderedPageBreak/>
        <w:t xml:space="preserve">(b)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It is trite law that where in accordance with the Rules of Court and order for substituted service is made as in this case, and service is effected in compliance with such order, proof that the Defendant actually had knowledge of the processes is unnecessary,"</w:t>
      </w:r>
    </w:p>
    <w:p w:rsidR="007249BF" w:rsidRPr="002363AC"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(c)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"The Plaintiff....files this fresh action harbouring under a vague and unsubstantiated fraud."</w:t>
      </w:r>
    </w:p>
    <w:p w:rsidR="00FB630E" w:rsidRDefault="009771BF" w:rsidP="002363AC">
      <w:pPr>
        <w:spacing w:before="240" w:line="276" w:lineRule="auto"/>
        <w:ind w:left="1440" w:firstLine="0"/>
        <w:jc w:val="both"/>
        <w:rPr>
          <w:rFonts w:ascii="Verdana" w:eastAsia="Times New Roman" w:hAnsi="Verdana" w:cs="Times New Roman"/>
          <w:lang w:eastAsia="en-GB"/>
        </w:rPr>
      </w:pPr>
      <w:r w:rsidRPr="00FB630E">
        <w:rPr>
          <w:rFonts w:ascii="Verdana" w:eastAsia="Times New Roman" w:hAnsi="Verdana" w:cs="Times New Roman"/>
          <w:bCs/>
          <w:u w:val="single"/>
          <w:lang w:eastAsia="en-GB"/>
        </w:rPr>
        <w:t>PARTICULARS OF ERROR</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(a)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Defendant both in her Statement of Defence and her oral evidence in court did not specifically deny or controvert the facts pleaded in paragraph </w:t>
      </w:r>
      <w:r w:rsidR="00FB630E">
        <w:rPr>
          <w:rFonts w:ascii="Verdana" w:eastAsia="Times New Roman" w:hAnsi="Verdana" w:cs="Times New Roman"/>
          <w:bCs/>
          <w:lang w:eastAsia="en-GB"/>
        </w:rPr>
        <w:t xml:space="preserve">12 of the Statement of Claim. </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(b)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Defendant tendered no copy of Amended Writ to include Plaint</w:t>
      </w:r>
      <w:r w:rsidR="00FB630E">
        <w:rPr>
          <w:rFonts w:ascii="Verdana" w:eastAsia="Times New Roman" w:hAnsi="Verdana" w:cs="Times New Roman"/>
          <w:bCs/>
          <w:lang w:eastAsia="en-GB"/>
        </w:rPr>
        <w:t>iffs name as f</w:t>
      </w:r>
      <w:r w:rsidR="003E3BD2">
        <w:rPr>
          <w:rFonts w:ascii="Verdana" w:eastAsia="Times New Roman" w:hAnsi="Verdana" w:cs="Times New Roman"/>
          <w:bCs/>
          <w:lang w:eastAsia="en-GB"/>
        </w:rPr>
        <w:t>ourth Defendant.</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(c)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Defendant tendered no copy of amended Statement of Claim which includes</w:t>
      </w:r>
      <w:r w:rsidRPr="008348FF">
        <w:rPr>
          <w:rFonts w:ascii="Verdana" w:eastAsia="Times New Roman" w:hAnsi="Verdana" w:cs="Times New Roman"/>
          <w:b/>
          <w:bCs/>
          <w:lang w:eastAsia="en-GB"/>
        </w:rPr>
        <w:t xml:space="preserve"> </w:t>
      </w:r>
      <w:r w:rsidRPr="00FB630E">
        <w:rPr>
          <w:rFonts w:ascii="Verdana" w:eastAsia="Times New Roman" w:hAnsi="Verdana" w:cs="Times New Roman"/>
          <w:bCs/>
          <w:lang w:eastAsia="en-GB"/>
        </w:rPr>
        <w:t>the name of P</w:t>
      </w:r>
      <w:r w:rsidR="00FB630E">
        <w:rPr>
          <w:rFonts w:ascii="Verdana" w:eastAsia="Times New Roman" w:hAnsi="Verdana" w:cs="Times New Roman"/>
          <w:bCs/>
          <w:lang w:eastAsia="en-GB"/>
        </w:rPr>
        <w:t xml:space="preserve">laintiff as fourth defendant. </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(d)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Defendant tendered no copy of the Writ specially endorsed as required by law for service on Plaintiff </w:t>
      </w:r>
      <w:r w:rsidR="00FB630E">
        <w:rPr>
          <w:rFonts w:ascii="Verdana" w:eastAsia="Times New Roman" w:hAnsi="Verdana" w:cs="Times New Roman"/>
          <w:bCs/>
          <w:lang w:eastAsia="en-GB"/>
        </w:rPr>
        <w:t>who was then living in Kaduna.</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(e)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The mode of service referred to in Exhibit P2 was never stated and what was alleg</w:t>
      </w:r>
      <w:r w:rsidR="00FB630E">
        <w:rPr>
          <w:rFonts w:ascii="Verdana" w:eastAsia="Times New Roman" w:hAnsi="Verdana" w:cs="Times New Roman"/>
          <w:bCs/>
          <w:lang w:eastAsia="en-GB"/>
        </w:rPr>
        <w:t xml:space="preserve">edly served </w:t>
      </w:r>
      <w:proofErr w:type="gramStart"/>
      <w:r w:rsidR="00FB630E">
        <w:rPr>
          <w:rFonts w:ascii="Verdana" w:eastAsia="Times New Roman" w:hAnsi="Verdana" w:cs="Times New Roman"/>
          <w:bCs/>
          <w:lang w:eastAsia="en-GB"/>
        </w:rPr>
        <w:t>were</w:t>
      </w:r>
      <w:proofErr w:type="gramEnd"/>
      <w:r w:rsidR="00FB630E">
        <w:rPr>
          <w:rFonts w:ascii="Verdana" w:eastAsia="Times New Roman" w:hAnsi="Verdana" w:cs="Times New Roman"/>
          <w:bCs/>
          <w:lang w:eastAsia="en-GB"/>
        </w:rPr>
        <w:t xml:space="preserve"> not specified</w:t>
      </w:r>
      <w:r w:rsidR="003E3BD2">
        <w:rPr>
          <w:rFonts w:ascii="Verdana" w:eastAsia="Times New Roman" w:hAnsi="Verdana" w:cs="Times New Roman"/>
          <w:bCs/>
          <w:lang w:eastAsia="en-GB"/>
        </w:rPr>
        <w:t>.</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(f)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postal</w:t>
      </w:r>
      <w:proofErr w:type="gramEnd"/>
      <w:r w:rsidRPr="00FB630E">
        <w:rPr>
          <w:rFonts w:ascii="Verdana" w:eastAsia="Times New Roman" w:hAnsi="Verdana" w:cs="Times New Roman"/>
          <w:bCs/>
          <w:lang w:eastAsia="en-GB"/>
        </w:rPr>
        <w:t xml:space="preserve"> services is not one of the modes of services by the</w:t>
      </w:r>
      <w:r w:rsidR="003E3BD2">
        <w:rPr>
          <w:rFonts w:ascii="Verdana" w:eastAsia="Times New Roman" w:hAnsi="Verdana" w:cs="Times New Roman"/>
          <w:bCs/>
          <w:lang w:eastAsia="en-GB"/>
        </w:rPr>
        <w:t xml:space="preserve"> rules of </w:t>
      </w:r>
      <w:proofErr w:type="spellStart"/>
      <w:r w:rsidR="003E3BD2">
        <w:rPr>
          <w:rFonts w:ascii="Verdana" w:eastAsia="Times New Roman" w:hAnsi="Verdana" w:cs="Times New Roman"/>
          <w:bCs/>
          <w:lang w:eastAsia="en-GB"/>
        </w:rPr>
        <w:t>Ondo</w:t>
      </w:r>
      <w:proofErr w:type="spellEnd"/>
      <w:r w:rsidR="003E3BD2">
        <w:rPr>
          <w:rFonts w:ascii="Verdana" w:eastAsia="Times New Roman" w:hAnsi="Verdana" w:cs="Times New Roman"/>
          <w:bCs/>
          <w:lang w:eastAsia="en-GB"/>
        </w:rPr>
        <w:t xml:space="preserve"> State High Court.</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(g)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there is need here to prove that plaintiff had knowledge of the case especially as there is no Writ of Summons or Statement of Claim before court which includes the name of the Plaintiff in which case if anything was served at all, but which is denied, they must be Writ and Statement of Claim which </w:t>
      </w:r>
      <w:r w:rsidR="003E3BD2">
        <w:rPr>
          <w:rFonts w:ascii="Verdana" w:eastAsia="Times New Roman" w:hAnsi="Verdana" w:cs="Times New Roman"/>
          <w:bCs/>
          <w:lang w:eastAsia="en-GB"/>
        </w:rPr>
        <w:t>do not include Plaintiff's name.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lastRenderedPageBreak/>
        <w:t xml:space="preserve">(h)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surely</w:t>
      </w:r>
      <w:proofErr w:type="gramEnd"/>
      <w:r w:rsidRPr="00FB630E">
        <w:rPr>
          <w:rFonts w:ascii="Verdana" w:eastAsia="Times New Roman" w:hAnsi="Verdana" w:cs="Times New Roman"/>
          <w:bCs/>
          <w:lang w:eastAsia="en-GB"/>
        </w:rPr>
        <w:t xml:space="preserve"> in the face of the foregoing it cannot be said that there is no fraud or misrepresentation or irregularity or deceit or illegality has been perpetrated, and in such a situation the court should be reached through a Writ. </w:t>
      </w:r>
    </w:p>
    <w:p w:rsidR="00FB630E" w:rsidRDefault="009771BF" w:rsidP="002363AC">
      <w:pPr>
        <w:spacing w:before="240" w:line="276" w:lineRule="auto"/>
        <w:ind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(4)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The learned trial judge err</w:t>
      </w:r>
      <w:r w:rsidR="00FB630E">
        <w:rPr>
          <w:rFonts w:ascii="Verdana" w:eastAsia="Times New Roman" w:hAnsi="Verdana" w:cs="Times New Roman"/>
          <w:bCs/>
          <w:lang w:eastAsia="en-GB"/>
        </w:rPr>
        <w:t xml:space="preserve">ed in law when he held that:- </w:t>
      </w:r>
    </w:p>
    <w:p w:rsidR="007249BF" w:rsidRPr="002363AC" w:rsidRDefault="009771BF" w:rsidP="002363AC">
      <w:pPr>
        <w:spacing w:before="240" w:line="276" w:lineRule="auto"/>
        <w:ind w:left="2160" w:firstLine="0"/>
        <w:jc w:val="both"/>
        <w:rPr>
          <w:rFonts w:ascii="Verdana" w:eastAsia="Times New Roman" w:hAnsi="Verdana" w:cs="Times New Roman"/>
          <w:lang w:eastAsia="en-GB"/>
        </w:rPr>
      </w:pPr>
      <w:r w:rsidRPr="00FB630E">
        <w:rPr>
          <w:rFonts w:ascii="Verdana" w:eastAsia="Times New Roman" w:hAnsi="Verdana" w:cs="Times New Roman"/>
          <w:bCs/>
          <w:lang w:eastAsia="en-GB"/>
        </w:rPr>
        <w:t>"It is trite law that the record of criminal proceedings in which party is a victim and in which the party testified is not admissible in a subsequent trial in a civil action".</w:t>
      </w:r>
    </w:p>
    <w:p w:rsidR="00FB630E" w:rsidRDefault="009771BF" w:rsidP="002363AC">
      <w:pPr>
        <w:spacing w:before="240" w:line="276" w:lineRule="auto"/>
        <w:ind w:left="1440" w:firstLine="0"/>
        <w:jc w:val="both"/>
        <w:rPr>
          <w:rFonts w:ascii="Verdana" w:eastAsia="Times New Roman" w:hAnsi="Verdana" w:cs="Times New Roman"/>
          <w:lang w:eastAsia="en-GB"/>
        </w:rPr>
      </w:pPr>
      <w:r w:rsidRPr="00FB630E">
        <w:rPr>
          <w:rFonts w:ascii="Verdana" w:eastAsia="Times New Roman" w:hAnsi="Verdana" w:cs="Times New Roman"/>
          <w:bCs/>
          <w:u w:val="single"/>
          <w:lang w:eastAsia="en-GB"/>
        </w:rPr>
        <w:t>PARTICULARS OF ERROR</w:t>
      </w:r>
    </w:p>
    <w:p w:rsidR="00FB630E" w:rsidRDefault="009771BF" w:rsidP="002363AC">
      <w:pPr>
        <w:spacing w:before="240" w:line="276" w:lineRule="auto"/>
        <w:ind w:left="1440"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(a)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no</w:t>
      </w:r>
      <w:proofErr w:type="gramEnd"/>
      <w:r w:rsidRPr="00FB630E">
        <w:rPr>
          <w:rFonts w:ascii="Verdana" w:eastAsia="Times New Roman" w:hAnsi="Verdana" w:cs="Times New Roman"/>
          <w:bCs/>
          <w:lang w:eastAsia="en-GB"/>
        </w:rPr>
        <w:t xml:space="preserve"> record of the earlier criminal proceed</w:t>
      </w:r>
      <w:r w:rsidR="00FB630E">
        <w:rPr>
          <w:rFonts w:ascii="Verdana" w:eastAsia="Times New Roman" w:hAnsi="Verdana" w:cs="Times New Roman"/>
          <w:bCs/>
          <w:lang w:eastAsia="en-GB"/>
        </w:rPr>
        <w:t>ings was tendered in the case,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(b)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what were tendered are documents tendered in an earlier criminal case by a witness who is now dead and would have tendered same in this succeeding civil case Exhibit P3 is also needed as a witness in the subsequent case but who unfortunately had died and can no more testify in the civil case. </w:t>
      </w:r>
    </w:p>
    <w:p w:rsidR="00FB630E" w:rsidRDefault="009771BF" w:rsidP="002363AC">
      <w:pPr>
        <w:spacing w:before="240" w:line="276" w:lineRule="auto"/>
        <w:ind w:left="1440"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(c)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such</w:t>
      </w:r>
      <w:proofErr w:type="gramEnd"/>
      <w:r w:rsidRPr="00FB630E">
        <w:rPr>
          <w:rFonts w:ascii="Verdana" w:eastAsia="Times New Roman" w:hAnsi="Verdana" w:cs="Times New Roman"/>
          <w:bCs/>
          <w:lang w:eastAsia="en-GB"/>
        </w:rPr>
        <w:t xml:space="preserve"> evidence is covered by Sectio</w:t>
      </w:r>
      <w:r w:rsidR="00FB630E">
        <w:rPr>
          <w:rFonts w:ascii="Verdana" w:eastAsia="Times New Roman" w:hAnsi="Verdana" w:cs="Times New Roman"/>
          <w:bCs/>
          <w:lang w:eastAsia="en-GB"/>
        </w:rPr>
        <w:t xml:space="preserve">n 34 (1) of the Evidence Act. </w:t>
      </w:r>
    </w:p>
    <w:p w:rsidR="00FB630E" w:rsidRDefault="009771BF" w:rsidP="002363AC">
      <w:pPr>
        <w:spacing w:before="240" w:line="276" w:lineRule="auto"/>
        <w:ind w:left="1440" w:firstLine="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(d)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the</w:t>
      </w:r>
      <w:proofErr w:type="gramEnd"/>
      <w:r w:rsidRPr="00FB630E">
        <w:rPr>
          <w:rFonts w:ascii="Verdana" w:eastAsia="Times New Roman" w:hAnsi="Verdana" w:cs="Times New Roman"/>
          <w:bCs/>
          <w:lang w:eastAsia="en-GB"/>
        </w:rPr>
        <w:t xml:space="preserve"> trial court admitted the exhibits and can no more be against them.</w:t>
      </w:r>
    </w:p>
    <w:p w:rsidR="00FB630E" w:rsidRDefault="009771BF" w:rsidP="002363AC">
      <w:pPr>
        <w:spacing w:before="240" w:line="276" w:lineRule="auto"/>
        <w:ind w:left="216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(e)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the</w:t>
      </w:r>
      <w:proofErr w:type="gramEnd"/>
      <w:r w:rsidRPr="00FB630E">
        <w:rPr>
          <w:rFonts w:ascii="Verdana" w:eastAsia="Times New Roman" w:hAnsi="Verdana" w:cs="Times New Roman"/>
          <w:bCs/>
          <w:lang w:eastAsia="en-GB"/>
        </w:rPr>
        <w:t xml:space="preserve"> case of </w:t>
      </w:r>
      <w:r w:rsidRPr="00FB630E">
        <w:rPr>
          <w:rFonts w:ascii="Verdana" w:eastAsia="Times New Roman" w:hAnsi="Verdana" w:cs="Times New Roman"/>
          <w:bCs/>
          <w:u w:val="single"/>
          <w:lang w:eastAsia="en-GB"/>
        </w:rPr>
        <w:t xml:space="preserve">Nigerian Telecommunications PLC V Emmanuel </w:t>
      </w:r>
      <w:proofErr w:type="spellStart"/>
      <w:r w:rsidRPr="00FB630E">
        <w:rPr>
          <w:rFonts w:ascii="Verdana" w:eastAsia="Times New Roman" w:hAnsi="Verdana" w:cs="Times New Roman"/>
          <w:bCs/>
          <w:u w:val="single"/>
          <w:lang w:eastAsia="en-GB"/>
        </w:rPr>
        <w:t>Awala</w:t>
      </w:r>
      <w:proofErr w:type="spellEnd"/>
      <w:r w:rsidRPr="00FB630E">
        <w:rPr>
          <w:rFonts w:ascii="Verdana" w:eastAsia="Times New Roman" w:hAnsi="Verdana" w:cs="Times New Roman"/>
          <w:bCs/>
          <w:lang w:eastAsia="en-GB"/>
        </w:rPr>
        <w:t xml:space="preserve">, 2002 3 NWLR (pt.753) 1 at 5, Ration 6 relied on by the trial court is not </w:t>
      </w:r>
      <w:r w:rsidR="00FB630E">
        <w:rPr>
          <w:rFonts w:ascii="Verdana" w:eastAsia="Times New Roman" w:hAnsi="Verdana" w:cs="Times New Roman"/>
          <w:bCs/>
          <w:lang w:eastAsia="en-GB"/>
        </w:rPr>
        <w:t>applicable to the case herein.</w:t>
      </w:r>
    </w:p>
    <w:p w:rsidR="00FB630E" w:rsidRDefault="009771BF" w:rsidP="002363AC">
      <w:pPr>
        <w:spacing w:before="240" w:line="276" w:lineRule="auto"/>
        <w:ind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(5)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The judgment of the court is ag</w:t>
      </w:r>
      <w:r w:rsidR="00FB630E">
        <w:rPr>
          <w:rFonts w:ascii="Verdana" w:eastAsia="Times New Roman" w:hAnsi="Verdana" w:cs="Times New Roman"/>
          <w:bCs/>
          <w:lang w:eastAsia="en-GB"/>
        </w:rPr>
        <w:t xml:space="preserve">ainst the weight of evidence. </w:t>
      </w:r>
    </w:p>
    <w:p w:rsidR="007249BF" w:rsidRPr="002363AC" w:rsidRDefault="009771BF" w:rsidP="002363AC">
      <w:pPr>
        <w:spacing w:before="240" w:line="276" w:lineRule="auto"/>
        <w:ind w:left="144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(6)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If Defendant-Respondent has any claim at all against Plaintiff-Appellant which is however denied, such a claim had become statute barred before Defendant-Respondent came to court in AK/93/92 and the court erred in law not making a finding on the point. </w:t>
      </w:r>
    </w:p>
    <w:p w:rsidR="00FB630E" w:rsidRDefault="009771BF" w:rsidP="002363AC">
      <w:pPr>
        <w:spacing w:before="240" w:line="276" w:lineRule="auto"/>
        <w:ind w:left="1440" w:firstLine="0"/>
        <w:jc w:val="both"/>
        <w:rPr>
          <w:rFonts w:ascii="Verdana" w:eastAsia="Times New Roman" w:hAnsi="Verdana" w:cs="Times New Roman"/>
          <w:lang w:eastAsia="en-GB"/>
        </w:rPr>
      </w:pPr>
      <w:r w:rsidRPr="00FB630E">
        <w:rPr>
          <w:rFonts w:ascii="Verdana" w:eastAsia="Times New Roman" w:hAnsi="Verdana" w:cs="Times New Roman"/>
          <w:bCs/>
          <w:u w:val="single"/>
          <w:lang w:eastAsia="en-GB"/>
        </w:rPr>
        <w:t>PARTICULARS</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lastRenderedPageBreak/>
        <w:t xml:space="preserve">(a)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police</w:t>
      </w:r>
      <w:proofErr w:type="gramEnd"/>
      <w:r w:rsidRPr="00FB630E">
        <w:rPr>
          <w:rFonts w:ascii="Verdana" w:eastAsia="Times New Roman" w:hAnsi="Verdana" w:cs="Times New Roman"/>
          <w:bCs/>
          <w:lang w:eastAsia="en-GB"/>
        </w:rPr>
        <w:t xml:space="preserve"> seized the car of Defendant-Respondent as suspected stolen car in May, 1991.</w:t>
      </w:r>
    </w:p>
    <w:p w:rsidR="00FB630E" w:rsidRDefault="009771BF" w:rsidP="002363AC">
      <w:pPr>
        <w:spacing w:before="240" w:line="276" w:lineRule="auto"/>
        <w:ind w:left="1440"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(b)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police</w:t>
      </w:r>
      <w:proofErr w:type="gramEnd"/>
      <w:r w:rsidRPr="00FB630E">
        <w:rPr>
          <w:rFonts w:ascii="Verdana" w:eastAsia="Times New Roman" w:hAnsi="Verdana" w:cs="Times New Roman"/>
          <w:bCs/>
          <w:lang w:eastAsia="en-GB"/>
        </w:rPr>
        <w:t xml:space="preserve"> sold the car by Au</w:t>
      </w:r>
      <w:r w:rsidR="00FB630E">
        <w:rPr>
          <w:rFonts w:ascii="Verdana" w:eastAsia="Times New Roman" w:hAnsi="Verdana" w:cs="Times New Roman"/>
          <w:bCs/>
          <w:lang w:eastAsia="en-GB"/>
        </w:rPr>
        <w:t xml:space="preserve">ction on 20th September, 1991 </w:t>
      </w:r>
    </w:p>
    <w:p w:rsidR="00FB630E" w:rsidRDefault="009771BF" w:rsidP="002363AC">
      <w:pPr>
        <w:spacing w:before="240" w:line="276" w:lineRule="auto"/>
        <w:ind w:left="1440"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(c)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Defendant-Respondent filed her action i</w:t>
      </w:r>
      <w:r w:rsidR="00FB630E">
        <w:rPr>
          <w:rFonts w:ascii="Verdana" w:eastAsia="Times New Roman" w:hAnsi="Verdana" w:cs="Times New Roman"/>
          <w:bCs/>
          <w:lang w:eastAsia="en-GB"/>
        </w:rPr>
        <w:t>n AK/93/92 on 29th April, 1992</w:t>
      </w:r>
    </w:p>
    <w:p w:rsidR="00FB630E" w:rsidRDefault="009771BF" w:rsidP="002363AC">
      <w:pPr>
        <w:spacing w:before="240" w:line="276" w:lineRule="auto"/>
        <w:ind w:left="1440" w:firstLine="0"/>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(d)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thus</w:t>
      </w:r>
      <w:proofErr w:type="gramEnd"/>
      <w:r w:rsidRPr="00FB630E">
        <w:rPr>
          <w:rFonts w:ascii="Verdana" w:eastAsia="Times New Roman" w:hAnsi="Verdana" w:cs="Times New Roman"/>
          <w:bCs/>
          <w:lang w:eastAsia="en-GB"/>
        </w:rPr>
        <w:t xml:space="preserve"> the claim in out was filed seven (7)</w:t>
      </w:r>
      <w:r w:rsidR="00FB630E">
        <w:rPr>
          <w:rFonts w:ascii="Verdana" w:eastAsia="Times New Roman" w:hAnsi="Verdana" w:cs="Times New Roman"/>
          <w:bCs/>
          <w:lang w:eastAsia="en-GB"/>
        </w:rPr>
        <w:t xml:space="preserve"> months after the auction sale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(e)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by</w:t>
      </w:r>
      <w:proofErr w:type="gramEnd"/>
      <w:r w:rsidRPr="00FB630E">
        <w:rPr>
          <w:rFonts w:ascii="Verdana" w:eastAsia="Times New Roman" w:hAnsi="Verdana" w:cs="Times New Roman"/>
          <w:bCs/>
          <w:lang w:eastAsia="en-GB"/>
        </w:rPr>
        <w:t xml:space="preserve"> the Police Act the claim ought to have been made within six (6) months of the sale.</w:t>
      </w:r>
    </w:p>
    <w:p w:rsidR="00FB630E" w:rsidRDefault="009771BF" w:rsidP="002363AC">
      <w:pPr>
        <w:spacing w:before="240" w:line="276" w:lineRule="auto"/>
        <w:ind w:left="2160"/>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(f) </w:t>
      </w:r>
      <w:r w:rsidR="00FB630E">
        <w:rPr>
          <w:rFonts w:ascii="Verdana" w:eastAsia="Times New Roman" w:hAnsi="Verdana" w:cs="Times New Roman"/>
          <w:bCs/>
          <w:lang w:eastAsia="en-GB"/>
        </w:rPr>
        <w:tab/>
      </w:r>
      <w:proofErr w:type="gramStart"/>
      <w:r w:rsidRPr="00FB630E">
        <w:rPr>
          <w:rFonts w:ascii="Verdana" w:eastAsia="Times New Roman" w:hAnsi="Verdana" w:cs="Times New Roman"/>
          <w:bCs/>
          <w:lang w:eastAsia="en-GB"/>
        </w:rPr>
        <w:t>the</w:t>
      </w:r>
      <w:proofErr w:type="gramEnd"/>
      <w:r w:rsidRPr="00FB630E">
        <w:rPr>
          <w:rFonts w:ascii="Verdana" w:eastAsia="Times New Roman" w:hAnsi="Verdana" w:cs="Times New Roman"/>
          <w:bCs/>
          <w:lang w:eastAsia="en-GB"/>
        </w:rPr>
        <w:t xml:space="preserve"> trial court made no findings on this in spite of the fact that the fact was pleaded and counsel to Plaintiff-Appellant pleaded the fact and raised it in his final address before court.</w:t>
      </w:r>
    </w:p>
    <w:p w:rsidR="007249BF" w:rsidRDefault="007249BF" w:rsidP="0095111C">
      <w:pPr>
        <w:spacing w:before="240" w:line="276" w:lineRule="auto"/>
        <w:ind w:left="0" w:firstLine="0"/>
        <w:jc w:val="both"/>
        <w:rPr>
          <w:rFonts w:ascii="Verdana" w:eastAsia="Times New Roman" w:hAnsi="Verdana" w:cs="Times New Roman"/>
          <w:lang w:eastAsia="en-GB"/>
        </w:rPr>
      </w:pPr>
    </w:p>
    <w:p w:rsidR="007249BF"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Appellant's brief of argument dated 6th April, 2</w:t>
      </w:r>
      <w:r w:rsidR="005B476A">
        <w:rPr>
          <w:rFonts w:ascii="Verdana" w:eastAsia="Times New Roman" w:hAnsi="Verdana" w:cs="Times New Roman"/>
          <w:lang w:eastAsia="en-GB"/>
        </w:rPr>
        <w:t>006 was filed on the same day.</w:t>
      </w:r>
    </w:p>
    <w:p w:rsidR="002363AC" w:rsidRDefault="002363AC" w:rsidP="0095111C">
      <w:pPr>
        <w:spacing w:before="240" w:line="276" w:lineRule="auto"/>
        <w:ind w:left="0" w:firstLine="0"/>
        <w:jc w:val="both"/>
        <w:rPr>
          <w:rFonts w:ascii="Verdana" w:eastAsia="Times New Roman" w:hAnsi="Verdana" w:cs="Times New Roman"/>
          <w:lang w:eastAsia="en-GB"/>
        </w:rPr>
      </w:pPr>
    </w:p>
    <w:p w:rsidR="007249BF"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On 13/10/2013, the Appellant secured an order from this Honourable court to argue the appeal on the Appellant's brief alone for failure of the Responde</w:t>
      </w:r>
      <w:r w:rsidR="005B476A">
        <w:rPr>
          <w:rFonts w:ascii="Verdana" w:eastAsia="Times New Roman" w:hAnsi="Verdana" w:cs="Times New Roman"/>
          <w:lang w:eastAsia="en-GB"/>
        </w:rPr>
        <w:t>nts to file briefs of argument.</w:t>
      </w:r>
    </w:p>
    <w:p w:rsidR="002363AC" w:rsidRDefault="002363AC" w:rsidP="0095111C">
      <w:pPr>
        <w:spacing w:before="240" w:line="276" w:lineRule="auto"/>
        <w:ind w:left="0" w:firstLine="0"/>
        <w:jc w:val="both"/>
        <w:rPr>
          <w:rFonts w:ascii="Verdana" w:eastAsia="Times New Roman" w:hAnsi="Verdana" w:cs="Times New Roman"/>
          <w:lang w:eastAsia="en-GB"/>
        </w:rPr>
      </w:pPr>
    </w:p>
    <w:p w:rsidR="00FB630E"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Learned counsel for the Appellant, O. A. </w:t>
      </w:r>
      <w:proofErr w:type="spellStart"/>
      <w:r w:rsidRPr="008348FF">
        <w:rPr>
          <w:rFonts w:ascii="Verdana" w:eastAsia="Times New Roman" w:hAnsi="Verdana" w:cs="Times New Roman"/>
          <w:lang w:eastAsia="en-GB"/>
        </w:rPr>
        <w:t>Akanle</w:t>
      </w:r>
      <w:proofErr w:type="spellEnd"/>
      <w:r w:rsidRPr="008348FF">
        <w:rPr>
          <w:rFonts w:ascii="Verdana" w:eastAsia="Times New Roman" w:hAnsi="Verdana" w:cs="Times New Roman"/>
          <w:lang w:eastAsia="en-GB"/>
        </w:rPr>
        <w:t xml:space="preserve"> SAN distilled five (5) issues from the six (6) grounds of appeal contained in the Amended Notice of Appeal. They</w:t>
      </w:r>
      <w:r w:rsidR="00FB630E">
        <w:rPr>
          <w:rFonts w:ascii="Verdana" w:eastAsia="Times New Roman" w:hAnsi="Verdana" w:cs="Times New Roman"/>
          <w:lang w:eastAsia="en-GB"/>
        </w:rPr>
        <w:t xml:space="preserve"> are: </w:t>
      </w:r>
    </w:p>
    <w:p w:rsidR="00FB630E" w:rsidRDefault="009771BF" w:rsidP="0095111C">
      <w:pPr>
        <w:spacing w:before="240" w:line="276" w:lineRule="auto"/>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1.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Whether the action should have been brought by a motion or by a Writ of Summons especially in view of </w:t>
      </w:r>
      <w:proofErr w:type="spellStart"/>
      <w:r w:rsidRPr="00FB630E">
        <w:rPr>
          <w:rFonts w:ascii="Verdana" w:eastAsia="Times New Roman" w:hAnsi="Verdana" w:cs="Times New Roman"/>
          <w:bCs/>
          <w:u w:val="single"/>
          <w:lang w:eastAsia="en-GB"/>
        </w:rPr>
        <w:t>Fasuba</w:t>
      </w:r>
      <w:proofErr w:type="spellEnd"/>
      <w:r w:rsidRPr="00FB630E">
        <w:rPr>
          <w:rFonts w:ascii="Verdana" w:eastAsia="Times New Roman" w:hAnsi="Verdana" w:cs="Times New Roman"/>
          <w:bCs/>
          <w:u w:val="single"/>
          <w:lang w:eastAsia="en-GB"/>
        </w:rPr>
        <w:t xml:space="preserve"> V </w:t>
      </w:r>
      <w:proofErr w:type="spellStart"/>
      <w:r w:rsidRPr="00FB630E">
        <w:rPr>
          <w:rFonts w:ascii="Verdana" w:eastAsia="Times New Roman" w:hAnsi="Verdana" w:cs="Times New Roman"/>
          <w:bCs/>
          <w:u w:val="single"/>
          <w:lang w:eastAsia="en-GB"/>
        </w:rPr>
        <w:t>Adumasi</w:t>
      </w:r>
      <w:proofErr w:type="spellEnd"/>
      <w:r w:rsidRPr="00FB630E">
        <w:rPr>
          <w:rFonts w:ascii="Verdana" w:eastAsia="Times New Roman" w:hAnsi="Verdana" w:cs="Times New Roman"/>
          <w:bCs/>
          <w:lang w:eastAsia="en-GB"/>
        </w:rPr>
        <w:t xml:space="preserve"> (2001) 17</w:t>
      </w:r>
      <w:r w:rsidR="00FB630E">
        <w:rPr>
          <w:rFonts w:ascii="Verdana" w:eastAsia="Times New Roman" w:hAnsi="Verdana" w:cs="Times New Roman"/>
          <w:bCs/>
          <w:lang w:eastAsia="en-GB"/>
        </w:rPr>
        <w:t xml:space="preserve"> NWLR (Pt.742) 185 (Ground 1).</w:t>
      </w:r>
    </w:p>
    <w:p w:rsidR="00FB630E" w:rsidRDefault="009771BF" w:rsidP="0095111C">
      <w:pPr>
        <w:spacing w:before="240" w:line="276" w:lineRule="auto"/>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2.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Whether or not Plaintiff proved by preponderance of evidence that no Writ or Statement or any other process was served on him in relation to suit Numb</w:t>
      </w:r>
      <w:r w:rsidR="00FB630E">
        <w:rPr>
          <w:rFonts w:ascii="Verdana" w:eastAsia="Times New Roman" w:hAnsi="Verdana" w:cs="Times New Roman"/>
          <w:bCs/>
          <w:lang w:eastAsia="en-GB"/>
        </w:rPr>
        <w:t>er AK/93/92 (Grounds 2 and 3).</w:t>
      </w:r>
    </w:p>
    <w:p w:rsidR="00FB630E" w:rsidRDefault="009771BF" w:rsidP="0095111C">
      <w:pPr>
        <w:spacing w:before="240" w:line="276" w:lineRule="auto"/>
        <w:jc w:val="both"/>
        <w:rPr>
          <w:rFonts w:ascii="Verdana" w:eastAsia="Times New Roman" w:hAnsi="Verdana" w:cs="Times New Roman"/>
          <w:bCs/>
          <w:lang w:eastAsia="en-GB"/>
        </w:rPr>
      </w:pPr>
      <w:r w:rsidRPr="00FB630E">
        <w:rPr>
          <w:rFonts w:ascii="Verdana" w:eastAsia="Times New Roman" w:hAnsi="Verdana" w:cs="Times New Roman"/>
          <w:bCs/>
          <w:lang w:eastAsia="en-GB"/>
        </w:rPr>
        <w:lastRenderedPageBreak/>
        <w:t xml:space="preserve">3.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 xml:space="preserve">Whether or not the Lower Court was right in holding that evidence and Exhibits tendered in a criminal case cannot be later tendered in a civil case based on the same facts as those of the criminal especially when the person who tendered them originally had died before the </w:t>
      </w:r>
      <w:r w:rsidR="00FB630E">
        <w:rPr>
          <w:rFonts w:ascii="Verdana" w:eastAsia="Times New Roman" w:hAnsi="Verdana" w:cs="Times New Roman"/>
          <w:bCs/>
          <w:lang w:eastAsia="en-GB"/>
        </w:rPr>
        <w:t>civil case came on (Ground 4).</w:t>
      </w:r>
    </w:p>
    <w:p w:rsidR="00FB630E" w:rsidRDefault="009771BF" w:rsidP="0095111C">
      <w:pPr>
        <w:spacing w:before="240" w:line="276" w:lineRule="auto"/>
        <w:jc w:val="both"/>
        <w:rPr>
          <w:rFonts w:ascii="Verdana" w:eastAsia="Times New Roman" w:hAnsi="Verdana" w:cs="Times New Roman"/>
          <w:bCs/>
          <w:lang w:eastAsia="en-GB"/>
        </w:rPr>
      </w:pPr>
      <w:r w:rsidRPr="00FB630E">
        <w:rPr>
          <w:rFonts w:ascii="Verdana" w:eastAsia="Times New Roman" w:hAnsi="Verdana" w:cs="Times New Roman"/>
          <w:bCs/>
          <w:lang w:eastAsia="en-GB"/>
        </w:rPr>
        <w:t xml:space="preserve">4.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Whether or not the judgment of the Lower Court accords with the evidence led before the court (Ground</w:t>
      </w:r>
      <w:r w:rsidR="00FB630E">
        <w:rPr>
          <w:rFonts w:ascii="Verdana" w:eastAsia="Times New Roman" w:hAnsi="Verdana" w:cs="Times New Roman"/>
          <w:bCs/>
          <w:lang w:eastAsia="en-GB"/>
        </w:rPr>
        <w:t xml:space="preserve"> 5).</w:t>
      </w:r>
    </w:p>
    <w:p w:rsidR="006B63A3" w:rsidRDefault="009771BF" w:rsidP="0095111C">
      <w:pPr>
        <w:spacing w:before="240" w:line="276" w:lineRule="auto"/>
        <w:jc w:val="both"/>
        <w:rPr>
          <w:rFonts w:ascii="Verdana" w:eastAsia="Times New Roman" w:hAnsi="Verdana" w:cs="Times New Roman"/>
          <w:lang w:eastAsia="en-GB"/>
        </w:rPr>
      </w:pPr>
      <w:r w:rsidRPr="00FB630E">
        <w:rPr>
          <w:rFonts w:ascii="Verdana" w:eastAsia="Times New Roman" w:hAnsi="Verdana" w:cs="Times New Roman"/>
          <w:bCs/>
          <w:lang w:eastAsia="en-GB"/>
        </w:rPr>
        <w:t xml:space="preserve">5. </w:t>
      </w:r>
      <w:r w:rsidR="00FB630E">
        <w:rPr>
          <w:rFonts w:ascii="Verdana" w:eastAsia="Times New Roman" w:hAnsi="Verdana" w:cs="Times New Roman"/>
          <w:bCs/>
          <w:lang w:eastAsia="en-GB"/>
        </w:rPr>
        <w:tab/>
      </w:r>
      <w:r w:rsidRPr="00FB630E">
        <w:rPr>
          <w:rFonts w:ascii="Verdana" w:eastAsia="Times New Roman" w:hAnsi="Verdana" w:cs="Times New Roman"/>
          <w:bCs/>
          <w:lang w:eastAsia="en-GB"/>
        </w:rPr>
        <w:t>Whether or not any claim Defendant-Respondent may have against Plaintiff-Appellant is Statute Barred.</w:t>
      </w:r>
    </w:p>
    <w:p w:rsidR="002363AC" w:rsidRDefault="002363AC" w:rsidP="0095111C">
      <w:pPr>
        <w:spacing w:before="240" w:line="276" w:lineRule="auto"/>
        <w:ind w:left="0" w:firstLine="0"/>
        <w:jc w:val="both"/>
        <w:rPr>
          <w:rFonts w:ascii="Verdana" w:eastAsia="Times New Roman" w:hAnsi="Verdana" w:cs="Times New Roman"/>
          <w:lang w:eastAsia="en-GB"/>
        </w:rPr>
      </w:pPr>
    </w:p>
    <w:p w:rsidR="00FB630E" w:rsidRDefault="009771BF" w:rsidP="0095111C">
      <w:pPr>
        <w:spacing w:before="240" w:line="276" w:lineRule="auto"/>
        <w:ind w:left="0" w:firstLine="0"/>
        <w:jc w:val="both"/>
        <w:rPr>
          <w:rFonts w:ascii="Verdana" w:hAnsi="Verdana"/>
        </w:rPr>
      </w:pPr>
      <w:r w:rsidRPr="008348FF">
        <w:rPr>
          <w:rFonts w:ascii="Verdana" w:eastAsia="Times New Roman" w:hAnsi="Verdana" w:cs="Times New Roman"/>
          <w:lang w:eastAsia="en-GB"/>
        </w:rPr>
        <w:t>Let me be quick to observe that Ground No. 6 of the Appellant's Notice and Grounds of Appeal did not arise from the judgment appealed against</w:t>
      </w:r>
      <w:r w:rsidRPr="00FB630E">
        <w:rPr>
          <w:rFonts w:ascii="Verdana" w:hAnsi="Verdana"/>
        </w:rPr>
        <w:t xml:space="preserve">. </w:t>
      </w:r>
      <w:bookmarkStart w:id="0" w:name="90040"/>
      <w:r w:rsidRPr="00FB630E">
        <w:rPr>
          <w:rFonts w:ascii="Verdana" w:hAnsi="Verdana"/>
        </w:rPr>
        <w:t>Grounds of Appeal are the reasons for considering a decision of court wrong. Thus, the purpose of the grounds is to isolate and accentuate, for attack, the basis of the reasoning of the decision being challenged. Like pleadings, parties are bound by their grounds of appeal and are not at liberty to argue grounds, which are not related to</w:t>
      </w:r>
      <w:r w:rsidR="003E3BD2">
        <w:rPr>
          <w:rFonts w:ascii="Verdana" w:hAnsi="Verdana"/>
        </w:rPr>
        <w:t xml:space="preserve"> the judgment appealed against.</w:t>
      </w:r>
    </w:p>
    <w:p w:rsidR="005B476A" w:rsidRDefault="009771BF" w:rsidP="0095111C">
      <w:pPr>
        <w:spacing w:before="240" w:line="276" w:lineRule="auto"/>
        <w:ind w:left="0" w:firstLine="0"/>
        <w:jc w:val="both"/>
        <w:rPr>
          <w:rFonts w:ascii="Verdana" w:hAnsi="Verdana"/>
        </w:rPr>
      </w:pPr>
      <w:r w:rsidRPr="00FB630E">
        <w:rPr>
          <w:rFonts w:ascii="Verdana" w:hAnsi="Verdana"/>
        </w:rPr>
        <w:t>See</w:t>
      </w:r>
      <w:proofErr w:type="gramStart"/>
      <w:r w:rsidRPr="00FB630E">
        <w:rPr>
          <w:rFonts w:ascii="Verdana" w:hAnsi="Verdana"/>
        </w:rPr>
        <w:t>:-</w:t>
      </w:r>
      <w:proofErr w:type="gramEnd"/>
      <w:r w:rsidRPr="00FB630E">
        <w:rPr>
          <w:rFonts w:ascii="Verdana" w:hAnsi="Verdana"/>
        </w:rPr>
        <w:t xml:space="preserve"> </w:t>
      </w:r>
      <w:proofErr w:type="spellStart"/>
      <w:r w:rsidRPr="00FB630E">
        <w:rPr>
          <w:rFonts w:ascii="Verdana" w:hAnsi="Verdana"/>
        </w:rPr>
        <w:t>Saraki</w:t>
      </w:r>
      <w:proofErr w:type="spellEnd"/>
      <w:r w:rsidRPr="00FB630E">
        <w:rPr>
          <w:rFonts w:ascii="Verdana" w:hAnsi="Verdana"/>
        </w:rPr>
        <w:t xml:space="preserve"> v. </w:t>
      </w:r>
      <w:proofErr w:type="spellStart"/>
      <w:r w:rsidRPr="00FB630E">
        <w:rPr>
          <w:rFonts w:ascii="Verdana" w:hAnsi="Verdana"/>
        </w:rPr>
        <w:t>Kotoye</w:t>
      </w:r>
      <w:proofErr w:type="spellEnd"/>
      <w:r w:rsidRPr="00FB630E">
        <w:rPr>
          <w:rFonts w:ascii="Verdana" w:hAnsi="Verdana"/>
        </w:rPr>
        <w:t xml:space="preserve"> (1992) 9 NWLR (Pt.264) 156; </w:t>
      </w:r>
      <w:proofErr w:type="spellStart"/>
      <w:r w:rsidRPr="00FB630E">
        <w:rPr>
          <w:rFonts w:ascii="Verdana" w:hAnsi="Verdana"/>
        </w:rPr>
        <w:t>Bhojsons</w:t>
      </w:r>
      <w:proofErr w:type="spellEnd"/>
      <w:r w:rsidRPr="00FB630E">
        <w:rPr>
          <w:rFonts w:ascii="Verdana" w:hAnsi="Verdana"/>
        </w:rPr>
        <w:t xml:space="preserve"> Plc V Daniel-</w:t>
      </w:r>
      <w:proofErr w:type="spellStart"/>
      <w:r w:rsidRPr="00FB630E">
        <w:rPr>
          <w:rFonts w:ascii="Verdana" w:hAnsi="Verdana"/>
        </w:rPr>
        <w:t>Kalio</w:t>
      </w:r>
      <w:proofErr w:type="spellEnd"/>
      <w:r w:rsidRPr="00FB630E">
        <w:rPr>
          <w:rFonts w:ascii="Verdana" w:hAnsi="Verdana"/>
        </w:rPr>
        <w:t xml:space="preserve"> (2006) 5 NWLR (Pt.923) 330.</w:t>
      </w:r>
      <w:bookmarkEnd w:id="0"/>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Appellant's Ground No. 6 and Issue No. </w:t>
      </w:r>
      <w:r w:rsidR="005B476A">
        <w:rPr>
          <w:rFonts w:ascii="Verdana" w:eastAsia="Times New Roman" w:hAnsi="Verdana" w:cs="Times New Roman"/>
          <w:lang w:eastAsia="en-GB"/>
        </w:rPr>
        <w:t xml:space="preserve">5 based on it are struck out. </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Also, I have carefully gone through the record of appeal and the brief of argument, I am convinced that the justice of the appeal would be met by considering the first three (3) issues in the Appellant's brief of argument. This is because Issue No. 2 based on Ground 2 and 3 and Issue No 4 based on ground 5 of the Notice and grounds of appeal ten</w:t>
      </w:r>
      <w:r w:rsidR="005B476A">
        <w:rPr>
          <w:rFonts w:ascii="Verdana" w:eastAsia="Times New Roman" w:hAnsi="Verdana" w:cs="Times New Roman"/>
          <w:lang w:eastAsia="en-GB"/>
        </w:rPr>
        <w:t>d to achieve the same purpose.</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lastRenderedPageBreak/>
        <w:t xml:space="preserve">Learned Counsel for the Appellant argued issues 1 and 2 together as follows. </w:t>
      </w:r>
      <w:bookmarkStart w:id="1" w:name="90041"/>
      <w:r w:rsidRPr="00FB630E">
        <w:rPr>
          <w:rFonts w:ascii="Verdana" w:hAnsi="Verdana"/>
        </w:rPr>
        <w:t xml:space="preserve">Order 37 Rule 9 of the </w:t>
      </w:r>
      <w:proofErr w:type="spellStart"/>
      <w:r w:rsidRPr="00FB630E">
        <w:rPr>
          <w:rFonts w:ascii="Verdana" w:hAnsi="Verdana"/>
        </w:rPr>
        <w:t>Ondo</w:t>
      </w:r>
      <w:proofErr w:type="spellEnd"/>
      <w:r w:rsidRPr="00FB630E">
        <w:rPr>
          <w:rFonts w:ascii="Verdana" w:hAnsi="Verdana"/>
        </w:rPr>
        <w:t xml:space="preserve"> State Rules of the High Court provides for the benefit of a party to a case in the absence of whom a judgment was given and </w:t>
      </w:r>
      <w:proofErr w:type="gramStart"/>
      <w:r w:rsidRPr="00FB630E">
        <w:rPr>
          <w:rFonts w:ascii="Verdana" w:hAnsi="Verdana"/>
        </w:rPr>
        <w:t>whom</w:t>
      </w:r>
      <w:proofErr w:type="gramEnd"/>
      <w:r w:rsidRPr="00FB630E">
        <w:rPr>
          <w:rFonts w:ascii="Verdana" w:hAnsi="Verdana"/>
        </w:rPr>
        <w:t xml:space="preserve"> can bring a motion to set aside judgment.</w:t>
      </w:r>
      <w:bookmarkEnd w:id="1"/>
      <w:r w:rsidRPr="008348FF">
        <w:rPr>
          <w:rFonts w:ascii="Verdana" w:eastAsia="Times New Roman" w:hAnsi="Verdana" w:cs="Times New Roman"/>
          <w:lang w:eastAsia="en-GB"/>
        </w:rPr>
        <w:t xml:space="preserve"> In the case on hand, however, the plaintiff-Appellant was never made a party in spite of the insinuation that he was served certain processes fact but which was not proved. The original writ of summons (Exhibit P1) was never amended to reflect the name of plaintiff, Appellant as </w:t>
      </w:r>
      <w:r w:rsidR="005B476A">
        <w:rPr>
          <w:rFonts w:ascii="Verdana" w:eastAsia="Times New Roman" w:hAnsi="Verdana" w:cs="Times New Roman"/>
          <w:lang w:eastAsia="en-GB"/>
        </w:rPr>
        <w:t>fourth Defendant.</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This, counsel said is contrary to order 11 Rule 15 of the High Court Rules of </w:t>
      </w:r>
      <w:proofErr w:type="spellStart"/>
      <w:r w:rsidRPr="008348FF">
        <w:rPr>
          <w:rFonts w:ascii="Verdana" w:eastAsia="Times New Roman" w:hAnsi="Verdana" w:cs="Times New Roman"/>
          <w:lang w:eastAsia="en-GB"/>
        </w:rPr>
        <w:t>Ondo</w:t>
      </w:r>
      <w:proofErr w:type="spellEnd"/>
      <w:r w:rsidRPr="008348FF">
        <w:rPr>
          <w:rFonts w:ascii="Verdana" w:eastAsia="Times New Roman" w:hAnsi="Verdana" w:cs="Times New Roman"/>
          <w:lang w:eastAsia="en-GB"/>
        </w:rPr>
        <w:t xml:space="preserve"> State. Equally, said counsel, the writ in the case was never specially endorsed for purposes of service on plaintiff Appellant who was in Kaduna, Northern Nigeria while the court was sitting at Akure, </w:t>
      </w:r>
      <w:proofErr w:type="spellStart"/>
      <w:r w:rsidRPr="008348FF">
        <w:rPr>
          <w:rFonts w:ascii="Verdana" w:eastAsia="Times New Roman" w:hAnsi="Verdana" w:cs="Times New Roman"/>
          <w:lang w:eastAsia="en-GB"/>
        </w:rPr>
        <w:t>O</w:t>
      </w:r>
      <w:r w:rsidR="005B476A">
        <w:rPr>
          <w:rFonts w:ascii="Verdana" w:eastAsia="Times New Roman" w:hAnsi="Verdana" w:cs="Times New Roman"/>
          <w:lang w:eastAsia="en-GB"/>
        </w:rPr>
        <w:t>ndo</w:t>
      </w:r>
      <w:proofErr w:type="spellEnd"/>
      <w:r w:rsidR="005B476A">
        <w:rPr>
          <w:rFonts w:ascii="Verdana" w:eastAsia="Times New Roman" w:hAnsi="Verdana" w:cs="Times New Roman"/>
          <w:lang w:eastAsia="en-GB"/>
        </w:rPr>
        <w:t xml:space="preserve"> State, </w:t>
      </w:r>
      <w:proofErr w:type="gramStart"/>
      <w:r w:rsidR="005B476A">
        <w:rPr>
          <w:rFonts w:ascii="Verdana" w:eastAsia="Times New Roman" w:hAnsi="Verdana" w:cs="Times New Roman"/>
          <w:lang w:eastAsia="en-GB"/>
        </w:rPr>
        <w:t>South</w:t>
      </w:r>
      <w:proofErr w:type="gramEnd"/>
      <w:r w:rsidR="005B476A">
        <w:rPr>
          <w:rFonts w:ascii="Verdana" w:eastAsia="Times New Roman" w:hAnsi="Verdana" w:cs="Times New Roman"/>
          <w:lang w:eastAsia="en-GB"/>
        </w:rPr>
        <w:t xml:space="preserve"> West Nigeria.</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He referred to Section 97 of the Sheriffs and Civil Process Act and also to the case or </w:t>
      </w:r>
      <w:proofErr w:type="spellStart"/>
      <w:r w:rsidRPr="00FB630E">
        <w:rPr>
          <w:rFonts w:ascii="Verdana" w:eastAsia="Times New Roman" w:hAnsi="Verdana" w:cs="Times New Roman"/>
          <w:bCs/>
          <w:u w:val="single"/>
          <w:lang w:eastAsia="en-GB"/>
        </w:rPr>
        <w:t>Porbeni</w:t>
      </w:r>
      <w:proofErr w:type="spellEnd"/>
      <w:r w:rsidRPr="00FB630E">
        <w:rPr>
          <w:rFonts w:ascii="Verdana" w:eastAsia="Times New Roman" w:hAnsi="Verdana" w:cs="Times New Roman"/>
          <w:bCs/>
          <w:u w:val="single"/>
          <w:lang w:eastAsia="en-GB"/>
        </w:rPr>
        <w:t xml:space="preserve"> v </w:t>
      </w:r>
      <w:proofErr w:type="spellStart"/>
      <w:r w:rsidRPr="00FB630E">
        <w:rPr>
          <w:rFonts w:ascii="Verdana" w:eastAsia="Times New Roman" w:hAnsi="Verdana" w:cs="Times New Roman"/>
          <w:bCs/>
          <w:u w:val="single"/>
          <w:lang w:eastAsia="en-GB"/>
        </w:rPr>
        <w:t>Dabod</w:t>
      </w:r>
      <w:proofErr w:type="spellEnd"/>
      <w:r w:rsidRPr="00FB630E">
        <w:rPr>
          <w:rFonts w:ascii="Verdana" w:eastAsia="Times New Roman" w:hAnsi="Verdana" w:cs="Times New Roman"/>
          <w:bCs/>
          <w:u w:val="single"/>
          <w:lang w:eastAsia="en-GB"/>
        </w:rPr>
        <w:t xml:space="preserve"> Finance &amp; Invest Co. Ltd</w:t>
      </w:r>
      <w:r w:rsidRPr="00FB630E">
        <w:rPr>
          <w:rFonts w:ascii="Verdana" w:eastAsia="Times New Roman" w:hAnsi="Verdana" w:cs="Times New Roman"/>
          <w:bCs/>
          <w:lang w:eastAsia="en-GB"/>
        </w:rPr>
        <w:t xml:space="preserve"> (2002) NWLR (Pt.155) 452 at 469.</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Suddenly, he argued, the plaintiff Appellant appeared on the judgment given on 23rd November, 1994. That apart from all these, nobody came to give evidence of service of processes on plaintiff; there is no document of service either affidavit or postal evidence. Counsel referred to the case of </w:t>
      </w:r>
      <w:proofErr w:type="spellStart"/>
      <w:r w:rsidRPr="00FB630E">
        <w:rPr>
          <w:rFonts w:ascii="Verdana" w:eastAsia="Times New Roman" w:hAnsi="Verdana" w:cs="Times New Roman"/>
          <w:bCs/>
          <w:lang w:eastAsia="en-GB"/>
        </w:rPr>
        <w:t>Muhammed</w:t>
      </w:r>
      <w:proofErr w:type="spellEnd"/>
      <w:r w:rsidRPr="00FB630E">
        <w:rPr>
          <w:rFonts w:ascii="Verdana" w:eastAsia="Times New Roman" w:hAnsi="Verdana" w:cs="Times New Roman"/>
          <w:bCs/>
          <w:lang w:eastAsia="en-GB"/>
        </w:rPr>
        <w:t xml:space="preserve"> V Mustapha (1993) 5 NWLR (Pt.202) 222 at 232</w:t>
      </w:r>
      <w:r w:rsidRPr="008348FF">
        <w:rPr>
          <w:rFonts w:ascii="Verdana" w:eastAsia="Times New Roman" w:hAnsi="Verdana" w:cs="Times New Roman"/>
          <w:lang w:eastAsia="en-GB"/>
        </w:rPr>
        <w:t xml:space="preserve"> and submitted that service of process on defendant must be strictly proved, and that mere statement of a Judge that service w</w:t>
      </w:r>
      <w:r w:rsidR="006B63A3">
        <w:rPr>
          <w:rFonts w:ascii="Verdana" w:eastAsia="Times New Roman" w:hAnsi="Verdana" w:cs="Times New Roman"/>
          <w:lang w:eastAsia="en-GB"/>
        </w:rPr>
        <w:t>as effected is not sufficient.</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Learned senior counsel submitted further that in the case herein even if anything was served it must be the original writ and statement of claim both of which are worthless as far as Plaintiff Appellant is concerned as they do not bear his name. But, that even if Appellant was made a party in the case and judgment was given in his absence he could still come by way of </w:t>
      </w:r>
      <w:r w:rsidRPr="00FB630E">
        <w:rPr>
          <w:rFonts w:ascii="Verdana" w:eastAsia="Times New Roman" w:hAnsi="Verdana" w:cs="Times New Roman"/>
          <w:bCs/>
          <w:u w:val="single"/>
          <w:lang w:eastAsia="en-GB"/>
        </w:rPr>
        <w:t>WRIT</w:t>
      </w:r>
      <w:r w:rsidRPr="00FB630E">
        <w:rPr>
          <w:rFonts w:ascii="Verdana" w:eastAsia="Times New Roman" w:hAnsi="Verdana" w:cs="Times New Roman"/>
          <w:lang w:eastAsia="en-GB"/>
        </w:rPr>
        <w:t xml:space="preserve"> to set aside such a judgment especially if he alleges </w:t>
      </w:r>
      <w:r w:rsidRPr="00FB630E">
        <w:rPr>
          <w:rFonts w:ascii="Verdana" w:eastAsia="Times New Roman" w:hAnsi="Verdana" w:cs="Times New Roman"/>
          <w:bCs/>
          <w:lang w:eastAsia="en-GB"/>
        </w:rPr>
        <w:t>'FRAUD, MISREPRESENTATION, IRREGULARITY AND DECEIT'</w:t>
      </w:r>
      <w:r w:rsidRPr="00FB630E">
        <w:rPr>
          <w:rFonts w:ascii="Verdana" w:eastAsia="Times New Roman" w:hAnsi="Verdana" w:cs="Times New Roman"/>
          <w:lang w:eastAsia="en-GB"/>
        </w:rPr>
        <w:t xml:space="preserve"> </w:t>
      </w:r>
      <w:r w:rsidRPr="008348FF">
        <w:rPr>
          <w:rFonts w:ascii="Verdana" w:eastAsia="Times New Roman" w:hAnsi="Verdana" w:cs="Times New Roman"/>
          <w:lang w:eastAsia="en-GB"/>
        </w:rPr>
        <w:t xml:space="preserve">all of </w:t>
      </w:r>
      <w:r w:rsidRPr="008348FF">
        <w:rPr>
          <w:rFonts w:ascii="Verdana" w:eastAsia="Times New Roman" w:hAnsi="Verdana" w:cs="Times New Roman"/>
          <w:lang w:eastAsia="en-GB"/>
        </w:rPr>
        <w:lastRenderedPageBreak/>
        <w:t xml:space="preserve">which are alleged here </w:t>
      </w:r>
      <w:proofErr w:type="spellStart"/>
      <w:r w:rsidRPr="008348FF">
        <w:rPr>
          <w:rFonts w:ascii="Verdana" w:eastAsia="Times New Roman" w:hAnsi="Verdana" w:cs="Times New Roman"/>
          <w:lang w:eastAsia="en-GB"/>
        </w:rPr>
        <w:t>viz</w:t>
      </w:r>
      <w:proofErr w:type="spellEnd"/>
      <w:r w:rsidRPr="008348FF">
        <w:rPr>
          <w:rFonts w:ascii="Verdana" w:eastAsia="Times New Roman" w:hAnsi="Verdana" w:cs="Times New Roman"/>
          <w:lang w:eastAsia="en-GB"/>
        </w:rPr>
        <w:t xml:space="preserve">:- that Plaintiff (Appellant) is a party to Suit Number AK/93/92 when he was not, that plaintiff (Appellant) has the vehicle whereas it was sold by police Auction to one </w:t>
      </w:r>
      <w:proofErr w:type="spellStart"/>
      <w:r w:rsidRPr="008348FF">
        <w:rPr>
          <w:rFonts w:ascii="Verdana" w:eastAsia="Times New Roman" w:hAnsi="Verdana" w:cs="Times New Roman"/>
          <w:lang w:eastAsia="en-GB"/>
        </w:rPr>
        <w:t>Akinyemi</w:t>
      </w:r>
      <w:proofErr w:type="spellEnd"/>
      <w:r w:rsidRPr="008348FF">
        <w:rPr>
          <w:rFonts w:ascii="Verdana" w:eastAsia="Times New Roman" w:hAnsi="Verdana" w:cs="Times New Roman"/>
          <w:lang w:eastAsia="en-GB"/>
        </w:rPr>
        <w:t xml:space="preserve"> </w:t>
      </w:r>
      <w:proofErr w:type="spellStart"/>
      <w:r w:rsidRPr="008348FF">
        <w:rPr>
          <w:rFonts w:ascii="Verdana" w:eastAsia="Times New Roman" w:hAnsi="Verdana" w:cs="Times New Roman"/>
          <w:lang w:eastAsia="en-GB"/>
        </w:rPr>
        <w:t>Micheal</w:t>
      </w:r>
      <w:proofErr w:type="spellEnd"/>
      <w:r w:rsidRPr="008348FF">
        <w:rPr>
          <w:rFonts w:ascii="Verdana" w:eastAsia="Times New Roman" w:hAnsi="Verdana" w:cs="Times New Roman"/>
          <w:lang w:eastAsia="en-GB"/>
        </w:rPr>
        <w:t xml:space="preserve"> </w:t>
      </w:r>
      <w:proofErr w:type="spellStart"/>
      <w:r w:rsidRPr="008348FF">
        <w:rPr>
          <w:rFonts w:ascii="Verdana" w:eastAsia="Times New Roman" w:hAnsi="Verdana" w:cs="Times New Roman"/>
          <w:lang w:eastAsia="en-GB"/>
        </w:rPr>
        <w:t>Babalola</w:t>
      </w:r>
      <w:proofErr w:type="spellEnd"/>
      <w:r w:rsidRPr="008348FF">
        <w:rPr>
          <w:rFonts w:ascii="Verdana" w:eastAsia="Times New Roman" w:hAnsi="Verdana" w:cs="Times New Roman"/>
          <w:lang w:eastAsia="en-GB"/>
        </w:rPr>
        <w:t xml:space="preserve"> as evidence by the receip</w:t>
      </w:r>
      <w:r w:rsidR="005B476A">
        <w:rPr>
          <w:rFonts w:ascii="Verdana" w:eastAsia="Times New Roman" w:hAnsi="Verdana" w:cs="Times New Roman"/>
          <w:lang w:eastAsia="en-GB"/>
        </w:rPr>
        <w:t>t of the Auctioneer-Exhibit P3.</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Learned Senior Counsel referred to the cases of </w:t>
      </w:r>
      <w:proofErr w:type="spellStart"/>
      <w:r w:rsidRPr="00FB630E">
        <w:rPr>
          <w:rFonts w:ascii="Verdana" w:eastAsia="Times New Roman" w:hAnsi="Verdana" w:cs="Times New Roman"/>
          <w:bCs/>
          <w:u w:val="single"/>
          <w:lang w:eastAsia="en-GB"/>
        </w:rPr>
        <w:t>Olufunmise</w:t>
      </w:r>
      <w:proofErr w:type="spellEnd"/>
      <w:r w:rsidRPr="00FB630E">
        <w:rPr>
          <w:rFonts w:ascii="Verdana" w:eastAsia="Times New Roman" w:hAnsi="Verdana" w:cs="Times New Roman"/>
          <w:bCs/>
          <w:u w:val="single"/>
          <w:lang w:eastAsia="en-GB"/>
        </w:rPr>
        <w:t xml:space="preserve"> v. </w:t>
      </w:r>
      <w:proofErr w:type="spellStart"/>
      <w:r w:rsidRPr="00FB630E">
        <w:rPr>
          <w:rFonts w:ascii="Verdana" w:eastAsia="Times New Roman" w:hAnsi="Verdana" w:cs="Times New Roman"/>
          <w:bCs/>
          <w:u w:val="single"/>
          <w:lang w:eastAsia="en-GB"/>
        </w:rPr>
        <w:t>Falana</w:t>
      </w:r>
      <w:proofErr w:type="spellEnd"/>
      <w:r w:rsidRPr="00FB630E">
        <w:rPr>
          <w:rFonts w:ascii="Verdana" w:eastAsia="Times New Roman" w:hAnsi="Verdana" w:cs="Times New Roman"/>
          <w:bCs/>
          <w:lang w:eastAsia="en-GB"/>
        </w:rPr>
        <w:t xml:space="preserve"> (1990) 3 NWLR (Pt.136) 1 at 10; </w:t>
      </w:r>
      <w:proofErr w:type="spellStart"/>
      <w:r w:rsidRPr="00FB630E">
        <w:rPr>
          <w:rFonts w:ascii="Verdana" w:eastAsia="Times New Roman" w:hAnsi="Verdana" w:cs="Times New Roman"/>
          <w:bCs/>
          <w:u w:val="single"/>
          <w:lang w:eastAsia="en-GB"/>
        </w:rPr>
        <w:t>Iweka</w:t>
      </w:r>
      <w:proofErr w:type="spellEnd"/>
      <w:r w:rsidRPr="00FB630E">
        <w:rPr>
          <w:rFonts w:ascii="Verdana" w:eastAsia="Times New Roman" w:hAnsi="Verdana" w:cs="Times New Roman"/>
          <w:bCs/>
          <w:u w:val="single"/>
          <w:lang w:eastAsia="en-GB"/>
        </w:rPr>
        <w:t xml:space="preserve"> v. </w:t>
      </w:r>
      <w:proofErr w:type="spellStart"/>
      <w:r w:rsidRPr="00FB630E">
        <w:rPr>
          <w:rFonts w:ascii="Verdana" w:eastAsia="Times New Roman" w:hAnsi="Verdana" w:cs="Times New Roman"/>
          <w:bCs/>
          <w:u w:val="single"/>
          <w:lang w:eastAsia="en-GB"/>
        </w:rPr>
        <w:t>Onatogu</w:t>
      </w:r>
      <w:proofErr w:type="spellEnd"/>
      <w:r w:rsidRPr="00FB630E">
        <w:rPr>
          <w:rFonts w:ascii="Verdana" w:eastAsia="Times New Roman" w:hAnsi="Verdana" w:cs="Times New Roman"/>
          <w:bCs/>
          <w:lang w:eastAsia="en-GB"/>
        </w:rPr>
        <w:t xml:space="preserve"> (1991) 4 NWLR (Pt.185) 305 at 315</w:t>
      </w:r>
      <w:r w:rsidRPr="00FB630E">
        <w:rPr>
          <w:rFonts w:ascii="Verdana" w:eastAsia="Times New Roman" w:hAnsi="Verdana" w:cs="Times New Roman"/>
          <w:lang w:eastAsia="en-GB"/>
        </w:rPr>
        <w:t xml:space="preserve"> </w:t>
      </w:r>
      <w:r w:rsidRPr="008348FF">
        <w:rPr>
          <w:rFonts w:ascii="Verdana" w:eastAsia="Times New Roman" w:hAnsi="Verdana" w:cs="Times New Roman"/>
          <w:lang w:eastAsia="en-GB"/>
        </w:rPr>
        <w:t>to show that a judgment which has been obtained by fraud can be impeac</w:t>
      </w:r>
      <w:r w:rsidR="005B476A">
        <w:rPr>
          <w:rFonts w:ascii="Verdana" w:eastAsia="Times New Roman" w:hAnsi="Verdana" w:cs="Times New Roman"/>
          <w:lang w:eastAsia="en-GB"/>
        </w:rPr>
        <w:t>hed by an action without leave.</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Finally, said counsel, the matter here is res </w:t>
      </w:r>
      <w:proofErr w:type="spellStart"/>
      <w:r w:rsidRPr="008348FF">
        <w:rPr>
          <w:rFonts w:ascii="Verdana" w:eastAsia="Times New Roman" w:hAnsi="Verdana" w:cs="Times New Roman"/>
          <w:lang w:eastAsia="en-GB"/>
        </w:rPr>
        <w:t>judicata</w:t>
      </w:r>
      <w:proofErr w:type="spellEnd"/>
      <w:r w:rsidRPr="008348FF">
        <w:rPr>
          <w:rFonts w:ascii="Verdana" w:eastAsia="Times New Roman" w:hAnsi="Verdana" w:cs="Times New Roman"/>
          <w:lang w:eastAsia="en-GB"/>
        </w:rPr>
        <w:t xml:space="preserve"> in </w:t>
      </w:r>
      <w:proofErr w:type="spellStart"/>
      <w:r w:rsidRPr="00FB630E">
        <w:rPr>
          <w:rFonts w:ascii="Verdana" w:eastAsia="Times New Roman" w:hAnsi="Verdana" w:cs="Times New Roman"/>
          <w:bCs/>
          <w:u w:val="single"/>
          <w:lang w:eastAsia="en-GB"/>
        </w:rPr>
        <w:t>Fasuba</w:t>
      </w:r>
      <w:proofErr w:type="spellEnd"/>
      <w:r w:rsidRPr="00FB630E">
        <w:rPr>
          <w:rFonts w:ascii="Verdana" w:eastAsia="Times New Roman" w:hAnsi="Verdana" w:cs="Times New Roman"/>
          <w:bCs/>
          <w:u w:val="single"/>
          <w:lang w:eastAsia="en-GB"/>
        </w:rPr>
        <w:t xml:space="preserve"> v </w:t>
      </w:r>
      <w:proofErr w:type="spellStart"/>
      <w:r w:rsidRPr="00FB630E">
        <w:rPr>
          <w:rFonts w:ascii="Verdana" w:eastAsia="Times New Roman" w:hAnsi="Verdana" w:cs="Times New Roman"/>
          <w:bCs/>
          <w:u w:val="single"/>
          <w:lang w:eastAsia="en-GB"/>
        </w:rPr>
        <w:t>Adumasi</w:t>
      </w:r>
      <w:proofErr w:type="spellEnd"/>
      <w:r w:rsidRPr="00FB630E">
        <w:rPr>
          <w:rFonts w:ascii="Verdana" w:eastAsia="Times New Roman" w:hAnsi="Verdana" w:cs="Times New Roman"/>
          <w:bCs/>
          <w:lang w:eastAsia="en-GB"/>
        </w:rPr>
        <w:t xml:space="preserve"> (2001) 17 NWLR (pt. 743) 589 at 599</w:t>
      </w:r>
      <w:r w:rsidRPr="00FB630E">
        <w:rPr>
          <w:rFonts w:ascii="Verdana" w:eastAsia="Times New Roman" w:hAnsi="Verdana" w:cs="Times New Roman"/>
          <w:lang w:eastAsia="en-GB"/>
        </w:rPr>
        <w:t xml:space="preserve"> </w:t>
      </w:r>
      <w:r w:rsidRPr="008348FF">
        <w:rPr>
          <w:rFonts w:ascii="Verdana" w:eastAsia="Times New Roman" w:hAnsi="Verdana" w:cs="Times New Roman"/>
          <w:lang w:eastAsia="en-GB"/>
        </w:rPr>
        <w:t xml:space="preserve">where this very particular matter was </w:t>
      </w:r>
      <w:r w:rsidR="005B476A">
        <w:rPr>
          <w:rFonts w:ascii="Verdana" w:eastAsia="Times New Roman" w:hAnsi="Verdana" w:cs="Times New Roman"/>
          <w:lang w:eastAsia="en-GB"/>
        </w:rPr>
        <w:t>decided by the Court of Appeal.</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I do agree with the </w:t>
      </w:r>
      <w:proofErr w:type="gramStart"/>
      <w:r w:rsidRPr="008348FF">
        <w:rPr>
          <w:rFonts w:ascii="Verdana" w:eastAsia="Times New Roman" w:hAnsi="Verdana" w:cs="Times New Roman"/>
          <w:lang w:eastAsia="en-GB"/>
        </w:rPr>
        <w:t>Learned</w:t>
      </w:r>
      <w:proofErr w:type="gramEnd"/>
      <w:r w:rsidRPr="008348FF">
        <w:rPr>
          <w:rFonts w:ascii="Verdana" w:eastAsia="Times New Roman" w:hAnsi="Verdana" w:cs="Times New Roman"/>
          <w:lang w:eastAsia="en-GB"/>
        </w:rPr>
        <w:t xml:space="preserve"> senior counsel for the Appellant in relation to issues No. 1 and 2. First, that there was no evidence in Suit No AK/7/95 that the Plaintiff/Appellant was ever a party to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/93/92. Secondly, that the learned trial judge was wrong to have held that the plaintiff's Appellant's action in the present sui</w:t>
      </w:r>
      <w:r w:rsidR="005B476A">
        <w:rPr>
          <w:rFonts w:ascii="Verdana" w:eastAsia="Times New Roman" w:hAnsi="Verdana" w:cs="Times New Roman"/>
          <w:lang w:eastAsia="en-GB"/>
        </w:rPr>
        <w:t>t was improperly brought.</w:t>
      </w:r>
    </w:p>
    <w:p w:rsidR="002363AC" w:rsidRDefault="002363AC" w:rsidP="0095111C">
      <w:pPr>
        <w:spacing w:before="240" w:line="276" w:lineRule="auto"/>
        <w:ind w:left="0" w:firstLine="0"/>
        <w:jc w:val="both"/>
        <w:rPr>
          <w:rFonts w:ascii="Verdana" w:eastAsia="Times New Roman" w:hAnsi="Verdana" w:cs="Times New Roman"/>
          <w:lang w:eastAsia="en-GB"/>
        </w:rPr>
      </w:pPr>
    </w:p>
    <w:p w:rsidR="0004309A"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On the first, paragraphs 5, 11 and 12 of the plaintiff's (Appellant's) Amended State</w:t>
      </w:r>
      <w:r w:rsidR="0004309A">
        <w:rPr>
          <w:rFonts w:ascii="Verdana" w:eastAsia="Times New Roman" w:hAnsi="Verdana" w:cs="Times New Roman"/>
          <w:lang w:eastAsia="en-GB"/>
        </w:rPr>
        <w:t>ment of Claim aver as follows:</w:t>
      </w:r>
    </w:p>
    <w:p w:rsidR="0004309A" w:rsidRDefault="009771BF" w:rsidP="002363AC">
      <w:pPr>
        <w:spacing w:before="240" w:line="276" w:lineRule="auto"/>
        <w:ind w:left="144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5.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Sometimes between September and November, 1995, a copy of the enrolment of the judgment in suit No. AK/93/92 was served on Plaintiff who was then serving as a police officer i</w:t>
      </w:r>
      <w:r w:rsidR="0004309A">
        <w:rPr>
          <w:rFonts w:ascii="Verdana" w:eastAsia="Times New Roman" w:hAnsi="Verdana" w:cs="Times New Roman"/>
          <w:bCs/>
          <w:lang w:eastAsia="en-GB"/>
        </w:rPr>
        <w:t>n Kaduna.</w:t>
      </w:r>
    </w:p>
    <w:p w:rsidR="0004309A" w:rsidRDefault="009771BF" w:rsidP="002363AC">
      <w:pPr>
        <w:spacing w:before="240" w:line="276" w:lineRule="auto"/>
        <w:ind w:firstLine="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11. </w:t>
      </w:r>
      <w:r w:rsidR="0004309A">
        <w:rPr>
          <w:rFonts w:ascii="Verdana" w:eastAsia="Times New Roman" w:hAnsi="Verdana" w:cs="Times New Roman"/>
          <w:bCs/>
          <w:lang w:eastAsia="en-GB"/>
        </w:rPr>
        <w:tab/>
      </w:r>
      <w:proofErr w:type="gramStart"/>
      <w:r w:rsidRPr="0004309A">
        <w:rPr>
          <w:rFonts w:ascii="Verdana" w:eastAsia="Times New Roman" w:hAnsi="Verdana" w:cs="Times New Roman"/>
          <w:bCs/>
          <w:lang w:eastAsia="en-GB"/>
        </w:rPr>
        <w:t>On</w:t>
      </w:r>
      <w:proofErr w:type="gramEnd"/>
      <w:r w:rsidRPr="0004309A">
        <w:rPr>
          <w:rFonts w:ascii="Verdana" w:eastAsia="Times New Roman" w:hAnsi="Verdana" w:cs="Times New Roman"/>
          <w:bCs/>
          <w:lang w:eastAsia="en-GB"/>
        </w:rPr>
        <w:t xml:space="preserve"> enquir</w:t>
      </w:r>
      <w:r w:rsidR="0004309A">
        <w:rPr>
          <w:rFonts w:ascii="Verdana" w:eastAsia="Times New Roman" w:hAnsi="Verdana" w:cs="Times New Roman"/>
          <w:bCs/>
          <w:lang w:eastAsia="en-GB"/>
        </w:rPr>
        <w:t>y plaintiff got to know that:-</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(a)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First Defendant filed Suit No. AK/93/92 in the High Co</w:t>
      </w:r>
      <w:r w:rsidR="0004309A">
        <w:rPr>
          <w:rFonts w:ascii="Verdana" w:eastAsia="Times New Roman" w:hAnsi="Verdana" w:cs="Times New Roman"/>
          <w:bCs/>
          <w:lang w:eastAsia="en-GB"/>
        </w:rPr>
        <w:t>urt Akure on 27th April, 1992.</w:t>
      </w:r>
    </w:p>
    <w:p w:rsidR="0004309A" w:rsidRDefault="009771BF" w:rsidP="002363AC">
      <w:pPr>
        <w:spacing w:before="240" w:line="276" w:lineRule="auto"/>
        <w:ind w:left="2160"/>
        <w:jc w:val="both"/>
        <w:rPr>
          <w:rFonts w:ascii="Verdana" w:eastAsia="Times New Roman" w:hAnsi="Verdana" w:cs="Times New Roman"/>
          <w:lang w:eastAsia="en-GB"/>
        </w:rPr>
      </w:pPr>
      <w:r w:rsidRPr="0004309A">
        <w:rPr>
          <w:rFonts w:ascii="Verdana" w:eastAsia="Times New Roman" w:hAnsi="Verdana" w:cs="Times New Roman"/>
          <w:bCs/>
          <w:lang w:eastAsia="en-GB"/>
        </w:rPr>
        <w:lastRenderedPageBreak/>
        <w:t xml:space="preserve">(b)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 xml:space="preserve">She sued the </w:t>
      </w:r>
      <w:proofErr w:type="spellStart"/>
      <w:r w:rsidRPr="0004309A">
        <w:rPr>
          <w:rFonts w:ascii="Verdana" w:eastAsia="Times New Roman" w:hAnsi="Verdana" w:cs="Times New Roman"/>
          <w:bCs/>
          <w:lang w:eastAsia="en-GB"/>
        </w:rPr>
        <w:t>Ondo</w:t>
      </w:r>
      <w:proofErr w:type="spellEnd"/>
      <w:r w:rsidRPr="0004309A">
        <w:rPr>
          <w:rFonts w:ascii="Verdana" w:eastAsia="Times New Roman" w:hAnsi="Verdana" w:cs="Times New Roman"/>
          <w:bCs/>
          <w:lang w:eastAsia="en-GB"/>
        </w:rPr>
        <w:t xml:space="preserve"> State Police Commissioner, one S.K.A. </w:t>
      </w:r>
      <w:proofErr w:type="spellStart"/>
      <w:r w:rsidRPr="0004309A">
        <w:rPr>
          <w:rFonts w:ascii="Verdana" w:eastAsia="Times New Roman" w:hAnsi="Verdana" w:cs="Times New Roman"/>
          <w:bCs/>
          <w:lang w:eastAsia="en-GB"/>
        </w:rPr>
        <w:t>Oshode</w:t>
      </w:r>
      <w:proofErr w:type="spellEnd"/>
      <w:r w:rsidRPr="0004309A">
        <w:rPr>
          <w:rFonts w:ascii="Verdana" w:eastAsia="Times New Roman" w:hAnsi="Verdana" w:cs="Times New Roman"/>
          <w:bCs/>
          <w:lang w:eastAsia="en-GB"/>
        </w:rPr>
        <w:t xml:space="preserve">, a policeman, and one </w:t>
      </w:r>
      <w:proofErr w:type="spellStart"/>
      <w:r w:rsidRPr="0004309A">
        <w:rPr>
          <w:rFonts w:ascii="Verdana" w:eastAsia="Times New Roman" w:hAnsi="Verdana" w:cs="Times New Roman"/>
          <w:bCs/>
          <w:lang w:eastAsia="en-GB"/>
        </w:rPr>
        <w:t>Alhaji</w:t>
      </w:r>
      <w:proofErr w:type="spellEnd"/>
      <w:r w:rsidRPr="0004309A">
        <w:rPr>
          <w:rFonts w:ascii="Verdana" w:eastAsia="Times New Roman" w:hAnsi="Verdana" w:cs="Times New Roman"/>
          <w:bCs/>
          <w:lang w:eastAsia="en-GB"/>
        </w:rPr>
        <w:t xml:space="preserve"> Yusuf, a licensed auctioneer as Defendants.</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(c)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Her claim was for a declaration that the seizure and detention of her Peugeot 504 Saloon Car Number LA 2535 SF by second Defendant herein between October and December, 1999 and since May 1991 until the taking of the action was unconstitutional, a declaration that the sale of the vehicle was unconstitutional, an order that the vehicle be delivered to her or alternatively that special and gene</w:t>
      </w:r>
      <w:r w:rsidR="0004309A">
        <w:rPr>
          <w:rFonts w:ascii="Verdana" w:eastAsia="Times New Roman" w:hAnsi="Verdana" w:cs="Times New Roman"/>
          <w:bCs/>
          <w:lang w:eastAsia="en-GB"/>
        </w:rPr>
        <w:t>ral damages be awarded to her.</w:t>
      </w:r>
    </w:p>
    <w:p w:rsidR="0004309A" w:rsidRDefault="009771BF" w:rsidP="002363AC">
      <w:pPr>
        <w:spacing w:before="240" w:line="276" w:lineRule="auto"/>
        <w:ind w:left="2160"/>
        <w:jc w:val="both"/>
        <w:rPr>
          <w:rFonts w:ascii="Verdana" w:eastAsia="Times New Roman" w:hAnsi="Verdana" w:cs="Times New Roman"/>
          <w:lang w:eastAsia="en-GB"/>
        </w:rPr>
      </w:pPr>
      <w:r w:rsidRPr="0004309A">
        <w:rPr>
          <w:rFonts w:ascii="Verdana" w:eastAsia="Times New Roman" w:hAnsi="Verdana" w:cs="Times New Roman"/>
          <w:bCs/>
          <w:lang w:eastAsia="en-GB"/>
        </w:rPr>
        <w:t xml:space="preserve">(d)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On 12th October, 1993, the court ordered the plaintiff herein be joined as fourth Defendant.</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(e)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On 20th June, 1994, plaintiff herein already joined was ordered to deposit the said</w:t>
      </w:r>
      <w:r w:rsidR="0004309A">
        <w:rPr>
          <w:rFonts w:ascii="Verdana" w:eastAsia="Times New Roman" w:hAnsi="Verdana" w:cs="Times New Roman"/>
          <w:bCs/>
          <w:lang w:eastAsia="en-GB"/>
        </w:rPr>
        <w:t xml:space="preserve"> car with the Court Registrar.</w:t>
      </w:r>
    </w:p>
    <w:p w:rsidR="0004309A" w:rsidRDefault="009771BF" w:rsidP="002363AC">
      <w:pPr>
        <w:spacing w:before="240" w:line="276" w:lineRule="auto"/>
        <w:ind w:left="2160"/>
        <w:jc w:val="both"/>
        <w:rPr>
          <w:rFonts w:ascii="Verdana" w:eastAsia="Times New Roman" w:hAnsi="Verdana" w:cs="Times New Roman"/>
          <w:lang w:eastAsia="en-GB"/>
        </w:rPr>
      </w:pPr>
      <w:r w:rsidRPr="0004309A">
        <w:rPr>
          <w:rFonts w:ascii="Verdana" w:eastAsia="Times New Roman" w:hAnsi="Verdana" w:cs="Times New Roman"/>
          <w:bCs/>
          <w:lang w:eastAsia="en-GB"/>
        </w:rPr>
        <w:t xml:space="preserve">(f)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On 25th November, 1994 the court gave judgment to first Defendant as plaintiff, virtually as per her claim</w:t>
      </w:r>
      <w:proofErr w:type="gramStart"/>
      <w:r w:rsidRPr="0004309A">
        <w:rPr>
          <w:rFonts w:ascii="Verdana" w:eastAsia="Times New Roman" w:hAnsi="Verdana" w:cs="Times New Roman"/>
          <w:bCs/>
          <w:lang w:eastAsia="en-GB"/>
        </w:rPr>
        <w:t>.,</w:t>
      </w:r>
      <w:proofErr w:type="gramEnd"/>
    </w:p>
    <w:p w:rsidR="006B63A3" w:rsidRDefault="009771BF" w:rsidP="002363AC">
      <w:pPr>
        <w:spacing w:before="240" w:line="276" w:lineRule="auto"/>
        <w:ind w:left="1440"/>
        <w:jc w:val="both"/>
        <w:rPr>
          <w:rFonts w:ascii="Verdana" w:eastAsia="Times New Roman" w:hAnsi="Verdana" w:cs="Times New Roman"/>
          <w:lang w:eastAsia="en-GB"/>
        </w:rPr>
      </w:pPr>
      <w:r w:rsidRPr="0004309A">
        <w:rPr>
          <w:rFonts w:ascii="Verdana" w:eastAsia="Times New Roman" w:hAnsi="Verdana" w:cs="Times New Roman"/>
          <w:bCs/>
          <w:lang w:eastAsia="en-GB"/>
        </w:rPr>
        <w:t xml:space="preserve">12. </w:t>
      </w:r>
      <w:r w:rsidR="006B63A3">
        <w:rPr>
          <w:rFonts w:ascii="Verdana" w:eastAsia="Times New Roman" w:hAnsi="Verdana" w:cs="Times New Roman"/>
          <w:bCs/>
          <w:lang w:eastAsia="en-GB"/>
        </w:rPr>
        <w:tab/>
      </w:r>
      <w:r w:rsidRPr="0004309A">
        <w:rPr>
          <w:rFonts w:ascii="Verdana" w:eastAsia="Times New Roman" w:hAnsi="Verdana" w:cs="Times New Roman"/>
          <w:bCs/>
          <w:lang w:eastAsia="en-GB"/>
        </w:rPr>
        <w:t>Plaintiff shall, at the trial contend that entire proceedings including the judgment are vitiated by fraud, misrepresentation, substantive and procedural, irregularities, deceit and illegalities.</w:t>
      </w:r>
    </w:p>
    <w:p w:rsidR="0004309A" w:rsidRDefault="009771BF" w:rsidP="002363AC">
      <w:pPr>
        <w:spacing w:before="240" w:line="276" w:lineRule="auto"/>
        <w:ind w:left="1440" w:firstLine="0"/>
        <w:jc w:val="both"/>
        <w:rPr>
          <w:rFonts w:ascii="Verdana" w:eastAsia="Times New Roman" w:hAnsi="Verdana" w:cs="Times New Roman"/>
          <w:lang w:eastAsia="en-GB"/>
        </w:rPr>
      </w:pPr>
      <w:r w:rsidRPr="0004309A">
        <w:rPr>
          <w:rFonts w:ascii="Verdana" w:eastAsia="Times New Roman" w:hAnsi="Verdana" w:cs="Times New Roman"/>
          <w:bCs/>
          <w:u w:val="single"/>
          <w:lang w:eastAsia="en-GB"/>
        </w:rPr>
        <w:t>PARTICULARS OF FRAUD, MISREPRESENTATION, IRREGULARITIES, DECEIT AND ILLEGALITIES</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(a) </w:t>
      </w:r>
      <w:r w:rsidR="0004309A">
        <w:rPr>
          <w:rFonts w:ascii="Verdana" w:eastAsia="Times New Roman" w:hAnsi="Verdana" w:cs="Times New Roman"/>
          <w:bCs/>
          <w:lang w:eastAsia="en-GB"/>
        </w:rPr>
        <w:tab/>
      </w:r>
      <w:proofErr w:type="gramStart"/>
      <w:r w:rsidRPr="0004309A">
        <w:rPr>
          <w:rFonts w:ascii="Verdana" w:eastAsia="Times New Roman" w:hAnsi="Verdana" w:cs="Times New Roman"/>
          <w:bCs/>
          <w:lang w:eastAsia="en-GB"/>
        </w:rPr>
        <w:t>after</w:t>
      </w:r>
      <w:proofErr w:type="gramEnd"/>
      <w:r w:rsidRPr="0004309A">
        <w:rPr>
          <w:rFonts w:ascii="Verdana" w:eastAsia="Times New Roman" w:hAnsi="Verdana" w:cs="Times New Roman"/>
          <w:bCs/>
          <w:lang w:eastAsia="en-GB"/>
        </w:rPr>
        <w:t xml:space="preserve"> Plaintiff was ordered to be joined as fourth Defendant neither the writ nor the statement of claim was amended to reflect the joinder even though this was ordered by court in its order o</w:t>
      </w:r>
      <w:r w:rsidR="0004309A">
        <w:rPr>
          <w:rFonts w:ascii="Verdana" w:eastAsia="Times New Roman" w:hAnsi="Verdana" w:cs="Times New Roman"/>
          <w:bCs/>
          <w:lang w:eastAsia="en-GB"/>
        </w:rPr>
        <w:t>f 12th October, 1993.</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(b)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Plaintiff was not served with a copy of the motion for j</w:t>
      </w:r>
      <w:r w:rsidR="0004309A">
        <w:rPr>
          <w:rFonts w:ascii="Verdana" w:eastAsia="Times New Roman" w:hAnsi="Verdana" w:cs="Times New Roman"/>
          <w:bCs/>
          <w:lang w:eastAsia="en-GB"/>
        </w:rPr>
        <w:t>oinder or the consequent order.</w:t>
      </w:r>
    </w:p>
    <w:p w:rsidR="0004309A" w:rsidRDefault="009771BF" w:rsidP="002363AC">
      <w:pPr>
        <w:spacing w:before="240" w:line="276" w:lineRule="auto"/>
        <w:ind w:left="1440" w:firstLine="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(c)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Neither the Writ nor the Statement of Clai</w:t>
      </w:r>
      <w:r w:rsidR="0004309A">
        <w:rPr>
          <w:rFonts w:ascii="Verdana" w:eastAsia="Times New Roman" w:hAnsi="Verdana" w:cs="Times New Roman"/>
          <w:bCs/>
          <w:lang w:eastAsia="en-GB"/>
        </w:rPr>
        <w:t>m was served on the Plaintiff.</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lastRenderedPageBreak/>
        <w:t xml:space="preserve">(d)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The Writ was not specially endorsed showing the plaintiff was to be served in Kaduna where</w:t>
      </w:r>
      <w:r w:rsidR="0004309A">
        <w:rPr>
          <w:rFonts w:ascii="Verdana" w:eastAsia="Times New Roman" w:hAnsi="Verdana" w:cs="Times New Roman"/>
          <w:bCs/>
          <w:lang w:eastAsia="en-GB"/>
        </w:rPr>
        <w:t xml:space="preserve"> he was then a police officer.</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(e)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At the proceedings were conducted on the absence of plaint</w:t>
      </w:r>
      <w:r w:rsidR="0004309A">
        <w:rPr>
          <w:rFonts w:ascii="Verdana" w:eastAsia="Times New Roman" w:hAnsi="Verdana" w:cs="Times New Roman"/>
          <w:bCs/>
          <w:lang w:eastAsia="en-GB"/>
        </w:rPr>
        <w:t>iff and without his knowledge,</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(f)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Plaintiff was wrongly joined as co-defendant in the case as he was not the one that bought the car and w</w:t>
      </w:r>
      <w:r w:rsidR="0004309A">
        <w:rPr>
          <w:rFonts w:ascii="Verdana" w:eastAsia="Times New Roman" w:hAnsi="Verdana" w:cs="Times New Roman"/>
          <w:bCs/>
          <w:lang w:eastAsia="en-GB"/>
        </w:rPr>
        <w:t>hich was not in his possession,</w:t>
      </w:r>
    </w:p>
    <w:p w:rsidR="0004309A" w:rsidRDefault="009771BF" w:rsidP="002363AC">
      <w:pPr>
        <w:spacing w:before="240" w:line="276" w:lineRule="auto"/>
        <w:ind w:left="216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(g)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The court of trial was deceived and misled into giving judgment against plaintiff who is in no way liable to first defend</w:t>
      </w:r>
      <w:r w:rsidR="0004309A">
        <w:rPr>
          <w:rFonts w:ascii="Verdana" w:eastAsia="Times New Roman" w:hAnsi="Verdana" w:cs="Times New Roman"/>
          <w:bCs/>
          <w:lang w:eastAsia="en-GB"/>
        </w:rPr>
        <w:t>ant as to the car or otherwise.</w:t>
      </w:r>
    </w:p>
    <w:p w:rsidR="006B63A3" w:rsidRDefault="006B63A3" w:rsidP="0095111C">
      <w:pPr>
        <w:spacing w:before="240" w:line="276" w:lineRule="auto"/>
        <w:ind w:left="0" w:firstLine="0"/>
        <w:jc w:val="both"/>
        <w:rPr>
          <w:rFonts w:ascii="Verdana" w:eastAsia="Times New Roman" w:hAnsi="Verdana" w:cs="Times New Roman"/>
          <w:lang w:eastAsia="en-GB"/>
        </w:rPr>
      </w:pPr>
    </w:p>
    <w:p w:rsidR="0004309A"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The 1st Respondent (as 1st Defendant vehemently denied paragraphs 5, 11 and 12 of the Plaintiff's Amended statement of claim in her Amended Statement of Defence. </w:t>
      </w:r>
      <w:proofErr w:type="gramStart"/>
      <w:r w:rsidRPr="008348FF">
        <w:rPr>
          <w:rFonts w:ascii="Verdana" w:eastAsia="Times New Roman" w:hAnsi="Verdana" w:cs="Times New Roman"/>
          <w:lang w:eastAsia="en-GB"/>
        </w:rPr>
        <w:t xml:space="preserve">And averred further in </w:t>
      </w:r>
      <w:r w:rsidR="0004309A">
        <w:rPr>
          <w:rFonts w:ascii="Verdana" w:eastAsia="Times New Roman" w:hAnsi="Verdana" w:cs="Times New Roman"/>
          <w:lang w:eastAsia="en-GB"/>
        </w:rPr>
        <w:t>paragraphs 4 and 5 as follows:</w:t>
      </w:r>
      <w:proofErr w:type="gramEnd"/>
    </w:p>
    <w:p w:rsidR="0004309A" w:rsidRDefault="009771BF" w:rsidP="002363AC">
      <w:pPr>
        <w:spacing w:before="240" w:line="276" w:lineRule="auto"/>
        <w:ind w:left="144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"4.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 xml:space="preserve">The Defendant avers that she was plaintiff in Suit </w:t>
      </w:r>
      <w:proofErr w:type="spellStart"/>
      <w:r w:rsidRPr="0004309A">
        <w:rPr>
          <w:rFonts w:ascii="Verdana" w:eastAsia="Times New Roman" w:hAnsi="Verdana" w:cs="Times New Roman"/>
          <w:bCs/>
          <w:lang w:eastAsia="en-GB"/>
        </w:rPr>
        <w:t>No.AK</w:t>
      </w:r>
      <w:proofErr w:type="spellEnd"/>
      <w:r w:rsidRPr="0004309A">
        <w:rPr>
          <w:rFonts w:ascii="Verdana" w:eastAsia="Times New Roman" w:hAnsi="Verdana" w:cs="Times New Roman"/>
          <w:bCs/>
          <w:lang w:eastAsia="en-GB"/>
        </w:rPr>
        <w:t xml:space="preserve">\93\92 having instituted the action in which the present plaintiff was, by the order of the Honourable High Court of </w:t>
      </w:r>
      <w:proofErr w:type="spellStart"/>
      <w:r w:rsidRPr="0004309A">
        <w:rPr>
          <w:rFonts w:ascii="Verdana" w:eastAsia="Times New Roman" w:hAnsi="Verdana" w:cs="Times New Roman"/>
          <w:bCs/>
          <w:lang w:eastAsia="en-GB"/>
        </w:rPr>
        <w:t>Ondo</w:t>
      </w:r>
      <w:proofErr w:type="spellEnd"/>
      <w:r w:rsidRPr="0004309A">
        <w:rPr>
          <w:rFonts w:ascii="Verdana" w:eastAsia="Times New Roman" w:hAnsi="Verdana" w:cs="Times New Roman"/>
          <w:bCs/>
          <w:lang w:eastAsia="en-GB"/>
        </w:rPr>
        <w:t xml:space="preserve"> State </w:t>
      </w:r>
      <w:r w:rsidR="0004309A">
        <w:rPr>
          <w:rFonts w:ascii="Verdana" w:eastAsia="Times New Roman" w:hAnsi="Verdana" w:cs="Times New Roman"/>
          <w:bCs/>
          <w:lang w:eastAsia="en-GB"/>
        </w:rPr>
        <w:t>made a party as 4th Defendant,</w:t>
      </w:r>
    </w:p>
    <w:p w:rsidR="006B63A3" w:rsidRPr="005B476A" w:rsidRDefault="009771BF" w:rsidP="002363AC">
      <w:pPr>
        <w:spacing w:before="240" w:line="276" w:lineRule="auto"/>
        <w:ind w:left="144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5. </w:t>
      </w:r>
      <w:r w:rsidR="0004309A">
        <w:rPr>
          <w:rFonts w:ascii="Verdana" w:eastAsia="Times New Roman" w:hAnsi="Verdana" w:cs="Times New Roman"/>
          <w:bCs/>
          <w:lang w:eastAsia="en-GB"/>
        </w:rPr>
        <w:tab/>
      </w:r>
      <w:r w:rsidRPr="0004309A">
        <w:rPr>
          <w:rFonts w:ascii="Verdana" w:eastAsia="Times New Roman" w:hAnsi="Verdana" w:cs="Times New Roman"/>
          <w:bCs/>
          <w:lang w:eastAsia="en-GB"/>
        </w:rPr>
        <w:t xml:space="preserve">In further answer to paragraph 12 which the Defendant has vehemently denied, the Defendant says that the plaintiff as 4th Defendant in case No. AK\93\92 was served with all the processes but did not care to show up in court either in person or through his Counsel as borne out in the judgment in </w:t>
      </w:r>
      <w:r w:rsidR="0004309A">
        <w:rPr>
          <w:rFonts w:ascii="Verdana" w:eastAsia="Times New Roman" w:hAnsi="Verdana" w:cs="Times New Roman"/>
          <w:bCs/>
          <w:lang w:eastAsia="en-GB"/>
        </w:rPr>
        <w:t>the above mentioned 1992 case".</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At the trial, the Appellant as plaintiff tendered amongst other documents Exhibit P1, the writ of summons in Suit No. AK\93\92 does not contain the name of the Appellant and it was not </w:t>
      </w:r>
      <w:r w:rsidR="005B476A">
        <w:rPr>
          <w:rFonts w:ascii="Verdana" w:eastAsia="Times New Roman" w:hAnsi="Verdana" w:cs="Times New Roman"/>
          <w:lang w:eastAsia="en-GB"/>
        </w:rPr>
        <w:t>specially endorsed for service.</w:t>
      </w:r>
    </w:p>
    <w:p w:rsidR="002363AC" w:rsidRDefault="002363AC" w:rsidP="0095111C">
      <w:pPr>
        <w:spacing w:before="240" w:line="276" w:lineRule="auto"/>
        <w:ind w:left="0" w:firstLine="0"/>
        <w:jc w:val="both"/>
        <w:rPr>
          <w:rFonts w:ascii="Verdana" w:eastAsia="Times New Roman" w:hAnsi="Verdana" w:cs="Times New Roman"/>
          <w:lang w:eastAsia="en-GB"/>
        </w:rPr>
      </w:pPr>
    </w:p>
    <w:p w:rsidR="0004309A"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lastRenderedPageBreak/>
        <w:t>In spite of the apparent lack of absence of the Appellant's name on the summons writ of Exhibit - P1, the learned trial judge held at pag</w:t>
      </w:r>
      <w:r w:rsidR="0004309A">
        <w:rPr>
          <w:rFonts w:ascii="Verdana" w:eastAsia="Times New Roman" w:hAnsi="Verdana" w:cs="Times New Roman"/>
          <w:lang w:eastAsia="en-GB"/>
        </w:rPr>
        <w:t>e 40 of the record as follows:</w:t>
      </w:r>
    </w:p>
    <w:p w:rsidR="006B63A3" w:rsidRDefault="009771BF" w:rsidP="0095111C">
      <w:pPr>
        <w:spacing w:before="240" w:line="276" w:lineRule="auto"/>
        <w:ind w:firstLine="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"The plaintiff has failed to discharge the burden of proof placed on him with regards to the non - service of the Writ of Summons and other processes in Suit </w:t>
      </w:r>
      <w:proofErr w:type="spellStart"/>
      <w:r w:rsidRPr="0004309A">
        <w:rPr>
          <w:rFonts w:ascii="Verdana" w:eastAsia="Times New Roman" w:hAnsi="Verdana" w:cs="Times New Roman"/>
          <w:bCs/>
          <w:lang w:eastAsia="en-GB"/>
        </w:rPr>
        <w:t>No.AK</w:t>
      </w:r>
      <w:proofErr w:type="spellEnd"/>
      <w:r w:rsidRPr="0004309A">
        <w:rPr>
          <w:rFonts w:ascii="Verdana" w:eastAsia="Times New Roman" w:hAnsi="Verdana" w:cs="Times New Roman"/>
          <w:bCs/>
          <w:lang w:eastAsia="en-GB"/>
        </w:rPr>
        <w:t xml:space="preserve">\93\92 on him. The plaintiff has failed to place before this </w:t>
      </w:r>
      <w:proofErr w:type="spellStart"/>
      <w:r w:rsidRPr="0004309A">
        <w:rPr>
          <w:rFonts w:ascii="Verdana" w:eastAsia="Times New Roman" w:hAnsi="Verdana" w:cs="Times New Roman"/>
          <w:bCs/>
          <w:lang w:eastAsia="en-GB"/>
        </w:rPr>
        <w:t>Honourabre</w:t>
      </w:r>
      <w:proofErr w:type="spellEnd"/>
      <w:r w:rsidRPr="0004309A">
        <w:rPr>
          <w:rFonts w:ascii="Verdana" w:eastAsia="Times New Roman" w:hAnsi="Verdana" w:cs="Times New Roman"/>
          <w:bCs/>
          <w:lang w:eastAsia="en-GB"/>
        </w:rPr>
        <w:t xml:space="preserve"> court the records of Suit </w:t>
      </w:r>
      <w:proofErr w:type="spellStart"/>
      <w:r w:rsidRPr="0004309A">
        <w:rPr>
          <w:rFonts w:ascii="Verdana" w:eastAsia="Times New Roman" w:hAnsi="Verdana" w:cs="Times New Roman"/>
          <w:bCs/>
          <w:lang w:eastAsia="en-GB"/>
        </w:rPr>
        <w:t>No.AK</w:t>
      </w:r>
      <w:proofErr w:type="spellEnd"/>
      <w:r w:rsidRPr="0004309A">
        <w:rPr>
          <w:rFonts w:ascii="Verdana" w:eastAsia="Times New Roman" w:hAnsi="Verdana" w:cs="Times New Roman"/>
          <w:bCs/>
          <w:lang w:eastAsia="en-GB"/>
        </w:rPr>
        <w:t xml:space="preserve">\93\92 wherein the evidence of service of </w:t>
      </w:r>
      <w:r w:rsidR="0004309A">
        <w:rPr>
          <w:rFonts w:ascii="Verdana" w:eastAsia="Times New Roman" w:hAnsi="Verdana" w:cs="Times New Roman"/>
          <w:bCs/>
          <w:lang w:eastAsia="en-GB"/>
        </w:rPr>
        <w:t>the processes could be found."</w:t>
      </w:r>
    </w:p>
    <w:p w:rsidR="002363AC" w:rsidRDefault="002363AC" w:rsidP="0095111C">
      <w:pPr>
        <w:spacing w:before="240" w:line="276" w:lineRule="auto"/>
        <w:ind w:left="0" w:firstLine="0"/>
        <w:jc w:val="both"/>
        <w:rPr>
          <w:rFonts w:ascii="Verdana" w:eastAsia="Times New Roman" w:hAnsi="Verdana" w:cs="Times New Roman"/>
          <w:bCs/>
          <w:lang w:eastAsia="en-GB"/>
        </w:rPr>
      </w:pPr>
    </w:p>
    <w:p w:rsidR="0004309A" w:rsidRDefault="009771BF" w:rsidP="0095111C">
      <w:pPr>
        <w:spacing w:before="240" w:line="276" w:lineRule="auto"/>
        <w:ind w:left="0" w:firstLine="0"/>
        <w:jc w:val="both"/>
        <w:rPr>
          <w:rFonts w:ascii="Verdana" w:eastAsia="Times New Roman" w:hAnsi="Verdana" w:cs="Times New Roman"/>
          <w:bCs/>
          <w:lang w:eastAsia="en-GB"/>
        </w:rPr>
      </w:pPr>
      <w:r w:rsidRPr="0004309A">
        <w:rPr>
          <w:rFonts w:ascii="Verdana" w:eastAsia="Times New Roman" w:hAnsi="Verdana" w:cs="Times New Roman"/>
          <w:bCs/>
          <w:lang w:eastAsia="en-GB"/>
        </w:rPr>
        <w:t xml:space="preserve">The learned trial </w:t>
      </w:r>
      <w:proofErr w:type="gramStart"/>
      <w:r w:rsidRPr="0004309A">
        <w:rPr>
          <w:rFonts w:ascii="Verdana" w:eastAsia="Times New Roman" w:hAnsi="Verdana" w:cs="Times New Roman"/>
          <w:bCs/>
          <w:lang w:eastAsia="en-GB"/>
        </w:rPr>
        <w:t>judge</w:t>
      </w:r>
      <w:proofErr w:type="gramEnd"/>
      <w:r w:rsidRPr="0004309A">
        <w:rPr>
          <w:rFonts w:ascii="Verdana" w:eastAsia="Times New Roman" w:hAnsi="Verdana" w:cs="Times New Roman"/>
          <w:bCs/>
          <w:lang w:eastAsia="en-GB"/>
        </w:rPr>
        <w:t xml:space="preserve"> who had access to the case file at page 2 of Exhibit P2, has this to sa</w:t>
      </w:r>
      <w:r w:rsidR="0004309A">
        <w:rPr>
          <w:rFonts w:ascii="Verdana" w:eastAsia="Times New Roman" w:hAnsi="Verdana" w:cs="Times New Roman"/>
          <w:bCs/>
          <w:lang w:eastAsia="en-GB"/>
        </w:rPr>
        <w:t>y:</w:t>
      </w:r>
    </w:p>
    <w:p w:rsidR="006B63A3" w:rsidRDefault="009771BF" w:rsidP="0095111C">
      <w:pPr>
        <w:spacing w:before="240" w:line="276" w:lineRule="auto"/>
        <w:ind w:firstLine="0"/>
        <w:jc w:val="both"/>
        <w:rPr>
          <w:rFonts w:ascii="Verdana" w:eastAsia="Times New Roman" w:hAnsi="Verdana" w:cs="Times New Roman"/>
          <w:bCs/>
          <w:lang w:eastAsia="en-GB"/>
        </w:rPr>
      </w:pPr>
      <w:r w:rsidRPr="0004309A">
        <w:rPr>
          <w:rFonts w:ascii="Verdana" w:eastAsia="Times New Roman" w:hAnsi="Verdana" w:cs="Times New Roman"/>
          <w:bCs/>
          <w:lang w:eastAsia="en-GB"/>
        </w:rPr>
        <w:t>"The 4th Defendant was served with all the processes, but did not show up in the court, either in</w:t>
      </w:r>
      <w:r w:rsidR="0004309A">
        <w:rPr>
          <w:rFonts w:ascii="Verdana" w:eastAsia="Times New Roman" w:hAnsi="Verdana" w:cs="Times New Roman"/>
          <w:bCs/>
          <w:lang w:eastAsia="en-GB"/>
        </w:rPr>
        <w:t xml:space="preserve"> person or through his counsel"</w:t>
      </w:r>
    </w:p>
    <w:p w:rsidR="002363AC" w:rsidRDefault="002363AC" w:rsidP="0095111C">
      <w:pPr>
        <w:spacing w:before="240" w:line="276" w:lineRule="auto"/>
        <w:ind w:left="0" w:firstLine="0"/>
        <w:jc w:val="both"/>
        <w:rPr>
          <w:rFonts w:ascii="Verdana" w:eastAsia="Times New Roman" w:hAnsi="Verdana" w:cs="Times New Roman"/>
          <w:bCs/>
          <w:lang w:eastAsia="en-GB"/>
        </w:rPr>
      </w:pPr>
    </w:p>
    <w:p w:rsidR="005B476A" w:rsidRDefault="009771BF" w:rsidP="0095111C">
      <w:pPr>
        <w:spacing w:before="240" w:line="276" w:lineRule="auto"/>
        <w:ind w:left="0" w:firstLine="0"/>
        <w:jc w:val="both"/>
        <w:rPr>
          <w:rFonts w:ascii="Verdana" w:eastAsia="Times New Roman" w:hAnsi="Verdana" w:cs="Times New Roman"/>
          <w:bCs/>
          <w:lang w:eastAsia="en-GB"/>
        </w:rPr>
      </w:pPr>
      <w:r w:rsidRPr="0004309A">
        <w:rPr>
          <w:rFonts w:ascii="Verdana" w:eastAsia="Times New Roman" w:hAnsi="Verdana" w:cs="Times New Roman"/>
          <w:bCs/>
          <w:lang w:eastAsia="en-GB"/>
        </w:rPr>
        <w:t>The plaintiff is the 4th Defendant as shown in Exhibit P2. The learned trial judge also at page 9 of Exhibit 'P2' stated that the processes in the said case were ordered to be served on the 4th Defendant through substituted service to wit: Nigerian Postal Service and that postal service receipt was duly filed in the case file as evidence of se</w:t>
      </w:r>
      <w:r w:rsidR="005B476A">
        <w:rPr>
          <w:rFonts w:ascii="Verdana" w:eastAsia="Times New Roman" w:hAnsi="Verdana" w:cs="Times New Roman"/>
          <w:bCs/>
          <w:lang w:eastAsia="en-GB"/>
        </w:rPr>
        <w:t>rvice on the 4th defendant----"</w:t>
      </w:r>
    </w:p>
    <w:p w:rsidR="006B63A3" w:rsidRDefault="006B63A3" w:rsidP="0095111C">
      <w:pPr>
        <w:spacing w:before="240" w:line="276" w:lineRule="auto"/>
        <w:ind w:left="0" w:firstLine="0"/>
        <w:jc w:val="both"/>
        <w:rPr>
          <w:rFonts w:ascii="Verdana" w:eastAsia="Times New Roman" w:hAnsi="Verdana" w:cs="Times New Roman"/>
          <w:lang w:eastAsia="en-GB"/>
        </w:rPr>
      </w:pPr>
    </w:p>
    <w:p w:rsidR="006B63A3" w:rsidRPr="005B476A"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The above passage shows clearly that the learned trial judge misconstrued the incidence of burden of proof in relation to the case on hand. It was the 1st Respondent (Defendant) and not the Appellant (plaintiff) that asserted positively by paragraph 5 of the Amended Statement of Defence that the plaintiff in suit No. AK\93\92 (that is the Appellant) was served with court processes. It was therefore wrong for the learned trial judge to shift the burden of proof of service of court processes on the Appellant who merely denied or made a negative assertion as to non-service of processes on him. This is more so when the Appellant successfully buttressed his denial or negative assertion of service of court processes on him by the production of the writ of summons Exhibit -p1 which in fact does not bear his name and was not specially endorsed for the possibility of any form of service in Kaduna outside the jurisdiction of the trial </w:t>
      </w:r>
      <w:r w:rsidR="006B63A3">
        <w:rPr>
          <w:rFonts w:ascii="Verdana" w:eastAsia="Times New Roman" w:hAnsi="Verdana" w:cs="Times New Roman"/>
          <w:lang w:eastAsia="en-GB"/>
        </w:rPr>
        <w:t>court.</w:t>
      </w:r>
      <w:bookmarkStart w:id="2" w:name="90047"/>
    </w:p>
    <w:p w:rsidR="002363AC" w:rsidRDefault="002363AC" w:rsidP="0095111C">
      <w:pPr>
        <w:spacing w:before="240" w:line="276" w:lineRule="auto"/>
        <w:ind w:left="0" w:firstLine="0"/>
        <w:jc w:val="both"/>
        <w:rPr>
          <w:rFonts w:ascii="Verdana" w:hAnsi="Verdana"/>
        </w:rPr>
      </w:pPr>
    </w:p>
    <w:p w:rsidR="002363AC" w:rsidRDefault="009771BF" w:rsidP="0095111C">
      <w:pPr>
        <w:spacing w:before="240" w:line="276" w:lineRule="auto"/>
        <w:ind w:left="0" w:firstLine="0"/>
        <w:jc w:val="both"/>
        <w:rPr>
          <w:rFonts w:ascii="Verdana" w:hAnsi="Verdana"/>
        </w:rPr>
      </w:pPr>
      <w:proofErr w:type="gramStart"/>
      <w:r w:rsidRPr="0004309A">
        <w:rPr>
          <w:rFonts w:ascii="Verdana" w:hAnsi="Verdana"/>
        </w:rPr>
        <w:t>By virtue of Section 135 of the Evidence Act Cap.</w:t>
      </w:r>
      <w:proofErr w:type="gramEnd"/>
      <w:r w:rsidRPr="0004309A">
        <w:rPr>
          <w:rFonts w:ascii="Verdana" w:hAnsi="Verdana"/>
        </w:rPr>
        <w:t xml:space="preserve"> 112 LFN 1990 (now Section 131 Evidence Act 2011) whoever desires any court to give judgment as to any legal right liability or dependent on the existence of facts which he asserts must prove that those facts exist. And, when a person is bound to prove the existence of any fact, it is said that the burde</w:t>
      </w:r>
      <w:r w:rsidR="002363AC">
        <w:rPr>
          <w:rFonts w:ascii="Verdana" w:hAnsi="Verdana"/>
        </w:rPr>
        <w:t>n of proof lies on that person.</w:t>
      </w:r>
    </w:p>
    <w:p w:rsidR="002363AC" w:rsidRDefault="002363AC" w:rsidP="0095111C">
      <w:pPr>
        <w:spacing w:before="240" w:line="276" w:lineRule="auto"/>
        <w:ind w:left="0" w:firstLine="0"/>
        <w:jc w:val="both"/>
        <w:rPr>
          <w:rFonts w:ascii="Verdana" w:hAnsi="Verdana"/>
        </w:rPr>
      </w:pPr>
    </w:p>
    <w:p w:rsidR="006B63A3" w:rsidRDefault="009771BF" w:rsidP="0095111C">
      <w:pPr>
        <w:spacing w:before="240" w:line="276" w:lineRule="auto"/>
        <w:ind w:left="0" w:firstLine="0"/>
        <w:jc w:val="both"/>
        <w:rPr>
          <w:rFonts w:ascii="Verdana" w:hAnsi="Verdana"/>
        </w:rPr>
      </w:pPr>
      <w:r w:rsidRPr="0004309A">
        <w:rPr>
          <w:rFonts w:ascii="Verdana" w:hAnsi="Verdana"/>
        </w:rPr>
        <w:t>In other wo</w:t>
      </w:r>
      <w:r w:rsidR="00097E87">
        <w:rPr>
          <w:rFonts w:ascii="Verdana" w:hAnsi="Verdana"/>
        </w:rPr>
        <w:t>rds, he who asserts must proof.</w:t>
      </w:r>
      <w:r w:rsidR="002363AC">
        <w:rPr>
          <w:rFonts w:ascii="Verdana" w:hAnsi="Verdana"/>
        </w:rPr>
        <w:t xml:space="preserve"> </w:t>
      </w:r>
      <w:r w:rsidRPr="0004309A">
        <w:rPr>
          <w:rFonts w:ascii="Verdana" w:hAnsi="Verdana"/>
        </w:rPr>
        <w:t xml:space="preserve">See: </w:t>
      </w:r>
      <w:proofErr w:type="spellStart"/>
      <w:r w:rsidRPr="0004309A">
        <w:rPr>
          <w:rFonts w:ascii="Verdana" w:hAnsi="Verdana"/>
        </w:rPr>
        <w:t>Longe</w:t>
      </w:r>
      <w:proofErr w:type="spellEnd"/>
      <w:r w:rsidRPr="0004309A">
        <w:rPr>
          <w:rFonts w:ascii="Verdana" w:hAnsi="Verdana"/>
        </w:rPr>
        <w:t xml:space="preserve"> v. F.B.N. Plc (2006) 3 NWLR (Pt.967) 228; </w:t>
      </w:r>
      <w:proofErr w:type="spellStart"/>
      <w:r w:rsidRPr="0004309A">
        <w:rPr>
          <w:rFonts w:ascii="Verdana" w:hAnsi="Verdana"/>
        </w:rPr>
        <w:t>Daodu</w:t>
      </w:r>
      <w:proofErr w:type="spellEnd"/>
      <w:r w:rsidRPr="0004309A">
        <w:rPr>
          <w:rFonts w:ascii="Verdana" w:hAnsi="Verdana"/>
        </w:rPr>
        <w:t xml:space="preserve"> v. N.N.P.C. (1998) 2 NWLR (Pt.538) 355; </w:t>
      </w:r>
      <w:proofErr w:type="spellStart"/>
      <w:r w:rsidRPr="0004309A">
        <w:rPr>
          <w:rFonts w:ascii="Verdana" w:hAnsi="Verdana"/>
        </w:rPr>
        <w:t>Braimah</w:t>
      </w:r>
      <w:proofErr w:type="spellEnd"/>
      <w:r w:rsidRPr="0004309A">
        <w:rPr>
          <w:rFonts w:ascii="Verdana" w:hAnsi="Verdana"/>
        </w:rPr>
        <w:t xml:space="preserve"> v. </w:t>
      </w:r>
      <w:proofErr w:type="spellStart"/>
      <w:r w:rsidRPr="0004309A">
        <w:rPr>
          <w:rFonts w:ascii="Verdana" w:hAnsi="Verdana"/>
        </w:rPr>
        <w:t>Abasi</w:t>
      </w:r>
      <w:proofErr w:type="spellEnd"/>
      <w:r w:rsidRPr="0004309A">
        <w:rPr>
          <w:rFonts w:ascii="Verdana" w:hAnsi="Verdana"/>
        </w:rPr>
        <w:t xml:space="preserve"> (1998) 13 NWLR (Pt.581) 167; </w:t>
      </w:r>
      <w:proofErr w:type="spellStart"/>
      <w:r w:rsidRPr="0004309A">
        <w:rPr>
          <w:rFonts w:ascii="Verdana" w:hAnsi="Verdana"/>
        </w:rPr>
        <w:t>Alhaji</w:t>
      </w:r>
      <w:proofErr w:type="spellEnd"/>
      <w:r w:rsidRPr="0004309A">
        <w:rPr>
          <w:rFonts w:ascii="Verdana" w:hAnsi="Verdana"/>
        </w:rPr>
        <w:t xml:space="preserve"> </w:t>
      </w:r>
      <w:proofErr w:type="spellStart"/>
      <w:r w:rsidRPr="0004309A">
        <w:rPr>
          <w:rFonts w:ascii="Verdana" w:hAnsi="Verdana"/>
        </w:rPr>
        <w:t>Otaru</w:t>
      </w:r>
      <w:proofErr w:type="spellEnd"/>
      <w:r w:rsidRPr="0004309A">
        <w:rPr>
          <w:rFonts w:ascii="Verdana" w:hAnsi="Verdana"/>
        </w:rPr>
        <w:t xml:space="preserve"> &amp; Sons Ltd v. </w:t>
      </w:r>
      <w:proofErr w:type="spellStart"/>
      <w:r w:rsidRPr="0004309A">
        <w:rPr>
          <w:rFonts w:ascii="Verdana" w:hAnsi="Verdana"/>
        </w:rPr>
        <w:t>Idris</w:t>
      </w:r>
      <w:proofErr w:type="spellEnd"/>
      <w:r w:rsidRPr="0004309A">
        <w:rPr>
          <w:rFonts w:ascii="Verdana" w:hAnsi="Verdana"/>
        </w:rPr>
        <w:t xml:space="preserve"> (1999) 6 NWLR (Pt.606) 330; </w:t>
      </w:r>
      <w:proofErr w:type="spellStart"/>
      <w:r w:rsidRPr="0004309A">
        <w:rPr>
          <w:rFonts w:ascii="Verdana" w:hAnsi="Verdana"/>
        </w:rPr>
        <w:t>Itauma</w:t>
      </w:r>
      <w:proofErr w:type="spellEnd"/>
      <w:r w:rsidRPr="0004309A">
        <w:rPr>
          <w:rFonts w:ascii="Verdana" w:hAnsi="Verdana"/>
        </w:rPr>
        <w:t xml:space="preserve"> v. </w:t>
      </w:r>
      <w:proofErr w:type="spellStart"/>
      <w:r w:rsidRPr="0004309A">
        <w:rPr>
          <w:rFonts w:ascii="Verdana" w:hAnsi="Verdana"/>
        </w:rPr>
        <w:t>Akp</w:t>
      </w:r>
      <w:r w:rsidR="00097E87">
        <w:rPr>
          <w:rFonts w:ascii="Verdana" w:hAnsi="Verdana"/>
        </w:rPr>
        <w:t>e-Ime</w:t>
      </w:r>
      <w:proofErr w:type="spellEnd"/>
      <w:r w:rsidR="00097E87">
        <w:rPr>
          <w:rFonts w:ascii="Verdana" w:hAnsi="Verdana"/>
        </w:rPr>
        <w:t xml:space="preserve"> (2000) 7 S.C. (Pt.11) 24.</w:t>
      </w:r>
    </w:p>
    <w:p w:rsidR="002363AC" w:rsidRDefault="002363AC" w:rsidP="0095111C">
      <w:pPr>
        <w:spacing w:before="240" w:line="276" w:lineRule="auto"/>
        <w:ind w:left="0" w:firstLine="0"/>
        <w:jc w:val="both"/>
        <w:rPr>
          <w:rFonts w:ascii="Verdana" w:hAnsi="Verdana"/>
        </w:rPr>
      </w:pPr>
    </w:p>
    <w:p w:rsidR="006B63A3" w:rsidRPr="005B476A" w:rsidRDefault="009771BF" w:rsidP="0095111C">
      <w:pPr>
        <w:spacing w:before="240" w:line="276" w:lineRule="auto"/>
        <w:ind w:left="0" w:firstLine="0"/>
        <w:jc w:val="both"/>
        <w:rPr>
          <w:rFonts w:ascii="Verdana" w:hAnsi="Verdana"/>
        </w:rPr>
      </w:pPr>
      <w:r w:rsidRPr="0004309A">
        <w:rPr>
          <w:rFonts w:ascii="Verdana" w:hAnsi="Verdana"/>
        </w:rPr>
        <w:t>Furthermore, in civil cases, the ultimate burden of establishing a case is as disclosed in the pleadings. The person who would lose the case, if on completion of pleadings and no evidence is led has the general burden of proof. So it is that the burden of proof lies upon the party who substantially assert</w:t>
      </w:r>
      <w:r w:rsidR="00097E87">
        <w:rPr>
          <w:rFonts w:ascii="Verdana" w:hAnsi="Verdana"/>
        </w:rPr>
        <w:t>s the affirmative of the issue.</w:t>
      </w:r>
      <w:r w:rsidR="002363AC">
        <w:rPr>
          <w:rFonts w:ascii="Verdana" w:hAnsi="Verdana"/>
        </w:rPr>
        <w:t xml:space="preserve"> </w:t>
      </w:r>
      <w:r w:rsidRPr="0004309A">
        <w:rPr>
          <w:rFonts w:ascii="Verdana" w:hAnsi="Verdana"/>
        </w:rPr>
        <w:t xml:space="preserve">See: A. K. </w:t>
      </w:r>
      <w:proofErr w:type="spellStart"/>
      <w:r w:rsidRPr="0004309A">
        <w:rPr>
          <w:rFonts w:ascii="Verdana" w:hAnsi="Verdana"/>
        </w:rPr>
        <w:t>Fadillarah</w:t>
      </w:r>
      <w:proofErr w:type="spellEnd"/>
      <w:r w:rsidRPr="0004309A">
        <w:rPr>
          <w:rFonts w:ascii="Verdana" w:hAnsi="Verdana"/>
        </w:rPr>
        <w:t xml:space="preserve"> v. </w:t>
      </w:r>
      <w:proofErr w:type="spellStart"/>
      <w:r w:rsidRPr="0004309A">
        <w:rPr>
          <w:rFonts w:ascii="Verdana" w:hAnsi="Verdana"/>
        </w:rPr>
        <w:t>Arewa</w:t>
      </w:r>
      <w:proofErr w:type="spellEnd"/>
      <w:r w:rsidRPr="0004309A">
        <w:rPr>
          <w:rFonts w:ascii="Verdana" w:hAnsi="Verdana"/>
        </w:rPr>
        <w:t xml:space="preserve"> Textiles Ltd (1997) 8 NWLR 546; </w:t>
      </w:r>
      <w:proofErr w:type="spellStart"/>
      <w:r w:rsidRPr="0004309A">
        <w:rPr>
          <w:rFonts w:ascii="Verdana" w:hAnsi="Verdana"/>
        </w:rPr>
        <w:t>Murana</w:t>
      </w:r>
      <w:proofErr w:type="spellEnd"/>
      <w:r w:rsidRPr="0004309A">
        <w:rPr>
          <w:rFonts w:ascii="Verdana" w:hAnsi="Verdana"/>
        </w:rPr>
        <w:t xml:space="preserve"> </w:t>
      </w:r>
      <w:proofErr w:type="spellStart"/>
      <w:r w:rsidRPr="0004309A">
        <w:rPr>
          <w:rFonts w:ascii="Verdana" w:hAnsi="Verdana"/>
        </w:rPr>
        <w:t>Elemo</w:t>
      </w:r>
      <w:proofErr w:type="spellEnd"/>
      <w:r w:rsidRPr="0004309A">
        <w:rPr>
          <w:rFonts w:ascii="Verdana" w:hAnsi="Verdana"/>
        </w:rPr>
        <w:t xml:space="preserve"> &amp; Ors V </w:t>
      </w:r>
      <w:proofErr w:type="spellStart"/>
      <w:r w:rsidRPr="0004309A">
        <w:rPr>
          <w:rFonts w:ascii="Verdana" w:hAnsi="Verdana"/>
        </w:rPr>
        <w:t>Fasasi</w:t>
      </w:r>
      <w:proofErr w:type="spellEnd"/>
      <w:r w:rsidRPr="0004309A">
        <w:rPr>
          <w:rFonts w:ascii="Verdana" w:hAnsi="Verdana"/>
        </w:rPr>
        <w:t xml:space="preserve"> </w:t>
      </w:r>
      <w:proofErr w:type="spellStart"/>
      <w:r w:rsidRPr="0004309A">
        <w:rPr>
          <w:rFonts w:ascii="Verdana" w:hAnsi="Verdana"/>
        </w:rPr>
        <w:t>Omolade</w:t>
      </w:r>
      <w:proofErr w:type="spellEnd"/>
      <w:r w:rsidRPr="0004309A">
        <w:rPr>
          <w:rFonts w:ascii="Verdana" w:hAnsi="Verdana"/>
        </w:rPr>
        <w:t xml:space="preserve"> &amp; Ors (1968) N.M.L.R 359.</w:t>
      </w:r>
      <w:bookmarkEnd w:id="2"/>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Pr="005B476A"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In the instant case, it was the 1st Respondent who substantially asserts the affirmative that the Appellant was served with court processes and the learned trial judge was clearly in error to have placed the burden of proving that fact on </w:t>
      </w:r>
      <w:bookmarkStart w:id="3" w:name="90049"/>
      <w:r w:rsidR="006B63A3">
        <w:rPr>
          <w:rFonts w:ascii="Verdana" w:eastAsia="Times New Roman" w:hAnsi="Verdana" w:cs="Times New Roman"/>
          <w:lang w:eastAsia="en-GB"/>
        </w:rPr>
        <w:t>the Appellant.</w:t>
      </w:r>
    </w:p>
    <w:p w:rsidR="002363AC" w:rsidRDefault="002363AC" w:rsidP="0095111C">
      <w:pPr>
        <w:spacing w:before="240" w:line="276" w:lineRule="auto"/>
        <w:ind w:left="0" w:firstLine="0"/>
        <w:jc w:val="both"/>
        <w:rPr>
          <w:rFonts w:ascii="Verdana" w:hAnsi="Verdana"/>
        </w:rPr>
      </w:pPr>
    </w:p>
    <w:p w:rsidR="002363AC" w:rsidRDefault="009771BF" w:rsidP="0095111C">
      <w:pPr>
        <w:spacing w:before="240" w:line="276" w:lineRule="auto"/>
        <w:ind w:left="0" w:firstLine="0"/>
        <w:jc w:val="both"/>
        <w:rPr>
          <w:rFonts w:ascii="Verdana" w:hAnsi="Verdana"/>
        </w:rPr>
      </w:pPr>
      <w:r w:rsidRPr="0004309A">
        <w:rPr>
          <w:rFonts w:ascii="Verdana" w:hAnsi="Verdana"/>
        </w:rPr>
        <w:t xml:space="preserve">In relation to Appellant's Issue No.1, the learned trial judge was equally wrong to have treated the judgment in suit </w:t>
      </w:r>
      <w:proofErr w:type="gramStart"/>
      <w:r w:rsidRPr="0004309A">
        <w:rPr>
          <w:rFonts w:ascii="Verdana" w:hAnsi="Verdana"/>
        </w:rPr>
        <w:t>No</w:t>
      </w:r>
      <w:proofErr w:type="gramEnd"/>
      <w:r w:rsidRPr="0004309A">
        <w:rPr>
          <w:rFonts w:ascii="Verdana" w:hAnsi="Verdana"/>
        </w:rPr>
        <w:t xml:space="preserve">. AK\93\92 merely as a judgment in default of appearance to which only the provision of Order 37 Rule 9 of the High Court Rules </w:t>
      </w:r>
      <w:proofErr w:type="spellStart"/>
      <w:r w:rsidRPr="0004309A">
        <w:rPr>
          <w:rFonts w:ascii="Verdana" w:hAnsi="Verdana"/>
        </w:rPr>
        <w:t>Ondo</w:t>
      </w:r>
      <w:proofErr w:type="spellEnd"/>
      <w:r w:rsidRPr="0004309A">
        <w:rPr>
          <w:rFonts w:ascii="Verdana" w:hAnsi="Verdana"/>
        </w:rPr>
        <w:t xml:space="preserve"> State becomes the </w:t>
      </w:r>
      <w:r w:rsidR="002363AC">
        <w:rPr>
          <w:rFonts w:ascii="Verdana" w:hAnsi="Verdana"/>
        </w:rPr>
        <w:t>only means of challenging same.</w:t>
      </w:r>
    </w:p>
    <w:p w:rsidR="002363AC" w:rsidRDefault="002363AC" w:rsidP="0095111C">
      <w:pPr>
        <w:spacing w:before="240" w:line="276" w:lineRule="auto"/>
        <w:ind w:left="0" w:firstLine="0"/>
        <w:jc w:val="both"/>
        <w:rPr>
          <w:rFonts w:ascii="Verdana" w:hAnsi="Verdana"/>
        </w:rPr>
      </w:pPr>
    </w:p>
    <w:p w:rsidR="0004309A" w:rsidRDefault="009771BF" w:rsidP="0095111C">
      <w:pPr>
        <w:spacing w:before="240" w:line="276" w:lineRule="auto"/>
        <w:ind w:left="0" w:firstLine="0"/>
        <w:jc w:val="both"/>
        <w:rPr>
          <w:rFonts w:ascii="Verdana" w:hAnsi="Verdana"/>
        </w:rPr>
      </w:pPr>
      <w:r w:rsidRPr="0004309A">
        <w:rPr>
          <w:rFonts w:ascii="Verdana" w:hAnsi="Verdana"/>
        </w:rPr>
        <w:t>For ease of reference Order 37 Rule 9</w:t>
      </w:r>
      <w:r w:rsidR="00097E87">
        <w:rPr>
          <w:rFonts w:ascii="Verdana" w:hAnsi="Verdana"/>
        </w:rPr>
        <w:t xml:space="preserve"> reads thus:</w:t>
      </w:r>
    </w:p>
    <w:p w:rsidR="006B63A3" w:rsidRDefault="009771BF" w:rsidP="0095111C">
      <w:pPr>
        <w:spacing w:before="240" w:line="276" w:lineRule="auto"/>
        <w:ind w:firstLine="0"/>
        <w:jc w:val="both"/>
        <w:rPr>
          <w:rFonts w:ascii="Verdana" w:hAnsi="Verdana"/>
        </w:rPr>
      </w:pPr>
      <w:r w:rsidRPr="0004309A">
        <w:rPr>
          <w:rFonts w:ascii="Verdana" w:hAnsi="Verdana"/>
        </w:rPr>
        <w:t>"Any judgment obtained where one party does not appear at the trial may be set aside by the court upon such just, terms as may seem upon application made within six days after the trial or within such longer periods as the court may allow for</w:t>
      </w:r>
      <w:r w:rsidR="00097E87">
        <w:rPr>
          <w:rFonts w:ascii="Verdana" w:hAnsi="Verdana"/>
        </w:rPr>
        <w:t xml:space="preserve"> good cause shown".</w:t>
      </w:r>
    </w:p>
    <w:p w:rsidR="002363AC" w:rsidRDefault="002363AC" w:rsidP="0095111C">
      <w:pPr>
        <w:spacing w:before="240" w:line="276" w:lineRule="auto"/>
        <w:ind w:left="0" w:firstLine="0"/>
        <w:jc w:val="both"/>
        <w:rPr>
          <w:rFonts w:ascii="Verdana" w:hAnsi="Verdana"/>
        </w:rPr>
      </w:pPr>
    </w:p>
    <w:p w:rsidR="006B63A3" w:rsidRDefault="009771BF" w:rsidP="0095111C">
      <w:pPr>
        <w:spacing w:before="240" w:line="276" w:lineRule="auto"/>
        <w:ind w:left="0" w:firstLine="0"/>
        <w:jc w:val="both"/>
        <w:rPr>
          <w:rFonts w:ascii="Verdana" w:hAnsi="Verdana"/>
        </w:rPr>
      </w:pPr>
      <w:r w:rsidRPr="0004309A">
        <w:rPr>
          <w:rFonts w:ascii="Verdana" w:hAnsi="Verdana"/>
        </w:rPr>
        <w:t xml:space="preserve">Assuming without holding that the provision of order 37 Rule 9 is mandatory and perhaps exhaustive as the only remedy for default judgments, the learned trial judge was nevertheless wrong to have declared the Appellant's action based on fraud, misrepresentation etc to be incompetent having not been brought by a motion in accordance with the provision of Order 37 Rule 9 of the applicable </w:t>
      </w:r>
      <w:r w:rsidR="00097E87">
        <w:rPr>
          <w:rFonts w:ascii="Verdana" w:hAnsi="Verdana"/>
        </w:rPr>
        <w:t xml:space="preserve">High Court Rules of </w:t>
      </w:r>
      <w:proofErr w:type="spellStart"/>
      <w:r w:rsidR="00097E87">
        <w:rPr>
          <w:rFonts w:ascii="Verdana" w:hAnsi="Verdana"/>
        </w:rPr>
        <w:t>Ondo</w:t>
      </w:r>
      <w:proofErr w:type="spellEnd"/>
      <w:r w:rsidR="00097E87">
        <w:rPr>
          <w:rFonts w:ascii="Verdana" w:hAnsi="Verdana"/>
        </w:rPr>
        <w:t xml:space="preserve"> State</w:t>
      </w:r>
      <w:r w:rsidR="006B63A3">
        <w:rPr>
          <w:rFonts w:ascii="Verdana" w:hAnsi="Verdana"/>
        </w:rPr>
        <w:t>.</w:t>
      </w:r>
    </w:p>
    <w:p w:rsidR="002363AC" w:rsidRDefault="002363AC" w:rsidP="0095111C">
      <w:pPr>
        <w:spacing w:before="240" w:line="276" w:lineRule="auto"/>
        <w:ind w:left="0" w:firstLine="0"/>
        <w:jc w:val="both"/>
        <w:rPr>
          <w:rFonts w:ascii="Verdana" w:hAnsi="Verdana"/>
        </w:rPr>
      </w:pPr>
    </w:p>
    <w:p w:rsidR="006B63A3" w:rsidRDefault="009771BF" w:rsidP="0095111C">
      <w:pPr>
        <w:spacing w:before="240" w:line="276" w:lineRule="auto"/>
        <w:ind w:left="0" w:firstLine="0"/>
        <w:jc w:val="both"/>
        <w:rPr>
          <w:rFonts w:ascii="Verdana" w:hAnsi="Verdana"/>
        </w:rPr>
      </w:pPr>
      <w:r w:rsidRPr="0004309A">
        <w:rPr>
          <w:rFonts w:ascii="Verdana" w:hAnsi="Verdana"/>
        </w:rPr>
        <w:t>This is because a defendant whose claim is based on fraud, misrepresentation, deceit, illegality etc as the Appellant in this case can impeach such a judgment by means of</w:t>
      </w:r>
      <w:r w:rsidR="00097E87">
        <w:rPr>
          <w:rFonts w:ascii="Verdana" w:hAnsi="Verdana"/>
        </w:rPr>
        <w:t xml:space="preserve"> an action via Writ of Summons.</w:t>
      </w:r>
      <w:r w:rsidR="002363AC">
        <w:rPr>
          <w:rFonts w:ascii="Verdana" w:hAnsi="Verdana"/>
        </w:rPr>
        <w:t xml:space="preserve"> </w:t>
      </w:r>
      <w:r w:rsidRPr="0004309A">
        <w:rPr>
          <w:rFonts w:ascii="Verdana" w:hAnsi="Verdana"/>
        </w:rPr>
        <w:t xml:space="preserve">See: </w:t>
      </w:r>
      <w:proofErr w:type="spellStart"/>
      <w:r w:rsidRPr="0004309A">
        <w:rPr>
          <w:rFonts w:ascii="Verdana" w:hAnsi="Verdana"/>
        </w:rPr>
        <w:t>Iweka</w:t>
      </w:r>
      <w:proofErr w:type="spellEnd"/>
      <w:r w:rsidRPr="0004309A">
        <w:rPr>
          <w:rFonts w:ascii="Verdana" w:hAnsi="Verdana"/>
        </w:rPr>
        <w:t xml:space="preserve"> V </w:t>
      </w:r>
      <w:proofErr w:type="spellStart"/>
      <w:r w:rsidRPr="0004309A">
        <w:rPr>
          <w:rFonts w:ascii="Verdana" w:hAnsi="Verdana"/>
        </w:rPr>
        <w:t>Onatogu</w:t>
      </w:r>
      <w:proofErr w:type="spellEnd"/>
      <w:r w:rsidRPr="0004309A">
        <w:rPr>
          <w:rFonts w:ascii="Verdana" w:hAnsi="Verdana"/>
        </w:rPr>
        <w:t xml:space="preserve"> (19</w:t>
      </w:r>
      <w:r w:rsidR="00097E87">
        <w:rPr>
          <w:rFonts w:ascii="Verdana" w:hAnsi="Verdana"/>
        </w:rPr>
        <w:t>91) 4 NWLR (Pt.185) 305 at 315.</w:t>
      </w:r>
    </w:p>
    <w:p w:rsidR="002363AC" w:rsidRDefault="002363AC" w:rsidP="0095111C">
      <w:pPr>
        <w:spacing w:before="240" w:line="276" w:lineRule="auto"/>
        <w:ind w:left="0" w:firstLine="0"/>
        <w:jc w:val="both"/>
        <w:rPr>
          <w:rFonts w:ascii="Verdana" w:hAnsi="Verdana"/>
        </w:rPr>
      </w:pPr>
    </w:p>
    <w:p w:rsidR="0004309A" w:rsidRDefault="009771BF" w:rsidP="0095111C">
      <w:pPr>
        <w:spacing w:before="240" w:line="276" w:lineRule="auto"/>
        <w:ind w:left="0" w:firstLine="0"/>
        <w:jc w:val="both"/>
        <w:rPr>
          <w:rFonts w:ascii="Verdana" w:hAnsi="Verdana"/>
        </w:rPr>
      </w:pPr>
      <w:r w:rsidRPr="0004309A">
        <w:rPr>
          <w:rFonts w:ascii="Verdana" w:hAnsi="Verdana"/>
        </w:rPr>
        <w:t>Secondly, and as a general rule, the form of commencement of an action does not make it incompetent. It does not matter whether the Appellant's action was begun by writ of summons or by motion to set aside. What is important is the q</w:t>
      </w:r>
      <w:r w:rsidR="00097E87">
        <w:rPr>
          <w:rFonts w:ascii="Verdana" w:hAnsi="Verdana"/>
        </w:rPr>
        <w:t>uestion of justice of the case.</w:t>
      </w:r>
      <w:r w:rsidR="002363AC">
        <w:rPr>
          <w:rFonts w:ascii="Verdana" w:hAnsi="Verdana"/>
        </w:rPr>
        <w:t xml:space="preserve"> </w:t>
      </w:r>
      <w:r w:rsidRPr="0004309A">
        <w:rPr>
          <w:rFonts w:ascii="Verdana" w:hAnsi="Verdana"/>
        </w:rPr>
        <w:t xml:space="preserve">See: F.G.N. V Zebra Energy Ltd (2002) 18 NWLR (pt.798) 162; </w:t>
      </w:r>
      <w:proofErr w:type="spellStart"/>
      <w:r w:rsidRPr="0004309A">
        <w:rPr>
          <w:rFonts w:ascii="Verdana" w:hAnsi="Verdana"/>
        </w:rPr>
        <w:t>Famfa</w:t>
      </w:r>
      <w:proofErr w:type="spellEnd"/>
      <w:r w:rsidRPr="0004309A">
        <w:rPr>
          <w:rFonts w:ascii="Verdana" w:hAnsi="Verdana"/>
        </w:rPr>
        <w:t xml:space="preserve"> Oil Ltd v. A.G Federation (2003) 18 NWLR (Pt.852) 453; </w:t>
      </w:r>
      <w:proofErr w:type="spellStart"/>
      <w:r w:rsidRPr="0004309A">
        <w:rPr>
          <w:rFonts w:ascii="Verdana" w:hAnsi="Verdana"/>
        </w:rPr>
        <w:t>Dapialong</w:t>
      </w:r>
      <w:proofErr w:type="spellEnd"/>
      <w:r w:rsidRPr="0004309A">
        <w:rPr>
          <w:rFonts w:ascii="Verdana" w:hAnsi="Verdana"/>
        </w:rPr>
        <w:t xml:space="preserve"> V. </w:t>
      </w:r>
      <w:proofErr w:type="spellStart"/>
      <w:r w:rsidRPr="0004309A">
        <w:rPr>
          <w:rFonts w:ascii="Verdana" w:hAnsi="Verdana"/>
        </w:rPr>
        <w:t>Lati</w:t>
      </w:r>
      <w:r w:rsidR="00097E87">
        <w:rPr>
          <w:rFonts w:ascii="Verdana" w:hAnsi="Verdana"/>
        </w:rPr>
        <w:t>ng</w:t>
      </w:r>
      <w:proofErr w:type="spellEnd"/>
      <w:r w:rsidR="00097E87">
        <w:rPr>
          <w:rFonts w:ascii="Verdana" w:hAnsi="Verdana"/>
        </w:rPr>
        <w:t xml:space="preserve"> (2007) 5 NWLR (Pt.1026) 199.</w:t>
      </w:r>
    </w:p>
    <w:p w:rsidR="002363AC" w:rsidRDefault="002363AC" w:rsidP="0095111C">
      <w:pPr>
        <w:spacing w:before="240" w:line="276" w:lineRule="auto"/>
        <w:ind w:left="0" w:firstLine="0"/>
        <w:jc w:val="both"/>
        <w:rPr>
          <w:rFonts w:ascii="Verdana" w:hAnsi="Verdana"/>
        </w:rPr>
      </w:pPr>
    </w:p>
    <w:p w:rsidR="006B63A3" w:rsidRPr="005B476A" w:rsidRDefault="009771BF" w:rsidP="0095111C">
      <w:pPr>
        <w:spacing w:before="240" w:line="276" w:lineRule="auto"/>
        <w:ind w:left="0" w:firstLine="0"/>
        <w:jc w:val="both"/>
        <w:rPr>
          <w:rFonts w:ascii="Verdana" w:hAnsi="Verdana"/>
        </w:rPr>
      </w:pPr>
      <w:r w:rsidRPr="0004309A">
        <w:rPr>
          <w:rFonts w:ascii="Verdana" w:hAnsi="Verdana"/>
        </w:rPr>
        <w:lastRenderedPageBreak/>
        <w:t xml:space="preserve">In the instant case, giving the circumstances of the case and the claims of the Appellant (as Plaintiff) the learned trial judge was in error to have held at page 43 of the record that "The plaintiff in this case instead of exploring the provision of Order 37 Rule 9 to set aside the judgment in Suit </w:t>
      </w:r>
      <w:proofErr w:type="spellStart"/>
      <w:r w:rsidRPr="0004309A">
        <w:rPr>
          <w:rFonts w:ascii="Verdana" w:hAnsi="Verdana"/>
        </w:rPr>
        <w:t>No.AK</w:t>
      </w:r>
      <w:proofErr w:type="spellEnd"/>
      <w:r w:rsidRPr="0004309A">
        <w:rPr>
          <w:rFonts w:ascii="Verdana" w:hAnsi="Verdana"/>
        </w:rPr>
        <w:t>/93/92 as a judgment by default, filed this fresh action labouring under a vague and unsubstantiated fraud---"</w:t>
      </w:r>
      <w:bookmarkEnd w:id="3"/>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Issues 1 and 2 are resolved in favour of </w:t>
      </w:r>
      <w:r w:rsidR="005B476A">
        <w:rPr>
          <w:rFonts w:ascii="Verdana" w:eastAsia="Times New Roman" w:hAnsi="Verdana" w:cs="Times New Roman"/>
          <w:lang w:eastAsia="en-GB"/>
        </w:rPr>
        <w:t>the Appellant.</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On Issue 3, Learned Senior Counsel for the Appellant submitted that the third Defendant in this suit (</w:t>
      </w:r>
      <w:proofErr w:type="spellStart"/>
      <w:r w:rsidRPr="008348FF">
        <w:rPr>
          <w:rFonts w:ascii="Verdana" w:eastAsia="Times New Roman" w:hAnsi="Verdana" w:cs="Times New Roman"/>
          <w:lang w:eastAsia="en-GB"/>
        </w:rPr>
        <w:t>Alhaji</w:t>
      </w:r>
      <w:proofErr w:type="spellEnd"/>
      <w:r w:rsidRPr="008348FF">
        <w:rPr>
          <w:rFonts w:ascii="Verdana" w:eastAsia="Times New Roman" w:hAnsi="Verdana" w:cs="Times New Roman"/>
          <w:lang w:eastAsia="en-GB"/>
        </w:rPr>
        <w:t xml:space="preserve"> Yusuf) who died shortly before the case opened earlier gave evidence in a criminal case involving the Plaintiff-Appellant over his alleged stealing of the car which is in issue in the Civil case herein. That as the said third Defendant had died before he could give evidence in the civil case </w:t>
      </w:r>
      <w:proofErr w:type="gramStart"/>
      <w:r w:rsidRPr="008348FF">
        <w:rPr>
          <w:rFonts w:ascii="Verdana" w:eastAsia="Times New Roman" w:hAnsi="Verdana" w:cs="Times New Roman"/>
          <w:lang w:eastAsia="en-GB"/>
        </w:rPr>
        <w:t>herein,</w:t>
      </w:r>
      <w:proofErr w:type="gramEnd"/>
      <w:r w:rsidRPr="008348FF">
        <w:rPr>
          <w:rFonts w:ascii="Verdana" w:eastAsia="Times New Roman" w:hAnsi="Verdana" w:cs="Times New Roman"/>
          <w:lang w:eastAsia="en-GB"/>
        </w:rPr>
        <w:t xml:space="preserve"> a certified copy of his evidence in the previous criminal proceeding was tendered in this suit as Exhibit P3. Also, tendered with the evidence are the police letter to the Chief Magistrate for permission to set alleged stolen vehicles and the purchase receipt Defendant gave to the buyer of</w:t>
      </w:r>
      <w:r w:rsidR="00097E87">
        <w:rPr>
          <w:rFonts w:ascii="Verdana" w:eastAsia="Times New Roman" w:hAnsi="Verdana" w:cs="Times New Roman"/>
          <w:lang w:eastAsia="en-GB"/>
        </w:rPr>
        <w:t xml:space="preserve"> the car in issue in this case.</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All these documents said </w:t>
      </w:r>
      <w:proofErr w:type="gramStart"/>
      <w:r w:rsidRPr="008348FF">
        <w:rPr>
          <w:rFonts w:ascii="Verdana" w:eastAsia="Times New Roman" w:hAnsi="Verdana" w:cs="Times New Roman"/>
          <w:lang w:eastAsia="en-GB"/>
        </w:rPr>
        <w:t>counsel were</w:t>
      </w:r>
      <w:proofErr w:type="gramEnd"/>
      <w:r w:rsidRPr="008348FF">
        <w:rPr>
          <w:rFonts w:ascii="Verdana" w:eastAsia="Times New Roman" w:hAnsi="Verdana" w:cs="Times New Roman"/>
          <w:lang w:eastAsia="en-GB"/>
        </w:rPr>
        <w:t xml:space="preserve"> received in evidence by the court below at the trial. However, that when writing the judgment, the learned trial </w:t>
      </w:r>
      <w:r w:rsidR="00097E87">
        <w:rPr>
          <w:rFonts w:ascii="Verdana" w:eastAsia="Times New Roman" w:hAnsi="Verdana" w:cs="Times New Roman"/>
          <w:lang w:eastAsia="en-GB"/>
        </w:rPr>
        <w:t>judge declared the documents in</w:t>
      </w:r>
      <w:r w:rsidRPr="008348FF">
        <w:rPr>
          <w:rFonts w:ascii="Verdana" w:eastAsia="Times New Roman" w:hAnsi="Verdana" w:cs="Times New Roman"/>
          <w:lang w:eastAsia="en-GB"/>
        </w:rPr>
        <w:t>admissible being evidence taken in a previous criminal case and this he said without calling on counsel to both parties for a</w:t>
      </w:r>
      <w:r w:rsidR="00097E87">
        <w:rPr>
          <w:rFonts w:ascii="Verdana" w:eastAsia="Times New Roman" w:hAnsi="Verdana" w:cs="Times New Roman"/>
          <w:lang w:eastAsia="en-GB"/>
        </w:rPr>
        <w:t xml:space="preserve"> further address on the matter.</w:t>
      </w:r>
    </w:p>
    <w:p w:rsidR="002363AC" w:rsidRDefault="002363AC" w:rsidP="0095111C">
      <w:pPr>
        <w:spacing w:before="240" w:line="276" w:lineRule="auto"/>
        <w:ind w:left="0" w:firstLine="0"/>
        <w:jc w:val="both"/>
        <w:rPr>
          <w:rFonts w:ascii="Verdana" w:eastAsia="Times New Roman" w:hAnsi="Verdana" w:cs="Times New Roman"/>
          <w:lang w:eastAsia="en-GB"/>
        </w:rPr>
      </w:pPr>
    </w:p>
    <w:p w:rsidR="0004309A"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Learned senior counsel referred to and applied the provision of Section 34 (1) Evidence Act Cap.112 LFN 1990 (no Section 46 (1) Evidence Act 2011) and submitted that the three provisos to the section are p</w:t>
      </w:r>
      <w:r w:rsidR="0004309A">
        <w:rPr>
          <w:rFonts w:ascii="Verdana" w:eastAsia="Times New Roman" w:hAnsi="Verdana" w:cs="Times New Roman"/>
          <w:lang w:eastAsia="en-GB"/>
        </w:rPr>
        <w:t xml:space="preserve">resent in the case herein as: </w:t>
      </w:r>
    </w:p>
    <w:p w:rsidR="0004309A" w:rsidRDefault="009771BF" w:rsidP="0095111C">
      <w:pPr>
        <w:spacing w:before="240" w:line="276" w:lineRule="auto"/>
        <w:ind w:left="0" w:firstLine="0"/>
        <w:jc w:val="both"/>
        <w:rPr>
          <w:rFonts w:ascii="Verdana" w:eastAsia="Times New Roman" w:hAnsi="Verdana" w:cs="Times New Roman"/>
          <w:lang w:eastAsia="en-GB"/>
        </w:rPr>
      </w:pPr>
      <w:r w:rsidRPr="0004309A">
        <w:rPr>
          <w:rFonts w:ascii="Verdana" w:eastAsia="Times New Roman" w:hAnsi="Verdana" w:cs="Times New Roman"/>
          <w:bCs/>
          <w:lang w:eastAsia="en-GB"/>
        </w:rPr>
        <w:t xml:space="preserve">(i) </w:t>
      </w:r>
      <w:r w:rsidR="0004309A">
        <w:rPr>
          <w:rFonts w:ascii="Verdana" w:eastAsia="Times New Roman" w:hAnsi="Verdana" w:cs="Times New Roman"/>
          <w:bCs/>
          <w:lang w:eastAsia="en-GB"/>
        </w:rPr>
        <w:tab/>
      </w:r>
      <w:proofErr w:type="gramStart"/>
      <w:r w:rsidRPr="0004309A">
        <w:rPr>
          <w:rFonts w:ascii="Verdana" w:eastAsia="Times New Roman" w:hAnsi="Verdana" w:cs="Times New Roman"/>
          <w:bCs/>
          <w:lang w:eastAsia="en-GB"/>
        </w:rPr>
        <w:t>the</w:t>
      </w:r>
      <w:proofErr w:type="gramEnd"/>
      <w:r w:rsidRPr="0004309A">
        <w:rPr>
          <w:rFonts w:ascii="Verdana" w:eastAsia="Times New Roman" w:hAnsi="Verdana" w:cs="Times New Roman"/>
          <w:bCs/>
          <w:lang w:eastAsia="en-GB"/>
        </w:rPr>
        <w:t xml:space="preserve"> complainant in the criminal case is plaintiff in AK/93/92.</w:t>
      </w:r>
    </w:p>
    <w:p w:rsidR="0004309A" w:rsidRDefault="009771BF" w:rsidP="0095111C">
      <w:pPr>
        <w:spacing w:before="240" w:line="276" w:lineRule="auto"/>
        <w:jc w:val="both"/>
        <w:rPr>
          <w:rFonts w:ascii="Verdana" w:eastAsia="Times New Roman" w:hAnsi="Verdana" w:cs="Times New Roman"/>
          <w:lang w:eastAsia="en-GB"/>
        </w:rPr>
      </w:pPr>
      <w:r w:rsidRPr="0004309A">
        <w:rPr>
          <w:rFonts w:ascii="Verdana" w:eastAsia="Times New Roman" w:hAnsi="Verdana" w:cs="Times New Roman"/>
          <w:bCs/>
          <w:lang w:eastAsia="en-GB"/>
        </w:rPr>
        <w:lastRenderedPageBreak/>
        <w:t xml:space="preserve">(ii) </w:t>
      </w:r>
      <w:r w:rsidR="0004309A">
        <w:rPr>
          <w:rFonts w:ascii="Verdana" w:eastAsia="Times New Roman" w:hAnsi="Verdana" w:cs="Times New Roman"/>
          <w:bCs/>
          <w:lang w:eastAsia="en-GB"/>
        </w:rPr>
        <w:tab/>
      </w:r>
      <w:proofErr w:type="gramStart"/>
      <w:r w:rsidRPr="0004309A">
        <w:rPr>
          <w:rFonts w:ascii="Verdana" w:eastAsia="Times New Roman" w:hAnsi="Verdana" w:cs="Times New Roman"/>
          <w:bCs/>
          <w:lang w:eastAsia="en-GB"/>
        </w:rPr>
        <w:t>the</w:t>
      </w:r>
      <w:proofErr w:type="gramEnd"/>
      <w:r w:rsidRPr="0004309A">
        <w:rPr>
          <w:rFonts w:ascii="Verdana" w:eastAsia="Times New Roman" w:hAnsi="Verdana" w:cs="Times New Roman"/>
          <w:bCs/>
          <w:lang w:eastAsia="en-GB"/>
        </w:rPr>
        <w:t xml:space="preserve"> adverse party in the previous proceedings had the opportunity of cross-examination</w:t>
      </w:r>
    </w:p>
    <w:p w:rsidR="006B63A3" w:rsidRDefault="009771BF" w:rsidP="0095111C">
      <w:pPr>
        <w:spacing w:before="240" w:line="276" w:lineRule="auto"/>
        <w:jc w:val="both"/>
        <w:rPr>
          <w:rFonts w:ascii="Verdana" w:eastAsia="Times New Roman" w:hAnsi="Verdana" w:cs="Times New Roman"/>
          <w:lang w:eastAsia="en-GB"/>
        </w:rPr>
      </w:pPr>
      <w:r w:rsidRPr="0004309A">
        <w:rPr>
          <w:rFonts w:ascii="Verdana" w:eastAsia="Times New Roman" w:hAnsi="Verdana" w:cs="Times New Roman"/>
          <w:bCs/>
          <w:lang w:eastAsia="en-GB"/>
        </w:rPr>
        <w:t xml:space="preserve">(iii) </w:t>
      </w:r>
      <w:r w:rsidR="0004309A">
        <w:rPr>
          <w:rFonts w:ascii="Verdana" w:eastAsia="Times New Roman" w:hAnsi="Verdana" w:cs="Times New Roman"/>
          <w:bCs/>
          <w:lang w:eastAsia="en-GB"/>
        </w:rPr>
        <w:tab/>
      </w:r>
      <w:proofErr w:type="gramStart"/>
      <w:r w:rsidRPr="0004309A">
        <w:rPr>
          <w:rFonts w:ascii="Verdana" w:eastAsia="Times New Roman" w:hAnsi="Verdana" w:cs="Times New Roman"/>
          <w:bCs/>
          <w:lang w:eastAsia="en-GB"/>
        </w:rPr>
        <w:t>the</w:t>
      </w:r>
      <w:proofErr w:type="gramEnd"/>
      <w:r w:rsidRPr="0004309A">
        <w:rPr>
          <w:rFonts w:ascii="Verdana" w:eastAsia="Times New Roman" w:hAnsi="Verdana" w:cs="Times New Roman"/>
          <w:bCs/>
          <w:lang w:eastAsia="en-GB"/>
        </w:rPr>
        <w:t xml:space="preserve"> question in issue in both proceedings are substantially the same - the same car alleged stolen and being reclaimed.</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He submitted that from the foregoing it is clear that the evidence of third dead Defendant in this earlier case is admissible in this latter civil case. </w:t>
      </w:r>
      <w:proofErr w:type="spellStart"/>
      <w:r w:rsidRPr="008348FF">
        <w:rPr>
          <w:rFonts w:ascii="Verdana" w:eastAsia="Times New Roman" w:hAnsi="Verdana" w:cs="Times New Roman"/>
          <w:lang w:eastAsia="en-GB"/>
        </w:rPr>
        <w:t>Moreso</w:t>
      </w:r>
      <w:proofErr w:type="spellEnd"/>
      <w:r w:rsidRPr="008348FF">
        <w:rPr>
          <w:rFonts w:ascii="Verdana" w:eastAsia="Times New Roman" w:hAnsi="Verdana" w:cs="Times New Roman"/>
          <w:lang w:eastAsia="en-GB"/>
        </w:rPr>
        <w:t xml:space="preserve"> as regards the three exhibits tendered all of which related to the car in question. He referred to the cases of </w:t>
      </w:r>
      <w:r w:rsidRPr="0004309A">
        <w:rPr>
          <w:rFonts w:ascii="Verdana" w:eastAsia="Times New Roman" w:hAnsi="Verdana" w:cs="Times New Roman"/>
          <w:bCs/>
          <w:lang w:eastAsia="en-GB"/>
        </w:rPr>
        <w:t>Nigerian Victory Assurance v. Grains Processing Company (1995) at 15</w:t>
      </w:r>
      <w:r w:rsidRPr="008348FF">
        <w:rPr>
          <w:rFonts w:ascii="Verdana" w:eastAsia="Times New Roman" w:hAnsi="Verdana" w:cs="Times New Roman"/>
          <w:lang w:eastAsia="en-GB"/>
        </w:rPr>
        <w:t xml:space="preserve"> and urged us to resolve the said issu</w:t>
      </w:r>
      <w:r w:rsidR="005B476A">
        <w:rPr>
          <w:rFonts w:ascii="Verdana" w:eastAsia="Times New Roman" w:hAnsi="Verdana" w:cs="Times New Roman"/>
          <w:lang w:eastAsia="en-GB"/>
        </w:rPr>
        <w:t>e 3 in favour of the Appellant.</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In determining Appellant's Issue 3, a distinction must be made between the learned trial judge's rejection of Exhibit P3 and that of Exhibit p4 in evidence in the course of writing his judgment, Exhibit P3 though previously tendered in an earlier proceeding is a letter - document with attachments in which the Commissioner of Police SIIB Akure sought the permission of the Chief Magistrate</w:t>
      </w:r>
      <w:r w:rsidR="006B63A3">
        <w:rPr>
          <w:rFonts w:ascii="Verdana" w:eastAsia="Times New Roman" w:hAnsi="Verdana" w:cs="Times New Roman"/>
          <w:lang w:eastAsia="en-GB"/>
        </w:rPr>
        <w:t xml:space="preserve"> to dispose unclaimed property.</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Exhibit P4 on the other hand is certified true copy of the evidence of one </w:t>
      </w:r>
      <w:proofErr w:type="spellStart"/>
      <w:r w:rsidRPr="008348FF">
        <w:rPr>
          <w:rFonts w:ascii="Verdana" w:eastAsia="Times New Roman" w:hAnsi="Verdana" w:cs="Times New Roman"/>
          <w:lang w:eastAsia="en-GB"/>
        </w:rPr>
        <w:t>Alhaji</w:t>
      </w:r>
      <w:proofErr w:type="spellEnd"/>
      <w:r w:rsidRPr="008348FF">
        <w:rPr>
          <w:rFonts w:ascii="Verdana" w:eastAsia="Times New Roman" w:hAnsi="Verdana" w:cs="Times New Roman"/>
          <w:lang w:eastAsia="en-GB"/>
        </w:rPr>
        <w:t xml:space="preserve"> </w:t>
      </w:r>
      <w:proofErr w:type="spellStart"/>
      <w:r w:rsidRPr="008348FF">
        <w:rPr>
          <w:rFonts w:ascii="Verdana" w:eastAsia="Times New Roman" w:hAnsi="Verdana" w:cs="Times New Roman"/>
          <w:lang w:eastAsia="en-GB"/>
        </w:rPr>
        <w:t>Sulaiman</w:t>
      </w:r>
      <w:proofErr w:type="spellEnd"/>
      <w:r w:rsidRPr="008348FF">
        <w:rPr>
          <w:rFonts w:ascii="Verdana" w:eastAsia="Times New Roman" w:hAnsi="Verdana" w:cs="Times New Roman"/>
          <w:lang w:eastAsia="en-GB"/>
        </w:rPr>
        <w:t xml:space="preserve"> Yusuf (now late) in the previous criminal proceeding in which the Appellant was charged with the thef</w:t>
      </w:r>
      <w:r w:rsidR="006B63A3">
        <w:rPr>
          <w:rFonts w:ascii="Verdana" w:eastAsia="Times New Roman" w:hAnsi="Verdana" w:cs="Times New Roman"/>
          <w:lang w:eastAsia="en-GB"/>
        </w:rPr>
        <w:t>t of the 1st Respondent's car.</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The learned trial judge was wrong first to have classified the two pieces of documents together in the same category for inadmissibility. There is nothing at law which prevented the admissibility of the document Exhibit P3 in another proceeding civil or criminal merely because it had been ten</w:t>
      </w:r>
      <w:r w:rsidR="006B63A3">
        <w:rPr>
          <w:rFonts w:ascii="Verdana" w:eastAsia="Times New Roman" w:hAnsi="Verdana" w:cs="Times New Roman"/>
          <w:lang w:eastAsia="en-GB"/>
        </w:rPr>
        <w:t>dered in a previous proceeding.</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lastRenderedPageBreak/>
        <w:t>Exhibit P3 unlike Exhibit P4 is a document and not evidence and it is therefore not subject to the provision of Section 34 (1) of the Evidence Act Cap 112 LFN 1990 which provides exception to the hearsay rule for the admissibility of certain evidence for proving, in subsequent proceeding, the truth of facts stated in it</w:t>
      </w:r>
      <w:r w:rsidR="006B63A3">
        <w:rPr>
          <w:rFonts w:ascii="Verdana" w:eastAsia="Times New Roman" w:hAnsi="Verdana" w:cs="Times New Roman"/>
          <w:lang w:eastAsia="en-GB"/>
        </w:rPr>
        <w:t xml:space="preserve">. </w:t>
      </w:r>
    </w:p>
    <w:p w:rsidR="006B63A3" w:rsidRDefault="006B63A3"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However, in relation to Exhibit p4, the </w:t>
      </w:r>
      <w:proofErr w:type="gramStart"/>
      <w:r w:rsidRPr="008348FF">
        <w:rPr>
          <w:rFonts w:ascii="Verdana" w:eastAsia="Times New Roman" w:hAnsi="Verdana" w:cs="Times New Roman"/>
          <w:lang w:eastAsia="en-GB"/>
        </w:rPr>
        <w:t>Learned</w:t>
      </w:r>
      <w:proofErr w:type="gramEnd"/>
      <w:r w:rsidRPr="008348FF">
        <w:rPr>
          <w:rFonts w:ascii="Verdana" w:eastAsia="Times New Roman" w:hAnsi="Verdana" w:cs="Times New Roman"/>
          <w:lang w:eastAsia="en-GB"/>
        </w:rPr>
        <w:t xml:space="preserve"> senior counsel misapplied the provision of Section 34 (1) of the Evidence Act to argue for its admissibility. Exhibit p4 does not satisfy the provision of Section 34 (1) of the Evidence Act and the learned trial judge was right to have expunged same in the course of writing his judgment. First, the parties to the present suit are not the same with the parties in which the Late </w:t>
      </w:r>
      <w:proofErr w:type="spellStart"/>
      <w:r w:rsidRPr="008348FF">
        <w:rPr>
          <w:rFonts w:ascii="Verdana" w:eastAsia="Times New Roman" w:hAnsi="Verdana" w:cs="Times New Roman"/>
          <w:lang w:eastAsia="en-GB"/>
        </w:rPr>
        <w:t>Alhaji</w:t>
      </w:r>
      <w:proofErr w:type="spellEnd"/>
      <w:r w:rsidRPr="008348FF">
        <w:rPr>
          <w:rFonts w:ascii="Verdana" w:eastAsia="Times New Roman" w:hAnsi="Verdana" w:cs="Times New Roman"/>
          <w:lang w:eastAsia="en-GB"/>
        </w:rPr>
        <w:t xml:space="preserve"> </w:t>
      </w:r>
      <w:proofErr w:type="spellStart"/>
      <w:r w:rsidRPr="008348FF">
        <w:rPr>
          <w:rFonts w:ascii="Verdana" w:eastAsia="Times New Roman" w:hAnsi="Verdana" w:cs="Times New Roman"/>
          <w:lang w:eastAsia="en-GB"/>
        </w:rPr>
        <w:t>Sulaiman</w:t>
      </w:r>
      <w:proofErr w:type="spellEnd"/>
      <w:r w:rsidRPr="008348FF">
        <w:rPr>
          <w:rFonts w:ascii="Verdana" w:eastAsia="Times New Roman" w:hAnsi="Verdana" w:cs="Times New Roman"/>
          <w:lang w:eastAsia="en-GB"/>
        </w:rPr>
        <w:t xml:space="preserve"> Yusuf testified as DW2 and contrary to the suggestion of the Learned Senior Counsel for the Appellant the issues in both proceedings are not substantially the same.</w:t>
      </w:r>
      <w:bookmarkStart w:id="4" w:name="90053"/>
    </w:p>
    <w:p w:rsidR="002363AC" w:rsidRDefault="002363AC" w:rsidP="0095111C">
      <w:pPr>
        <w:spacing w:before="240" w:line="276" w:lineRule="auto"/>
        <w:ind w:left="0" w:firstLine="0"/>
        <w:jc w:val="both"/>
        <w:rPr>
          <w:rFonts w:ascii="Verdana" w:hAnsi="Verdana"/>
        </w:rPr>
      </w:pPr>
    </w:p>
    <w:p w:rsidR="006B63A3" w:rsidRPr="002363AC" w:rsidRDefault="009771BF" w:rsidP="0095111C">
      <w:pPr>
        <w:spacing w:before="240" w:line="276" w:lineRule="auto"/>
        <w:ind w:left="0" w:firstLine="0"/>
        <w:jc w:val="both"/>
        <w:rPr>
          <w:rFonts w:ascii="Verdana" w:eastAsia="Times New Roman" w:hAnsi="Verdana" w:cs="Times New Roman"/>
          <w:lang w:eastAsia="en-GB"/>
        </w:rPr>
      </w:pPr>
      <w:r w:rsidRPr="003E66BB">
        <w:rPr>
          <w:rFonts w:ascii="Verdana" w:hAnsi="Verdana"/>
        </w:rPr>
        <w:t>It is settled law that evidence of a witness taken in earlier proceedings is not admissible in a later trial except for the purpose of discrediting such witness in cross-examination and except where the provision of Section 34 (1) of the Evidence Act applies.</w:t>
      </w:r>
      <w:r w:rsidR="002363AC">
        <w:rPr>
          <w:rFonts w:ascii="Verdana" w:eastAsia="Times New Roman" w:hAnsi="Verdana" w:cs="Times New Roman"/>
          <w:lang w:eastAsia="en-GB"/>
        </w:rPr>
        <w:t xml:space="preserve"> </w:t>
      </w:r>
      <w:r w:rsidRPr="003E66BB">
        <w:rPr>
          <w:rFonts w:ascii="Verdana" w:hAnsi="Verdana"/>
        </w:rPr>
        <w:t>See</w:t>
      </w:r>
      <w:proofErr w:type="gramStart"/>
      <w:r w:rsidRPr="003E66BB">
        <w:rPr>
          <w:rFonts w:ascii="Verdana" w:hAnsi="Verdana"/>
        </w:rPr>
        <w:t>:-</w:t>
      </w:r>
      <w:proofErr w:type="gramEnd"/>
      <w:r w:rsidRPr="003E66BB">
        <w:rPr>
          <w:rFonts w:ascii="Verdana" w:hAnsi="Verdana"/>
        </w:rPr>
        <w:t xml:space="preserve"> L.S.D.P.C V </w:t>
      </w:r>
      <w:proofErr w:type="spellStart"/>
      <w:r w:rsidRPr="003E66BB">
        <w:rPr>
          <w:rFonts w:ascii="Verdana" w:hAnsi="Verdana"/>
        </w:rPr>
        <w:t>Adold</w:t>
      </w:r>
      <w:proofErr w:type="spellEnd"/>
      <w:r w:rsidRPr="003E66BB">
        <w:rPr>
          <w:rFonts w:ascii="Verdana" w:hAnsi="Verdana"/>
        </w:rPr>
        <w:t>/</w:t>
      </w:r>
      <w:proofErr w:type="spellStart"/>
      <w:r w:rsidRPr="003E66BB">
        <w:rPr>
          <w:rFonts w:ascii="Verdana" w:hAnsi="Verdana"/>
        </w:rPr>
        <w:t>Stamm</w:t>
      </w:r>
      <w:proofErr w:type="spellEnd"/>
      <w:r w:rsidRPr="003E66BB">
        <w:rPr>
          <w:rFonts w:ascii="Verdana" w:hAnsi="Verdana"/>
        </w:rPr>
        <w:t xml:space="preserve"> Int. LTD (1994) 7 NWLR (Pt.358) 545; </w:t>
      </w:r>
      <w:proofErr w:type="spellStart"/>
      <w:r w:rsidRPr="003E66BB">
        <w:rPr>
          <w:rFonts w:ascii="Verdana" w:hAnsi="Verdana"/>
        </w:rPr>
        <w:t>Njoku</w:t>
      </w:r>
      <w:proofErr w:type="spellEnd"/>
      <w:r w:rsidRPr="003E66BB">
        <w:rPr>
          <w:rFonts w:ascii="Verdana" w:hAnsi="Verdana"/>
        </w:rPr>
        <w:t xml:space="preserve"> v </w:t>
      </w:r>
      <w:proofErr w:type="spellStart"/>
      <w:r w:rsidRPr="003E66BB">
        <w:rPr>
          <w:rFonts w:ascii="Verdana" w:hAnsi="Verdana"/>
        </w:rPr>
        <w:t>Dikibo</w:t>
      </w:r>
      <w:proofErr w:type="spellEnd"/>
      <w:r w:rsidRPr="003E66BB">
        <w:rPr>
          <w:rFonts w:ascii="Verdana" w:hAnsi="Verdana"/>
        </w:rPr>
        <w:t xml:space="preserve"> (1998) (1) NWLR (Pt.534) 496; </w:t>
      </w:r>
      <w:proofErr w:type="spellStart"/>
      <w:r w:rsidRPr="003E66BB">
        <w:rPr>
          <w:rFonts w:ascii="Verdana" w:hAnsi="Verdana"/>
        </w:rPr>
        <w:t>Alakija</w:t>
      </w:r>
      <w:proofErr w:type="spellEnd"/>
      <w:r w:rsidRPr="003E66BB">
        <w:rPr>
          <w:rFonts w:ascii="Verdana" w:hAnsi="Verdana"/>
        </w:rPr>
        <w:t xml:space="preserve"> v </w:t>
      </w:r>
      <w:proofErr w:type="spellStart"/>
      <w:r w:rsidRPr="003E66BB">
        <w:rPr>
          <w:rFonts w:ascii="Verdana" w:hAnsi="Verdana"/>
        </w:rPr>
        <w:t>Abdulai</w:t>
      </w:r>
      <w:proofErr w:type="spellEnd"/>
      <w:r w:rsidRPr="003E66BB">
        <w:rPr>
          <w:rFonts w:ascii="Verdana" w:hAnsi="Verdana"/>
        </w:rPr>
        <w:t xml:space="preserve"> (1998) 6 NWLR (Pt.552) 1.</w:t>
      </w:r>
      <w:bookmarkEnd w:id="4"/>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In the instant case the learned trial judge was wrong to have expunged Exhibit P3 in evidence but was right to have expunged Exhibit p4 as the admissibility of the latter was not in conformity with the provision of Section 34 (1) of the Evidence Ac</w:t>
      </w:r>
      <w:r w:rsidR="006B63A3">
        <w:rPr>
          <w:rFonts w:ascii="Verdana" w:eastAsia="Times New Roman" w:hAnsi="Verdana" w:cs="Times New Roman"/>
          <w:lang w:eastAsia="en-GB"/>
        </w:rPr>
        <w:t xml:space="preserve">t. </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Issue No 3 is partly decid</w:t>
      </w:r>
      <w:r w:rsidR="006B63A3">
        <w:rPr>
          <w:rFonts w:ascii="Verdana" w:eastAsia="Times New Roman" w:hAnsi="Verdana" w:cs="Times New Roman"/>
          <w:lang w:eastAsia="en-GB"/>
        </w:rPr>
        <w:t>ed in favour of the Appellant.</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lastRenderedPageBreak/>
        <w:t>In this appeal, Issues Nos. 1 and 2 are in favour of the Appellant, issue 3 is par</w:t>
      </w:r>
      <w:r w:rsidR="006B63A3">
        <w:rPr>
          <w:rFonts w:ascii="Verdana" w:eastAsia="Times New Roman" w:hAnsi="Verdana" w:cs="Times New Roman"/>
          <w:lang w:eastAsia="en-GB"/>
        </w:rPr>
        <w:t>ty in favour of the Appellant.</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Consequently, the appeal is allowed in part.</w:t>
      </w:r>
    </w:p>
    <w:p w:rsidR="002363AC" w:rsidRDefault="002363AC" w:rsidP="0095111C">
      <w:pPr>
        <w:spacing w:before="240" w:line="276" w:lineRule="auto"/>
        <w:ind w:left="0" w:firstLine="0"/>
        <w:jc w:val="both"/>
        <w:rPr>
          <w:rFonts w:ascii="Verdana" w:eastAsia="Times New Roman" w:hAnsi="Verdana" w:cs="Times New Roman"/>
          <w:lang w:eastAsia="en-GB"/>
        </w:rPr>
      </w:pPr>
    </w:p>
    <w:p w:rsidR="005B476A"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Issues Nos. 1 and 2 are however the determinant issues in this appeal. The consequence of deciding issues 1 and 2 in favour of the appellant is that all pronouncements, orders and judgments in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 xml:space="preserve">\7\96 concerning the Appellant - </w:t>
      </w:r>
      <w:proofErr w:type="spellStart"/>
      <w:r w:rsidRPr="008348FF">
        <w:rPr>
          <w:rFonts w:ascii="Verdana" w:eastAsia="Times New Roman" w:hAnsi="Verdana" w:cs="Times New Roman"/>
          <w:lang w:eastAsia="en-GB"/>
        </w:rPr>
        <w:t>Akinyemi</w:t>
      </w:r>
      <w:proofErr w:type="spellEnd"/>
      <w:r w:rsidRPr="008348FF">
        <w:rPr>
          <w:rFonts w:ascii="Verdana" w:eastAsia="Times New Roman" w:hAnsi="Verdana" w:cs="Times New Roman"/>
          <w:lang w:eastAsia="en-GB"/>
        </w:rPr>
        <w:t xml:space="preserve"> </w:t>
      </w:r>
      <w:proofErr w:type="spellStart"/>
      <w:r w:rsidRPr="008348FF">
        <w:rPr>
          <w:rFonts w:ascii="Verdana" w:eastAsia="Times New Roman" w:hAnsi="Verdana" w:cs="Times New Roman"/>
          <w:lang w:eastAsia="en-GB"/>
        </w:rPr>
        <w:t>Fashuba</w:t>
      </w:r>
      <w:proofErr w:type="spellEnd"/>
      <w:r w:rsidRPr="008348FF">
        <w:rPr>
          <w:rFonts w:ascii="Verdana" w:eastAsia="Times New Roman" w:hAnsi="Verdana" w:cs="Times New Roman"/>
          <w:lang w:eastAsia="en-GB"/>
        </w:rPr>
        <w:t xml:space="preserve"> - described as 4th Defendant in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 xml:space="preserve">\93\92 are null, void and of no effect whatsoever on him, not been a party to the said suit </w:t>
      </w:r>
      <w:proofErr w:type="spellStart"/>
      <w:r w:rsidRPr="008348FF">
        <w:rPr>
          <w:rFonts w:ascii="Verdana" w:eastAsia="Times New Roman" w:hAnsi="Verdana" w:cs="Times New Roman"/>
          <w:lang w:eastAsia="en-GB"/>
        </w:rPr>
        <w:t>No.AK</w:t>
      </w:r>
      <w:proofErr w:type="spellEnd"/>
      <w:r w:rsidRPr="008348FF">
        <w:rPr>
          <w:rFonts w:ascii="Verdana" w:eastAsia="Times New Roman" w:hAnsi="Verdana" w:cs="Times New Roman"/>
          <w:lang w:eastAsia="en-GB"/>
        </w:rPr>
        <w:t>\93\9</w:t>
      </w:r>
      <w:r w:rsidR="005B476A">
        <w:rPr>
          <w:rFonts w:ascii="Verdana" w:eastAsia="Times New Roman" w:hAnsi="Verdana" w:cs="Times New Roman"/>
          <w:lang w:eastAsia="en-GB"/>
        </w:rPr>
        <w:t>2.</w:t>
      </w:r>
    </w:p>
    <w:p w:rsidR="002363AC" w:rsidRDefault="002363AC" w:rsidP="0095111C">
      <w:pPr>
        <w:spacing w:before="240" w:line="276" w:lineRule="auto"/>
        <w:ind w:left="0" w:firstLine="0"/>
        <w:jc w:val="both"/>
        <w:rPr>
          <w:rFonts w:ascii="Verdana" w:eastAsia="Times New Roman" w:hAnsi="Verdana" w:cs="Times New Roman"/>
          <w:lang w:eastAsia="en-GB"/>
        </w:rPr>
      </w:pPr>
    </w:p>
    <w:p w:rsidR="005B476A" w:rsidRDefault="003E66BB" w:rsidP="0095111C">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 make no order as to costs</w:t>
      </w:r>
    </w:p>
    <w:p w:rsidR="005B476A" w:rsidRDefault="005B476A" w:rsidP="0095111C">
      <w:pPr>
        <w:spacing w:before="240" w:line="276" w:lineRule="auto"/>
        <w:ind w:left="0" w:firstLine="0"/>
        <w:jc w:val="both"/>
        <w:rPr>
          <w:rFonts w:ascii="Verdana" w:eastAsia="Times New Roman" w:hAnsi="Verdana" w:cs="Times New Roman"/>
          <w:lang w:eastAsia="en-GB"/>
        </w:rPr>
      </w:pPr>
    </w:p>
    <w:p w:rsidR="00C0096C" w:rsidRPr="006B63A3" w:rsidRDefault="00C0096C" w:rsidP="0095111C">
      <w:pPr>
        <w:spacing w:before="240" w:line="276" w:lineRule="auto"/>
        <w:ind w:left="0" w:firstLine="0"/>
        <w:jc w:val="both"/>
        <w:rPr>
          <w:rFonts w:ascii="Verdana" w:eastAsia="Times New Roman" w:hAnsi="Verdana" w:cs="Times New Roman"/>
          <w:lang w:eastAsia="en-GB"/>
        </w:rPr>
      </w:pPr>
    </w:p>
    <w:p w:rsidR="00C0096C" w:rsidRPr="006B63A3" w:rsidRDefault="009771BF" w:rsidP="0095111C">
      <w:pPr>
        <w:spacing w:before="240" w:line="276" w:lineRule="auto"/>
        <w:ind w:left="0" w:firstLine="0"/>
        <w:jc w:val="both"/>
        <w:rPr>
          <w:rFonts w:ascii="Verdana" w:eastAsia="Times New Roman" w:hAnsi="Verdana" w:cs="Times New Roman"/>
          <w:b/>
          <w:lang w:eastAsia="en-GB"/>
        </w:rPr>
      </w:pPr>
      <w:r w:rsidRPr="006B63A3">
        <w:rPr>
          <w:rFonts w:ascii="Verdana" w:eastAsia="Times New Roman" w:hAnsi="Verdana" w:cs="Times New Roman"/>
          <w:b/>
          <w:bCs/>
          <w:lang w:eastAsia="en-GB"/>
        </w:rPr>
        <w:t>MOHAMMED AMBI-USI DANJUMA, J.C.A.:</w:t>
      </w:r>
      <w:r w:rsidRPr="006B63A3">
        <w:rPr>
          <w:rFonts w:ascii="Verdana" w:eastAsia="Times New Roman" w:hAnsi="Verdana" w:cs="Times New Roman"/>
          <w:b/>
          <w:lang w:eastAsia="en-GB"/>
        </w:rPr>
        <w:t xml:space="preserve"> </w:t>
      </w:r>
    </w:p>
    <w:p w:rsidR="006B63A3" w:rsidRDefault="009771BF" w:rsidP="0095111C">
      <w:pPr>
        <w:spacing w:before="240" w:line="276" w:lineRule="auto"/>
        <w:ind w:left="0" w:firstLine="0"/>
        <w:jc w:val="both"/>
        <w:rPr>
          <w:rFonts w:ascii="Verdana" w:eastAsia="Times New Roman" w:hAnsi="Verdana" w:cs="Times New Roman"/>
          <w:lang w:eastAsia="en-GB"/>
        </w:rPr>
      </w:pPr>
      <w:r w:rsidRPr="003E66BB">
        <w:rPr>
          <w:rFonts w:ascii="Verdana" w:eastAsia="Times New Roman" w:hAnsi="Verdana" w:cs="Times New Roman"/>
          <w:lang w:eastAsia="en-GB"/>
        </w:rPr>
        <w:t xml:space="preserve">I read in draft </w:t>
      </w:r>
      <w:r w:rsidRPr="003E66BB">
        <w:rPr>
          <w:rFonts w:ascii="Verdana" w:eastAsia="Times New Roman" w:hAnsi="Verdana" w:cs="Times New Roman"/>
          <w:bCs/>
          <w:lang w:eastAsia="en-GB"/>
        </w:rPr>
        <w:t xml:space="preserve">My Lord M. A. </w:t>
      </w:r>
      <w:proofErr w:type="spellStart"/>
      <w:r w:rsidRPr="003E66BB">
        <w:rPr>
          <w:rFonts w:ascii="Verdana" w:eastAsia="Times New Roman" w:hAnsi="Verdana" w:cs="Times New Roman"/>
          <w:bCs/>
          <w:lang w:eastAsia="en-GB"/>
        </w:rPr>
        <w:t>Owoade's</w:t>
      </w:r>
      <w:proofErr w:type="spellEnd"/>
      <w:r w:rsidRPr="003E66BB">
        <w:rPr>
          <w:rFonts w:ascii="Verdana" w:eastAsia="Times New Roman" w:hAnsi="Verdana" w:cs="Times New Roman"/>
          <w:bCs/>
          <w:lang w:eastAsia="en-GB"/>
        </w:rPr>
        <w:t xml:space="preserve"> JCA</w:t>
      </w:r>
      <w:r w:rsidRPr="008348FF">
        <w:rPr>
          <w:rFonts w:ascii="Verdana" w:eastAsia="Times New Roman" w:hAnsi="Verdana" w:cs="Times New Roman"/>
          <w:lang w:eastAsia="en-GB"/>
        </w:rPr>
        <w:t xml:space="preserve"> lead Judgment and agree that the appeal should succeed in part only and in terms of the leading Judgment which I adopt as mine.</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 xml:space="preserve">A person cannot have an order of court made against him if he is not a party in the proceedings. The Appellant, who was such a person in the admitted Exhibit P4, could rightly be heard to say that this Document admitted against him be expunged to the extent that he was not a party in that earlier proceeding. The trial court was right in expunging same. </w:t>
      </w:r>
      <w:r w:rsidRPr="008348FF">
        <w:rPr>
          <w:rFonts w:ascii="Verdana" w:eastAsia="Times New Roman" w:hAnsi="Verdana" w:cs="Times New Roman"/>
          <w:lang w:eastAsia="en-GB"/>
        </w:rPr>
        <w:lastRenderedPageBreak/>
        <w:t>Exhibit P3 was however wrongly expunged as the said Document was not the same thing as evidence in previous proceedings and to be regulated by the provision</w:t>
      </w:r>
      <w:r w:rsidR="006B63A3">
        <w:rPr>
          <w:rFonts w:ascii="Verdana" w:eastAsia="Times New Roman" w:hAnsi="Verdana" w:cs="Times New Roman"/>
          <w:lang w:eastAsia="en-GB"/>
        </w:rPr>
        <w:t>s of S.34 of the Evidence Act.</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There is also the recognition of an Appellant's right to be relieved of a burden of proof of a fact that is squarely placed on the shoulder of a person that asserts; in this instance, the Respondent, as against the Appellant at the trial court who claimed non service in ac</w:t>
      </w:r>
      <w:r w:rsidR="006B63A3">
        <w:rPr>
          <w:rFonts w:ascii="Verdana" w:eastAsia="Times New Roman" w:hAnsi="Verdana" w:cs="Times New Roman"/>
          <w:lang w:eastAsia="en-GB"/>
        </w:rPr>
        <w:t>cordance with the law instant.</w:t>
      </w:r>
    </w:p>
    <w:p w:rsidR="002363AC" w:rsidRDefault="002363AC" w:rsidP="0095111C">
      <w:pPr>
        <w:spacing w:before="240" w:line="276" w:lineRule="auto"/>
        <w:ind w:left="0" w:firstLine="0"/>
        <w:jc w:val="both"/>
        <w:rPr>
          <w:rFonts w:ascii="Verdana" w:eastAsia="Times New Roman" w:hAnsi="Verdana" w:cs="Times New Roman"/>
          <w:lang w:eastAsia="en-GB"/>
        </w:rPr>
      </w:pPr>
    </w:p>
    <w:p w:rsid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Furthermore, the Appellant as Defendant had a right or option to have a Judgment obtained by fraud, misrepresentation etc set aside even by the process of an action by writ of summons as against only a</w:t>
      </w:r>
      <w:r w:rsidR="006B63A3">
        <w:rPr>
          <w:rFonts w:ascii="Verdana" w:eastAsia="Times New Roman" w:hAnsi="Verdana" w:cs="Times New Roman"/>
          <w:lang w:eastAsia="en-GB"/>
        </w:rPr>
        <w:t xml:space="preserve"> Motion to set aside or quash.</w:t>
      </w:r>
    </w:p>
    <w:p w:rsidR="002363AC" w:rsidRDefault="002363AC" w:rsidP="0095111C">
      <w:pPr>
        <w:spacing w:before="240" w:line="276" w:lineRule="auto"/>
        <w:ind w:left="0" w:firstLine="0"/>
        <w:jc w:val="both"/>
        <w:rPr>
          <w:rFonts w:ascii="Verdana" w:eastAsia="Times New Roman" w:hAnsi="Verdana" w:cs="Times New Roman"/>
          <w:lang w:eastAsia="en-GB"/>
        </w:rPr>
      </w:pPr>
    </w:p>
    <w:p w:rsidR="005B476A"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t>This later reason, grounds the p</w:t>
      </w:r>
      <w:r w:rsidR="005B476A">
        <w:rPr>
          <w:rFonts w:ascii="Verdana" w:eastAsia="Times New Roman" w:hAnsi="Verdana" w:cs="Times New Roman"/>
          <w:lang w:eastAsia="en-GB"/>
        </w:rPr>
        <w:t>artial success of this appeal.</w:t>
      </w:r>
    </w:p>
    <w:p w:rsidR="00C0096C" w:rsidRPr="006B63A3" w:rsidRDefault="009771BF" w:rsidP="0095111C">
      <w:pPr>
        <w:spacing w:before="240" w:line="276" w:lineRule="auto"/>
        <w:ind w:left="0" w:firstLine="0"/>
        <w:jc w:val="both"/>
        <w:rPr>
          <w:rFonts w:ascii="Verdana" w:eastAsia="Times New Roman" w:hAnsi="Verdana" w:cs="Times New Roman"/>
          <w:lang w:eastAsia="en-GB"/>
        </w:rPr>
      </w:pPr>
      <w:r w:rsidRPr="008348FF">
        <w:rPr>
          <w:rFonts w:ascii="Verdana" w:eastAsia="Times New Roman" w:hAnsi="Verdana" w:cs="Times New Roman"/>
          <w:lang w:eastAsia="en-GB"/>
        </w:rPr>
        <w:br/>
      </w:r>
    </w:p>
    <w:p w:rsidR="005B476A" w:rsidRDefault="009771BF" w:rsidP="0095111C">
      <w:pPr>
        <w:spacing w:before="240" w:line="276" w:lineRule="auto"/>
        <w:ind w:left="0" w:firstLine="0"/>
        <w:jc w:val="both"/>
        <w:rPr>
          <w:rFonts w:ascii="Verdana" w:eastAsia="Times New Roman" w:hAnsi="Verdana" w:cs="Times New Roman"/>
          <w:b/>
          <w:bCs/>
          <w:lang w:eastAsia="en-GB"/>
        </w:rPr>
      </w:pPr>
      <w:r w:rsidRPr="008348FF">
        <w:rPr>
          <w:rFonts w:ascii="Verdana" w:eastAsia="Times New Roman" w:hAnsi="Verdana" w:cs="Times New Roman"/>
          <w:b/>
          <w:bCs/>
          <w:lang w:eastAsia="en-GB"/>
        </w:rPr>
        <w:t xml:space="preserve">JAMES SHEHU ABIRIYI, J.C.A.: </w:t>
      </w:r>
    </w:p>
    <w:p w:rsidR="00835F19" w:rsidRPr="002363AC" w:rsidRDefault="009771BF" w:rsidP="002363AC">
      <w:pPr>
        <w:spacing w:before="240" w:line="276" w:lineRule="auto"/>
        <w:ind w:left="0" w:firstLine="0"/>
        <w:jc w:val="both"/>
        <w:rPr>
          <w:rFonts w:ascii="Verdana" w:eastAsia="Times New Roman" w:hAnsi="Verdana" w:cs="Times New Roman"/>
          <w:bCs/>
          <w:lang w:eastAsia="en-GB"/>
        </w:rPr>
      </w:pPr>
      <w:r w:rsidRPr="008348FF">
        <w:rPr>
          <w:rFonts w:ascii="Verdana" w:eastAsia="Times New Roman" w:hAnsi="Verdana" w:cs="Times New Roman"/>
          <w:lang w:eastAsia="en-GB"/>
        </w:rPr>
        <w:t>I agree.</w:t>
      </w:r>
    </w:p>
    <w:sectPr w:rsidR="00835F19" w:rsidRPr="002363AC" w:rsidSect="0095111C">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181" w:rsidRDefault="002F6181" w:rsidP="003E3BD2">
      <w:r>
        <w:separator/>
      </w:r>
    </w:p>
  </w:endnote>
  <w:endnote w:type="continuationSeparator" w:id="0">
    <w:p w:rsidR="002F6181" w:rsidRDefault="002F6181" w:rsidP="003E3BD2">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181" w:rsidRDefault="002F6181" w:rsidP="003E3BD2">
      <w:r>
        <w:separator/>
      </w:r>
    </w:p>
  </w:footnote>
  <w:footnote w:type="continuationSeparator" w:id="0">
    <w:p w:rsidR="002F6181" w:rsidRDefault="002F6181" w:rsidP="003E3B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735"/>
    <w:multiLevelType w:val="hybridMultilevel"/>
    <w:tmpl w:val="120A4672"/>
    <w:lvl w:ilvl="0" w:tplc="ACE4466C">
      <w:start w:val="15"/>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771BF"/>
    <w:rsid w:val="0004309A"/>
    <w:rsid w:val="0007492F"/>
    <w:rsid w:val="00097E87"/>
    <w:rsid w:val="001A5AC0"/>
    <w:rsid w:val="001E7321"/>
    <w:rsid w:val="00214E3D"/>
    <w:rsid w:val="00233FE6"/>
    <w:rsid w:val="002363AC"/>
    <w:rsid w:val="00296AED"/>
    <w:rsid w:val="002F6181"/>
    <w:rsid w:val="00322FD5"/>
    <w:rsid w:val="003759D3"/>
    <w:rsid w:val="003873C4"/>
    <w:rsid w:val="003B6661"/>
    <w:rsid w:val="003E3BD2"/>
    <w:rsid w:val="003E66BB"/>
    <w:rsid w:val="00427526"/>
    <w:rsid w:val="00562327"/>
    <w:rsid w:val="005B476A"/>
    <w:rsid w:val="005D540F"/>
    <w:rsid w:val="005D57F7"/>
    <w:rsid w:val="005E1D30"/>
    <w:rsid w:val="00615261"/>
    <w:rsid w:val="006922C2"/>
    <w:rsid w:val="006B63A3"/>
    <w:rsid w:val="007102A9"/>
    <w:rsid w:val="007249BF"/>
    <w:rsid w:val="007353B2"/>
    <w:rsid w:val="007636D8"/>
    <w:rsid w:val="007772AA"/>
    <w:rsid w:val="00780954"/>
    <w:rsid w:val="008348FF"/>
    <w:rsid w:val="008C2812"/>
    <w:rsid w:val="008F0788"/>
    <w:rsid w:val="0095111C"/>
    <w:rsid w:val="00971BA2"/>
    <w:rsid w:val="009771BF"/>
    <w:rsid w:val="009D56B1"/>
    <w:rsid w:val="00A71A7C"/>
    <w:rsid w:val="00A8173C"/>
    <w:rsid w:val="00AA2F89"/>
    <w:rsid w:val="00AA5F4B"/>
    <w:rsid w:val="00AA766D"/>
    <w:rsid w:val="00AF10AB"/>
    <w:rsid w:val="00C0096C"/>
    <w:rsid w:val="00D265D5"/>
    <w:rsid w:val="00D96244"/>
    <w:rsid w:val="00DD46B0"/>
    <w:rsid w:val="00E62AA6"/>
    <w:rsid w:val="00EB1F4F"/>
    <w:rsid w:val="00F112BA"/>
    <w:rsid w:val="00F272BC"/>
    <w:rsid w:val="00F537D6"/>
    <w:rsid w:val="00FB63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771BF"/>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771BF"/>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771BF"/>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71B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771BF"/>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771BF"/>
    <w:rPr>
      <w:rFonts w:ascii="Times New Roman" w:eastAsia="Times New Roman" w:hAnsi="Times New Roman" w:cs="Times New Roman"/>
      <w:b/>
      <w:bCs/>
      <w:sz w:val="20"/>
      <w:szCs w:val="20"/>
      <w:lang w:eastAsia="en-GB"/>
    </w:rPr>
  </w:style>
  <w:style w:type="paragraph" w:customStyle="1" w:styleId="date">
    <w:name w:val="date"/>
    <w:basedOn w:val="Normal"/>
    <w:rsid w:val="009771BF"/>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771B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771BF"/>
  </w:style>
  <w:style w:type="paragraph" w:customStyle="1" w:styleId="bold">
    <w:name w:val="bold"/>
    <w:basedOn w:val="Normal"/>
    <w:rsid w:val="009771B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771BF"/>
  </w:style>
  <w:style w:type="character" w:customStyle="1" w:styleId="span3">
    <w:name w:val="span3"/>
    <w:basedOn w:val="DefaultParagraphFont"/>
    <w:rsid w:val="009771BF"/>
  </w:style>
  <w:style w:type="character" w:customStyle="1" w:styleId="red">
    <w:name w:val="red"/>
    <w:basedOn w:val="DefaultParagraphFont"/>
    <w:rsid w:val="009771BF"/>
  </w:style>
  <w:style w:type="character" w:customStyle="1" w:styleId="green">
    <w:name w:val="green"/>
    <w:basedOn w:val="DefaultParagraphFont"/>
    <w:rsid w:val="009771BF"/>
  </w:style>
  <w:style w:type="paragraph" w:customStyle="1" w:styleId="blue">
    <w:name w:val="blue"/>
    <w:basedOn w:val="Normal"/>
    <w:rsid w:val="009771B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771BF"/>
    <w:rPr>
      <w:color w:val="0000FF"/>
      <w:u w:val="single"/>
    </w:rPr>
  </w:style>
  <w:style w:type="paragraph" w:styleId="BalloonText">
    <w:name w:val="Balloon Text"/>
    <w:basedOn w:val="Normal"/>
    <w:link w:val="BalloonTextChar"/>
    <w:uiPriority w:val="99"/>
    <w:semiHidden/>
    <w:unhideWhenUsed/>
    <w:rsid w:val="009771BF"/>
    <w:rPr>
      <w:rFonts w:ascii="Tahoma" w:hAnsi="Tahoma" w:cs="Tahoma"/>
      <w:sz w:val="16"/>
      <w:szCs w:val="16"/>
    </w:rPr>
  </w:style>
  <w:style w:type="character" w:customStyle="1" w:styleId="BalloonTextChar">
    <w:name w:val="Balloon Text Char"/>
    <w:basedOn w:val="DefaultParagraphFont"/>
    <w:link w:val="BalloonText"/>
    <w:uiPriority w:val="99"/>
    <w:semiHidden/>
    <w:rsid w:val="009771BF"/>
    <w:rPr>
      <w:rFonts w:ascii="Tahoma" w:hAnsi="Tahoma" w:cs="Tahoma"/>
      <w:sz w:val="16"/>
      <w:szCs w:val="16"/>
    </w:rPr>
  </w:style>
  <w:style w:type="paragraph" w:styleId="Header">
    <w:name w:val="header"/>
    <w:basedOn w:val="Normal"/>
    <w:link w:val="HeaderChar"/>
    <w:uiPriority w:val="99"/>
    <w:semiHidden/>
    <w:unhideWhenUsed/>
    <w:rsid w:val="003E3BD2"/>
    <w:pPr>
      <w:tabs>
        <w:tab w:val="center" w:pos="4513"/>
        <w:tab w:val="right" w:pos="9026"/>
      </w:tabs>
    </w:pPr>
  </w:style>
  <w:style w:type="character" w:customStyle="1" w:styleId="HeaderChar">
    <w:name w:val="Header Char"/>
    <w:basedOn w:val="DefaultParagraphFont"/>
    <w:link w:val="Header"/>
    <w:uiPriority w:val="99"/>
    <w:semiHidden/>
    <w:rsid w:val="003E3BD2"/>
  </w:style>
  <w:style w:type="paragraph" w:styleId="Footer">
    <w:name w:val="footer"/>
    <w:basedOn w:val="Normal"/>
    <w:link w:val="FooterChar"/>
    <w:uiPriority w:val="99"/>
    <w:semiHidden/>
    <w:unhideWhenUsed/>
    <w:rsid w:val="003E3BD2"/>
    <w:pPr>
      <w:tabs>
        <w:tab w:val="center" w:pos="4513"/>
        <w:tab w:val="right" w:pos="9026"/>
      </w:tabs>
    </w:pPr>
  </w:style>
  <w:style w:type="character" w:customStyle="1" w:styleId="FooterChar">
    <w:name w:val="Footer Char"/>
    <w:basedOn w:val="DefaultParagraphFont"/>
    <w:link w:val="Footer"/>
    <w:uiPriority w:val="99"/>
    <w:semiHidden/>
    <w:rsid w:val="003E3BD2"/>
  </w:style>
  <w:style w:type="paragraph" w:styleId="ListParagraph">
    <w:name w:val="List Paragraph"/>
    <w:basedOn w:val="Normal"/>
    <w:uiPriority w:val="34"/>
    <w:qFormat/>
    <w:rsid w:val="00AA2F89"/>
    <w:pPr>
      <w:contextualSpacing/>
    </w:pPr>
  </w:style>
</w:styles>
</file>

<file path=word/webSettings.xml><?xml version="1.0" encoding="utf-8"?>
<w:webSettings xmlns:r="http://schemas.openxmlformats.org/officeDocument/2006/relationships" xmlns:w="http://schemas.openxmlformats.org/wordprocessingml/2006/main">
  <w:divs>
    <w:div w:id="2079546196">
      <w:bodyDiv w:val="1"/>
      <w:marLeft w:val="0"/>
      <w:marRight w:val="0"/>
      <w:marTop w:val="0"/>
      <w:marBottom w:val="0"/>
      <w:divBdr>
        <w:top w:val="none" w:sz="0" w:space="0" w:color="auto"/>
        <w:left w:val="none" w:sz="0" w:space="0" w:color="auto"/>
        <w:bottom w:val="none" w:sz="0" w:space="0" w:color="auto"/>
        <w:right w:val="none" w:sz="0" w:space="0" w:color="auto"/>
      </w:divBdr>
      <w:divsChild>
        <w:div w:id="1339195110">
          <w:marLeft w:val="0"/>
          <w:marRight w:val="0"/>
          <w:marTop w:val="0"/>
          <w:marBottom w:val="0"/>
          <w:divBdr>
            <w:top w:val="none" w:sz="0" w:space="0" w:color="auto"/>
            <w:left w:val="none" w:sz="0" w:space="0" w:color="auto"/>
            <w:bottom w:val="none" w:sz="0" w:space="0" w:color="auto"/>
            <w:right w:val="none" w:sz="0" w:space="0" w:color="auto"/>
          </w:divBdr>
        </w:div>
        <w:div w:id="1780025306">
          <w:marLeft w:val="0"/>
          <w:marRight w:val="0"/>
          <w:marTop w:val="133"/>
          <w:marBottom w:val="133"/>
          <w:divBdr>
            <w:top w:val="none" w:sz="0" w:space="0" w:color="auto"/>
            <w:left w:val="none" w:sz="0" w:space="0" w:color="auto"/>
            <w:bottom w:val="none" w:sz="0" w:space="0" w:color="auto"/>
            <w:right w:val="none" w:sz="0" w:space="0" w:color="auto"/>
          </w:divBdr>
        </w:div>
        <w:div w:id="889730804">
          <w:marLeft w:val="0"/>
          <w:marRight w:val="0"/>
          <w:marTop w:val="133"/>
          <w:marBottom w:val="133"/>
          <w:divBdr>
            <w:top w:val="none" w:sz="0" w:space="0" w:color="auto"/>
            <w:left w:val="none" w:sz="0" w:space="0" w:color="auto"/>
            <w:bottom w:val="none" w:sz="0" w:space="0" w:color="auto"/>
            <w:right w:val="none" w:sz="0" w:space="0" w:color="auto"/>
          </w:divBdr>
        </w:div>
        <w:div w:id="1109274686">
          <w:marLeft w:val="0"/>
          <w:marRight w:val="0"/>
          <w:marTop w:val="0"/>
          <w:marBottom w:val="0"/>
          <w:divBdr>
            <w:top w:val="none" w:sz="0" w:space="0" w:color="auto"/>
            <w:left w:val="none" w:sz="0" w:space="0" w:color="auto"/>
            <w:bottom w:val="none" w:sz="0" w:space="0" w:color="auto"/>
            <w:right w:val="none" w:sz="0" w:space="0" w:color="auto"/>
          </w:divBdr>
        </w:div>
        <w:div w:id="1384063394">
          <w:marLeft w:val="0"/>
          <w:marRight w:val="0"/>
          <w:marTop w:val="0"/>
          <w:marBottom w:val="0"/>
          <w:divBdr>
            <w:top w:val="none" w:sz="0" w:space="0" w:color="auto"/>
            <w:left w:val="none" w:sz="0" w:space="0" w:color="auto"/>
            <w:bottom w:val="none" w:sz="0" w:space="0" w:color="auto"/>
            <w:right w:val="none" w:sz="0" w:space="0" w:color="auto"/>
          </w:divBdr>
        </w:div>
        <w:div w:id="1568106461">
          <w:marLeft w:val="0"/>
          <w:marRight w:val="0"/>
          <w:marTop w:val="0"/>
          <w:marBottom w:val="0"/>
          <w:divBdr>
            <w:top w:val="none" w:sz="0" w:space="0" w:color="auto"/>
            <w:left w:val="none" w:sz="0" w:space="0" w:color="auto"/>
            <w:bottom w:val="none" w:sz="0" w:space="0" w:color="auto"/>
            <w:right w:val="none" w:sz="0" w:space="0" w:color="auto"/>
          </w:divBdr>
        </w:div>
        <w:div w:id="647169107">
          <w:marLeft w:val="0"/>
          <w:marRight w:val="0"/>
          <w:marTop w:val="0"/>
          <w:marBottom w:val="0"/>
          <w:divBdr>
            <w:top w:val="none" w:sz="0" w:space="0" w:color="auto"/>
            <w:left w:val="none" w:sz="0" w:space="0" w:color="auto"/>
            <w:bottom w:val="none" w:sz="0" w:space="0" w:color="auto"/>
            <w:right w:val="none" w:sz="0" w:space="0" w:color="auto"/>
          </w:divBdr>
        </w:div>
        <w:div w:id="2036609589">
          <w:marLeft w:val="0"/>
          <w:marRight w:val="0"/>
          <w:marTop w:val="0"/>
          <w:marBottom w:val="0"/>
          <w:divBdr>
            <w:top w:val="none" w:sz="0" w:space="0" w:color="auto"/>
            <w:left w:val="none" w:sz="0" w:space="0" w:color="auto"/>
            <w:bottom w:val="none" w:sz="0" w:space="0" w:color="auto"/>
            <w:right w:val="none" w:sz="0" w:space="0" w:color="auto"/>
          </w:divBdr>
        </w:div>
        <w:div w:id="954139354">
          <w:marLeft w:val="0"/>
          <w:marRight w:val="0"/>
          <w:marTop w:val="0"/>
          <w:marBottom w:val="0"/>
          <w:divBdr>
            <w:top w:val="none" w:sz="0" w:space="0" w:color="auto"/>
            <w:left w:val="none" w:sz="0" w:space="0" w:color="auto"/>
            <w:bottom w:val="none" w:sz="0" w:space="0" w:color="auto"/>
            <w:right w:val="none" w:sz="0" w:space="0" w:color="auto"/>
          </w:divBdr>
        </w:div>
        <w:div w:id="1816141018">
          <w:marLeft w:val="0"/>
          <w:marRight w:val="0"/>
          <w:marTop w:val="133"/>
          <w:marBottom w:val="133"/>
          <w:divBdr>
            <w:top w:val="none" w:sz="0" w:space="0" w:color="auto"/>
            <w:left w:val="none" w:sz="0" w:space="0" w:color="auto"/>
            <w:bottom w:val="none" w:sz="0" w:space="0" w:color="auto"/>
            <w:right w:val="none" w:sz="0" w:space="0" w:color="auto"/>
          </w:divBdr>
        </w:div>
        <w:div w:id="2005818634">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5242</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2021-11-25T16:23:00Z</dcterms:created>
  <dcterms:modified xsi:type="dcterms:W3CDTF">2021-11-25T16:23:00Z</dcterms:modified>
</cp:coreProperties>
</file>