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6C5" w:rsidRDefault="007936C5" w:rsidP="00B25872">
      <w:pPr>
        <w:spacing w:before="240" w:line="276" w:lineRule="auto"/>
        <w:ind w:left="0" w:firstLine="0"/>
        <w:jc w:val="center"/>
        <w:outlineLvl w:val="2"/>
        <w:rPr>
          <w:rFonts w:ascii="Verdana" w:eastAsia="Times New Roman" w:hAnsi="Verdana" w:cs="Times New Roman"/>
          <w:b/>
          <w:bCs/>
          <w:sz w:val="28"/>
          <w:szCs w:val="28"/>
          <w:lang w:eastAsia="en-GB"/>
        </w:rPr>
      </w:pPr>
      <w:r w:rsidRPr="007936C5">
        <w:rPr>
          <w:rFonts w:ascii="Verdana" w:eastAsia="Times New Roman" w:hAnsi="Verdana" w:cs="Times New Roman"/>
          <w:b/>
          <w:bCs/>
          <w:sz w:val="28"/>
          <w:szCs w:val="28"/>
          <w:lang w:eastAsia="en-GB"/>
        </w:rPr>
        <w:t>CHRISTOPHER OKEKE</w:t>
      </w:r>
    </w:p>
    <w:p w:rsidR="007936C5" w:rsidRDefault="007936C5" w:rsidP="00B25872">
      <w:pPr>
        <w:spacing w:before="240" w:line="276" w:lineRule="auto"/>
        <w:ind w:left="0" w:firstLine="0"/>
        <w:jc w:val="center"/>
        <w:outlineLvl w:val="2"/>
        <w:rPr>
          <w:rFonts w:ascii="Verdana" w:eastAsia="Times New Roman" w:hAnsi="Verdana" w:cs="Times New Roman"/>
          <w:b/>
          <w:bCs/>
          <w:sz w:val="28"/>
          <w:szCs w:val="28"/>
          <w:lang w:eastAsia="en-GB"/>
        </w:rPr>
      </w:pPr>
      <w:r w:rsidRPr="007936C5">
        <w:rPr>
          <w:rFonts w:ascii="Verdana" w:eastAsia="Times New Roman" w:hAnsi="Verdana" w:cs="Times New Roman"/>
          <w:b/>
          <w:bCs/>
          <w:sz w:val="28"/>
          <w:szCs w:val="28"/>
          <w:lang w:eastAsia="en-GB"/>
        </w:rPr>
        <w:t>V.</w:t>
      </w:r>
    </w:p>
    <w:p w:rsidR="00BA0255" w:rsidRDefault="007936C5" w:rsidP="00B25872">
      <w:pPr>
        <w:spacing w:before="240" w:line="276" w:lineRule="auto"/>
        <w:ind w:left="0" w:firstLine="0"/>
        <w:jc w:val="center"/>
        <w:outlineLvl w:val="2"/>
        <w:rPr>
          <w:rFonts w:ascii="Verdana" w:eastAsia="Times New Roman" w:hAnsi="Verdana" w:cs="Times New Roman"/>
          <w:b/>
          <w:bCs/>
          <w:sz w:val="28"/>
          <w:szCs w:val="28"/>
          <w:lang w:eastAsia="en-GB"/>
        </w:rPr>
      </w:pPr>
      <w:r w:rsidRPr="007936C5">
        <w:rPr>
          <w:rFonts w:ascii="Verdana" w:eastAsia="Times New Roman" w:hAnsi="Verdana" w:cs="Times New Roman"/>
          <w:b/>
          <w:bCs/>
          <w:sz w:val="28"/>
          <w:szCs w:val="28"/>
          <w:lang w:eastAsia="en-GB"/>
        </w:rPr>
        <w:t>SECUR</w:t>
      </w:r>
      <w:r w:rsidR="002A31B3">
        <w:rPr>
          <w:rFonts w:ascii="Verdana" w:eastAsia="Times New Roman" w:hAnsi="Verdana" w:cs="Times New Roman"/>
          <w:b/>
          <w:bCs/>
          <w:sz w:val="28"/>
          <w:szCs w:val="28"/>
          <w:lang w:eastAsia="en-GB"/>
        </w:rPr>
        <w:t>ITIES AND EXCHANGE COMMMISSION AND</w:t>
      </w:r>
      <w:r w:rsidRPr="007936C5">
        <w:rPr>
          <w:rFonts w:ascii="Verdana" w:eastAsia="Times New Roman" w:hAnsi="Verdana" w:cs="Times New Roman"/>
          <w:b/>
          <w:bCs/>
          <w:sz w:val="28"/>
          <w:szCs w:val="28"/>
          <w:lang w:eastAsia="en-GB"/>
        </w:rPr>
        <w:t xml:space="preserve"> O</w:t>
      </w:r>
      <w:r w:rsidR="002A31B3">
        <w:rPr>
          <w:rFonts w:ascii="Verdana" w:eastAsia="Times New Roman" w:hAnsi="Verdana" w:cs="Times New Roman"/>
          <w:b/>
          <w:bCs/>
          <w:sz w:val="28"/>
          <w:szCs w:val="28"/>
          <w:lang w:eastAsia="en-GB"/>
        </w:rPr>
        <w:t>THERS</w:t>
      </w:r>
    </w:p>
    <w:p w:rsidR="00BA0255" w:rsidRPr="00D4130B" w:rsidRDefault="00280B58" w:rsidP="00B25872">
      <w:pPr>
        <w:spacing w:before="240" w:line="276" w:lineRule="auto"/>
        <w:ind w:left="0" w:firstLine="0"/>
        <w:jc w:val="center"/>
        <w:outlineLvl w:val="3"/>
        <w:rPr>
          <w:rFonts w:ascii="Verdana" w:eastAsia="Times New Roman" w:hAnsi="Verdana" w:cs="Times New Roman"/>
          <w:bCs/>
          <w:lang w:eastAsia="en-GB"/>
        </w:rPr>
      </w:pPr>
      <w:r w:rsidRPr="00D4130B">
        <w:rPr>
          <w:rFonts w:ascii="Verdana" w:eastAsia="Times New Roman" w:hAnsi="Verdana" w:cs="Times New Roman"/>
          <w:bCs/>
          <w:lang w:eastAsia="en-GB"/>
        </w:rPr>
        <w:t>IN THE COURT OF APPEAL OF NIGERIA</w:t>
      </w:r>
    </w:p>
    <w:p w:rsidR="00BA0255" w:rsidRPr="00D4130B" w:rsidRDefault="00280B58" w:rsidP="00B25872">
      <w:pPr>
        <w:spacing w:before="240" w:line="276" w:lineRule="auto"/>
        <w:ind w:left="0" w:firstLine="0"/>
        <w:jc w:val="center"/>
        <w:rPr>
          <w:rFonts w:ascii="Verdana" w:eastAsia="Times New Roman" w:hAnsi="Verdana" w:cs="Times New Roman"/>
          <w:lang w:eastAsia="en-GB"/>
        </w:rPr>
      </w:pPr>
      <w:r w:rsidRPr="00D4130B">
        <w:rPr>
          <w:rFonts w:ascii="Verdana" w:eastAsia="Times New Roman" w:hAnsi="Verdana" w:cs="Times New Roman"/>
          <w:lang w:eastAsia="en-GB"/>
        </w:rPr>
        <w:t>THE 29TH DAY OF JANUARY, 2013</w:t>
      </w:r>
    </w:p>
    <w:p w:rsidR="00AF6F69" w:rsidRPr="00D4130B" w:rsidRDefault="00280B58" w:rsidP="00B25872">
      <w:pPr>
        <w:spacing w:before="240" w:line="276" w:lineRule="auto"/>
        <w:ind w:left="0" w:firstLine="0"/>
        <w:jc w:val="center"/>
        <w:outlineLvl w:val="4"/>
        <w:rPr>
          <w:rFonts w:ascii="Verdana" w:eastAsia="Times New Roman" w:hAnsi="Verdana" w:cs="Times New Roman"/>
          <w:bCs/>
          <w:lang w:eastAsia="en-GB"/>
        </w:rPr>
      </w:pPr>
      <w:r w:rsidRPr="00D4130B">
        <w:rPr>
          <w:rFonts w:ascii="Verdana" w:eastAsia="Times New Roman" w:hAnsi="Verdana" w:cs="Times New Roman"/>
          <w:bCs/>
          <w:lang w:eastAsia="en-GB"/>
        </w:rPr>
        <w:t>CA/L/13/2009</w:t>
      </w:r>
    </w:p>
    <w:p w:rsidR="002A31B3" w:rsidRPr="002A31B3" w:rsidRDefault="002A31B3" w:rsidP="00B25872">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2A31B3">
        <w:rPr>
          <w:rFonts w:ascii="Verdana" w:eastAsia="Times New Roman" w:hAnsi="Verdana" w:cs="Times New Roman"/>
          <w:b/>
          <w:bCs/>
          <w:lang w:eastAsia="en-GB"/>
        </w:rPr>
        <w:t>CA/L/13/2009</w:t>
      </w:r>
    </w:p>
    <w:p w:rsidR="002A31B3" w:rsidRDefault="002A31B3" w:rsidP="00B25872">
      <w:pPr>
        <w:spacing w:before="240" w:line="276" w:lineRule="auto"/>
        <w:jc w:val="center"/>
        <w:rPr>
          <w:rFonts w:ascii="Verdana" w:eastAsia="Times New Roman" w:hAnsi="Verdana" w:cs="Times New Roman"/>
          <w:b/>
          <w:lang w:eastAsia="en-GB"/>
        </w:rPr>
      </w:pPr>
    </w:p>
    <w:p w:rsidR="00280DEB" w:rsidRDefault="00280DEB" w:rsidP="00B25872">
      <w:pPr>
        <w:spacing w:before="240" w:line="276" w:lineRule="auto"/>
        <w:jc w:val="center"/>
        <w:rPr>
          <w:rFonts w:ascii="Verdana" w:eastAsia="Times New Roman" w:hAnsi="Verdana" w:cs="Times New Roman"/>
          <w:b/>
          <w:lang w:eastAsia="en-GB"/>
        </w:rPr>
      </w:pPr>
    </w:p>
    <w:p w:rsidR="002A7D95" w:rsidRDefault="002A7D95" w:rsidP="00B25872">
      <w:pPr>
        <w:spacing w:before="240" w:line="276" w:lineRule="auto"/>
        <w:ind w:left="0" w:firstLine="0"/>
        <w:jc w:val="center"/>
        <w:outlineLvl w:val="4"/>
        <w:rPr>
          <w:rFonts w:ascii="Verdana" w:eastAsia="Times New Roman" w:hAnsi="Verdana" w:cs="Times New Roman"/>
          <w:b/>
          <w:bCs/>
          <w:lang w:eastAsia="en-GB"/>
        </w:rPr>
      </w:pPr>
    </w:p>
    <w:p w:rsidR="007A2AD1" w:rsidRDefault="007A2AD1" w:rsidP="00B25872">
      <w:pPr>
        <w:spacing w:before="240" w:line="276" w:lineRule="auto"/>
        <w:ind w:left="0" w:firstLine="0"/>
        <w:jc w:val="right"/>
        <w:outlineLvl w:val="4"/>
        <w:rPr>
          <w:rFonts w:ascii="Verdana" w:eastAsia="Times New Roman" w:hAnsi="Verdana" w:cs="Times New Roman"/>
          <w:b/>
          <w:bCs/>
          <w:sz w:val="18"/>
          <w:szCs w:val="18"/>
          <w:lang w:eastAsia="en-GB"/>
        </w:rPr>
      </w:pPr>
    </w:p>
    <w:p w:rsidR="002A31B3" w:rsidRPr="002A31B3" w:rsidRDefault="002A7D95" w:rsidP="00B25872">
      <w:pPr>
        <w:spacing w:before="240" w:line="276" w:lineRule="auto"/>
        <w:ind w:left="0" w:firstLine="0"/>
        <w:jc w:val="right"/>
        <w:outlineLvl w:val="4"/>
        <w:rPr>
          <w:rFonts w:ascii="Verdana" w:eastAsia="Times New Roman" w:hAnsi="Verdana" w:cs="Times New Roman"/>
          <w:bCs/>
          <w:sz w:val="18"/>
          <w:szCs w:val="18"/>
          <w:lang w:eastAsia="en-GB"/>
        </w:rPr>
      </w:pPr>
      <w:r w:rsidRPr="002A31B3">
        <w:rPr>
          <w:rFonts w:ascii="Verdana" w:eastAsia="Times New Roman" w:hAnsi="Verdana" w:cs="Times New Roman"/>
          <w:bCs/>
          <w:sz w:val="18"/>
          <w:szCs w:val="18"/>
          <w:lang w:eastAsia="en-GB"/>
        </w:rPr>
        <w:t>OTHER CITATIONS</w:t>
      </w:r>
    </w:p>
    <w:p w:rsidR="002A31B3" w:rsidRPr="002A31B3" w:rsidRDefault="002A31B3" w:rsidP="00B25872">
      <w:pPr>
        <w:spacing w:before="240" w:line="276" w:lineRule="auto"/>
        <w:ind w:left="0" w:firstLine="0"/>
        <w:jc w:val="right"/>
        <w:outlineLvl w:val="4"/>
        <w:rPr>
          <w:rFonts w:ascii="Verdana" w:eastAsia="Times New Roman" w:hAnsi="Verdana" w:cs="Times New Roman"/>
          <w:sz w:val="20"/>
          <w:szCs w:val="20"/>
          <w:lang w:eastAsia="en-GB"/>
        </w:rPr>
      </w:pPr>
      <w:r w:rsidRPr="002A31B3">
        <w:rPr>
          <w:rFonts w:ascii="Verdana" w:eastAsia="Times New Roman" w:hAnsi="Verdana" w:cs="Times New Roman"/>
          <w:sz w:val="20"/>
          <w:szCs w:val="20"/>
          <w:lang w:eastAsia="en-GB"/>
        </w:rPr>
        <w:t>2PLR/2013/40</w:t>
      </w:r>
    </w:p>
    <w:p w:rsidR="00BA0255" w:rsidRPr="00AF6F69" w:rsidRDefault="002A31B3" w:rsidP="00B25872">
      <w:pPr>
        <w:spacing w:before="240" w:line="276" w:lineRule="auto"/>
        <w:ind w:left="0" w:firstLine="0"/>
        <w:jc w:val="right"/>
        <w:outlineLvl w:val="4"/>
        <w:rPr>
          <w:rFonts w:ascii="Verdana" w:eastAsia="Times New Roman" w:hAnsi="Verdana" w:cs="Times New Roman"/>
          <w:b/>
          <w:bCs/>
          <w:sz w:val="18"/>
          <w:szCs w:val="18"/>
          <w:lang w:eastAsia="en-GB"/>
        </w:rPr>
      </w:pPr>
      <w:r w:rsidRPr="002A7D95">
        <w:rPr>
          <w:rFonts w:ascii="Verdana" w:eastAsia="Times New Roman" w:hAnsi="Verdana" w:cs="Times New Roman"/>
          <w:bCs/>
          <w:sz w:val="18"/>
          <w:szCs w:val="18"/>
          <w:lang w:eastAsia="en-GB"/>
        </w:rPr>
        <w:t xml:space="preserve"> </w:t>
      </w:r>
      <w:r w:rsidR="00280B58" w:rsidRPr="002A7D95">
        <w:rPr>
          <w:rFonts w:ascii="Verdana" w:eastAsia="Times New Roman" w:hAnsi="Verdana" w:cs="Times New Roman"/>
          <w:bCs/>
          <w:sz w:val="18"/>
          <w:szCs w:val="18"/>
          <w:lang w:eastAsia="en-GB"/>
        </w:rPr>
        <w:t>(2013) LPELR-20355(CA)</w:t>
      </w:r>
    </w:p>
    <w:p w:rsidR="00BA0255" w:rsidRPr="007936C5" w:rsidRDefault="00997AA7" w:rsidP="00B25872">
      <w:pPr>
        <w:spacing w:before="240" w:line="276" w:lineRule="auto"/>
        <w:ind w:left="0" w:firstLine="0"/>
        <w:jc w:val="both"/>
        <w:outlineLvl w:val="3"/>
        <w:rPr>
          <w:rFonts w:ascii="Verdana" w:eastAsia="Times New Roman" w:hAnsi="Verdana" w:cs="Times New Roman"/>
          <w:b/>
          <w:bCs/>
          <w:lang w:eastAsia="en-GB"/>
        </w:rPr>
      </w:pPr>
      <w:r w:rsidRPr="007936C5">
        <w:rPr>
          <w:rFonts w:ascii="Verdana" w:eastAsia="Times New Roman" w:hAnsi="Verdana" w:cs="Times New Roman"/>
          <w:b/>
          <w:bCs/>
          <w:lang w:eastAsia="en-GB"/>
        </w:rPr>
        <w:t>BEFORE THEIR LORDSHIPS</w:t>
      </w:r>
    </w:p>
    <w:p w:rsidR="00BA0255" w:rsidRPr="007936C5" w:rsidRDefault="00997AA7"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AMINA ADAMU AUGIE</w:t>
      </w:r>
      <w:r w:rsidR="002A7D95">
        <w:rPr>
          <w:rFonts w:ascii="Verdana" w:eastAsia="Times New Roman" w:hAnsi="Verdana" w:cs="Times New Roman"/>
          <w:lang w:eastAsia="en-GB"/>
        </w:rPr>
        <w:t>,</w:t>
      </w:r>
      <w:r w:rsidRPr="007936C5">
        <w:rPr>
          <w:rFonts w:ascii="Verdana" w:eastAsia="Times New Roman" w:hAnsi="Verdana" w:cs="Times New Roman"/>
          <w:lang w:eastAsia="en-GB"/>
        </w:rPr>
        <w:t xml:space="preserve"> </w:t>
      </w:r>
      <w:r>
        <w:rPr>
          <w:rFonts w:ascii="Verdana" w:eastAsia="Times New Roman" w:hAnsi="Verdana" w:cs="Times New Roman"/>
          <w:lang w:eastAsia="en-GB"/>
        </w:rPr>
        <w:t>JCA</w:t>
      </w:r>
    </w:p>
    <w:p w:rsidR="00BA0255" w:rsidRPr="007936C5" w:rsidRDefault="00997AA7"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IBRAHIM MOHAMMED MUSA SAULAWA</w:t>
      </w:r>
      <w:r w:rsidR="002A7D95">
        <w:rPr>
          <w:rFonts w:ascii="Verdana" w:eastAsia="Times New Roman" w:hAnsi="Verdana" w:cs="Times New Roman"/>
          <w:lang w:eastAsia="en-GB"/>
        </w:rPr>
        <w:t>,</w:t>
      </w:r>
      <w:r w:rsidRPr="007936C5">
        <w:rPr>
          <w:rFonts w:ascii="Verdana" w:eastAsia="Times New Roman" w:hAnsi="Verdana" w:cs="Times New Roman"/>
          <w:lang w:eastAsia="en-GB"/>
        </w:rPr>
        <w:t xml:space="preserve"> </w:t>
      </w:r>
      <w:r>
        <w:rPr>
          <w:rFonts w:ascii="Verdana" w:eastAsia="Times New Roman" w:hAnsi="Verdana" w:cs="Times New Roman"/>
          <w:lang w:eastAsia="en-GB"/>
        </w:rPr>
        <w:t>JCA</w:t>
      </w:r>
    </w:p>
    <w:p w:rsidR="00BA0255" w:rsidRPr="007936C5" w:rsidRDefault="00997AA7"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SIDI DAUDA BAGE</w:t>
      </w:r>
      <w:r w:rsidR="002A7D95">
        <w:rPr>
          <w:rFonts w:ascii="Verdana" w:eastAsia="Times New Roman" w:hAnsi="Verdana" w:cs="Times New Roman"/>
          <w:lang w:eastAsia="en-GB"/>
        </w:rPr>
        <w:t>,</w:t>
      </w:r>
      <w:r w:rsidRPr="007936C5">
        <w:rPr>
          <w:rFonts w:ascii="Verdana" w:eastAsia="Times New Roman" w:hAnsi="Verdana" w:cs="Times New Roman"/>
          <w:lang w:eastAsia="en-GB"/>
        </w:rPr>
        <w:t xml:space="preserve"> </w:t>
      </w:r>
      <w:r>
        <w:rPr>
          <w:rFonts w:ascii="Verdana" w:eastAsia="Times New Roman" w:hAnsi="Verdana" w:cs="Times New Roman"/>
          <w:lang w:eastAsia="en-GB"/>
        </w:rPr>
        <w:t>JCA</w:t>
      </w:r>
    </w:p>
    <w:p w:rsidR="00280B58" w:rsidRDefault="00280B58" w:rsidP="00B25872">
      <w:pPr>
        <w:spacing w:before="240" w:line="276" w:lineRule="auto"/>
        <w:ind w:left="0" w:firstLine="0"/>
        <w:jc w:val="both"/>
        <w:outlineLvl w:val="3"/>
        <w:rPr>
          <w:rFonts w:ascii="Verdana" w:eastAsia="Times New Roman" w:hAnsi="Verdana" w:cs="Times New Roman"/>
          <w:b/>
          <w:bCs/>
          <w:lang w:eastAsia="en-GB"/>
        </w:rPr>
      </w:pPr>
    </w:p>
    <w:p w:rsidR="00BA0255" w:rsidRPr="007936C5" w:rsidRDefault="00997AA7" w:rsidP="00B25872">
      <w:pPr>
        <w:spacing w:before="240" w:line="276" w:lineRule="auto"/>
        <w:ind w:left="0" w:firstLine="0"/>
        <w:jc w:val="both"/>
        <w:outlineLvl w:val="3"/>
        <w:rPr>
          <w:rFonts w:ascii="Verdana" w:eastAsia="Times New Roman" w:hAnsi="Verdana" w:cs="Times New Roman"/>
          <w:b/>
          <w:bCs/>
          <w:lang w:eastAsia="en-GB"/>
        </w:rPr>
      </w:pPr>
      <w:r w:rsidRPr="007936C5">
        <w:rPr>
          <w:rFonts w:ascii="Verdana" w:eastAsia="Times New Roman" w:hAnsi="Verdana" w:cs="Times New Roman"/>
          <w:b/>
          <w:bCs/>
          <w:lang w:eastAsia="en-GB"/>
        </w:rPr>
        <w:t>BETWEEN</w:t>
      </w:r>
    </w:p>
    <w:p w:rsidR="00BA0255" w:rsidRPr="007936C5"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CHRISTOPHER OKEKE </w:t>
      </w:r>
      <w:r w:rsidR="002A7D95">
        <w:rPr>
          <w:rFonts w:ascii="Verdana" w:eastAsia="Times New Roman" w:hAnsi="Verdana" w:cs="Times New Roman"/>
          <w:lang w:eastAsia="en-GB"/>
        </w:rPr>
        <w:t xml:space="preserve">- </w:t>
      </w:r>
      <w:r w:rsidRPr="007936C5">
        <w:rPr>
          <w:rFonts w:ascii="Verdana" w:eastAsia="Times New Roman" w:hAnsi="Verdana" w:cs="Times New Roman"/>
          <w:lang w:eastAsia="en-GB"/>
        </w:rPr>
        <w:t>Appellant(s)</w:t>
      </w:r>
    </w:p>
    <w:p w:rsidR="00BA0255" w:rsidRPr="00280DEB" w:rsidRDefault="00BA0255" w:rsidP="00B25872">
      <w:pPr>
        <w:spacing w:before="240" w:line="276" w:lineRule="auto"/>
        <w:ind w:left="0" w:firstLine="0"/>
        <w:jc w:val="both"/>
        <w:outlineLvl w:val="3"/>
        <w:rPr>
          <w:rFonts w:ascii="Verdana" w:eastAsia="Times New Roman" w:hAnsi="Verdana" w:cs="Times New Roman"/>
          <w:bCs/>
          <w:lang w:eastAsia="en-GB"/>
        </w:rPr>
      </w:pPr>
      <w:r w:rsidRPr="00280DEB">
        <w:rPr>
          <w:rFonts w:ascii="Verdana" w:eastAsia="Times New Roman" w:hAnsi="Verdana" w:cs="Times New Roman"/>
          <w:bCs/>
          <w:lang w:eastAsia="en-GB"/>
        </w:rPr>
        <w:t>AND</w:t>
      </w:r>
    </w:p>
    <w:p w:rsidR="002A7D95"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1. </w:t>
      </w:r>
      <w:r w:rsidR="002A7D95">
        <w:rPr>
          <w:rFonts w:ascii="Verdana" w:eastAsia="Times New Roman" w:hAnsi="Verdana" w:cs="Times New Roman"/>
          <w:lang w:eastAsia="en-GB"/>
        </w:rPr>
        <w:tab/>
      </w:r>
      <w:r w:rsidRPr="007936C5">
        <w:rPr>
          <w:rFonts w:ascii="Verdana" w:eastAsia="Times New Roman" w:hAnsi="Verdana" w:cs="Times New Roman"/>
          <w:lang w:eastAsia="en-GB"/>
        </w:rPr>
        <w:t>SECUR</w:t>
      </w:r>
      <w:r w:rsidR="002A7D95">
        <w:rPr>
          <w:rFonts w:ascii="Verdana" w:eastAsia="Times New Roman" w:hAnsi="Verdana" w:cs="Times New Roman"/>
          <w:lang w:eastAsia="en-GB"/>
        </w:rPr>
        <w:t xml:space="preserve">ITIES AND EXCHANGE COMMMISSION </w:t>
      </w:r>
    </w:p>
    <w:p w:rsidR="002A7D95"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2. </w:t>
      </w:r>
      <w:r w:rsidR="002A7D95">
        <w:rPr>
          <w:rFonts w:ascii="Verdana" w:eastAsia="Times New Roman" w:hAnsi="Verdana" w:cs="Times New Roman"/>
          <w:lang w:eastAsia="en-GB"/>
        </w:rPr>
        <w:tab/>
      </w:r>
      <w:r w:rsidRPr="007936C5">
        <w:rPr>
          <w:rFonts w:ascii="Verdana" w:eastAsia="Times New Roman" w:hAnsi="Verdana" w:cs="Times New Roman"/>
          <w:lang w:eastAsia="en-GB"/>
        </w:rPr>
        <w:t xml:space="preserve">ADMINISTRATIVE PROCEEDINGS COMMITTEE OF THE SECURITIES &amp; </w:t>
      </w:r>
      <w:r w:rsidR="002A7D95">
        <w:rPr>
          <w:rFonts w:ascii="Verdana" w:eastAsia="Times New Roman" w:hAnsi="Verdana" w:cs="Times New Roman"/>
          <w:lang w:eastAsia="en-GB"/>
        </w:rPr>
        <w:t>EXCHANGE COMMITTEE</w:t>
      </w:r>
    </w:p>
    <w:p w:rsidR="00BA0255" w:rsidRPr="007936C5"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3. </w:t>
      </w:r>
      <w:r w:rsidR="002A7D95">
        <w:rPr>
          <w:rFonts w:ascii="Verdana" w:eastAsia="Times New Roman" w:hAnsi="Verdana" w:cs="Times New Roman"/>
          <w:lang w:eastAsia="en-GB"/>
        </w:rPr>
        <w:tab/>
      </w:r>
      <w:r w:rsidRPr="007936C5">
        <w:rPr>
          <w:rFonts w:ascii="Verdana" w:eastAsia="Times New Roman" w:hAnsi="Verdana" w:cs="Times New Roman"/>
          <w:lang w:eastAsia="en-GB"/>
        </w:rPr>
        <w:t xml:space="preserve">AMOS I. AZI (SECRETARY, ADMINISTRATIVE PROCEEDINGS </w:t>
      </w:r>
      <w:proofErr w:type="gramStart"/>
      <w:r w:rsidRPr="007936C5">
        <w:rPr>
          <w:rFonts w:ascii="Verdana" w:eastAsia="Times New Roman" w:hAnsi="Verdana" w:cs="Times New Roman"/>
          <w:lang w:eastAsia="en-GB"/>
        </w:rPr>
        <w:t xml:space="preserve">COMMITTEE </w:t>
      </w:r>
      <w:r w:rsidR="002A7D95">
        <w:rPr>
          <w:rFonts w:ascii="Verdana" w:eastAsia="Times New Roman" w:hAnsi="Verdana" w:cs="Times New Roman"/>
          <w:lang w:eastAsia="en-GB"/>
        </w:rPr>
        <w:t xml:space="preserve"> -</w:t>
      </w:r>
      <w:proofErr w:type="gramEnd"/>
      <w:r w:rsidR="002A7D95">
        <w:rPr>
          <w:rFonts w:ascii="Verdana" w:eastAsia="Times New Roman" w:hAnsi="Verdana" w:cs="Times New Roman"/>
          <w:lang w:eastAsia="en-GB"/>
        </w:rPr>
        <w:t xml:space="preserve"> </w:t>
      </w:r>
      <w:r w:rsidRPr="007936C5">
        <w:rPr>
          <w:rFonts w:ascii="Verdana" w:eastAsia="Times New Roman" w:hAnsi="Verdana" w:cs="Times New Roman"/>
          <w:lang w:eastAsia="en-GB"/>
        </w:rPr>
        <w:t>Respondent(s)</w:t>
      </w:r>
    </w:p>
    <w:p w:rsidR="00BA0255" w:rsidRDefault="00BA0255" w:rsidP="00B25872">
      <w:pPr>
        <w:spacing w:before="240" w:line="276" w:lineRule="auto"/>
        <w:ind w:left="0" w:firstLine="0"/>
        <w:jc w:val="both"/>
        <w:rPr>
          <w:rFonts w:ascii="Verdana" w:eastAsia="Times New Roman" w:hAnsi="Verdana" w:cs="Times New Roman"/>
          <w:lang w:eastAsia="en-GB"/>
        </w:rPr>
      </w:pPr>
    </w:p>
    <w:p w:rsidR="006B22B9" w:rsidRPr="00280DEB" w:rsidRDefault="006B22B9" w:rsidP="006B22B9">
      <w:pPr>
        <w:spacing w:before="240" w:line="276" w:lineRule="auto"/>
        <w:ind w:left="0" w:firstLine="0"/>
        <w:jc w:val="both"/>
        <w:outlineLvl w:val="3"/>
        <w:rPr>
          <w:rFonts w:ascii="Verdana" w:eastAsia="Times New Roman" w:hAnsi="Verdana" w:cs="Times New Roman"/>
          <w:bCs/>
          <w:lang w:eastAsia="en-GB"/>
        </w:rPr>
      </w:pPr>
      <w:r w:rsidRPr="00280DEB">
        <w:rPr>
          <w:rFonts w:ascii="Verdana" w:eastAsia="Times New Roman" w:hAnsi="Verdana" w:cs="Times New Roman"/>
          <w:b/>
          <w:bCs/>
          <w:lang w:eastAsia="en-GB"/>
        </w:rPr>
        <w:t xml:space="preserve">ORIGINATING </w:t>
      </w:r>
    </w:p>
    <w:p w:rsidR="006B22B9" w:rsidRPr="00280DEB" w:rsidRDefault="006B22B9" w:rsidP="006B22B9">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 xml:space="preserve">FEDERAL HIGH COURT, LAGOS JUDICIAL DIVISION </w:t>
      </w:r>
    </w:p>
    <w:p w:rsidR="006B22B9" w:rsidRPr="00C00082" w:rsidRDefault="006B22B9" w:rsidP="006B22B9">
      <w:pPr>
        <w:spacing w:before="240" w:line="276" w:lineRule="auto"/>
        <w:ind w:left="0" w:firstLine="0"/>
        <w:jc w:val="both"/>
        <w:outlineLvl w:val="3"/>
        <w:rPr>
          <w:rFonts w:ascii="Verdana" w:eastAsia="Times New Roman" w:hAnsi="Verdana" w:cs="Times New Roman"/>
          <w:i/>
          <w:lang w:eastAsia="en-GB"/>
        </w:rPr>
      </w:pPr>
    </w:p>
    <w:p w:rsidR="00CF51D8" w:rsidRPr="007936C5" w:rsidRDefault="00142F37" w:rsidP="00B25872">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CF51D8" w:rsidRPr="007936C5" w:rsidRDefault="00CF51D8"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O. SOWEMIMO, (SAN) WITH HIM EZETAH &amp; O. ADIGUN </w:t>
      </w:r>
      <w:r w:rsidR="002A7D95">
        <w:rPr>
          <w:rFonts w:ascii="Verdana" w:eastAsia="Times New Roman" w:hAnsi="Verdana" w:cs="Times New Roman"/>
          <w:lang w:eastAsia="en-GB"/>
        </w:rPr>
        <w:t xml:space="preserve">- </w:t>
      </w:r>
      <w:r w:rsidRPr="007936C5">
        <w:rPr>
          <w:rFonts w:ascii="Verdana" w:eastAsia="Times New Roman" w:hAnsi="Verdana" w:cs="Times New Roman"/>
          <w:lang w:eastAsia="en-GB"/>
        </w:rPr>
        <w:t>For Appellant</w:t>
      </w:r>
    </w:p>
    <w:p w:rsidR="00CF51D8" w:rsidRPr="00280DEB" w:rsidRDefault="00CF51D8" w:rsidP="00B25872">
      <w:pPr>
        <w:spacing w:before="240" w:line="276" w:lineRule="auto"/>
        <w:ind w:left="0" w:firstLine="0"/>
        <w:jc w:val="both"/>
        <w:outlineLvl w:val="3"/>
        <w:rPr>
          <w:rFonts w:ascii="Verdana" w:eastAsia="Times New Roman" w:hAnsi="Verdana" w:cs="Times New Roman"/>
          <w:bCs/>
          <w:lang w:eastAsia="en-GB"/>
        </w:rPr>
      </w:pPr>
      <w:r w:rsidRPr="00280DEB">
        <w:rPr>
          <w:rFonts w:ascii="Verdana" w:eastAsia="Times New Roman" w:hAnsi="Verdana" w:cs="Times New Roman"/>
          <w:bCs/>
          <w:lang w:eastAsia="en-GB"/>
        </w:rPr>
        <w:t>AND</w:t>
      </w:r>
    </w:p>
    <w:p w:rsidR="00CF51D8" w:rsidRPr="007936C5" w:rsidRDefault="00CF51D8"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RESPONDENT ABSENT - But served with the Hearing Notice </w:t>
      </w:r>
      <w:r w:rsidR="002A7D95">
        <w:rPr>
          <w:rFonts w:ascii="Verdana" w:eastAsia="Times New Roman" w:hAnsi="Verdana" w:cs="Times New Roman"/>
          <w:lang w:eastAsia="en-GB"/>
        </w:rPr>
        <w:t xml:space="preserve">- </w:t>
      </w:r>
      <w:r w:rsidRPr="007936C5">
        <w:rPr>
          <w:rFonts w:ascii="Verdana" w:eastAsia="Times New Roman" w:hAnsi="Verdana" w:cs="Times New Roman"/>
          <w:lang w:eastAsia="en-GB"/>
        </w:rPr>
        <w:t>For Respondent</w:t>
      </w:r>
    </w:p>
    <w:p w:rsidR="00CF51D8" w:rsidRPr="007936C5" w:rsidRDefault="00CF51D8" w:rsidP="00B25872">
      <w:pPr>
        <w:spacing w:before="240" w:line="276" w:lineRule="auto"/>
        <w:ind w:left="0" w:firstLine="0"/>
        <w:jc w:val="both"/>
        <w:rPr>
          <w:rFonts w:ascii="Verdana" w:eastAsia="Times New Roman" w:hAnsi="Verdana" w:cs="Times New Roman"/>
          <w:lang w:eastAsia="en-GB"/>
        </w:rPr>
      </w:pPr>
    </w:p>
    <w:p w:rsidR="00280DEB" w:rsidRDefault="001243C6" w:rsidP="00B25872">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280DEB">
        <w:rPr>
          <w:rFonts w:ascii="Verdana" w:eastAsia="Times New Roman" w:hAnsi="Verdana" w:cs="Times New Roman"/>
          <w:b/>
          <w:bCs/>
          <w:lang w:eastAsia="en-GB"/>
        </w:rPr>
        <w:t xml:space="preserve"> FROM THE CAUSE(S) OF ACTION </w:t>
      </w:r>
    </w:p>
    <w:p w:rsidR="001243C6" w:rsidRPr="00280DEB" w:rsidRDefault="001243C6" w:rsidP="00B25872">
      <w:pPr>
        <w:spacing w:before="240" w:line="276" w:lineRule="auto"/>
        <w:ind w:left="0" w:firstLine="0"/>
        <w:jc w:val="both"/>
        <w:outlineLvl w:val="3"/>
        <w:rPr>
          <w:rFonts w:ascii="Verdana" w:eastAsia="Times New Roman" w:hAnsi="Verdana" w:cs="Times New Roman"/>
          <w:b/>
          <w:bCs/>
          <w:lang w:eastAsia="en-GB"/>
        </w:rPr>
      </w:pPr>
      <w:r w:rsidRPr="00C23A8C">
        <w:rPr>
          <w:rFonts w:ascii="Verdana" w:eastAsia="Times New Roman" w:hAnsi="Verdana" w:cs="Times New Roman"/>
          <w:lang w:eastAsia="en-GB"/>
        </w:rPr>
        <w:t>COMPANY LAW</w:t>
      </w:r>
      <w:r w:rsidR="00D4130B" w:rsidRPr="00C23A8C">
        <w:rPr>
          <w:rFonts w:ascii="Verdana" w:eastAsia="Times New Roman" w:hAnsi="Verdana" w:cs="Times New Roman"/>
          <w:lang w:eastAsia="en-GB"/>
        </w:rPr>
        <w:t>:</w:t>
      </w:r>
      <w:r w:rsidRPr="00C23A8C">
        <w:rPr>
          <w:rFonts w:ascii="Verdana" w:eastAsia="Times New Roman" w:hAnsi="Verdana" w:cs="Times New Roman"/>
          <w:lang w:eastAsia="en-GB"/>
        </w:rPr>
        <w:t xml:space="preserve">- </w:t>
      </w:r>
      <w:r w:rsidR="00B15ABC" w:rsidRPr="00C23A8C">
        <w:rPr>
          <w:rFonts w:ascii="Verdana" w:eastAsia="Times New Roman" w:hAnsi="Verdana" w:cs="Times New Roman"/>
          <w:lang w:eastAsia="en-GB"/>
        </w:rPr>
        <w:t xml:space="preserve">Publicly quoted company - </w:t>
      </w:r>
      <w:r w:rsidR="00D4130B" w:rsidRPr="00C23A8C">
        <w:rPr>
          <w:rFonts w:ascii="Verdana" w:eastAsia="Times New Roman" w:hAnsi="Verdana" w:cs="Times New Roman"/>
          <w:lang w:eastAsia="en-GB"/>
        </w:rPr>
        <w:t>M</w:t>
      </w:r>
      <w:r w:rsidRPr="00C23A8C">
        <w:rPr>
          <w:rFonts w:ascii="Verdana" w:eastAsia="Times New Roman" w:hAnsi="Verdana" w:cs="Times New Roman"/>
          <w:lang w:eastAsia="en-GB"/>
        </w:rPr>
        <w:t xml:space="preserve">isstatement in the published accounts </w:t>
      </w:r>
      <w:r w:rsidR="00885B35" w:rsidRPr="00C23A8C">
        <w:rPr>
          <w:rFonts w:ascii="Verdana" w:eastAsia="Times New Roman" w:hAnsi="Verdana" w:cs="Times New Roman"/>
          <w:lang w:eastAsia="en-GB"/>
        </w:rPr>
        <w:t xml:space="preserve">and other related matters of a criminal nature </w:t>
      </w:r>
      <w:r w:rsidR="00B15ABC" w:rsidRPr="00C23A8C">
        <w:rPr>
          <w:rFonts w:ascii="Verdana" w:eastAsia="Times New Roman" w:hAnsi="Verdana" w:cs="Times New Roman"/>
          <w:lang w:eastAsia="en-GB"/>
        </w:rPr>
        <w:t>– Powers of t</w:t>
      </w:r>
      <w:r w:rsidR="00885B35" w:rsidRPr="00C23A8C">
        <w:rPr>
          <w:rFonts w:ascii="Verdana" w:eastAsia="Times New Roman" w:hAnsi="Verdana" w:cs="Times New Roman"/>
          <w:lang w:eastAsia="en-GB"/>
        </w:rPr>
        <w:t>he Securities and Exchange Comm</w:t>
      </w:r>
      <w:r w:rsidR="00B15ABC" w:rsidRPr="00C23A8C">
        <w:rPr>
          <w:rFonts w:ascii="Verdana" w:eastAsia="Times New Roman" w:hAnsi="Verdana" w:cs="Times New Roman"/>
          <w:lang w:eastAsia="en-GB"/>
        </w:rPr>
        <w:t xml:space="preserve">ission through its Administrative Proceedings Committee to investigate accusations of a criminal nature against a corporate body – </w:t>
      </w:r>
      <w:r w:rsidR="00885B35" w:rsidRPr="00C23A8C">
        <w:rPr>
          <w:rFonts w:ascii="Verdana" w:eastAsia="Times New Roman" w:hAnsi="Verdana" w:cs="Times New Roman"/>
          <w:lang w:eastAsia="en-GB"/>
        </w:rPr>
        <w:t xml:space="preserve">Company and Allied Matters Act and Investments And Securities Commission Act – Where there is consistency between the two legislations – How resolved – Constitutional aid to the question - </w:t>
      </w:r>
      <w:r w:rsidR="00B15ABC" w:rsidRPr="00C23A8C">
        <w:rPr>
          <w:rFonts w:ascii="Verdana" w:eastAsia="Times New Roman" w:hAnsi="Verdana" w:cs="Times New Roman"/>
          <w:lang w:eastAsia="en-GB"/>
        </w:rPr>
        <w:t xml:space="preserve">Relevant considerations </w:t>
      </w:r>
    </w:p>
    <w:p w:rsidR="00280DEB" w:rsidRDefault="00885B35" w:rsidP="00B25872">
      <w:pPr>
        <w:spacing w:before="240" w:line="276" w:lineRule="auto"/>
        <w:ind w:left="0" w:firstLine="0"/>
        <w:jc w:val="both"/>
        <w:rPr>
          <w:rFonts w:ascii="Verdana" w:eastAsia="Times New Roman" w:hAnsi="Verdana" w:cs="Times New Roman"/>
          <w:lang w:eastAsia="en-GB"/>
        </w:rPr>
      </w:pPr>
      <w:r w:rsidRPr="00C23A8C">
        <w:rPr>
          <w:rFonts w:ascii="Verdana" w:eastAsia="Times New Roman" w:hAnsi="Verdana" w:cs="Times New Roman"/>
          <w:lang w:eastAsia="en-GB"/>
        </w:rPr>
        <w:t xml:space="preserve">COMPANY LAW:- Provisions of Sections 331 - 333 of the CAMA – Imposition of a duty upon a company to keep proper and accurate records of accounts and the penalties for non-compliance therewith - Sections 334 - 337 – Imposition of a duty upon Directors of the Company to prepare annual accounts - Sections 345 - 348 of the Act - Duty on Directors to deliver financial statement, and the penalties for non-compliance therewith – Whether matters relating to the operations of a company the Management and assets thereof and thus within the jurisdiction conferred by the Constitution on the Federal High Court. </w:t>
      </w:r>
    </w:p>
    <w:p w:rsidR="00306C48" w:rsidRPr="00C23A8C" w:rsidRDefault="00306C48" w:rsidP="00B25872">
      <w:pPr>
        <w:spacing w:before="240" w:line="276" w:lineRule="auto"/>
        <w:ind w:left="0" w:firstLine="0"/>
        <w:jc w:val="both"/>
        <w:rPr>
          <w:rFonts w:ascii="Verdana" w:eastAsia="Times New Roman" w:hAnsi="Verdana" w:cs="Times New Roman"/>
          <w:lang w:eastAsia="en-GB"/>
        </w:rPr>
      </w:pPr>
      <w:r w:rsidRPr="00C23A8C">
        <w:rPr>
          <w:rFonts w:ascii="Verdana" w:eastAsia="Times New Roman" w:hAnsi="Verdana" w:cs="Times New Roman"/>
          <w:lang w:eastAsia="en-GB"/>
        </w:rPr>
        <w:t>CAPITAL MARKET:- Publicly quoted company - Allegations of complicity in the misstatements in the statutorily required Annual Accounts filed with the Security and Exchange Commission</w:t>
      </w:r>
      <w:r w:rsidR="00885B35" w:rsidRPr="00C23A8C">
        <w:rPr>
          <w:rFonts w:ascii="Verdana" w:eastAsia="Times New Roman" w:hAnsi="Verdana" w:cs="Times New Roman"/>
          <w:lang w:eastAsia="en-GB"/>
        </w:rPr>
        <w:t xml:space="preserve"> other related matters of a criminal nature</w:t>
      </w:r>
      <w:r w:rsidRPr="00C23A8C">
        <w:rPr>
          <w:rFonts w:ascii="Verdana" w:eastAsia="Times New Roman" w:hAnsi="Verdana" w:cs="Times New Roman"/>
          <w:lang w:eastAsia="en-GB"/>
        </w:rPr>
        <w:t xml:space="preserve"> </w:t>
      </w:r>
      <w:r w:rsidR="00885B35" w:rsidRPr="00C23A8C">
        <w:rPr>
          <w:rFonts w:ascii="Verdana" w:eastAsia="Times New Roman" w:hAnsi="Verdana" w:cs="Times New Roman"/>
          <w:lang w:eastAsia="en-GB"/>
        </w:rPr>
        <w:t>–</w:t>
      </w:r>
      <w:r w:rsidRPr="00C23A8C">
        <w:rPr>
          <w:rFonts w:ascii="Verdana" w:eastAsia="Times New Roman" w:hAnsi="Verdana" w:cs="Times New Roman"/>
          <w:lang w:eastAsia="en-GB"/>
        </w:rPr>
        <w:t xml:space="preserve"> </w:t>
      </w:r>
      <w:r w:rsidR="00885B35" w:rsidRPr="00C23A8C">
        <w:rPr>
          <w:rFonts w:ascii="Verdana" w:eastAsia="Times New Roman" w:hAnsi="Verdana" w:cs="Times New Roman"/>
          <w:lang w:eastAsia="en-GB"/>
        </w:rPr>
        <w:t xml:space="preserve">Court/Tribunal with jurisdiction to entertain same – Whether Federal High Court or Investment and Securities Tribunal - Company and Allied Matters Act and Investments And Securities Commission Act – How inconsistencies between provisions of the two legislations are resolved </w:t>
      </w:r>
    </w:p>
    <w:p w:rsidR="00280DEB" w:rsidRDefault="00C858CF" w:rsidP="00B25872">
      <w:pPr>
        <w:spacing w:before="240" w:line="276" w:lineRule="auto"/>
        <w:ind w:left="0" w:firstLine="0"/>
        <w:jc w:val="both"/>
      </w:pPr>
      <w:r w:rsidRPr="00C23A8C">
        <w:rPr>
          <w:rFonts w:ascii="Verdana" w:eastAsia="Times New Roman" w:hAnsi="Verdana" w:cs="Times New Roman"/>
          <w:lang w:eastAsia="en-GB"/>
        </w:rPr>
        <w:t>CAPITAL MARKET LAW: P</w:t>
      </w:r>
      <w:r w:rsidR="00306C48" w:rsidRPr="00C23A8C">
        <w:rPr>
          <w:rFonts w:ascii="Verdana" w:eastAsia="Times New Roman" w:hAnsi="Verdana" w:cs="Times New Roman"/>
          <w:lang w:eastAsia="en-GB"/>
        </w:rPr>
        <w:t xml:space="preserve">rovision of Section 310 of the Investments And Securities Commission Act </w:t>
      </w:r>
      <w:r w:rsidRPr="00C23A8C">
        <w:rPr>
          <w:rFonts w:ascii="Verdana" w:eastAsia="Times New Roman" w:hAnsi="Verdana" w:cs="Times New Roman"/>
          <w:lang w:eastAsia="en-GB"/>
        </w:rPr>
        <w:t xml:space="preserve">– Whether </w:t>
      </w:r>
      <w:r w:rsidR="00306C48" w:rsidRPr="00C23A8C">
        <w:rPr>
          <w:rFonts w:ascii="Verdana" w:eastAsia="Times New Roman" w:hAnsi="Verdana" w:cs="Times New Roman"/>
          <w:lang w:eastAsia="en-GB"/>
        </w:rPr>
        <w:t>can override the provision of Section 251 (i) (e) o</w:t>
      </w:r>
      <w:r w:rsidRPr="00C23A8C">
        <w:rPr>
          <w:rFonts w:ascii="Verdana" w:eastAsia="Times New Roman" w:hAnsi="Verdana" w:cs="Times New Roman"/>
          <w:lang w:eastAsia="en-GB"/>
        </w:rPr>
        <w:t xml:space="preserve">f the 1999 Constitution (supra) – Whether the Securities and Exchange Commission has no judicial power under its establishment Act to constitute a panel to adjudicate over causes involving the determination of legal rights of persons, such as criminal allegations levied against a person - Section 6 (6) of the 1999 Constitution - </w:t>
      </w:r>
      <w:r w:rsidRPr="00C23A8C">
        <w:rPr>
          <w:rFonts w:ascii="Verdana" w:eastAsia="Times New Roman" w:hAnsi="Verdana" w:cs="Times New Roman"/>
          <w:lang w:eastAsia="en-GB"/>
        </w:rPr>
        <w:lastRenderedPageBreak/>
        <w:t xml:space="preserve">Whether such judicial power falls within the ambit of the exclusive jurisdictional competence of the Federal High Court. See Section 251 (1) (e) of the 1999 Constitution </w:t>
      </w:r>
    </w:p>
    <w:p w:rsidR="00280DEB" w:rsidRDefault="001243C6" w:rsidP="00B25872">
      <w:pPr>
        <w:spacing w:before="240" w:line="276" w:lineRule="auto"/>
        <w:ind w:left="0" w:firstLine="0"/>
        <w:jc w:val="both"/>
      </w:pPr>
      <w:r w:rsidRPr="00C23A8C">
        <w:rPr>
          <w:rFonts w:ascii="Verdana" w:eastAsia="Times New Roman" w:hAnsi="Verdana" w:cs="Times New Roman"/>
          <w:lang w:eastAsia="en-GB"/>
        </w:rPr>
        <w:t>CONSTITUTIONAL LAW</w:t>
      </w:r>
      <w:proofErr w:type="gramStart"/>
      <w:r w:rsidR="00D4130B" w:rsidRPr="00C23A8C">
        <w:rPr>
          <w:rFonts w:ascii="Verdana" w:eastAsia="Times New Roman" w:hAnsi="Verdana" w:cs="Times New Roman"/>
          <w:lang w:eastAsia="en-GB"/>
        </w:rPr>
        <w:t>:-</w:t>
      </w:r>
      <w:proofErr w:type="gramEnd"/>
      <w:r w:rsidR="00D4130B" w:rsidRPr="00C23A8C">
        <w:rPr>
          <w:rFonts w:ascii="Verdana" w:eastAsia="Times New Roman" w:hAnsi="Verdana" w:cs="Times New Roman"/>
          <w:lang w:eastAsia="en-GB"/>
        </w:rPr>
        <w:t xml:space="preserve"> Supremacy of the Constitution </w:t>
      </w:r>
      <w:r w:rsidR="00B15ABC" w:rsidRPr="00C23A8C">
        <w:rPr>
          <w:rFonts w:ascii="Verdana" w:eastAsia="Times New Roman" w:hAnsi="Verdana" w:cs="Times New Roman"/>
          <w:lang w:eastAsia="en-GB"/>
        </w:rPr>
        <w:t>–</w:t>
      </w:r>
      <w:r w:rsidR="00D4130B" w:rsidRPr="00C23A8C">
        <w:rPr>
          <w:rFonts w:ascii="Verdana" w:eastAsia="Times New Roman" w:hAnsi="Verdana" w:cs="Times New Roman"/>
          <w:lang w:eastAsia="en-GB"/>
        </w:rPr>
        <w:t xml:space="preserve"> </w:t>
      </w:r>
      <w:r w:rsidR="00B15ABC" w:rsidRPr="00C23A8C">
        <w:rPr>
          <w:rFonts w:ascii="Verdana" w:eastAsia="Times New Roman" w:hAnsi="Verdana" w:cs="Times New Roman"/>
          <w:lang w:eastAsia="en-GB"/>
        </w:rPr>
        <w:t xml:space="preserve">Section 1(3) of the Constitution - </w:t>
      </w:r>
      <w:r w:rsidR="00D4130B" w:rsidRPr="00C23A8C">
        <w:rPr>
          <w:rFonts w:ascii="Verdana" w:eastAsia="Times New Roman" w:hAnsi="Verdana" w:cs="Times New Roman"/>
          <w:lang w:eastAsia="en-GB"/>
        </w:rPr>
        <w:t>W</w:t>
      </w:r>
      <w:r w:rsidRPr="00C23A8C">
        <w:rPr>
          <w:rFonts w:ascii="Verdana" w:eastAsia="Times New Roman" w:hAnsi="Verdana" w:cs="Times New Roman"/>
          <w:lang w:eastAsia="en-GB"/>
        </w:rPr>
        <w:t>hether constitutional provisions prevail over any other law that is inc</w:t>
      </w:r>
      <w:r w:rsidR="00B15ABC" w:rsidRPr="00C23A8C">
        <w:rPr>
          <w:rFonts w:ascii="Verdana" w:eastAsia="Times New Roman" w:hAnsi="Verdana" w:cs="Times New Roman"/>
          <w:lang w:eastAsia="en-GB"/>
        </w:rPr>
        <w:t>onsistent with its provisions- B</w:t>
      </w:r>
      <w:r w:rsidRPr="00C23A8C">
        <w:rPr>
          <w:rFonts w:ascii="Verdana" w:eastAsia="Times New Roman" w:hAnsi="Verdana" w:cs="Times New Roman"/>
          <w:lang w:eastAsia="en-GB"/>
        </w:rPr>
        <w:t xml:space="preserve">reach of </w:t>
      </w:r>
      <w:r w:rsidR="00B15ABC" w:rsidRPr="00C23A8C">
        <w:rPr>
          <w:rFonts w:ascii="Verdana" w:eastAsia="Times New Roman" w:hAnsi="Verdana" w:cs="Times New Roman"/>
          <w:lang w:eastAsia="en-GB"/>
        </w:rPr>
        <w:t xml:space="preserve">constitutional provisions as to </w:t>
      </w:r>
      <w:r w:rsidRPr="00C23A8C">
        <w:rPr>
          <w:rFonts w:ascii="Verdana" w:eastAsia="Times New Roman" w:hAnsi="Verdana" w:cs="Times New Roman"/>
          <w:lang w:eastAsia="en-GB"/>
        </w:rPr>
        <w:t>fair hearing</w:t>
      </w:r>
      <w:r w:rsidR="00B15ABC" w:rsidRPr="00C23A8C">
        <w:rPr>
          <w:rFonts w:ascii="Verdana" w:eastAsia="Times New Roman" w:hAnsi="Verdana" w:cs="Times New Roman"/>
          <w:lang w:eastAsia="en-GB"/>
        </w:rPr>
        <w:t xml:space="preserve"> rights – Effect </w:t>
      </w:r>
    </w:p>
    <w:p w:rsidR="00280DEB" w:rsidRDefault="00C858CF" w:rsidP="00B25872">
      <w:pPr>
        <w:spacing w:before="240" w:line="276" w:lineRule="auto"/>
        <w:ind w:left="0" w:firstLine="0"/>
        <w:jc w:val="both"/>
      </w:pPr>
      <w:r w:rsidRPr="00C23A8C">
        <w:rPr>
          <w:rFonts w:ascii="Verdana" w:eastAsia="Times New Roman" w:hAnsi="Verdana" w:cs="Times New Roman"/>
          <w:lang w:eastAsia="en-GB"/>
        </w:rPr>
        <w:t>CONSTITUTIONAL LAW:- Judicial powers of the Federation – Section 6 (6) of the 1999 Constitution – Power to adjudicate over causes involving the determination of legal rights of persons, such as criminal allegations levied against a person – - When such judicial power falls within the ambit of the exclusive jurisdictional competence of the Federal High Court. See Section 251 (1) (e) of the 1999 Constitution – Whether can be taken away by an Act of the National Assembly and conferred on another body</w:t>
      </w:r>
    </w:p>
    <w:p w:rsidR="00D4130B" w:rsidRPr="00280DEB" w:rsidRDefault="00D4130B" w:rsidP="00B25872">
      <w:pPr>
        <w:spacing w:before="240" w:line="276" w:lineRule="auto"/>
        <w:ind w:left="0" w:firstLine="0"/>
        <w:jc w:val="both"/>
      </w:pPr>
      <w:r w:rsidRPr="00C23A8C">
        <w:rPr>
          <w:rFonts w:ascii="Verdana" w:eastAsia="Times New Roman" w:hAnsi="Verdana" w:cs="Times New Roman"/>
          <w:lang w:eastAsia="en-GB"/>
        </w:rPr>
        <w:t xml:space="preserve">ADMINISTRATIVE </w:t>
      </w:r>
      <w:r w:rsidR="00280DEB" w:rsidRPr="00C23A8C">
        <w:rPr>
          <w:rFonts w:ascii="Verdana" w:eastAsia="Times New Roman" w:hAnsi="Verdana" w:cs="Times New Roman"/>
          <w:lang w:eastAsia="en-GB"/>
        </w:rPr>
        <w:t xml:space="preserve">AND GOVERNMENT </w:t>
      </w:r>
      <w:r w:rsidRPr="00C23A8C">
        <w:rPr>
          <w:rFonts w:ascii="Verdana" w:eastAsia="Times New Roman" w:hAnsi="Verdana" w:cs="Times New Roman"/>
          <w:lang w:eastAsia="en-GB"/>
        </w:rPr>
        <w:t>LAW:- Securities and Exchange Commission</w:t>
      </w:r>
      <w:r w:rsidR="00B15ABC" w:rsidRPr="00C23A8C">
        <w:rPr>
          <w:rFonts w:ascii="Verdana" w:eastAsia="Times New Roman" w:hAnsi="Verdana" w:cs="Times New Roman"/>
          <w:lang w:eastAsia="en-GB"/>
        </w:rPr>
        <w:t xml:space="preserve"> and Administrative Proceedings Committee Of The Securities &amp; Exchange Committee </w:t>
      </w:r>
      <w:r w:rsidRPr="00C23A8C">
        <w:rPr>
          <w:rFonts w:ascii="Verdana" w:eastAsia="Times New Roman" w:hAnsi="Verdana" w:cs="Times New Roman"/>
          <w:lang w:eastAsia="en-GB"/>
        </w:rPr>
        <w:t xml:space="preserve">- Whether an administrative body is vested with criminal jurisdiction – Whether only a court is competent to decide questions bordering on the commission of a crime </w:t>
      </w:r>
    </w:p>
    <w:p w:rsidR="00280DEB" w:rsidRDefault="00280DEB" w:rsidP="00B25872">
      <w:pPr>
        <w:spacing w:before="240" w:line="276" w:lineRule="auto"/>
        <w:ind w:left="0" w:firstLine="0"/>
        <w:jc w:val="both"/>
        <w:rPr>
          <w:rFonts w:ascii="Verdana" w:eastAsia="Times New Roman" w:hAnsi="Verdana" w:cs="Times New Roman"/>
          <w:lang w:eastAsia="en-GB"/>
        </w:rPr>
      </w:pPr>
    </w:p>
    <w:p w:rsidR="00280DEB" w:rsidRDefault="00B15ABC" w:rsidP="00B25872">
      <w:pPr>
        <w:spacing w:before="240" w:line="276" w:lineRule="auto"/>
        <w:ind w:left="0" w:firstLine="0"/>
        <w:jc w:val="both"/>
        <w:rPr>
          <w:rFonts w:ascii="Verdana" w:eastAsia="Times New Roman" w:hAnsi="Verdana" w:cs="Times New Roman"/>
          <w:lang w:eastAsia="en-GB"/>
        </w:rPr>
      </w:pPr>
      <w:r w:rsidRPr="00280DEB">
        <w:rPr>
          <w:rFonts w:ascii="Verdana" w:eastAsia="Times New Roman" w:hAnsi="Verdana" w:cs="Times New Roman"/>
          <w:b/>
          <w:lang w:eastAsia="en-GB"/>
        </w:rPr>
        <w:t>PRACTICE AND PROCEDURE</w:t>
      </w:r>
      <w:r w:rsidR="00280DEB" w:rsidRPr="00280DEB">
        <w:rPr>
          <w:rFonts w:ascii="Verdana" w:eastAsia="Times New Roman" w:hAnsi="Verdana" w:cs="Times New Roman"/>
          <w:b/>
          <w:lang w:eastAsia="en-GB"/>
        </w:rPr>
        <w:t xml:space="preserve"> ISSUES </w:t>
      </w:r>
    </w:p>
    <w:p w:rsidR="00B15ABC" w:rsidRPr="00C23A8C" w:rsidRDefault="00B15ABC" w:rsidP="00B25872">
      <w:pPr>
        <w:spacing w:before="240" w:line="276" w:lineRule="auto"/>
        <w:ind w:left="0" w:firstLine="0"/>
        <w:jc w:val="both"/>
        <w:rPr>
          <w:rFonts w:ascii="Verdana" w:eastAsia="Times New Roman" w:hAnsi="Verdana" w:cs="Times New Roman"/>
          <w:lang w:eastAsia="en-GB"/>
        </w:rPr>
      </w:pPr>
      <w:r w:rsidRPr="00C23A8C">
        <w:rPr>
          <w:rFonts w:ascii="Verdana" w:eastAsia="Times New Roman" w:hAnsi="Verdana" w:cs="Times New Roman"/>
          <w:lang w:eastAsia="en-GB"/>
        </w:rPr>
        <w:t xml:space="preserve">JURISDICTION:- Fundamental nature of - Need for it to be accorded the highest degree of consideration and priority over and above any other issue – Where a court embarks upon a decision in any given matter without the requisite jurisdiction – Whether decision is null and void, and liable to be set aside – Whether the issue of jurisdiction can be raised at any stage of the trial, and at any point in time, either at the trial or on appeal in the court of appeal, or Supreme Court – Whether can be raised suo motu by court </w:t>
      </w:r>
    </w:p>
    <w:p w:rsidR="00B15ABC" w:rsidRPr="00C23A8C" w:rsidRDefault="00B15ABC" w:rsidP="00B25872">
      <w:pPr>
        <w:spacing w:before="240" w:line="276" w:lineRule="auto"/>
        <w:ind w:left="0" w:firstLine="0"/>
        <w:jc w:val="both"/>
        <w:rPr>
          <w:rFonts w:ascii="Verdana" w:eastAsia="Times New Roman" w:hAnsi="Verdana" w:cs="Times New Roman"/>
          <w:lang w:eastAsia="en-GB"/>
        </w:rPr>
      </w:pPr>
      <w:r w:rsidRPr="00C23A8C">
        <w:rPr>
          <w:rFonts w:ascii="Verdana" w:eastAsia="Times New Roman" w:hAnsi="Verdana" w:cs="Times New Roman"/>
          <w:bCs/>
          <w:lang w:eastAsia="en-GB"/>
        </w:rPr>
        <w:t>COURT - JURISDICTION OF AN APPELLATE COURT</w:t>
      </w:r>
      <w:proofErr w:type="gramStart"/>
      <w:r w:rsidRPr="00C23A8C">
        <w:rPr>
          <w:rFonts w:ascii="Verdana" w:eastAsia="Times New Roman" w:hAnsi="Verdana" w:cs="Times New Roman"/>
          <w:bCs/>
          <w:lang w:eastAsia="en-GB"/>
        </w:rPr>
        <w:t>:-</w:t>
      </w:r>
      <w:proofErr w:type="gramEnd"/>
      <w:r w:rsidRPr="00C23A8C">
        <w:rPr>
          <w:rFonts w:ascii="Verdana" w:eastAsia="Times New Roman" w:hAnsi="Verdana" w:cs="Times New Roman"/>
          <w:bCs/>
          <w:lang w:eastAsia="en-GB"/>
        </w:rPr>
        <w:t xml:space="preserve"> </w:t>
      </w:r>
      <w:r w:rsidRPr="00C23A8C">
        <w:rPr>
          <w:rFonts w:ascii="Verdana" w:eastAsia="Times New Roman" w:hAnsi="Verdana" w:cs="Times New Roman"/>
          <w:lang w:eastAsia="en-GB"/>
        </w:rPr>
        <w:t>Where a plea of lack of jurisdiction and/or breach of the right of fair hearing has been raised, determined and successfully upheld on appeal - Whether the appellate court lacks the vires or jurisdictional competence to proceed to determine the remaining issues on the merits thereof</w:t>
      </w:r>
    </w:p>
    <w:p w:rsidR="00B15ABC" w:rsidRPr="00C23A8C" w:rsidRDefault="00B15ABC" w:rsidP="00B25872">
      <w:pPr>
        <w:spacing w:before="240" w:line="276" w:lineRule="auto"/>
        <w:ind w:left="0" w:firstLine="0"/>
        <w:jc w:val="both"/>
        <w:rPr>
          <w:rFonts w:ascii="Verdana" w:eastAsia="Times New Roman" w:hAnsi="Verdana" w:cs="Times New Roman"/>
          <w:lang w:eastAsia="en-GB"/>
        </w:rPr>
      </w:pPr>
      <w:r w:rsidRPr="00C23A8C">
        <w:rPr>
          <w:rFonts w:ascii="Verdana" w:eastAsia="Times New Roman" w:hAnsi="Verdana" w:cs="Times New Roman"/>
          <w:bCs/>
          <w:lang w:eastAsia="en-GB"/>
        </w:rPr>
        <w:lastRenderedPageBreak/>
        <w:t xml:space="preserve">JURISDICTION - JURISDICTION OF THE FEDERAL HIGH COURT:- </w:t>
      </w:r>
      <w:r w:rsidRPr="00C23A8C">
        <w:rPr>
          <w:rFonts w:ascii="Verdana" w:eastAsia="Times New Roman" w:hAnsi="Verdana" w:cs="Times New Roman"/>
          <w:lang w:eastAsia="en-GB"/>
        </w:rPr>
        <w:t>Exclusive jurisdiction conferred upon the Federal High Court, under Section 251 (1) (e) &amp; (r) of the 1999 Constitution as amended (supra) - Whether cannot be whittled down or taken away by an ordinary Act of the National Assembly, in the absence of any amendment to the Constitutional provision</w:t>
      </w:r>
    </w:p>
    <w:p w:rsidR="00B15ABC" w:rsidRPr="00C23A8C" w:rsidRDefault="00B15ABC" w:rsidP="00B25872">
      <w:pPr>
        <w:spacing w:before="240" w:line="276" w:lineRule="auto"/>
        <w:ind w:left="0" w:firstLine="0"/>
        <w:jc w:val="both"/>
        <w:rPr>
          <w:rFonts w:ascii="Verdana" w:hAnsi="Verdana"/>
        </w:rPr>
      </w:pPr>
      <w:r w:rsidRPr="00C23A8C">
        <w:rPr>
          <w:rFonts w:ascii="Verdana" w:eastAsia="Times New Roman" w:hAnsi="Verdana" w:cs="Times New Roman"/>
          <w:lang w:eastAsia="en-GB"/>
        </w:rPr>
        <w:t>INTERPRETATION OF STATUTES</w:t>
      </w:r>
      <w:proofErr w:type="gramStart"/>
      <w:r w:rsidRPr="00C23A8C">
        <w:rPr>
          <w:rFonts w:ascii="Verdana" w:eastAsia="Times New Roman" w:hAnsi="Verdana" w:cs="Times New Roman"/>
          <w:lang w:eastAsia="en-GB"/>
        </w:rPr>
        <w:t>:-</w:t>
      </w:r>
      <w:proofErr w:type="gramEnd"/>
      <w:r w:rsidRPr="00C23A8C">
        <w:rPr>
          <w:rFonts w:ascii="Verdana" w:hAnsi="Verdana"/>
        </w:rPr>
        <w:t xml:space="preserve"> Sections 1(3) and 251 (1) (e) &amp; (r) of the 1999 Constitution as amended – Interpretation thereof</w:t>
      </w:r>
    </w:p>
    <w:p w:rsidR="001243C6" w:rsidRDefault="001243C6" w:rsidP="00B25872">
      <w:pPr>
        <w:spacing w:before="240" w:line="276" w:lineRule="auto"/>
        <w:ind w:left="0" w:firstLine="0"/>
        <w:jc w:val="both"/>
        <w:rPr>
          <w:rFonts w:ascii="Verdana" w:eastAsia="Times New Roman" w:hAnsi="Verdana" w:cs="Times New Roman"/>
          <w:lang w:eastAsia="en-GB"/>
        </w:rPr>
      </w:pPr>
    </w:p>
    <w:p w:rsidR="00BA0255" w:rsidRDefault="00BA0255" w:rsidP="00B25872">
      <w:pPr>
        <w:spacing w:before="240" w:line="276" w:lineRule="auto"/>
        <w:ind w:left="0" w:firstLine="0"/>
        <w:jc w:val="both"/>
        <w:rPr>
          <w:rFonts w:ascii="Verdana" w:eastAsia="Times New Roman" w:hAnsi="Verdana" w:cs="Times New Roman"/>
          <w:lang w:eastAsia="en-GB"/>
        </w:rPr>
      </w:pPr>
    </w:p>
    <w:p w:rsidR="00B15ABC" w:rsidRPr="007936C5" w:rsidRDefault="00B15ABC" w:rsidP="00B25872">
      <w:pPr>
        <w:spacing w:before="240" w:line="276" w:lineRule="auto"/>
        <w:ind w:left="0" w:firstLine="0"/>
        <w:jc w:val="both"/>
        <w:rPr>
          <w:rFonts w:ascii="Verdana" w:eastAsia="Times New Roman" w:hAnsi="Verdana" w:cs="Times New Roman"/>
          <w:lang w:eastAsia="en-GB"/>
        </w:rPr>
      </w:pPr>
    </w:p>
    <w:p w:rsidR="002A7D95" w:rsidRDefault="002A7D95" w:rsidP="00B25872">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2A7D95" w:rsidRPr="00280DEB" w:rsidRDefault="00280DEB" w:rsidP="00B25872">
      <w:pPr>
        <w:spacing w:before="240" w:line="276" w:lineRule="auto"/>
        <w:ind w:left="0" w:firstLine="0"/>
        <w:jc w:val="both"/>
        <w:rPr>
          <w:rFonts w:ascii="Verdana" w:eastAsia="Times New Roman" w:hAnsi="Verdana" w:cs="Times New Roman"/>
          <w:lang w:eastAsia="en-GB"/>
        </w:rPr>
      </w:pPr>
      <w:r w:rsidRPr="00280DEB">
        <w:rPr>
          <w:rFonts w:ascii="Verdana" w:eastAsia="Times New Roman" w:hAnsi="Verdana" w:cs="Times New Roman"/>
          <w:bCs/>
          <w:lang w:eastAsia="en-GB"/>
        </w:rPr>
        <w:t>IBRAHIM MOHAMMED MUSA SAULAWA, J.C.A. (DELIVERING THE LEADING JUDGMENT):</w:t>
      </w:r>
      <w:r w:rsidRPr="00280DEB">
        <w:rPr>
          <w:rFonts w:ascii="Verdana" w:eastAsia="Times New Roman" w:hAnsi="Verdana" w:cs="Times New Roman"/>
          <w:lang w:eastAsia="en-GB"/>
        </w:rPr>
        <w:t xml:space="preserve"> </w:t>
      </w:r>
    </w:p>
    <w:p w:rsidR="00142F37" w:rsidRDefault="00BA0255" w:rsidP="00B25872">
      <w:pPr>
        <w:spacing w:before="240" w:line="276" w:lineRule="auto"/>
        <w:ind w:left="0" w:firstLine="0"/>
        <w:jc w:val="both"/>
        <w:rPr>
          <w:rFonts w:ascii="Verdana" w:eastAsia="Times New Roman" w:hAnsi="Verdana" w:cs="Times New Roman"/>
          <w:b/>
          <w:bCs/>
          <w:u w:val="single"/>
          <w:lang w:eastAsia="en-GB"/>
        </w:rPr>
      </w:pPr>
      <w:r w:rsidRPr="007936C5">
        <w:rPr>
          <w:rFonts w:ascii="Verdana" w:eastAsia="Times New Roman" w:hAnsi="Verdana" w:cs="Times New Roman"/>
          <w:lang w:eastAsia="en-GB"/>
        </w:rPr>
        <w:t xml:space="preserve">This is an appeal against the Judgment of the Federal High Court of Lagos State, Judicial Division, which was delivered on September 26, 2008 in Suit No. </w:t>
      </w:r>
      <w:proofErr w:type="gramStart"/>
      <w:r w:rsidRPr="007936C5">
        <w:rPr>
          <w:rFonts w:ascii="Verdana" w:eastAsia="Times New Roman" w:hAnsi="Verdana" w:cs="Times New Roman"/>
          <w:lang w:eastAsia="en-GB"/>
        </w:rPr>
        <w:t>FHC/L/CS/483/2008 by Abdullahi Mustapha, CJ.</w:t>
      </w:r>
      <w:proofErr w:type="gramEnd"/>
      <w:r w:rsidRPr="007936C5">
        <w:rPr>
          <w:rFonts w:ascii="Verdana" w:eastAsia="Times New Roman" w:hAnsi="Verdana" w:cs="Times New Roman"/>
          <w:lang w:eastAsia="en-GB"/>
        </w:rPr>
        <w:t xml:space="preserve"> By the judgment in-question, the lower court came to the conclusion that the Appellant's right to fair hearing had not been breached. </w:t>
      </w:r>
      <w:proofErr w:type="gramStart"/>
      <w:r w:rsidRPr="007936C5">
        <w:rPr>
          <w:rFonts w:ascii="Verdana" w:eastAsia="Times New Roman" w:hAnsi="Verdana" w:cs="Times New Roman"/>
          <w:lang w:eastAsia="en-GB"/>
        </w:rPr>
        <w:t>Consequent whereupon, the lower court dismissed the said suit.</w:t>
      </w:r>
      <w:proofErr w:type="gramEnd"/>
    </w:p>
    <w:p w:rsidR="00B15ABC" w:rsidRDefault="00B15ABC" w:rsidP="00B25872">
      <w:pPr>
        <w:spacing w:before="240" w:line="276" w:lineRule="auto"/>
        <w:ind w:left="0" w:firstLine="0"/>
        <w:jc w:val="both"/>
        <w:rPr>
          <w:rFonts w:ascii="Verdana" w:eastAsia="Times New Roman" w:hAnsi="Verdana" w:cs="Times New Roman"/>
          <w:b/>
          <w:bCs/>
          <w:u w:val="single"/>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b/>
          <w:bCs/>
          <w:u w:val="single"/>
          <w:lang w:eastAsia="en-GB"/>
        </w:rPr>
        <w:t xml:space="preserve">BACKGROUND FACTS: </w:t>
      </w:r>
    </w:p>
    <w:p w:rsidR="00FB7870"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facts and circumstances surrounding the appeal are </w:t>
      </w:r>
      <w:proofErr w:type="spellStart"/>
      <w:r w:rsidRPr="007936C5">
        <w:rPr>
          <w:rFonts w:ascii="Verdana" w:eastAsia="Times New Roman" w:hAnsi="Verdana" w:cs="Times New Roman"/>
          <w:lang w:eastAsia="en-GB"/>
        </w:rPr>
        <w:t>gleanable</w:t>
      </w:r>
      <w:proofErr w:type="spellEnd"/>
      <w:r w:rsidRPr="007936C5">
        <w:rPr>
          <w:rFonts w:ascii="Verdana" w:eastAsia="Times New Roman" w:hAnsi="Verdana" w:cs="Times New Roman"/>
          <w:lang w:eastAsia="en-GB"/>
        </w:rPr>
        <w:t xml:space="preserve"> from the records of appeal. In June, 2003, the Appellant was appointed a non-executive director of CADBURY NIGERIA PLC. In June 2006, the Annual Report Accounts of Cadbury Nig. Plc. was sent to the 1st Respondent. Upon reviewing the said report, the 1st Respondent expressed some concerns regarding declining profitability, wors</w:t>
      </w:r>
      <w:r w:rsidR="00EF2EAD">
        <w:rPr>
          <w:rFonts w:ascii="Verdana" w:eastAsia="Times New Roman" w:hAnsi="Verdana" w:cs="Times New Roman"/>
          <w:lang w:eastAsia="en-GB"/>
        </w:rPr>
        <w:t>ening leverage ratio mis</w:t>
      </w:r>
      <w:r w:rsidRPr="007936C5">
        <w:rPr>
          <w:rFonts w:ascii="Verdana" w:eastAsia="Times New Roman" w:hAnsi="Verdana" w:cs="Times New Roman"/>
          <w:lang w:eastAsia="en-GB"/>
        </w:rPr>
        <w:t>statements in t</w:t>
      </w:r>
      <w:r w:rsidR="00FB7870">
        <w:rPr>
          <w:rFonts w:ascii="Verdana" w:eastAsia="Times New Roman" w:hAnsi="Verdana" w:cs="Times New Roman"/>
          <w:lang w:eastAsia="en-GB"/>
        </w:rPr>
        <w:t>he company's accounts, et al.  </w:t>
      </w:r>
    </w:p>
    <w:p w:rsidR="00B15ABC" w:rsidRDefault="00B15ABC"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Consequent thereupon, the chairman of Cadbury Nig Plc. appointed an independent firm, </w:t>
      </w:r>
      <w:proofErr w:type="spellStart"/>
      <w:r w:rsidRPr="007936C5">
        <w:rPr>
          <w:rFonts w:ascii="Verdana" w:eastAsia="Times New Roman" w:hAnsi="Verdana" w:cs="Times New Roman"/>
          <w:lang w:eastAsia="en-GB"/>
        </w:rPr>
        <w:t>Pricewaterhousecoopers</w:t>
      </w:r>
      <w:proofErr w:type="spellEnd"/>
      <w:r w:rsidRPr="007936C5">
        <w:rPr>
          <w:rFonts w:ascii="Verdana" w:eastAsia="Times New Roman" w:hAnsi="Verdana" w:cs="Times New Roman"/>
          <w:lang w:eastAsia="en-GB"/>
        </w:rPr>
        <w:t xml:space="preserve"> Ltd, to inv</w:t>
      </w:r>
      <w:r w:rsidR="00EF2EAD">
        <w:rPr>
          <w:rFonts w:ascii="Verdana" w:eastAsia="Times New Roman" w:hAnsi="Verdana" w:cs="Times New Roman"/>
          <w:lang w:eastAsia="en-GB"/>
        </w:rPr>
        <w:t xml:space="preserve">estigate the said allegations. </w:t>
      </w:r>
    </w:p>
    <w:p w:rsidR="00B15ABC" w:rsidRDefault="00B15ABC"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report of </w:t>
      </w:r>
      <w:proofErr w:type="spellStart"/>
      <w:r w:rsidRPr="007936C5">
        <w:rPr>
          <w:rFonts w:ascii="Verdana" w:eastAsia="Times New Roman" w:hAnsi="Verdana" w:cs="Times New Roman"/>
          <w:lang w:eastAsia="en-GB"/>
        </w:rPr>
        <w:t>Pricewaterhousecoopers</w:t>
      </w:r>
      <w:proofErr w:type="spellEnd"/>
      <w:r w:rsidRPr="007936C5">
        <w:rPr>
          <w:rFonts w:ascii="Verdana" w:eastAsia="Times New Roman" w:hAnsi="Verdana" w:cs="Times New Roman"/>
          <w:lang w:eastAsia="en-GB"/>
        </w:rPr>
        <w:t xml:space="preserve"> was later sent to the 1st Respondent. Upon the receipt of the report, the 1st Respondent constituted an in-house committee and Administrative Proceedings Committee (2nd Respondent) to investigate the alleged mis-statements in Cadbury's accounts. However, Cadbury, the auditors and Directors thereof challenged the competence of the 2nd Respondent to conduct the said investigation. Thus, an action was instituted at the Federal High Court, Abuja. The 2nd Respondent proceeded with the investigation and delivered the decision thereof to the 1</w:t>
      </w:r>
      <w:r w:rsidR="00EF2EAD">
        <w:rPr>
          <w:rFonts w:ascii="Verdana" w:eastAsia="Times New Roman" w:hAnsi="Verdana" w:cs="Times New Roman"/>
          <w:lang w:eastAsia="en-GB"/>
        </w:rPr>
        <w:t>st Respondent on April 8, 2008.</w:t>
      </w:r>
    </w:p>
    <w:p w:rsidR="00B15ABC" w:rsidRDefault="00B15ABC"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Consequent upon which, the Appellant applied to the lower court for a judicial review of the decision of the APC, thereby </w:t>
      </w:r>
      <w:r w:rsidR="00EF2EAD">
        <w:rPr>
          <w:rFonts w:ascii="Verdana" w:eastAsia="Times New Roman" w:hAnsi="Verdana" w:cs="Times New Roman"/>
          <w:lang w:eastAsia="en-GB"/>
        </w:rPr>
        <w:t>seeking the following reliefs:-</w:t>
      </w:r>
    </w:p>
    <w:p w:rsidR="00142F37" w:rsidRDefault="00BA0255" w:rsidP="00797649">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(a) </w:t>
      </w:r>
      <w:r w:rsidR="00142F37">
        <w:rPr>
          <w:rFonts w:ascii="Verdana" w:eastAsia="Times New Roman" w:hAnsi="Verdana" w:cs="Times New Roman"/>
          <w:lang w:eastAsia="en-GB"/>
        </w:rPr>
        <w:tab/>
      </w:r>
      <w:r w:rsidRPr="007936C5">
        <w:rPr>
          <w:rFonts w:ascii="Verdana" w:eastAsia="Times New Roman" w:hAnsi="Verdana" w:cs="Times New Roman"/>
          <w:lang w:eastAsia="en-GB"/>
        </w:rPr>
        <w:t>A DECLARATION that the Respondents lacked the competence or jurisdiction to entertain or adjudicate over the allegations concerning the misstatement in the published accounts of Cadbury Nigeria Plc (2002 -     2005), as detailed in a Hearing Notice dated May 7, 2007 reference no SEC/1&amp;E/APC/51/Vol. 1/002A, and the  Memorandum of facts attached thereto, as the allegations touched and concerned matters arising from     the operations of Companies and Allied Matters Act Cap C20 Laws of the Federal Republic of Nigeria 2004, a matter reserved exclusively to the Federal High Court by virtue of section 251 (i) (e) of the Constitution of the Fede</w:t>
      </w:r>
      <w:r w:rsidR="00EF2EAD">
        <w:rPr>
          <w:rFonts w:ascii="Verdana" w:eastAsia="Times New Roman" w:hAnsi="Verdana" w:cs="Times New Roman"/>
          <w:lang w:eastAsia="en-GB"/>
        </w:rPr>
        <w:t>ral Republic of Nigeria 1999.  </w:t>
      </w:r>
    </w:p>
    <w:p w:rsidR="00142F37" w:rsidRDefault="00BA0255" w:rsidP="00797649">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(b) </w:t>
      </w:r>
      <w:r w:rsidR="00142F37">
        <w:rPr>
          <w:rFonts w:ascii="Verdana" w:eastAsia="Times New Roman" w:hAnsi="Verdana" w:cs="Times New Roman"/>
          <w:lang w:eastAsia="en-GB"/>
        </w:rPr>
        <w:tab/>
      </w:r>
      <w:r w:rsidRPr="007936C5">
        <w:rPr>
          <w:rFonts w:ascii="Verdana" w:eastAsia="Times New Roman" w:hAnsi="Verdana" w:cs="Times New Roman"/>
          <w:lang w:eastAsia="en-GB"/>
        </w:rPr>
        <w:t>A DECLARATION that the indictment and trial of the Applicant by the Respondents based on the allegations level</w:t>
      </w:r>
      <w:r w:rsidR="00EF2EAD">
        <w:rPr>
          <w:rFonts w:ascii="Verdana" w:eastAsia="Times New Roman" w:hAnsi="Verdana" w:cs="Times New Roman"/>
          <w:lang w:eastAsia="en-GB"/>
        </w:rPr>
        <w:t>l</w:t>
      </w:r>
      <w:r w:rsidRPr="007936C5">
        <w:rPr>
          <w:rFonts w:ascii="Verdana" w:eastAsia="Times New Roman" w:hAnsi="Verdana" w:cs="Times New Roman"/>
          <w:lang w:eastAsia="en-GB"/>
        </w:rPr>
        <w:t>ed against him have been undertaken in breach of the Applicants constitutional right to fair hearing and is u</w:t>
      </w:r>
      <w:r w:rsidR="00EF2EAD">
        <w:rPr>
          <w:rFonts w:ascii="Verdana" w:eastAsia="Times New Roman" w:hAnsi="Verdana" w:cs="Times New Roman"/>
          <w:lang w:eastAsia="en-GB"/>
        </w:rPr>
        <w:t xml:space="preserve">nconstitutional null and void. </w:t>
      </w:r>
    </w:p>
    <w:p w:rsidR="00142F37" w:rsidRDefault="00BA0255" w:rsidP="00797649">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(c) </w:t>
      </w:r>
      <w:r w:rsidR="00142F37">
        <w:rPr>
          <w:rFonts w:ascii="Verdana" w:eastAsia="Times New Roman" w:hAnsi="Verdana" w:cs="Times New Roman"/>
          <w:lang w:eastAsia="en-GB"/>
        </w:rPr>
        <w:tab/>
      </w:r>
      <w:r w:rsidRPr="007936C5">
        <w:rPr>
          <w:rFonts w:ascii="Verdana" w:eastAsia="Times New Roman" w:hAnsi="Verdana" w:cs="Times New Roman"/>
          <w:lang w:eastAsia="en-GB"/>
        </w:rPr>
        <w:t>A DECLARATION that the Respondents acted ultra vires their powers in making their decision in respect of the alleged misstatement in the accounts of the Cadbury Nigeria Plc as contained in the Respondent's letter to the Applicant dated April 8, 2008 ref. no. SEC/1&amp;E/APC/51/08/46 as the decision touched and concerned matters arising from the operations of Companies and Allied Matters Act Cap C20 Laws of the Federal Republic of Nigeria 2004, a matter reserved exclusively to the Federal High Court by virtue of Section 251 (i) (e) of the Constitution of the Federal Republic of Nigeria 1999 and the 2nd Respondent is not constitutionally empowere</w:t>
      </w:r>
      <w:r w:rsidR="00EF2EAD">
        <w:rPr>
          <w:rFonts w:ascii="Verdana" w:eastAsia="Times New Roman" w:hAnsi="Verdana" w:cs="Times New Roman"/>
          <w:lang w:eastAsia="en-GB"/>
        </w:rPr>
        <w:t xml:space="preserve">d to exercise judicial powers. </w:t>
      </w:r>
    </w:p>
    <w:p w:rsidR="00142F37" w:rsidRDefault="00BA0255" w:rsidP="00797649">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(d) </w:t>
      </w:r>
      <w:r w:rsidR="00142F37">
        <w:rPr>
          <w:rFonts w:ascii="Verdana" w:eastAsia="Times New Roman" w:hAnsi="Verdana" w:cs="Times New Roman"/>
          <w:lang w:eastAsia="en-GB"/>
        </w:rPr>
        <w:tab/>
      </w:r>
      <w:r w:rsidRPr="007936C5">
        <w:rPr>
          <w:rFonts w:ascii="Verdana" w:eastAsia="Times New Roman" w:hAnsi="Verdana" w:cs="Times New Roman"/>
          <w:lang w:eastAsia="en-GB"/>
        </w:rPr>
        <w:t>A DECLARATION that the Respondents' aforesaid decision is null and void as it is unreasonable and excessive and founded on a wrong premise that the applic</w:t>
      </w:r>
      <w:r w:rsidR="00EF2EAD">
        <w:rPr>
          <w:rFonts w:ascii="Verdana" w:eastAsia="Times New Roman" w:hAnsi="Verdana" w:cs="Times New Roman"/>
          <w:lang w:eastAsia="en-GB"/>
        </w:rPr>
        <w:t xml:space="preserve">ant was an Executive Director. </w:t>
      </w:r>
    </w:p>
    <w:p w:rsidR="00142F37" w:rsidRDefault="00BA0255" w:rsidP="00797649">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(e) </w:t>
      </w:r>
      <w:r w:rsidR="00142F37">
        <w:rPr>
          <w:rFonts w:ascii="Verdana" w:eastAsia="Times New Roman" w:hAnsi="Verdana" w:cs="Times New Roman"/>
          <w:lang w:eastAsia="en-GB"/>
        </w:rPr>
        <w:tab/>
      </w:r>
      <w:r w:rsidRPr="007936C5">
        <w:rPr>
          <w:rFonts w:ascii="Verdana" w:eastAsia="Times New Roman" w:hAnsi="Verdana" w:cs="Times New Roman"/>
          <w:lang w:eastAsia="en-GB"/>
        </w:rPr>
        <w:t>AN ORDER OF CERTIORARI bringing up before this honourable court for purposes of being quashed, the decision of the Respondents in respect of the alleged misstatement in the accounts of the Cadbury Nigeria Plc as contained in the Respondent's letter to the Applicant dated April 8, 2008 ref no. SEC/1&amp;E/APC/51/08/46 especially as the decision was based on the false premise that the Applicant was an Executive Di</w:t>
      </w:r>
      <w:r w:rsidR="00EF2EAD">
        <w:rPr>
          <w:rFonts w:ascii="Verdana" w:eastAsia="Times New Roman" w:hAnsi="Verdana" w:cs="Times New Roman"/>
          <w:lang w:eastAsia="en-GB"/>
        </w:rPr>
        <w:t xml:space="preserve">rector of Cadbury Nigeria Plc. </w:t>
      </w:r>
    </w:p>
    <w:p w:rsidR="00142F37" w:rsidRDefault="00BA0255" w:rsidP="00797649">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(f) </w:t>
      </w:r>
      <w:r w:rsidR="00142F37">
        <w:rPr>
          <w:rFonts w:ascii="Verdana" w:eastAsia="Times New Roman" w:hAnsi="Verdana" w:cs="Times New Roman"/>
          <w:lang w:eastAsia="en-GB"/>
        </w:rPr>
        <w:tab/>
      </w:r>
      <w:r w:rsidRPr="007936C5">
        <w:rPr>
          <w:rFonts w:ascii="Verdana" w:eastAsia="Times New Roman" w:hAnsi="Verdana" w:cs="Times New Roman"/>
          <w:lang w:eastAsia="en-GB"/>
        </w:rPr>
        <w:t xml:space="preserve">AN ORDER OF INJUNCTION restraining the Respondents, their servants, agents, privies or  otherwise howsoever from implementing in any manner howsoever the decision of the said second Respondent contained in its letter of April 8, 2008 ref no. </w:t>
      </w:r>
      <w:proofErr w:type="gramStart"/>
      <w:r w:rsidRPr="007936C5">
        <w:rPr>
          <w:rFonts w:ascii="Verdana" w:eastAsia="Times New Roman" w:hAnsi="Verdana" w:cs="Times New Roman"/>
          <w:lang w:eastAsia="en-GB"/>
        </w:rPr>
        <w:t>SEC/1&amp;E/APC/51</w:t>
      </w:r>
      <w:r w:rsidR="00EF2EAD">
        <w:rPr>
          <w:rFonts w:ascii="Verdana" w:eastAsia="Times New Roman" w:hAnsi="Verdana" w:cs="Times New Roman"/>
          <w:lang w:eastAsia="en-GB"/>
        </w:rPr>
        <w:t>/08/46.</w:t>
      </w:r>
      <w:proofErr w:type="gramEnd"/>
      <w:r w:rsidR="00EF2EAD">
        <w:rPr>
          <w:rFonts w:ascii="Verdana" w:eastAsia="Times New Roman" w:hAnsi="Verdana" w:cs="Times New Roman"/>
          <w:lang w:eastAsia="en-GB"/>
        </w:rPr>
        <w:t xml:space="preserve"> </w:t>
      </w:r>
    </w:p>
    <w:p w:rsidR="00B15ABC" w:rsidRDefault="00B15ABC" w:rsidP="00B25872">
      <w:pPr>
        <w:spacing w:before="240" w:line="276" w:lineRule="auto"/>
        <w:ind w:left="0" w:firstLine="0"/>
        <w:jc w:val="both"/>
        <w:rPr>
          <w:rFonts w:ascii="Verdana" w:eastAsia="Times New Roman" w:hAnsi="Verdana" w:cs="Times New Roman"/>
          <w:lang w:eastAsia="en-GB"/>
        </w:rPr>
      </w:pPr>
    </w:p>
    <w:p w:rsidR="00280DEB"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Respondents' counsel filed a notice of preliminary objection challenging the jurisdiction of the lower court to </w:t>
      </w:r>
      <w:r w:rsidR="00280DEB">
        <w:rPr>
          <w:rFonts w:ascii="Verdana" w:eastAsia="Times New Roman" w:hAnsi="Verdana" w:cs="Times New Roman"/>
          <w:lang w:eastAsia="en-GB"/>
        </w:rPr>
        <w:t>entertain the Suit in question.</w:t>
      </w:r>
    </w:p>
    <w:p w:rsidR="00280DEB" w:rsidRDefault="00280DEB"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On September 26, 2008, the lower court delivered the vexed judgment, thereby dismissing the action</w:t>
      </w:r>
      <w:r w:rsidR="00EF2EAD">
        <w:rPr>
          <w:rFonts w:ascii="Verdana" w:eastAsia="Times New Roman" w:hAnsi="Verdana" w:cs="Times New Roman"/>
          <w:lang w:eastAsia="en-GB"/>
        </w:rPr>
        <w:t xml:space="preserve"> on the following grounds:</w:t>
      </w:r>
    </w:p>
    <w:p w:rsidR="00B15ABC" w:rsidRDefault="00B15ABC"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It has been known that SEC in order to maintain efficiency separated investigative committee from the hearing committee so that each committee has functions and members se</w:t>
      </w:r>
      <w:r w:rsidR="004A5E70">
        <w:rPr>
          <w:rFonts w:ascii="Verdana" w:eastAsia="Times New Roman" w:hAnsi="Verdana" w:cs="Times New Roman"/>
          <w:lang w:eastAsia="en-GB"/>
        </w:rPr>
        <w:t xml:space="preserve">parate from each other and </w:t>
      </w:r>
      <w:proofErr w:type="gramStart"/>
      <w:r w:rsidR="004A5E70">
        <w:rPr>
          <w:rFonts w:ascii="Verdana" w:eastAsia="Times New Roman" w:hAnsi="Verdana" w:cs="Times New Roman"/>
          <w:lang w:eastAsia="en-GB"/>
        </w:rPr>
        <w:t xml:space="preserve">that </w:t>
      </w:r>
      <w:r w:rsidRPr="007936C5">
        <w:rPr>
          <w:rFonts w:ascii="Verdana" w:eastAsia="Times New Roman" w:hAnsi="Verdana" w:cs="Times New Roman"/>
          <w:lang w:eastAsia="en-GB"/>
        </w:rPr>
        <w:t>members</w:t>
      </w:r>
      <w:proofErr w:type="gramEnd"/>
      <w:r w:rsidRPr="007936C5">
        <w:rPr>
          <w:rFonts w:ascii="Verdana" w:eastAsia="Times New Roman" w:hAnsi="Verdana" w:cs="Times New Roman"/>
          <w:lang w:eastAsia="en-GB"/>
        </w:rPr>
        <w:t xml:space="preserve"> of the committee were drawn from the Respondents and the capital market operators. </w:t>
      </w:r>
    </w:p>
    <w:p w:rsidR="004A5E70" w:rsidRDefault="004A5E70" w:rsidP="00B25872">
      <w:pPr>
        <w:spacing w:before="240" w:line="276" w:lineRule="auto"/>
        <w:ind w:left="0" w:firstLine="0"/>
        <w:jc w:val="both"/>
        <w:rPr>
          <w:rFonts w:ascii="Verdana" w:eastAsia="Times New Roman" w:hAnsi="Verdana" w:cs="Times New Roman"/>
          <w:lang w:eastAsia="en-GB"/>
        </w:rPr>
      </w:pPr>
    </w:p>
    <w:p w:rsidR="00280DEB"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There is further nothing to show that members of the in-house Investigation Team also sat as members of the Adminis</w:t>
      </w:r>
      <w:r w:rsidR="00280DEB">
        <w:rPr>
          <w:rFonts w:ascii="Verdana" w:eastAsia="Times New Roman" w:hAnsi="Verdana" w:cs="Times New Roman"/>
          <w:lang w:eastAsia="en-GB"/>
        </w:rPr>
        <w:t xml:space="preserve">trative Proceedings Committee. </w:t>
      </w:r>
    </w:p>
    <w:p w:rsidR="00280DEB" w:rsidRDefault="00280DEB" w:rsidP="00B25872">
      <w:pPr>
        <w:spacing w:before="240" w:line="276" w:lineRule="auto"/>
        <w:ind w:left="0" w:firstLine="0"/>
        <w:jc w:val="both"/>
        <w:rPr>
          <w:rFonts w:ascii="Verdana" w:eastAsia="Times New Roman" w:hAnsi="Verdana" w:cs="Times New Roman"/>
          <w:lang w:eastAsia="en-GB"/>
        </w:rPr>
      </w:pPr>
    </w:p>
    <w:p w:rsidR="00280DEB"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None of the Applicants succeeded in reading out a case of breach of the </w:t>
      </w:r>
      <w:r w:rsidR="00EF2EAD">
        <w:rPr>
          <w:rFonts w:ascii="Verdana" w:eastAsia="Times New Roman" w:hAnsi="Verdana" w:cs="Times New Roman"/>
          <w:lang w:eastAsia="en-GB"/>
        </w:rPr>
        <w:t>principles of natural justices.</w:t>
      </w:r>
    </w:p>
    <w:p w:rsidR="00280DEB" w:rsidRDefault="00280DEB"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In the fina</w:t>
      </w:r>
      <w:r w:rsidR="00EF2EAD">
        <w:rPr>
          <w:rFonts w:ascii="Verdana" w:eastAsia="Times New Roman" w:hAnsi="Verdana" w:cs="Times New Roman"/>
          <w:lang w:eastAsia="en-GB"/>
        </w:rPr>
        <w:t>l analysis, I hold as follows:-</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1. </w:t>
      </w:r>
      <w:r w:rsidR="00142F37">
        <w:rPr>
          <w:rFonts w:ascii="Verdana" w:eastAsia="Times New Roman" w:hAnsi="Verdana" w:cs="Times New Roman"/>
          <w:lang w:eastAsia="en-GB"/>
        </w:rPr>
        <w:tab/>
      </w:r>
      <w:r w:rsidRPr="007936C5">
        <w:rPr>
          <w:rFonts w:ascii="Verdana" w:eastAsia="Times New Roman" w:hAnsi="Verdana" w:cs="Times New Roman"/>
          <w:lang w:eastAsia="en-GB"/>
        </w:rPr>
        <w:t xml:space="preserve">That the Suit of OLUBUNMI OLADAPO ONI must be dismissed </w:t>
      </w:r>
      <w:r w:rsidR="00EF2EAD">
        <w:rPr>
          <w:rFonts w:ascii="Verdana" w:eastAsia="Times New Roman" w:hAnsi="Verdana" w:cs="Times New Roman"/>
          <w:lang w:eastAsia="en-GB"/>
        </w:rPr>
        <w:t>and it is hereby dismissed.    </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2. </w:t>
      </w:r>
      <w:r w:rsidR="00142F37">
        <w:rPr>
          <w:rFonts w:ascii="Verdana" w:eastAsia="Times New Roman" w:hAnsi="Verdana" w:cs="Times New Roman"/>
          <w:lang w:eastAsia="en-GB"/>
        </w:rPr>
        <w:tab/>
      </w:r>
      <w:r w:rsidRPr="007936C5">
        <w:rPr>
          <w:rFonts w:ascii="Verdana" w:eastAsia="Times New Roman" w:hAnsi="Verdana" w:cs="Times New Roman"/>
          <w:lang w:eastAsia="en-GB"/>
        </w:rPr>
        <w:t>That the Suit of Ay</w:t>
      </w:r>
      <w:r w:rsidR="00EF2EAD">
        <w:rPr>
          <w:rFonts w:ascii="Verdana" w:eastAsia="Times New Roman" w:hAnsi="Verdana" w:cs="Times New Roman"/>
          <w:lang w:eastAsia="en-GB"/>
        </w:rPr>
        <w:t>o AKADIRI must be dismissed </w:t>
      </w:r>
      <w:r w:rsidRPr="007936C5">
        <w:rPr>
          <w:rFonts w:ascii="Verdana" w:eastAsia="Times New Roman" w:hAnsi="Verdana" w:cs="Times New Roman"/>
          <w:lang w:eastAsia="en-GB"/>
        </w:rPr>
        <w:t>a</w:t>
      </w:r>
      <w:r w:rsidR="00EF2EAD">
        <w:rPr>
          <w:rFonts w:ascii="Verdana" w:eastAsia="Times New Roman" w:hAnsi="Verdana" w:cs="Times New Roman"/>
          <w:lang w:eastAsia="en-GB"/>
        </w:rPr>
        <w:t xml:space="preserve">nd it is hereby dismissed. </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3. </w:t>
      </w:r>
      <w:r w:rsidR="00142F37">
        <w:rPr>
          <w:rFonts w:ascii="Verdana" w:eastAsia="Times New Roman" w:hAnsi="Verdana" w:cs="Times New Roman"/>
          <w:lang w:eastAsia="en-GB"/>
        </w:rPr>
        <w:tab/>
      </w:r>
      <w:r w:rsidRPr="007936C5">
        <w:rPr>
          <w:rFonts w:ascii="Verdana" w:eastAsia="Times New Roman" w:hAnsi="Verdana" w:cs="Times New Roman"/>
          <w:lang w:eastAsia="en-GB"/>
        </w:rPr>
        <w:t>That the Suit of CHRISTOPHER OKEKE must be dismiss</w:t>
      </w:r>
      <w:r w:rsidR="00EF2EAD">
        <w:rPr>
          <w:rFonts w:ascii="Verdana" w:eastAsia="Times New Roman" w:hAnsi="Verdana" w:cs="Times New Roman"/>
          <w:lang w:eastAsia="en-GB"/>
        </w:rPr>
        <w:t xml:space="preserve">ed and it is hereby dismissed.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On 10/10/08, being dissatisfied with the said judgment, the Appellant filed the notice of appeal which is predicated on 9 grounds, seeking t</w:t>
      </w:r>
      <w:r w:rsidR="00EF2EAD">
        <w:rPr>
          <w:rFonts w:ascii="Verdana" w:eastAsia="Times New Roman" w:hAnsi="Verdana" w:cs="Times New Roman"/>
          <w:lang w:eastAsia="en-GB"/>
        </w:rPr>
        <w:t>he following reliefs:-</w:t>
      </w:r>
    </w:p>
    <w:p w:rsidR="00142F37" w:rsidRDefault="00BA0255" w:rsidP="00B25872">
      <w:pPr>
        <w:spacing w:before="240" w:line="276" w:lineRule="auto"/>
        <w:ind w:firstLine="0"/>
        <w:jc w:val="both"/>
        <w:rPr>
          <w:rFonts w:ascii="Verdana" w:eastAsia="Times New Roman" w:hAnsi="Verdana" w:cs="Times New Roman"/>
          <w:lang w:eastAsia="en-GB"/>
        </w:rPr>
      </w:pPr>
      <w:r w:rsidRPr="007936C5">
        <w:rPr>
          <w:rFonts w:ascii="Verdana" w:eastAsia="Times New Roman" w:hAnsi="Verdana" w:cs="Times New Roman"/>
          <w:lang w:eastAsia="en-GB"/>
        </w:rPr>
        <w:t>"Reversal of the judgment of Justice Abdullahi Mustapha and in substitution therefore a judgment granting reliefs sought by the Appellant on the application for judicial review with cost</w:t>
      </w:r>
      <w:r w:rsidR="00EF2EAD">
        <w:rPr>
          <w:rFonts w:ascii="Verdana" w:eastAsia="Times New Roman" w:hAnsi="Verdana" w:cs="Times New Roman"/>
          <w:lang w:eastAsia="en-GB"/>
        </w:rPr>
        <w:t>s against the Respondents."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Upon the appeal being entered, the Appellant filed the brief of Argument thereof on 13/3/09, but which was deemed properly filed on 09/02/11. The Respondents equally filed the brief thereof on 24/09/09, but deemed properly filed on 09/02/11. The Appellant's reply brief was filed on 04/11/09, but equally deemed proper</w:t>
      </w:r>
      <w:r w:rsidR="00EF2EAD">
        <w:rPr>
          <w:rFonts w:ascii="Verdana" w:eastAsia="Times New Roman" w:hAnsi="Verdana" w:cs="Times New Roman"/>
          <w:lang w:eastAsia="en-GB"/>
        </w:rPr>
        <w:t xml:space="preserve">ly filed on the said 09/02/11.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At long last, when the appeal came up for hearing on 06/10/12, both learned </w:t>
      </w:r>
      <w:proofErr w:type="spellStart"/>
      <w:r w:rsidRPr="007936C5">
        <w:rPr>
          <w:rFonts w:ascii="Verdana" w:eastAsia="Times New Roman" w:hAnsi="Verdana" w:cs="Times New Roman"/>
          <w:lang w:eastAsia="en-GB"/>
        </w:rPr>
        <w:t>counsel</w:t>
      </w:r>
      <w:proofErr w:type="spellEnd"/>
      <w:r w:rsidRPr="007936C5">
        <w:rPr>
          <w:rFonts w:ascii="Verdana" w:eastAsia="Times New Roman" w:hAnsi="Verdana" w:cs="Times New Roman"/>
          <w:lang w:eastAsia="en-GB"/>
        </w:rPr>
        <w:t xml:space="preserve"> adopted the argument contained in their respective briefs. </w:t>
      </w:r>
      <w:proofErr w:type="gramStart"/>
      <w:r w:rsidRPr="007936C5">
        <w:rPr>
          <w:rFonts w:ascii="Verdana" w:eastAsia="Times New Roman" w:hAnsi="Verdana" w:cs="Times New Roman"/>
          <w:lang w:eastAsia="en-GB"/>
        </w:rPr>
        <w:t>Thus, resulting in reserving the a</w:t>
      </w:r>
      <w:r w:rsidR="00EF2EAD">
        <w:rPr>
          <w:rFonts w:ascii="Verdana" w:eastAsia="Times New Roman" w:hAnsi="Verdana" w:cs="Times New Roman"/>
          <w:lang w:eastAsia="en-GB"/>
        </w:rPr>
        <w:t>ppeal for delivery of judgment.</w:t>
      </w:r>
      <w:proofErr w:type="gramEnd"/>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In the said brief thereof, the Appellant's learned counsel, </w:t>
      </w:r>
      <w:proofErr w:type="spellStart"/>
      <w:r w:rsidRPr="007936C5">
        <w:rPr>
          <w:rFonts w:ascii="Verdana" w:eastAsia="Times New Roman" w:hAnsi="Verdana" w:cs="Times New Roman"/>
          <w:lang w:eastAsia="en-GB"/>
        </w:rPr>
        <w:t>Oluseyi</w:t>
      </w:r>
      <w:proofErr w:type="spellEnd"/>
      <w:r w:rsidRPr="007936C5">
        <w:rPr>
          <w:rFonts w:ascii="Verdana" w:eastAsia="Times New Roman" w:hAnsi="Verdana" w:cs="Times New Roman"/>
          <w:lang w:eastAsia="en-GB"/>
        </w:rPr>
        <w:t xml:space="preserve"> </w:t>
      </w:r>
      <w:proofErr w:type="spellStart"/>
      <w:r w:rsidRPr="007936C5">
        <w:rPr>
          <w:rFonts w:ascii="Verdana" w:eastAsia="Times New Roman" w:hAnsi="Verdana" w:cs="Times New Roman"/>
          <w:lang w:eastAsia="en-GB"/>
        </w:rPr>
        <w:t>Sowemimo</w:t>
      </w:r>
      <w:proofErr w:type="spellEnd"/>
      <w:r w:rsidRPr="007936C5">
        <w:rPr>
          <w:rFonts w:ascii="Verdana" w:eastAsia="Times New Roman" w:hAnsi="Verdana" w:cs="Times New Roman"/>
          <w:lang w:eastAsia="en-GB"/>
        </w:rPr>
        <w:t>, SAN has distilled six issues from the 9 grounds of a</w:t>
      </w:r>
      <w:r w:rsidR="00EF2EAD">
        <w:rPr>
          <w:rFonts w:ascii="Verdana" w:eastAsia="Times New Roman" w:hAnsi="Verdana" w:cs="Times New Roman"/>
          <w:lang w:eastAsia="en-GB"/>
        </w:rPr>
        <w:t xml:space="preserve">ppeal, for determination, </w:t>
      </w:r>
      <w:proofErr w:type="spellStart"/>
      <w:r w:rsidR="00EF2EAD">
        <w:rPr>
          <w:rFonts w:ascii="Verdana" w:eastAsia="Times New Roman" w:hAnsi="Verdana" w:cs="Times New Roman"/>
          <w:lang w:eastAsia="en-GB"/>
        </w:rPr>
        <w:t>viz</w:t>
      </w:r>
      <w:proofErr w:type="spellEnd"/>
      <w:r w:rsidR="00EF2EAD">
        <w:rPr>
          <w:rFonts w:ascii="Verdana" w:eastAsia="Times New Roman" w:hAnsi="Verdana" w:cs="Times New Roman"/>
          <w:lang w:eastAsia="en-GB"/>
        </w:rPr>
        <w:t>:-</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(i)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the learned trial judge was right in holding that the APC had jurisdiction to adjudicate over the allegations of complicity in the misstatements in the Annual Accounts of Cadbury Nigeria Plc in view of the provisions of Section 251 (1) (e) of the Constitution of the Federal Republic of Nigeria 1999. (The question flows from gro</w:t>
      </w:r>
      <w:r w:rsidR="00EF2EAD">
        <w:rPr>
          <w:rFonts w:ascii="Verdana" w:eastAsia="Times New Roman" w:hAnsi="Verdana" w:cs="Times New Roman"/>
          <w:lang w:eastAsia="en-GB"/>
        </w:rPr>
        <w:t>und 1 of the Notice of Appeal).</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(ii)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the treatment of the Appellant as an Executive Director by the Administrative Proceedings Committee, was not clearly an error on the face of the Records and if so whether the learned trial judge gave due consideration to this issue? This questi</w:t>
      </w:r>
      <w:r w:rsidR="00EF2EAD">
        <w:rPr>
          <w:rFonts w:ascii="Verdana" w:eastAsia="Times New Roman" w:hAnsi="Verdana" w:cs="Times New Roman"/>
          <w:lang w:eastAsia="en-GB"/>
        </w:rPr>
        <w:t>on flows from grounds 2 and 3.</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(iii)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the learned trial judge was right in affirming the decision of the APC in the</w:t>
      </w:r>
      <w:r w:rsidR="00EF2EAD">
        <w:rPr>
          <w:rFonts w:ascii="Verdana" w:eastAsia="Times New Roman" w:hAnsi="Verdana" w:cs="Times New Roman"/>
          <w:lang w:eastAsia="en-GB"/>
        </w:rPr>
        <w:t xml:space="preserve"> light of the evidence led and </w:t>
      </w:r>
      <w:r w:rsidRPr="007936C5">
        <w:rPr>
          <w:rFonts w:ascii="Verdana" w:eastAsia="Times New Roman" w:hAnsi="Verdana" w:cs="Times New Roman"/>
          <w:lang w:eastAsia="en-GB"/>
        </w:rPr>
        <w:t xml:space="preserve">applicable principles of law. This question flows from grounds 2, 6, 7 </w:t>
      </w:r>
      <w:r w:rsidR="00EF2EAD">
        <w:rPr>
          <w:rFonts w:ascii="Verdana" w:eastAsia="Times New Roman" w:hAnsi="Verdana" w:cs="Times New Roman"/>
          <w:lang w:eastAsia="en-GB"/>
        </w:rPr>
        <w:t xml:space="preserve">and 9 of the Notice of Appeal. </w:t>
      </w:r>
    </w:p>
    <w:p w:rsidR="00142F37" w:rsidRDefault="00BA0255" w:rsidP="00B25872">
      <w:pPr>
        <w:spacing w:before="240" w:line="276" w:lineRule="auto"/>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 xml:space="preserve">(iv)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w:t>
      </w:r>
      <w:proofErr w:type="gramEnd"/>
      <w:r w:rsidRPr="007936C5">
        <w:rPr>
          <w:rFonts w:ascii="Verdana" w:eastAsia="Times New Roman" w:hAnsi="Verdana" w:cs="Times New Roman"/>
          <w:lang w:eastAsia="en-GB"/>
        </w:rPr>
        <w:t xml:space="preserve"> the learned trial judge was right in holding that the Appellant's right to fair hearing had not been breached. This question flows from gro</w:t>
      </w:r>
      <w:r w:rsidR="00EF2EAD">
        <w:rPr>
          <w:rFonts w:ascii="Verdana" w:eastAsia="Times New Roman" w:hAnsi="Verdana" w:cs="Times New Roman"/>
          <w:lang w:eastAsia="en-GB"/>
        </w:rPr>
        <w:t xml:space="preserve">und 4 of the Notice of Appeal. </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(v)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the allegations level</w:t>
      </w:r>
      <w:r w:rsidR="00EF2EAD">
        <w:rPr>
          <w:rFonts w:ascii="Verdana" w:eastAsia="Times New Roman" w:hAnsi="Verdana" w:cs="Times New Roman"/>
          <w:lang w:eastAsia="en-GB"/>
        </w:rPr>
        <w:t>l</w:t>
      </w:r>
      <w:r w:rsidRPr="007936C5">
        <w:rPr>
          <w:rFonts w:ascii="Verdana" w:eastAsia="Times New Roman" w:hAnsi="Verdana" w:cs="Times New Roman"/>
          <w:lang w:eastAsia="en-GB"/>
        </w:rPr>
        <w:t>ed against the Appellant and the punishment meted to him by the APC did not</w:t>
      </w:r>
      <w:proofErr w:type="gramStart"/>
      <w:r w:rsidRPr="007936C5">
        <w:rPr>
          <w:rFonts w:ascii="Verdana" w:eastAsia="Times New Roman" w:hAnsi="Verdana" w:cs="Times New Roman"/>
          <w:lang w:eastAsia="en-GB"/>
        </w:rPr>
        <w:t>  constitute</w:t>
      </w:r>
      <w:proofErr w:type="gramEnd"/>
      <w:r w:rsidRPr="007936C5">
        <w:rPr>
          <w:rFonts w:ascii="Verdana" w:eastAsia="Times New Roman" w:hAnsi="Verdana" w:cs="Times New Roman"/>
          <w:lang w:eastAsia="en-GB"/>
        </w:rPr>
        <w:t xml:space="preserve"> criminal offences and whether the Committee was competent to try such matters. This </w:t>
      </w:r>
      <w:r w:rsidR="00EF2EAD">
        <w:rPr>
          <w:rFonts w:ascii="Verdana" w:eastAsia="Times New Roman" w:hAnsi="Verdana" w:cs="Times New Roman"/>
          <w:lang w:eastAsia="en-GB"/>
        </w:rPr>
        <w:t xml:space="preserve">question flows from grounds 5. </w:t>
      </w:r>
    </w:p>
    <w:p w:rsidR="00142F37" w:rsidRDefault="00BA0255" w:rsidP="00B25872">
      <w:pPr>
        <w:spacing w:before="240" w:line="276" w:lineRule="auto"/>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 xml:space="preserve">(vi)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w:t>
      </w:r>
      <w:proofErr w:type="gramEnd"/>
      <w:r w:rsidRPr="007936C5">
        <w:rPr>
          <w:rFonts w:ascii="Verdana" w:eastAsia="Times New Roman" w:hAnsi="Verdana" w:cs="Times New Roman"/>
          <w:lang w:eastAsia="en-GB"/>
        </w:rPr>
        <w:t xml:space="preserve"> the learned trial judge is right in giving a single judgment on the three applications before him, albeit consolidated. This</w:t>
      </w:r>
      <w:r w:rsidR="00EF2EAD">
        <w:rPr>
          <w:rFonts w:ascii="Verdana" w:eastAsia="Times New Roman" w:hAnsi="Verdana" w:cs="Times New Roman"/>
          <w:lang w:eastAsia="en-GB"/>
        </w:rPr>
        <w:t xml:space="preserve"> question flows from ground 8.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totality of the argument on the six issues is covered </w:t>
      </w:r>
      <w:r w:rsidR="00EF2EAD">
        <w:rPr>
          <w:rFonts w:ascii="Verdana" w:eastAsia="Times New Roman" w:hAnsi="Verdana" w:cs="Times New Roman"/>
          <w:lang w:eastAsia="en-GB"/>
        </w:rPr>
        <w:t xml:space="preserve">on pages 3 - 15 of the Record.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On issue No.1, the crux of the Appellant's argument, in a nutshell, is that the lower court ought to have resolved the issue of whether or not the APC had jurisdiction to entertain the complaints concerning mis-statements of accounts of Cadbury Nig. Plc by virtue of Section 25 (1) (i) e of the 1999 Constitution vis - a - vis the Companies And Allied Matters Acts. It was contended that only the Federal High Court has jurisdiction to entertain the matter to the exclusion of all other courts. See Section 334 - 337 of CAMA; SKEN CONSULT VS. </w:t>
      </w:r>
      <w:proofErr w:type="gramStart"/>
      <w:r w:rsidRPr="007936C5">
        <w:rPr>
          <w:rFonts w:ascii="Verdana" w:eastAsia="Times New Roman" w:hAnsi="Verdana" w:cs="Times New Roman"/>
          <w:lang w:eastAsia="en-GB"/>
        </w:rPr>
        <w:t xml:space="preserve">UKEY (1988) 1 SC 6 at </w:t>
      </w:r>
      <w:r w:rsidR="00EF2EAD">
        <w:rPr>
          <w:rFonts w:ascii="Verdana" w:eastAsia="Times New Roman" w:hAnsi="Verdana" w:cs="Times New Roman"/>
          <w:lang w:eastAsia="en-GB"/>
        </w:rPr>
        <w:t>31.</w:t>
      </w:r>
      <w:proofErr w:type="gramEnd"/>
      <w:r w:rsidR="00EF2EAD">
        <w:rPr>
          <w:rFonts w:ascii="Verdana" w:eastAsia="Times New Roman" w:hAnsi="Verdana" w:cs="Times New Roman"/>
          <w:lang w:eastAsia="en-GB"/>
        </w:rPr>
        <w:t xml:space="preserve"> Thus, it was </w:t>
      </w:r>
      <w:proofErr w:type="gramStart"/>
      <w:r w:rsidR="00EF2EAD">
        <w:rPr>
          <w:rFonts w:ascii="Verdana" w:eastAsia="Times New Roman" w:hAnsi="Verdana" w:cs="Times New Roman"/>
          <w:lang w:eastAsia="en-GB"/>
        </w:rPr>
        <w:t>contend</w:t>
      </w:r>
      <w:proofErr w:type="gramEnd"/>
      <w:r w:rsidR="00EF2EAD">
        <w:rPr>
          <w:rFonts w:ascii="Verdana" w:eastAsia="Times New Roman" w:hAnsi="Verdana" w:cs="Times New Roman"/>
          <w:lang w:eastAsia="en-GB"/>
        </w:rPr>
        <w:t xml:space="preserve"> that:-</w:t>
      </w:r>
    </w:p>
    <w:p w:rsidR="00142F37" w:rsidRDefault="00BA0255" w:rsidP="00B25872">
      <w:pPr>
        <w:spacing w:before="240" w:line="276" w:lineRule="auto"/>
        <w:ind w:firstLine="0"/>
        <w:jc w:val="both"/>
        <w:rPr>
          <w:rFonts w:ascii="Verdana" w:eastAsia="Times New Roman" w:hAnsi="Verdana" w:cs="Times New Roman"/>
          <w:lang w:eastAsia="en-GB"/>
        </w:rPr>
      </w:pPr>
      <w:r w:rsidRPr="007936C5">
        <w:rPr>
          <w:rFonts w:ascii="Verdana" w:eastAsia="Times New Roman" w:hAnsi="Verdana" w:cs="Times New Roman"/>
          <w:lang w:eastAsia="en-GB"/>
        </w:rPr>
        <w:t>3.15 The Administrative Proceedings Committee clearly lacked jurisdiction to adjudicate over the allegation made against the Appellant and the learned chief judge was in error in upholding the jurisdiction of the committee</w:t>
      </w:r>
      <w:r w:rsidR="00EF2EAD">
        <w:rPr>
          <w:rFonts w:ascii="Verdana" w:eastAsia="Times New Roman" w:hAnsi="Verdana" w:cs="Times New Roman"/>
          <w:lang w:eastAsia="en-GB"/>
        </w:rPr>
        <w:t xml:space="preserve"> to entertain the allegations.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On issue No.2, it was submitted, inter alia, that the Appellant was appointed a non-executive Director of Cadbury Nig. Ltd, vide letter of appointment thereof, </w:t>
      </w:r>
      <w:proofErr w:type="gramStart"/>
      <w:r w:rsidRPr="007936C5">
        <w:rPr>
          <w:rFonts w:ascii="Verdana" w:eastAsia="Times New Roman" w:hAnsi="Verdana" w:cs="Times New Roman"/>
          <w:lang w:eastAsia="en-GB"/>
        </w:rPr>
        <w:t>dated</w:t>
      </w:r>
      <w:proofErr w:type="gramEnd"/>
      <w:r w:rsidRPr="007936C5">
        <w:rPr>
          <w:rFonts w:ascii="Verdana" w:eastAsia="Times New Roman" w:hAnsi="Verdana" w:cs="Times New Roman"/>
          <w:lang w:eastAsia="en-GB"/>
        </w:rPr>
        <w:t xml:space="preserve"> 16/6/03 (pages 319 - 320 of Record). Executive Directors normally receive severe punishment of 5 years back while non Executive D</w:t>
      </w:r>
      <w:r w:rsidR="00EF2EAD">
        <w:rPr>
          <w:rFonts w:ascii="Verdana" w:eastAsia="Times New Roman" w:hAnsi="Verdana" w:cs="Times New Roman"/>
          <w:lang w:eastAsia="en-GB"/>
        </w:rPr>
        <w:t xml:space="preserve">irectors receive one year ban. </w:t>
      </w:r>
    </w:p>
    <w:p w:rsidR="004A5E70" w:rsidRDefault="004A5E70" w:rsidP="00B25872">
      <w:pPr>
        <w:spacing w:before="240" w:line="276" w:lineRule="auto"/>
        <w:ind w:left="0" w:firstLine="0"/>
        <w:jc w:val="both"/>
        <w:rPr>
          <w:rFonts w:ascii="Verdana" w:eastAsia="Times New Roman" w:hAnsi="Verdana" w:cs="Times New Roman"/>
          <w:lang w:eastAsia="en-GB"/>
        </w:rPr>
      </w:pPr>
    </w:p>
    <w:p w:rsidR="00280DEB"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That, the conclusion unsupported by facts, constitutes an error of law, thus ought to be reverse. See R VS MEDICAL APPEAL TRIBUNAL; EXPARTE GILMORE (1957) 1 QB 574; FA; FAWEHINMI VS. </w:t>
      </w:r>
      <w:proofErr w:type="gramStart"/>
      <w:r w:rsidRPr="007936C5">
        <w:rPr>
          <w:rFonts w:ascii="Verdana" w:eastAsia="Times New Roman" w:hAnsi="Verdana" w:cs="Times New Roman"/>
          <w:lang w:eastAsia="en-GB"/>
        </w:rPr>
        <w:t>ABACHA (1996) 9 NWLR (Pt. 475) 710 at 748; OKONJI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NJOKANMA (1991) 7 NWLR (Pt. 202) 146; OWODUNNI VS.</w:t>
      </w:r>
      <w:proofErr w:type="gramEnd"/>
      <w:r w:rsidRPr="007936C5">
        <w:rPr>
          <w:rFonts w:ascii="Verdana" w:eastAsia="Times New Roman" w:hAnsi="Verdana" w:cs="Times New Roman"/>
          <w:lang w:eastAsia="en-GB"/>
        </w:rPr>
        <w:t xml:space="preserve"> REGD TRUSTEES OF THE CCC (2000) 10 N</w:t>
      </w:r>
      <w:r w:rsidR="00280DEB">
        <w:rPr>
          <w:rFonts w:ascii="Verdana" w:eastAsia="Times New Roman" w:hAnsi="Verdana" w:cs="Times New Roman"/>
          <w:lang w:eastAsia="en-GB"/>
        </w:rPr>
        <w:t>WLR (Pt. 675) 315 at 347 - 348.</w:t>
      </w:r>
    </w:p>
    <w:p w:rsidR="00280DEB" w:rsidRDefault="00280DEB"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court has been urged to quash the decision of the APC, on the ground made.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It has occasio</w:t>
      </w:r>
      <w:r w:rsidR="00EF2EAD">
        <w:rPr>
          <w:rFonts w:ascii="Verdana" w:eastAsia="Times New Roman" w:hAnsi="Verdana" w:cs="Times New Roman"/>
          <w:lang w:eastAsia="en-GB"/>
        </w:rPr>
        <w:t>ned &amp; miscarriage of justice.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On issue No.3, it was contended, inter alia, tha</w:t>
      </w:r>
      <w:r w:rsidR="004A5E70">
        <w:rPr>
          <w:rFonts w:ascii="Verdana" w:eastAsia="Times New Roman" w:hAnsi="Verdana" w:cs="Times New Roman"/>
          <w:lang w:eastAsia="en-GB"/>
        </w:rPr>
        <w:t>t the APC committee took a paroch</w:t>
      </w:r>
      <w:r w:rsidRPr="007936C5">
        <w:rPr>
          <w:rFonts w:ascii="Verdana" w:eastAsia="Times New Roman" w:hAnsi="Verdana" w:cs="Times New Roman"/>
          <w:lang w:eastAsia="en-GB"/>
        </w:rPr>
        <w:t xml:space="preserve">ial view of the Cadbury's accounts. They did not take into consideration the fact that the alleged misstatements were matters of business judgment which had been approved at the general meetings </w:t>
      </w:r>
      <w:r w:rsidR="00EF2EAD">
        <w:rPr>
          <w:rFonts w:ascii="Verdana" w:eastAsia="Times New Roman" w:hAnsi="Verdana" w:cs="Times New Roman"/>
          <w:lang w:eastAsia="en-GB"/>
        </w:rPr>
        <w:t xml:space="preserve">of the company over the years.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Regarding issue No.4, the lower court has not only misconceived the issues placed before it, but also acted on facts outside the records thereof. That, the refusal to grant the Appellant's application for adjournment has offended the rule of prudence. See OJUKWU VS. </w:t>
      </w:r>
      <w:proofErr w:type="gramStart"/>
      <w:r w:rsidRPr="007936C5">
        <w:rPr>
          <w:rFonts w:ascii="Verdana" w:eastAsia="Times New Roman" w:hAnsi="Verdana" w:cs="Times New Roman"/>
          <w:lang w:eastAsia="en-GB"/>
        </w:rPr>
        <w:t>GOVERNOR OF LAGOS STATE; SULLOVAN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DEPT OF TRANSPORTATION (1978) 1 ALD 385; LPDC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 xml:space="preserve">FAWEHINMI (1985) 2 </w:t>
      </w:r>
      <w:r w:rsidR="00EF2EAD">
        <w:rPr>
          <w:rFonts w:ascii="Verdana" w:eastAsia="Times New Roman" w:hAnsi="Verdana" w:cs="Times New Roman"/>
          <w:lang w:eastAsia="en-GB"/>
        </w:rPr>
        <w:t>NWLR (Pt. 7) 300, et al.</w:t>
      </w:r>
      <w:proofErr w:type="gramEnd"/>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The court is urged to set aside the decision of the lower court and hold that the APC acted in violation of the process by not affording the Appellant sufficient opportunity to present th</w:t>
      </w:r>
      <w:r w:rsidR="00EF2EAD">
        <w:rPr>
          <w:rFonts w:ascii="Verdana" w:eastAsia="Times New Roman" w:hAnsi="Verdana" w:cs="Times New Roman"/>
          <w:lang w:eastAsia="en-GB"/>
        </w:rPr>
        <w:t>e case thereof.    </w:t>
      </w:r>
    </w:p>
    <w:p w:rsidR="004A5E70" w:rsidRDefault="004A5E70" w:rsidP="00B25872">
      <w:pPr>
        <w:spacing w:before="240" w:line="276" w:lineRule="auto"/>
        <w:ind w:left="0" w:firstLine="0"/>
        <w:jc w:val="both"/>
        <w:rPr>
          <w:rFonts w:ascii="Verdana" w:eastAsia="Times New Roman" w:hAnsi="Verdana" w:cs="Times New Roman"/>
          <w:lang w:eastAsia="en-GB"/>
        </w:rPr>
      </w:pPr>
    </w:p>
    <w:p w:rsidR="00280DEB"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On, issue No. 5, it was contended, inter alia, that by trying the allegations and adjudging the Appellant liable, the APC had exercised judicial powers. The allegations in</w:t>
      </w:r>
      <w:r w:rsidR="00FC53A9">
        <w:rPr>
          <w:rFonts w:ascii="Verdana" w:eastAsia="Times New Roman" w:hAnsi="Verdana" w:cs="Times New Roman"/>
          <w:lang w:eastAsia="en-GB"/>
        </w:rPr>
        <w:t xml:space="preserve"> </w:t>
      </w:r>
      <w:r w:rsidRPr="007936C5">
        <w:rPr>
          <w:rFonts w:ascii="Verdana" w:eastAsia="Times New Roman" w:hAnsi="Verdana" w:cs="Times New Roman"/>
          <w:lang w:eastAsia="en-GB"/>
        </w:rPr>
        <w:t>question border on crimes. See Sections 348, 563(i) CAMA; WATERSIDE WORKS FEDN OF AKSTRAKA VS. JW ALEXANDER LTD. (1918) 25 CLR 434 at 442; DOHERTY 46 BALE WH (1961) ALL NLR; (1963) 1 WLR 949.</w:t>
      </w:r>
    </w:p>
    <w:p w:rsidR="00280DEB" w:rsidRDefault="00280DEB"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Regarding issue No.6, it was contended, that the lower court ought to have delivered separate judgments in respect of the three Suits. See CHIME VS. </w:t>
      </w:r>
      <w:proofErr w:type="gramStart"/>
      <w:r w:rsidRPr="007936C5">
        <w:rPr>
          <w:rFonts w:ascii="Verdana" w:eastAsia="Times New Roman" w:hAnsi="Verdana" w:cs="Times New Roman"/>
          <w:lang w:eastAsia="en-GB"/>
        </w:rPr>
        <w:t>EZEA (2009) 2</w:t>
      </w:r>
      <w:r w:rsidR="00EF2EAD">
        <w:rPr>
          <w:rFonts w:ascii="Verdana" w:eastAsia="Times New Roman" w:hAnsi="Verdana" w:cs="Times New Roman"/>
          <w:lang w:eastAsia="en-GB"/>
        </w:rPr>
        <w:t xml:space="preserve"> NWLR (Pt. 1125) 263 at 314.</w:t>
      </w:r>
      <w:proofErr w:type="gramEnd"/>
      <w:r w:rsidR="00EF2EAD">
        <w:rPr>
          <w:rFonts w:ascii="Verdana" w:eastAsia="Times New Roman" w:hAnsi="Verdana" w:cs="Times New Roman"/>
          <w:lang w:eastAsia="en-GB"/>
        </w:rPr>
        <w:t xml:space="preserve">   </w:t>
      </w:r>
    </w:p>
    <w:p w:rsidR="004A5E70" w:rsidRDefault="004A5E70" w:rsidP="00B25872">
      <w:pPr>
        <w:spacing w:before="240" w:line="276" w:lineRule="auto"/>
        <w:ind w:left="0" w:firstLine="0"/>
        <w:jc w:val="both"/>
        <w:rPr>
          <w:rFonts w:ascii="Verdana" w:eastAsia="Times New Roman" w:hAnsi="Verdana" w:cs="Times New Roman"/>
          <w:lang w:eastAsia="en-GB"/>
        </w:rPr>
      </w:pPr>
    </w:p>
    <w:p w:rsidR="00280DEB"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In conclusion, the court has been urged to allow the appeal and enter judgment for the Appellant, in accordance with weight </w:t>
      </w:r>
      <w:r w:rsidR="00280DEB">
        <w:rPr>
          <w:rFonts w:ascii="Verdana" w:eastAsia="Times New Roman" w:hAnsi="Verdana" w:cs="Times New Roman"/>
          <w:lang w:eastAsia="en-GB"/>
        </w:rPr>
        <w:t xml:space="preserve">of evidence and </w:t>
      </w:r>
      <w:proofErr w:type="spellStart"/>
      <w:r w:rsidR="00280DEB">
        <w:rPr>
          <w:rFonts w:ascii="Verdana" w:eastAsia="Times New Roman" w:hAnsi="Verdana" w:cs="Times New Roman"/>
          <w:lang w:eastAsia="en-GB"/>
        </w:rPr>
        <w:t>precis</w:t>
      </w:r>
      <w:proofErr w:type="spellEnd"/>
      <w:r w:rsidR="00280DEB">
        <w:rPr>
          <w:rFonts w:ascii="Verdana" w:eastAsia="Times New Roman" w:hAnsi="Verdana" w:cs="Times New Roman"/>
          <w:lang w:eastAsia="en-GB"/>
        </w:rPr>
        <w:t xml:space="preserve"> of law. </w:t>
      </w:r>
    </w:p>
    <w:p w:rsidR="00280DEB" w:rsidRDefault="00280DEB"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On the other hand, the Respondent has raised a total of 8 issues at pages 5 </w:t>
      </w:r>
      <w:r w:rsidR="00EF2EAD">
        <w:rPr>
          <w:rFonts w:ascii="Verdana" w:eastAsia="Times New Roman" w:hAnsi="Verdana" w:cs="Times New Roman"/>
          <w:lang w:eastAsia="en-GB"/>
        </w:rPr>
        <w:t>- 6 of the brief thereof thus:-</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(1)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exclusive jurisdiction is vested on Investment &amp; Securities Tribunal</w:t>
      </w:r>
      <w:r w:rsidR="00142F37">
        <w:rPr>
          <w:rFonts w:ascii="Verdana" w:eastAsia="Times New Roman" w:hAnsi="Verdana" w:cs="Times New Roman"/>
          <w:lang w:eastAsia="en-GB"/>
        </w:rPr>
        <w:t xml:space="preserve"> in respect of disciplinary </w:t>
      </w:r>
      <w:r w:rsidRPr="007936C5">
        <w:rPr>
          <w:rFonts w:ascii="Verdana" w:eastAsia="Times New Roman" w:hAnsi="Verdana" w:cs="Times New Roman"/>
          <w:lang w:eastAsia="en-GB"/>
        </w:rPr>
        <w:t xml:space="preserve">measures exercised by the </w:t>
      </w:r>
      <w:r w:rsidR="00142F37">
        <w:rPr>
          <w:rFonts w:ascii="Verdana" w:eastAsia="Times New Roman" w:hAnsi="Verdana" w:cs="Times New Roman"/>
          <w:lang w:eastAsia="en-GB"/>
        </w:rPr>
        <w:t>Respondents as contained in</w:t>
      </w:r>
      <w:proofErr w:type="gramStart"/>
      <w:r w:rsidR="00142F37">
        <w:rPr>
          <w:rFonts w:ascii="Verdana" w:eastAsia="Times New Roman" w:hAnsi="Verdana" w:cs="Times New Roman"/>
          <w:lang w:eastAsia="en-GB"/>
        </w:rPr>
        <w:t>  </w:t>
      </w:r>
      <w:r w:rsidRPr="007936C5">
        <w:rPr>
          <w:rFonts w:ascii="Verdana" w:eastAsia="Times New Roman" w:hAnsi="Verdana" w:cs="Times New Roman"/>
          <w:lang w:eastAsia="en-GB"/>
        </w:rPr>
        <w:t>Section</w:t>
      </w:r>
      <w:proofErr w:type="gramEnd"/>
      <w:r w:rsidRPr="007936C5">
        <w:rPr>
          <w:rFonts w:ascii="Verdana" w:eastAsia="Times New Roman" w:hAnsi="Verdana" w:cs="Times New Roman"/>
          <w:lang w:eastAsia="en-GB"/>
        </w:rPr>
        <w:t xml:space="preserve"> 284 (1) of In</w:t>
      </w:r>
      <w:r w:rsidR="00EF2EAD">
        <w:rPr>
          <w:rFonts w:ascii="Verdana" w:eastAsia="Times New Roman" w:hAnsi="Verdana" w:cs="Times New Roman"/>
          <w:lang w:eastAsia="en-GB"/>
        </w:rPr>
        <w:t>vestment &amp; Securities Act 2007.</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(2)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the Federal</w:t>
      </w:r>
      <w:r w:rsidR="00142F37">
        <w:rPr>
          <w:rFonts w:ascii="Verdana" w:eastAsia="Times New Roman" w:hAnsi="Verdana" w:cs="Times New Roman"/>
          <w:lang w:eastAsia="en-GB"/>
        </w:rPr>
        <w:t xml:space="preserve"> High Court is bound by the </w:t>
      </w:r>
      <w:r w:rsidRPr="007936C5">
        <w:rPr>
          <w:rFonts w:ascii="Verdana" w:eastAsia="Times New Roman" w:hAnsi="Verdana" w:cs="Times New Roman"/>
          <w:lang w:eastAsia="en-GB"/>
        </w:rPr>
        <w:t>decision of the Court of Appeal, Abuja Division in AJAYI</w:t>
      </w:r>
      <w:proofErr w:type="gramStart"/>
      <w:r w:rsidRPr="007936C5">
        <w:rPr>
          <w:rFonts w:ascii="Verdana" w:eastAsia="Times New Roman" w:hAnsi="Verdana" w:cs="Times New Roman"/>
          <w:lang w:eastAsia="en-GB"/>
        </w:rPr>
        <w:t>  VS</w:t>
      </w:r>
      <w:proofErr w:type="gramEnd"/>
      <w:r w:rsidRPr="007936C5">
        <w:rPr>
          <w:rFonts w:ascii="Verdana" w:eastAsia="Times New Roman" w:hAnsi="Verdana" w:cs="Times New Roman"/>
          <w:lang w:eastAsia="en-GB"/>
        </w:rPr>
        <w:t>. SECURITIES &amp; EXCHANGE COMMISSION SUIT NO. CA/A/200/M/2005 where it was held that exclusive jurisdiction is vested</w:t>
      </w:r>
      <w:r w:rsidR="00142F37">
        <w:rPr>
          <w:rFonts w:ascii="Verdana" w:eastAsia="Times New Roman" w:hAnsi="Verdana" w:cs="Times New Roman"/>
          <w:lang w:eastAsia="en-GB"/>
        </w:rPr>
        <w:t xml:space="preserve"> on Investment &amp; Securities </w:t>
      </w:r>
      <w:r w:rsidRPr="007936C5">
        <w:rPr>
          <w:rFonts w:ascii="Verdana" w:eastAsia="Times New Roman" w:hAnsi="Verdana" w:cs="Times New Roman"/>
          <w:lang w:eastAsia="en-GB"/>
        </w:rPr>
        <w:t xml:space="preserve">Tribunal pursuant to </w:t>
      </w:r>
      <w:r w:rsidR="00142F37">
        <w:rPr>
          <w:rFonts w:ascii="Verdana" w:eastAsia="Times New Roman" w:hAnsi="Verdana" w:cs="Times New Roman"/>
          <w:lang w:eastAsia="en-GB"/>
        </w:rPr>
        <w:t>Section 242 of Investment &amp; </w:t>
      </w:r>
      <w:r w:rsidRPr="007936C5">
        <w:rPr>
          <w:rFonts w:ascii="Verdana" w:eastAsia="Times New Roman" w:hAnsi="Verdana" w:cs="Times New Roman"/>
          <w:lang w:eastAsia="en-GB"/>
        </w:rPr>
        <w:t xml:space="preserve">Securities Act, 2007. That the Federal High Court has no jurisdiction, even if the </w:t>
      </w:r>
      <w:r w:rsidR="00142F37">
        <w:rPr>
          <w:rFonts w:ascii="Verdana" w:eastAsia="Times New Roman" w:hAnsi="Verdana" w:cs="Times New Roman"/>
          <w:lang w:eastAsia="en-GB"/>
        </w:rPr>
        <w:t xml:space="preserve">action was commenced by way </w:t>
      </w:r>
      <w:r w:rsidRPr="007936C5">
        <w:rPr>
          <w:rFonts w:ascii="Verdana" w:eastAsia="Times New Roman" w:hAnsi="Verdana" w:cs="Times New Roman"/>
          <w:lang w:eastAsia="en-GB"/>
        </w:rPr>
        <w:t>of Judicial Review, Certiorari and prohibitions. </w:t>
      </w:r>
      <w:r w:rsidR="00EF2EAD">
        <w:rPr>
          <w:rFonts w:ascii="Verdana" w:eastAsia="Times New Roman" w:hAnsi="Verdana" w:cs="Times New Roman"/>
          <w:lang w:eastAsia="en-GB"/>
        </w:rPr>
        <w:t> </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(3)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the Respondents have the powers to regulate the Nigeria Capital Market pursuant to Section 13, 300 and 310 of Investment &amp; Securities Act 2007 and Sanction erring Capital Market Operators, including Board of</w:t>
      </w:r>
      <w:r w:rsidR="00EF2EAD">
        <w:rPr>
          <w:rFonts w:ascii="Verdana" w:eastAsia="Times New Roman" w:hAnsi="Verdana" w:cs="Times New Roman"/>
          <w:lang w:eastAsia="en-GB"/>
        </w:rPr>
        <w:t xml:space="preserve"> Directors of Public Company.  </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(4)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the Appell</w:t>
      </w:r>
      <w:r w:rsidR="00EF2EAD">
        <w:rPr>
          <w:rFonts w:ascii="Verdana" w:eastAsia="Times New Roman" w:hAnsi="Verdana" w:cs="Times New Roman"/>
          <w:lang w:eastAsia="en-GB"/>
        </w:rPr>
        <w:t>ant who was duly served with</w:t>
      </w:r>
      <w:r w:rsidRPr="007936C5">
        <w:rPr>
          <w:rFonts w:ascii="Verdana" w:eastAsia="Times New Roman" w:hAnsi="Verdana" w:cs="Times New Roman"/>
          <w:lang w:eastAsia="en-GB"/>
        </w:rPr>
        <w:t xml:space="preserve"> hearing Notice to appear before Administrative Proceedings Committee on May, 21 &amp; 22, 2007 by 10:00am each day for </w:t>
      </w:r>
      <w:r w:rsidR="00EF2EAD">
        <w:rPr>
          <w:rFonts w:ascii="Verdana" w:eastAsia="Times New Roman" w:hAnsi="Verdana" w:cs="Times New Roman"/>
          <w:lang w:eastAsia="en-GB"/>
        </w:rPr>
        <w:t>his defence and who declined</w:t>
      </w:r>
      <w:r w:rsidRPr="007936C5">
        <w:rPr>
          <w:rFonts w:ascii="Verdana" w:eastAsia="Times New Roman" w:hAnsi="Verdana" w:cs="Times New Roman"/>
          <w:lang w:eastAsia="en-GB"/>
        </w:rPr>
        <w:t xml:space="preserve"> could be heard to complain of sanction meted out against him, most especially as the decision of Administrative Proceedings Committee did not state that he was sanctioned as an Executive Direc</w:t>
      </w:r>
      <w:r w:rsidR="00EF2EAD">
        <w:rPr>
          <w:rFonts w:ascii="Verdana" w:eastAsia="Times New Roman" w:hAnsi="Verdana" w:cs="Times New Roman"/>
          <w:lang w:eastAsia="en-GB"/>
        </w:rPr>
        <w:t>tor of Cadbury Nigeria Plc.</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(5) </w:t>
      </w:r>
      <w:r w:rsidR="00142F37">
        <w:rPr>
          <w:rFonts w:ascii="Verdana" w:eastAsia="Times New Roman" w:hAnsi="Verdana" w:cs="Times New Roman"/>
          <w:lang w:eastAsia="en-GB"/>
        </w:rPr>
        <w:tab/>
      </w:r>
      <w:r w:rsidRPr="007936C5">
        <w:rPr>
          <w:rFonts w:ascii="Verdana" w:eastAsia="Times New Roman" w:hAnsi="Verdana" w:cs="Times New Roman"/>
          <w:lang w:eastAsia="en-GB"/>
        </w:rPr>
        <w:t xml:space="preserve">Whether the failure to </w:t>
      </w:r>
      <w:r w:rsidR="00EF2EAD">
        <w:rPr>
          <w:rFonts w:ascii="Verdana" w:eastAsia="Times New Roman" w:hAnsi="Verdana" w:cs="Times New Roman"/>
          <w:lang w:eastAsia="en-GB"/>
        </w:rPr>
        <w:t>write different judgments in a </w:t>
      </w:r>
      <w:r w:rsidRPr="007936C5">
        <w:rPr>
          <w:rFonts w:ascii="Verdana" w:eastAsia="Times New Roman" w:hAnsi="Verdana" w:cs="Times New Roman"/>
          <w:lang w:eastAsia="en-GB"/>
        </w:rPr>
        <w:t xml:space="preserve">consolidated case, where all the issues in each case, Counsel's address and </w:t>
      </w:r>
      <w:r w:rsidR="00EF2EAD">
        <w:rPr>
          <w:rFonts w:ascii="Verdana" w:eastAsia="Times New Roman" w:hAnsi="Verdana" w:cs="Times New Roman"/>
          <w:lang w:eastAsia="en-GB"/>
        </w:rPr>
        <w:t>evidence properly evaluated </w:t>
      </w:r>
      <w:r w:rsidRPr="007936C5">
        <w:rPr>
          <w:rFonts w:ascii="Verdana" w:eastAsia="Times New Roman" w:hAnsi="Verdana" w:cs="Times New Roman"/>
          <w:lang w:eastAsia="en-GB"/>
        </w:rPr>
        <w:t>could resu</w:t>
      </w:r>
      <w:r w:rsidR="00EF2EAD">
        <w:rPr>
          <w:rFonts w:ascii="Verdana" w:eastAsia="Times New Roman" w:hAnsi="Verdana" w:cs="Times New Roman"/>
          <w:lang w:eastAsia="en-GB"/>
        </w:rPr>
        <w:t xml:space="preserve">lt in an appeal being allowed. </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(6) </w:t>
      </w:r>
      <w:r w:rsidR="00142F37">
        <w:rPr>
          <w:rFonts w:ascii="Verdana" w:eastAsia="Times New Roman" w:hAnsi="Verdana" w:cs="Times New Roman"/>
          <w:lang w:eastAsia="en-GB"/>
        </w:rPr>
        <w:tab/>
      </w:r>
      <w:r w:rsidRPr="007936C5">
        <w:rPr>
          <w:rFonts w:ascii="Verdana" w:eastAsia="Times New Roman" w:hAnsi="Verdana" w:cs="Times New Roman"/>
          <w:lang w:eastAsia="en-GB"/>
        </w:rPr>
        <w:t>Whether a Court of Law and equity would sheepishly act on the contents of affidavit hook, line and sinker when     the documentary evidence bef</w:t>
      </w:r>
      <w:r w:rsidR="00EF2EAD">
        <w:rPr>
          <w:rFonts w:ascii="Verdana" w:eastAsia="Times New Roman" w:hAnsi="Verdana" w:cs="Times New Roman"/>
          <w:lang w:eastAsia="en-GB"/>
        </w:rPr>
        <w:t>ore the Court contradicts same.</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(7) </w:t>
      </w:r>
      <w:r w:rsidR="00142F37">
        <w:rPr>
          <w:rFonts w:ascii="Verdana" w:eastAsia="Times New Roman" w:hAnsi="Verdana" w:cs="Times New Roman"/>
          <w:lang w:eastAsia="en-GB"/>
        </w:rPr>
        <w:tab/>
      </w:r>
      <w:r w:rsidRPr="007936C5">
        <w:rPr>
          <w:rFonts w:ascii="Verdana" w:eastAsia="Times New Roman" w:hAnsi="Verdana" w:cs="Times New Roman"/>
          <w:lang w:eastAsia="en-GB"/>
        </w:rPr>
        <w:t xml:space="preserve">Whether the Companies &amp; Allied Matters Act and the Criminal Code precluded Securities &amp; Exchange Commission from regulating Public Companies as it  relates to the Capital Market Operators, Companies whose shares are quoted at the </w:t>
      </w:r>
      <w:r w:rsidR="00280DEB">
        <w:rPr>
          <w:rFonts w:ascii="Verdana" w:eastAsia="Times New Roman" w:hAnsi="Verdana" w:cs="Times New Roman"/>
          <w:lang w:eastAsia="en-GB"/>
        </w:rPr>
        <w:t xml:space="preserve">Nigerian Capital Market </w:t>
      </w:r>
      <w:r w:rsidRPr="007936C5">
        <w:rPr>
          <w:rFonts w:ascii="Verdana" w:eastAsia="Times New Roman" w:hAnsi="Verdana" w:cs="Times New Roman"/>
          <w:lang w:eastAsia="en-GB"/>
        </w:rPr>
        <w:t>Pursuant to Sections 54 to 66 of the Inv</w:t>
      </w:r>
      <w:r w:rsidR="00EF2EAD">
        <w:rPr>
          <w:rFonts w:ascii="Verdana" w:eastAsia="Times New Roman" w:hAnsi="Verdana" w:cs="Times New Roman"/>
          <w:lang w:eastAsia="en-GB"/>
        </w:rPr>
        <w:t xml:space="preserve">estment &amp; Securities Act 2007. </w:t>
      </w: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(8) </w:t>
      </w:r>
      <w:r w:rsidR="00142F37">
        <w:rPr>
          <w:rFonts w:ascii="Verdana" w:eastAsia="Times New Roman" w:hAnsi="Verdana" w:cs="Times New Roman"/>
          <w:lang w:eastAsia="en-GB"/>
        </w:rPr>
        <w:tab/>
      </w:r>
      <w:r w:rsidRPr="007936C5">
        <w:rPr>
          <w:rFonts w:ascii="Verdana" w:eastAsia="Times New Roman" w:hAnsi="Verdana" w:cs="Times New Roman"/>
          <w:lang w:eastAsia="en-GB"/>
        </w:rPr>
        <w:t xml:space="preserve">Whether the fair trial of the Appellant was </w:t>
      </w:r>
      <w:r w:rsidR="00EF2EAD">
        <w:rPr>
          <w:rFonts w:ascii="Verdana" w:eastAsia="Times New Roman" w:hAnsi="Verdana" w:cs="Times New Roman"/>
          <w:lang w:eastAsia="en-GB"/>
        </w:rPr>
        <w:t xml:space="preserve">breached by the Respondents.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On issue No.1, it was postulated then by virtue of Sections 284 (1) and 294 of the investment &amp; Securities Act, 2007, exclusive jurisdiction was conferred on the SEC Tribunal in disciplinary matters regarding regulation of the Nigerian capital market. Issue of jurisdiction can be served at any time. JERIC NIG. </w:t>
      </w:r>
      <w:proofErr w:type="gramStart"/>
      <w:r w:rsidRPr="007936C5">
        <w:rPr>
          <w:rFonts w:ascii="Verdana" w:eastAsia="Times New Roman" w:hAnsi="Verdana" w:cs="Times New Roman"/>
          <w:lang w:eastAsia="en-GB"/>
        </w:rPr>
        <w:t>LTD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UBN (2000) 4 NSCQR 254 at 263.</w:t>
      </w:r>
      <w:proofErr w:type="gramEnd"/>
      <w:r w:rsidRPr="007936C5">
        <w:rPr>
          <w:rFonts w:ascii="Verdana" w:eastAsia="Times New Roman" w:hAnsi="Verdana" w:cs="Times New Roman"/>
          <w:lang w:eastAsia="en-GB"/>
        </w:rPr>
        <w:t xml:space="preserve"> The court is urged to strike out the ap</w:t>
      </w:r>
      <w:r w:rsidR="00EF2EAD">
        <w:rPr>
          <w:rFonts w:ascii="Verdana" w:eastAsia="Times New Roman" w:hAnsi="Verdana" w:cs="Times New Roman"/>
          <w:lang w:eastAsia="en-GB"/>
        </w:rPr>
        <w:t xml:space="preserve">peal for want of jurisdiction. </w:t>
      </w:r>
    </w:p>
    <w:p w:rsidR="004A5E70" w:rsidRDefault="004A5E70" w:rsidP="00B25872">
      <w:pPr>
        <w:spacing w:before="240" w:line="276" w:lineRule="auto"/>
        <w:ind w:left="0" w:firstLine="0"/>
        <w:jc w:val="both"/>
        <w:rPr>
          <w:rFonts w:ascii="Verdana" w:eastAsia="Times New Roman" w:hAnsi="Verdana" w:cs="Times New Roman"/>
          <w:lang w:eastAsia="en-GB"/>
        </w:rPr>
      </w:pPr>
    </w:p>
    <w:p w:rsidR="00280DEB"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Regard the issue No.2, it was contended, that based on the doctrine of judicial precedence, the lower court is bound by the decision of this court in AJAYI VS. </w:t>
      </w:r>
      <w:proofErr w:type="gramStart"/>
      <w:r w:rsidRPr="007936C5">
        <w:rPr>
          <w:rFonts w:ascii="Verdana" w:eastAsia="Times New Roman" w:hAnsi="Verdana" w:cs="Times New Roman"/>
          <w:lang w:eastAsia="en-GB"/>
        </w:rPr>
        <w:t>SEC. CA/A/200/M/2005.</w:t>
      </w:r>
      <w:proofErr w:type="gramEnd"/>
      <w:r w:rsidRPr="007936C5">
        <w:rPr>
          <w:rFonts w:ascii="Verdana" w:eastAsia="Times New Roman" w:hAnsi="Verdana" w:cs="Times New Roman"/>
          <w:lang w:eastAsia="en-GB"/>
        </w:rPr>
        <w:t xml:space="preserve"> Pursuant to Section 16 of the Court of Appeal Act, the court is urged to strike out the case and refer</w:t>
      </w:r>
      <w:r w:rsidR="00280DEB">
        <w:rPr>
          <w:rFonts w:ascii="Verdana" w:eastAsia="Times New Roman" w:hAnsi="Verdana" w:cs="Times New Roman"/>
          <w:lang w:eastAsia="en-GB"/>
        </w:rPr>
        <w:t xml:space="preserve"> it to SEC Tribunal for trial. </w:t>
      </w:r>
    </w:p>
    <w:p w:rsidR="00280DEB" w:rsidRDefault="00280DEB"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On issue No. 3, it was contended, that by Sections 13, 300 &amp; 310 of SEC Act 2007. And that section 304 investment And Securities Act 2007, the 1st Respondent is enforced to refer offenders to EFCC, as was done in this case.</w:t>
      </w:r>
      <w:r w:rsidRPr="007936C5">
        <w:rPr>
          <w:rFonts w:ascii="Verdana" w:eastAsia="Times New Roman" w:hAnsi="Verdana" w:cs="Times New Roman"/>
          <w:lang w:eastAsia="en-GB"/>
        </w:rPr>
        <w:br/>
        <w:t xml:space="preserve">On issue No.4, it was submitted that the Appellant was duly invited to appeal before the 2nd Respondent on 21/5/07 as per Exhibit "CO3". He had the opportunity to file sworn statements deposing that he's a non executive member of the Board of Directors: Exhibit "CO8". The Appellant constituted Suit No. </w:t>
      </w:r>
      <w:proofErr w:type="gramStart"/>
      <w:r w:rsidRPr="007936C5">
        <w:rPr>
          <w:rFonts w:ascii="Verdana" w:eastAsia="Times New Roman" w:hAnsi="Verdana" w:cs="Times New Roman"/>
          <w:lang w:eastAsia="en-GB"/>
        </w:rPr>
        <w:t>FHC/ABJ/M/349/2007.</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That, the 2nd Respondent did not state that the Appellant was sanctioned in capa</w:t>
      </w:r>
      <w:r w:rsidR="00EF2EAD">
        <w:rPr>
          <w:rFonts w:ascii="Verdana" w:eastAsia="Times New Roman" w:hAnsi="Verdana" w:cs="Times New Roman"/>
          <w:lang w:eastAsia="en-GB"/>
        </w:rPr>
        <w:t>city of executive Director.</w:t>
      </w:r>
      <w:proofErr w:type="gramEnd"/>
      <w:r w:rsidR="00EF2EAD">
        <w:rPr>
          <w:rFonts w:ascii="Verdana" w:eastAsia="Times New Roman" w:hAnsi="Verdana" w:cs="Times New Roman"/>
          <w:lang w:eastAsia="en-GB"/>
        </w:rPr>
        <w:t>    </w:t>
      </w:r>
    </w:p>
    <w:p w:rsidR="004A5E70" w:rsidRDefault="004A5E70"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On issue No. 5, it was submitted that failure to write different judgments in a consolidated case would not result in an appeal being allowed where all the issues have been evaluated. See OYEKOLU VS. </w:t>
      </w:r>
      <w:proofErr w:type="gramStart"/>
      <w:r w:rsidRPr="007936C5">
        <w:rPr>
          <w:rFonts w:ascii="Verdana" w:eastAsia="Times New Roman" w:hAnsi="Verdana" w:cs="Times New Roman"/>
          <w:lang w:eastAsia="en-GB"/>
        </w:rPr>
        <w:t>DUROSINMI (2001) 1 SCNLR 149.</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AGHADUNINO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OF</w:t>
      </w:r>
      <w:r w:rsidR="00EF2EAD">
        <w:rPr>
          <w:rFonts w:ascii="Verdana" w:eastAsia="Times New Roman" w:hAnsi="Verdana" w:cs="Times New Roman"/>
          <w:lang w:eastAsia="en-GB"/>
        </w:rPr>
        <w:t>OEDU (2003) 48 WRN 112 at 137.</w:t>
      </w:r>
      <w:proofErr w:type="gramEnd"/>
      <w:r w:rsidR="00EF2EAD">
        <w:rPr>
          <w:rFonts w:ascii="Verdana" w:eastAsia="Times New Roman" w:hAnsi="Verdana" w:cs="Times New Roman"/>
          <w:lang w:eastAsia="en-GB"/>
        </w:rPr>
        <w:t xml:space="preserve"> </w:t>
      </w:r>
    </w:p>
    <w:p w:rsidR="004A5E70" w:rsidRDefault="004A5E70" w:rsidP="00B25872">
      <w:pPr>
        <w:spacing w:before="240" w:line="276" w:lineRule="auto"/>
        <w:ind w:left="0" w:firstLine="0"/>
        <w:jc w:val="both"/>
        <w:rPr>
          <w:rFonts w:ascii="Verdana" w:eastAsia="Times New Roman" w:hAnsi="Verdana" w:cs="Times New Roman"/>
          <w:lang w:eastAsia="en-GB"/>
        </w:rPr>
      </w:pPr>
    </w:p>
    <w:p w:rsidR="00280DEB"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On issue No. 6, it was argued that the Appellant's argument is misconceived as evidence must condescend upon particulars clearly and specifically; otherwise it would be resolved against the matter. See COTIA COMMERCIO E. IMPORTACAO. </w:t>
      </w:r>
      <w:proofErr w:type="gramStart"/>
      <w:r w:rsidRPr="007936C5">
        <w:rPr>
          <w:rFonts w:ascii="Verdana" w:eastAsia="Times New Roman" w:hAnsi="Verdana" w:cs="Times New Roman"/>
          <w:lang w:eastAsia="en-GB"/>
        </w:rPr>
        <w:t>S.A.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SANUSI BROS (NIG) LTD (2000</w:t>
      </w:r>
      <w:r w:rsidR="00280DEB">
        <w:rPr>
          <w:rFonts w:ascii="Verdana" w:eastAsia="Times New Roman" w:hAnsi="Verdana" w:cs="Times New Roman"/>
          <w:lang w:eastAsia="en-GB"/>
        </w:rPr>
        <w:t>) 2 SCNQR (Pt. 2) 1515 at 1527.</w:t>
      </w:r>
      <w:proofErr w:type="gramEnd"/>
    </w:p>
    <w:p w:rsidR="00280DEB" w:rsidRDefault="00280DEB"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submission on issue No.7 is to the effect that the Appellants reliance on Section 251 (i) (e) of the 1999 Constitution is misconceived. That section does not cover filing </w:t>
      </w:r>
      <w:r w:rsidR="00EF2EAD">
        <w:rPr>
          <w:rFonts w:ascii="Verdana" w:eastAsia="Times New Roman" w:hAnsi="Verdana" w:cs="Times New Roman"/>
          <w:lang w:eastAsia="en-GB"/>
        </w:rPr>
        <w:t xml:space="preserve">false or misleading statement. </w:t>
      </w:r>
    </w:p>
    <w:p w:rsidR="00CC5D05" w:rsidRDefault="00CC5D05"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On issue No. 8, it was contended, that the Appellant was afforded fair hearing by the Respondents. That, the onus of proving that the same persons performed the sole of the in-house investigative team And Administrative Proceedings Committee lies on the Appellant pursuant to Sections 135, 136 &amp; 137 Evidence Act. See OKEKE VS. </w:t>
      </w:r>
      <w:proofErr w:type="gramStart"/>
      <w:r w:rsidRPr="007936C5">
        <w:rPr>
          <w:rFonts w:ascii="Verdana" w:eastAsia="Times New Roman" w:hAnsi="Verdana" w:cs="Times New Roman"/>
          <w:lang w:eastAsia="en-GB"/>
        </w:rPr>
        <w:t>LEGAL PRACTITIONERS DISCRIPLINARY COMMITTEE</w:t>
      </w:r>
      <w:r w:rsidR="00EF2EAD">
        <w:rPr>
          <w:rFonts w:ascii="Verdana" w:eastAsia="Times New Roman" w:hAnsi="Verdana" w:cs="Times New Roman"/>
          <w:lang w:eastAsia="en-GB"/>
        </w:rPr>
        <w:t xml:space="preserve"> (2005) 15 NWLR (Pt. 949) 471.</w:t>
      </w:r>
      <w:proofErr w:type="gramEnd"/>
      <w:r w:rsidR="00EF2EAD">
        <w:rPr>
          <w:rFonts w:ascii="Verdana" w:eastAsia="Times New Roman" w:hAnsi="Verdana" w:cs="Times New Roman"/>
          <w:lang w:eastAsia="en-GB"/>
        </w:rPr>
        <w:t xml:space="preserve"> </w:t>
      </w:r>
    </w:p>
    <w:p w:rsidR="00CC5D05" w:rsidRDefault="00CC5D05"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Finally, the court has been urged to dismiss the appeal. The Appellant has filed a reply brief spanning 12 pages </w:t>
      </w:r>
      <w:r w:rsidR="00EF2EAD">
        <w:rPr>
          <w:rFonts w:ascii="Verdana" w:eastAsia="Times New Roman" w:hAnsi="Verdana" w:cs="Times New Roman"/>
          <w:lang w:eastAsia="en-GB"/>
        </w:rPr>
        <w:t>to the conclusive effect that:-</w:t>
      </w:r>
    </w:p>
    <w:p w:rsidR="00CC5D05" w:rsidRDefault="00CC5D05"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contention of the Respondent that there has been no miscarriage of justice cannot be justified. The Administrative Proceedings Committee lacked the jurisdiction to entertain the matter, failed to give the Appellant a fair hearing and proceeded to sanction in on the false premises that he was an Executive Director of Cadbury Nigeria Plc. It is for these several reasons that we respectfully urge this Honourable </w:t>
      </w:r>
      <w:r w:rsidR="00EF2EAD">
        <w:rPr>
          <w:rFonts w:ascii="Verdana" w:eastAsia="Times New Roman" w:hAnsi="Verdana" w:cs="Times New Roman"/>
          <w:lang w:eastAsia="en-GB"/>
        </w:rPr>
        <w:t xml:space="preserve">Court to allow the appeal.     </w:t>
      </w:r>
    </w:p>
    <w:p w:rsidR="00CC5D05" w:rsidRDefault="00CC5D05"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 have amply considered the nature and circumstances leading to this appeal, the argument of the learned counsel to the parties contained in their respective briefs of argument vis-a-vis the</w:t>
      </w:r>
      <w:r w:rsidR="001243C6">
        <w:rPr>
          <w:rFonts w:ascii="Verdana" w:eastAsia="Times New Roman" w:hAnsi="Verdana" w:cs="Times New Roman"/>
          <w:lang w:eastAsia="en-GB"/>
        </w:rPr>
        <w:t xml:space="preserve"> record of appeal, as a whole. </w:t>
      </w:r>
    </w:p>
    <w:p w:rsidR="00CC5D05" w:rsidRDefault="00CC5D05"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In determining the appeal, I have adopted the six issues formulated by the </w:t>
      </w:r>
    </w:p>
    <w:p w:rsidR="00CC5D05" w:rsidRDefault="00CC5D05" w:rsidP="00B25872">
      <w:pPr>
        <w:spacing w:before="240" w:line="276" w:lineRule="auto"/>
        <w:ind w:left="0" w:firstLine="0"/>
        <w:jc w:val="both"/>
        <w:rPr>
          <w:rFonts w:ascii="Verdana" w:eastAsia="Times New Roman" w:hAnsi="Verdana" w:cs="Times New Roman"/>
          <w:lang w:eastAsia="en-GB"/>
        </w:rPr>
      </w:pPr>
    </w:p>
    <w:p w:rsidR="001243C6"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Appellant in the brief thereof.</w:t>
      </w:r>
      <w:proofErr w:type="gramEnd"/>
    </w:p>
    <w:p w:rsidR="00142F37" w:rsidRDefault="00BA0255" w:rsidP="00B25872">
      <w:pPr>
        <w:spacing w:before="240" w:line="276" w:lineRule="auto"/>
        <w:ind w:left="0" w:firstLine="0"/>
        <w:jc w:val="both"/>
        <w:rPr>
          <w:rFonts w:ascii="Verdana" w:eastAsia="Times New Roman" w:hAnsi="Verdana" w:cs="Times New Roman"/>
          <w:b/>
          <w:bCs/>
          <w:u w:val="single"/>
          <w:lang w:eastAsia="en-GB"/>
        </w:rPr>
      </w:pPr>
      <w:r w:rsidRPr="007936C5">
        <w:rPr>
          <w:rFonts w:ascii="Verdana" w:eastAsia="Times New Roman" w:hAnsi="Verdana" w:cs="Times New Roman"/>
          <w:lang w:eastAsia="en-GB"/>
        </w:rPr>
        <w:t xml:space="preserve"> </w:t>
      </w:r>
    </w:p>
    <w:p w:rsidR="001243C6"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b/>
          <w:bCs/>
          <w:u w:val="single"/>
          <w:lang w:eastAsia="en-GB"/>
        </w:rPr>
        <w:lastRenderedPageBreak/>
        <w:t>ISSUE NO.</w:t>
      </w:r>
      <w:proofErr w:type="gramEnd"/>
      <w:r w:rsidRPr="007936C5">
        <w:rPr>
          <w:rFonts w:ascii="Verdana" w:eastAsia="Times New Roman" w:hAnsi="Verdana" w:cs="Times New Roman"/>
          <w:b/>
          <w:bCs/>
          <w:u w:val="single"/>
          <w:lang w:eastAsia="en-GB"/>
        </w:rPr>
        <w:t xml:space="preserve"> 1</w:t>
      </w: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The first issue raises the vexed question of whether the lower court was right in holding, as it did, that the 2nd Respondent had the jurisdiction to adjudicate over the allegations of complicity in the misstatements in the Annual Accounts of Cadbury Nig. Plc., in view of the provisions of Section 251 (i) (e) of the 1999 Constitution. The said first issue was indicated to have been distilled from gro</w:t>
      </w:r>
      <w:r w:rsidR="001243C6">
        <w:rPr>
          <w:rFonts w:ascii="Verdana" w:eastAsia="Times New Roman" w:hAnsi="Verdana" w:cs="Times New Roman"/>
          <w:lang w:eastAsia="en-GB"/>
        </w:rPr>
        <w:t xml:space="preserve">und 1 of the notice of appeal. </w:t>
      </w:r>
    </w:p>
    <w:p w:rsidR="00CC5D05" w:rsidRDefault="00CC5D05" w:rsidP="00B25872">
      <w:pPr>
        <w:spacing w:before="240" w:line="276" w:lineRule="auto"/>
        <w:ind w:left="0" w:firstLine="0"/>
        <w:jc w:val="both"/>
        <w:rPr>
          <w:rFonts w:ascii="Verdana" w:eastAsia="Times New Roman" w:hAnsi="Verdana" w:cs="Times New Roman"/>
          <w:lang w:eastAsia="en-GB"/>
        </w:rPr>
      </w:pPr>
    </w:p>
    <w:p w:rsidR="00142F37"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Instructively, by virtue of the provisions of the Investment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Securities Act Laws of the Federation of Nigeria, 2007, the Investment And Securities Commission was established as the apex regulatory organization for the Nigerian Capital Market. Most especially, the functions and powers of the commission have been provided under Section 13 of the Act, t</w:t>
      </w:r>
      <w:r w:rsidR="001243C6">
        <w:rPr>
          <w:rFonts w:ascii="Verdana" w:eastAsia="Times New Roman" w:hAnsi="Verdana" w:cs="Times New Roman"/>
          <w:lang w:eastAsia="en-GB"/>
        </w:rPr>
        <w:t>o the effect, inter alia, thus:</w:t>
      </w:r>
    </w:p>
    <w:p w:rsidR="00142F37"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13. </w:t>
      </w:r>
      <w:r w:rsidR="00142F37">
        <w:rPr>
          <w:rFonts w:ascii="Verdana" w:eastAsia="Times New Roman" w:hAnsi="Verdana" w:cs="Times New Roman"/>
          <w:lang w:eastAsia="en-GB"/>
        </w:rPr>
        <w:tab/>
      </w:r>
      <w:r w:rsidRPr="007936C5">
        <w:rPr>
          <w:rFonts w:ascii="Verdana" w:eastAsia="Times New Roman" w:hAnsi="Verdana" w:cs="Times New Roman"/>
          <w:lang w:eastAsia="en-GB"/>
        </w:rPr>
        <w:t>The commission... shall carry out the functions and exercise all the powers prescribed in this A</w:t>
      </w:r>
      <w:r w:rsidR="001243C6">
        <w:rPr>
          <w:rFonts w:ascii="Verdana" w:eastAsia="Times New Roman" w:hAnsi="Verdana" w:cs="Times New Roman"/>
          <w:lang w:eastAsia="en-GB"/>
        </w:rPr>
        <w:t>ct and, in particular, shall:  </w:t>
      </w:r>
    </w:p>
    <w:p w:rsidR="00142F37" w:rsidRDefault="00BA0255" w:rsidP="00B25872">
      <w:pPr>
        <w:spacing w:before="240" w:line="276" w:lineRule="auto"/>
        <w:ind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a</w:t>
      </w:r>
      <w:proofErr w:type="gramEnd"/>
      <w:r w:rsidRPr="007936C5">
        <w:rPr>
          <w:rFonts w:ascii="Verdana" w:eastAsia="Times New Roman" w:hAnsi="Verdana" w:cs="Times New Roman"/>
          <w:lang w:eastAsia="en-GB"/>
        </w:rPr>
        <w:t xml:space="preserve">. </w:t>
      </w:r>
      <w:r w:rsidR="00142F37">
        <w:rPr>
          <w:rFonts w:ascii="Verdana" w:eastAsia="Times New Roman" w:hAnsi="Verdana" w:cs="Times New Roman"/>
          <w:lang w:eastAsia="en-GB"/>
        </w:rPr>
        <w:tab/>
      </w:r>
      <w:r w:rsidRPr="007936C5">
        <w:rPr>
          <w:rFonts w:ascii="Verdana" w:eastAsia="Times New Roman" w:hAnsi="Verdana" w:cs="Times New Roman"/>
          <w:lang w:eastAsia="en-GB"/>
        </w:rPr>
        <w:t>regulate investments and securities business as defined in th</w:t>
      </w:r>
      <w:r w:rsidR="001243C6">
        <w:rPr>
          <w:rFonts w:ascii="Verdana" w:eastAsia="Times New Roman" w:hAnsi="Verdana" w:cs="Times New Roman"/>
          <w:lang w:eastAsia="en-GB"/>
        </w:rPr>
        <w:t xml:space="preserve">is Act; </w:t>
      </w:r>
    </w:p>
    <w:p w:rsidR="00142F37" w:rsidRDefault="00BA0255" w:rsidP="00B25872">
      <w:pPr>
        <w:spacing w:before="240" w:line="276" w:lineRule="auto"/>
        <w:ind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d</w:t>
      </w:r>
      <w:proofErr w:type="gramEnd"/>
      <w:r w:rsidRPr="007936C5">
        <w:rPr>
          <w:rFonts w:ascii="Verdana" w:eastAsia="Times New Roman" w:hAnsi="Verdana" w:cs="Times New Roman"/>
          <w:lang w:eastAsia="en-GB"/>
        </w:rPr>
        <w:t xml:space="preserve">. </w:t>
      </w:r>
      <w:r w:rsidR="00142F37">
        <w:rPr>
          <w:rFonts w:ascii="Verdana" w:eastAsia="Times New Roman" w:hAnsi="Verdana" w:cs="Times New Roman"/>
          <w:lang w:eastAsia="en-GB"/>
        </w:rPr>
        <w:tab/>
      </w:r>
      <w:r w:rsidRPr="007936C5">
        <w:rPr>
          <w:rFonts w:ascii="Verdana" w:eastAsia="Times New Roman" w:hAnsi="Verdana" w:cs="Times New Roman"/>
          <w:lang w:eastAsia="en-GB"/>
        </w:rPr>
        <w:t>register s</w:t>
      </w:r>
      <w:r w:rsidR="001243C6">
        <w:rPr>
          <w:rFonts w:ascii="Verdana" w:eastAsia="Times New Roman" w:hAnsi="Verdana" w:cs="Times New Roman"/>
          <w:lang w:eastAsia="en-GB"/>
        </w:rPr>
        <w:t xml:space="preserve">ecurities of public companies; </w:t>
      </w:r>
    </w:p>
    <w:p w:rsidR="00142F37" w:rsidRDefault="00BA0255" w:rsidP="00B25872">
      <w:pPr>
        <w:spacing w:before="240" w:line="276" w:lineRule="auto"/>
        <w:ind w:left="144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g</w:t>
      </w:r>
      <w:proofErr w:type="gramEnd"/>
      <w:r w:rsidRPr="007936C5">
        <w:rPr>
          <w:rFonts w:ascii="Verdana" w:eastAsia="Times New Roman" w:hAnsi="Verdana" w:cs="Times New Roman"/>
          <w:lang w:eastAsia="en-GB"/>
        </w:rPr>
        <w:t xml:space="preserve">. </w:t>
      </w:r>
      <w:r w:rsidR="00142F37">
        <w:rPr>
          <w:rFonts w:ascii="Verdana" w:eastAsia="Times New Roman" w:hAnsi="Verdana" w:cs="Times New Roman"/>
          <w:lang w:eastAsia="en-GB"/>
        </w:rPr>
        <w:tab/>
      </w:r>
      <w:r w:rsidRPr="007936C5">
        <w:rPr>
          <w:rFonts w:ascii="Verdana" w:eastAsia="Times New Roman" w:hAnsi="Verdana" w:cs="Times New Roman"/>
          <w:lang w:eastAsia="en-GB"/>
        </w:rPr>
        <w:t>register and regulate corporate and individual capital market op</w:t>
      </w:r>
      <w:r w:rsidR="001243C6">
        <w:rPr>
          <w:rFonts w:ascii="Verdana" w:eastAsia="Times New Roman" w:hAnsi="Verdana" w:cs="Times New Roman"/>
          <w:lang w:eastAsia="en-GB"/>
        </w:rPr>
        <w:t>erators as defined in this Act;</w:t>
      </w:r>
    </w:p>
    <w:p w:rsidR="00CC5D05" w:rsidRDefault="00BA0255" w:rsidP="00B25872">
      <w:pPr>
        <w:spacing w:before="240" w:line="276" w:lineRule="auto"/>
        <w:ind w:left="144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h</w:t>
      </w:r>
      <w:proofErr w:type="gramEnd"/>
      <w:r w:rsidRPr="007936C5">
        <w:rPr>
          <w:rFonts w:ascii="Verdana" w:eastAsia="Times New Roman" w:hAnsi="Verdana" w:cs="Times New Roman"/>
          <w:lang w:eastAsia="en-GB"/>
        </w:rPr>
        <w:t xml:space="preserve">. </w:t>
      </w:r>
      <w:r w:rsidR="00142F37">
        <w:rPr>
          <w:rFonts w:ascii="Verdana" w:eastAsia="Times New Roman" w:hAnsi="Verdana" w:cs="Times New Roman"/>
          <w:lang w:eastAsia="en-GB"/>
        </w:rPr>
        <w:tab/>
      </w:r>
      <w:r w:rsidRPr="007936C5">
        <w:rPr>
          <w:rFonts w:ascii="Verdana" w:eastAsia="Times New Roman" w:hAnsi="Verdana" w:cs="Times New Roman"/>
          <w:lang w:eastAsia="en-GB"/>
        </w:rPr>
        <w:t>protect the integrity of the securities market against all forms of abuses including insider dealing;</w:t>
      </w:r>
    </w:p>
    <w:p w:rsidR="00142F37" w:rsidRDefault="00CC5D05" w:rsidP="00B25872">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(i)</w:t>
      </w:r>
      <w:r>
        <w:rPr>
          <w:rFonts w:ascii="Verdana" w:eastAsia="Times New Roman" w:hAnsi="Verdana" w:cs="Times New Roman"/>
          <w:lang w:eastAsia="en-GB"/>
        </w:rPr>
        <w:tab/>
        <w:t>i</w:t>
      </w:r>
      <w:r w:rsidR="00BA0255" w:rsidRPr="007936C5">
        <w:rPr>
          <w:rFonts w:ascii="Verdana" w:eastAsia="Times New Roman" w:hAnsi="Verdana" w:cs="Times New Roman"/>
          <w:lang w:eastAsia="en-GB"/>
        </w:rPr>
        <w:t>ntervene in the mana</w:t>
      </w:r>
      <w:r>
        <w:rPr>
          <w:rFonts w:ascii="Verdana" w:eastAsia="Times New Roman" w:hAnsi="Verdana" w:cs="Times New Roman"/>
          <w:lang w:eastAsia="en-GB"/>
        </w:rPr>
        <w:t xml:space="preserve">gement and control of capital </w:t>
      </w:r>
      <w:r w:rsidR="00BA0255" w:rsidRPr="007936C5">
        <w:rPr>
          <w:rFonts w:ascii="Verdana" w:eastAsia="Times New Roman" w:hAnsi="Verdana" w:cs="Times New Roman"/>
          <w:lang w:eastAsia="en-GB"/>
        </w:rPr>
        <w:t>Market operators which it considers has failed, is failing or in crisis including entering into premises and doing whatsoever the commission deems necessary for the protection of investors</w:t>
      </w:r>
      <w:r w:rsidR="001243C6">
        <w:rPr>
          <w:rFonts w:ascii="Verdana" w:eastAsia="Times New Roman" w:hAnsi="Verdana" w:cs="Times New Roman"/>
          <w:lang w:eastAsia="en-GB"/>
        </w:rPr>
        <w:t>;</w:t>
      </w:r>
    </w:p>
    <w:p w:rsidR="00142F37"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x. </w:t>
      </w:r>
      <w:r w:rsidR="00142F37">
        <w:rPr>
          <w:rFonts w:ascii="Verdana" w:eastAsia="Times New Roman" w:hAnsi="Verdana" w:cs="Times New Roman"/>
          <w:lang w:eastAsia="en-GB"/>
        </w:rPr>
        <w:tab/>
      </w:r>
      <w:r w:rsidRPr="007936C5">
        <w:rPr>
          <w:rFonts w:ascii="Verdana" w:eastAsia="Times New Roman" w:hAnsi="Verdana" w:cs="Times New Roman"/>
          <w:lang w:eastAsia="en-GB"/>
        </w:rPr>
        <w:t>in furtherance of its role of protecting the integrity of the securities market, seek judicial order to freeze the assets (including bank accounts) of any person whose assets were derived from the violation of this Act, or any securities law or regulation in N</w:t>
      </w:r>
      <w:r w:rsidR="001243C6">
        <w:rPr>
          <w:rFonts w:ascii="Verdana" w:eastAsia="Times New Roman" w:hAnsi="Verdana" w:cs="Times New Roman"/>
          <w:lang w:eastAsia="en-GB"/>
        </w:rPr>
        <w:t xml:space="preserve">igeria or other jurisdictions; </w:t>
      </w:r>
    </w:p>
    <w:p w:rsidR="00142F37" w:rsidRDefault="00BA0255" w:rsidP="00B25872">
      <w:pPr>
        <w:spacing w:before="240" w:line="276" w:lineRule="auto"/>
        <w:ind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z</w:t>
      </w:r>
      <w:proofErr w:type="gramEnd"/>
      <w:r w:rsidRPr="007936C5">
        <w:rPr>
          <w:rFonts w:ascii="Verdana" w:eastAsia="Times New Roman" w:hAnsi="Verdana" w:cs="Times New Roman"/>
          <w:lang w:eastAsia="en-GB"/>
        </w:rPr>
        <w:t xml:space="preserve">. </w:t>
      </w:r>
      <w:r w:rsidR="00142F37">
        <w:rPr>
          <w:rFonts w:ascii="Verdana" w:eastAsia="Times New Roman" w:hAnsi="Verdana" w:cs="Times New Roman"/>
          <w:lang w:eastAsia="en-GB"/>
        </w:rPr>
        <w:tab/>
      </w:r>
      <w:r w:rsidRPr="007936C5">
        <w:rPr>
          <w:rFonts w:ascii="Verdana" w:eastAsia="Times New Roman" w:hAnsi="Verdana" w:cs="Times New Roman"/>
          <w:lang w:eastAsia="en-GB"/>
        </w:rPr>
        <w:t>conduct research into all or any aspe</w:t>
      </w:r>
      <w:r w:rsidR="001243C6">
        <w:rPr>
          <w:rFonts w:ascii="Verdana" w:eastAsia="Times New Roman" w:hAnsi="Verdana" w:cs="Times New Roman"/>
          <w:lang w:eastAsia="en-GB"/>
        </w:rPr>
        <w:t xml:space="preserve">ct of the securities industry. </w:t>
      </w:r>
    </w:p>
    <w:p w:rsidR="00142F37"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w:t>
      </w:r>
      <w:proofErr w:type="spellStart"/>
      <w:proofErr w:type="gramStart"/>
      <w:r w:rsidRPr="007936C5">
        <w:rPr>
          <w:rFonts w:ascii="Verdana" w:eastAsia="Times New Roman" w:hAnsi="Verdana" w:cs="Times New Roman"/>
          <w:lang w:eastAsia="en-GB"/>
        </w:rPr>
        <w:t>aa</w:t>
      </w:r>
      <w:proofErr w:type="spellEnd"/>
      <w:proofErr w:type="gramEnd"/>
      <w:r w:rsidRPr="007936C5">
        <w:rPr>
          <w:rFonts w:ascii="Verdana" w:eastAsia="Times New Roman" w:hAnsi="Verdana" w:cs="Times New Roman"/>
          <w:lang w:eastAsia="en-GB"/>
        </w:rPr>
        <w:t xml:space="preserve">) </w:t>
      </w:r>
      <w:r w:rsidR="00142F37">
        <w:rPr>
          <w:rFonts w:ascii="Verdana" w:eastAsia="Times New Roman" w:hAnsi="Verdana" w:cs="Times New Roman"/>
          <w:lang w:eastAsia="en-GB"/>
        </w:rPr>
        <w:tab/>
      </w:r>
      <w:r w:rsidRPr="007936C5">
        <w:rPr>
          <w:rFonts w:ascii="Verdana" w:eastAsia="Times New Roman" w:hAnsi="Verdana" w:cs="Times New Roman"/>
          <w:lang w:eastAsia="en-GB"/>
        </w:rPr>
        <w:t>prevent fraudulent and unfair trade practices relat</w:t>
      </w:r>
      <w:r w:rsidR="001243C6">
        <w:rPr>
          <w:rFonts w:ascii="Verdana" w:eastAsia="Times New Roman" w:hAnsi="Verdana" w:cs="Times New Roman"/>
          <w:lang w:eastAsia="en-GB"/>
        </w:rPr>
        <w:t>ing to the securities industry;</w:t>
      </w:r>
    </w:p>
    <w:p w:rsidR="00142F37"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w:t>
      </w:r>
      <w:proofErr w:type="gramStart"/>
      <w:r w:rsidRPr="007936C5">
        <w:rPr>
          <w:rFonts w:ascii="Verdana" w:eastAsia="Times New Roman" w:hAnsi="Verdana" w:cs="Times New Roman"/>
          <w:lang w:eastAsia="en-GB"/>
        </w:rPr>
        <w:t>bb</w:t>
      </w:r>
      <w:proofErr w:type="gramEnd"/>
      <w:r w:rsidRPr="007936C5">
        <w:rPr>
          <w:rFonts w:ascii="Verdana" w:eastAsia="Times New Roman" w:hAnsi="Verdana" w:cs="Times New Roman"/>
          <w:lang w:eastAsia="en-GB"/>
        </w:rPr>
        <w:t xml:space="preserve">) </w:t>
      </w:r>
      <w:r w:rsidR="00142F37">
        <w:rPr>
          <w:rFonts w:ascii="Verdana" w:eastAsia="Times New Roman" w:hAnsi="Verdana" w:cs="Times New Roman"/>
          <w:lang w:eastAsia="en-GB"/>
        </w:rPr>
        <w:tab/>
      </w:r>
      <w:r w:rsidRPr="007936C5">
        <w:rPr>
          <w:rFonts w:ascii="Verdana" w:eastAsia="Times New Roman" w:hAnsi="Verdana" w:cs="Times New Roman"/>
          <w:lang w:eastAsia="en-GB"/>
        </w:rPr>
        <w:t>disqualify persons considered unfit from being employed in any arm</w:t>
      </w:r>
      <w:r w:rsidR="001243C6">
        <w:rPr>
          <w:rFonts w:ascii="Verdana" w:eastAsia="Times New Roman" w:hAnsi="Verdana" w:cs="Times New Roman"/>
          <w:lang w:eastAsia="en-GB"/>
        </w:rPr>
        <w:t xml:space="preserve"> of the securities industries.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decisions of the commission, in the exercise of the power thereof, are subject to the jurisdiction of the Investments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Securities Tribunal duly established under the Act. The jurisdiction of the Tribunal is provided under Section 284 of the A</w:t>
      </w:r>
      <w:r w:rsidR="00CC5D05">
        <w:rPr>
          <w:rFonts w:ascii="Verdana" w:eastAsia="Times New Roman" w:hAnsi="Verdana" w:cs="Times New Roman"/>
          <w:lang w:eastAsia="en-GB"/>
        </w:rPr>
        <w:t xml:space="preserve">ct, to the effect, thus: </w:t>
      </w:r>
      <w:r w:rsidR="001243C6">
        <w:rPr>
          <w:rFonts w:ascii="Verdana" w:eastAsia="Times New Roman" w:hAnsi="Verdana" w:cs="Times New Roman"/>
          <w:lang w:eastAsia="en-GB"/>
        </w:rPr>
        <w:t xml:space="preserve">284 - </w:t>
      </w:r>
    </w:p>
    <w:p w:rsidR="00D961FD"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(1) </w:t>
      </w:r>
      <w:r w:rsidR="00D961FD">
        <w:rPr>
          <w:rFonts w:ascii="Verdana" w:eastAsia="Times New Roman" w:hAnsi="Verdana" w:cs="Times New Roman"/>
          <w:lang w:eastAsia="en-GB"/>
        </w:rPr>
        <w:tab/>
      </w:r>
      <w:r w:rsidRPr="007936C5">
        <w:rPr>
          <w:rFonts w:ascii="Verdana" w:eastAsia="Times New Roman" w:hAnsi="Verdana" w:cs="Times New Roman"/>
          <w:lang w:eastAsia="en-GB"/>
        </w:rPr>
        <w:t>The Tribunal shall, to the exclusion of any other court of law or body in Nigeria, exercise jurisdiction to hear and determine any question of law or dispute involving:</w:t>
      </w:r>
      <w:r w:rsidR="001243C6">
        <w:rPr>
          <w:rFonts w:ascii="Verdana" w:eastAsia="Times New Roman" w:hAnsi="Verdana" w:cs="Times New Roman"/>
          <w:lang w:eastAsia="en-GB"/>
        </w:rPr>
        <w:t xml:space="preserve"> </w:t>
      </w:r>
    </w:p>
    <w:p w:rsidR="00D961FD"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a. </w:t>
      </w:r>
      <w:r w:rsidR="00D961FD">
        <w:rPr>
          <w:rFonts w:ascii="Verdana" w:eastAsia="Times New Roman" w:hAnsi="Verdana" w:cs="Times New Roman"/>
          <w:lang w:eastAsia="en-GB"/>
        </w:rPr>
        <w:tab/>
      </w:r>
      <w:r w:rsidRPr="007936C5">
        <w:rPr>
          <w:rFonts w:ascii="Verdana" w:eastAsia="Times New Roman" w:hAnsi="Verdana" w:cs="Times New Roman"/>
          <w:lang w:eastAsia="en-GB"/>
        </w:rPr>
        <w:t>A decision or determination of the commission in the operation and application of this Act, and in partic</w:t>
      </w:r>
      <w:r w:rsidR="001243C6">
        <w:rPr>
          <w:rFonts w:ascii="Verdana" w:eastAsia="Times New Roman" w:hAnsi="Verdana" w:cs="Times New Roman"/>
          <w:lang w:eastAsia="en-GB"/>
        </w:rPr>
        <w:t xml:space="preserve">ular, relating to any dispute; </w:t>
      </w:r>
    </w:p>
    <w:p w:rsidR="00D961FD" w:rsidRDefault="00BA0255" w:rsidP="00B25872">
      <w:pPr>
        <w:spacing w:before="240" w:line="276" w:lineRule="auto"/>
        <w:ind w:left="0" w:firstLine="72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 </w:t>
      </w:r>
      <w:r w:rsidR="00D961FD">
        <w:rPr>
          <w:rFonts w:ascii="Verdana" w:eastAsia="Times New Roman" w:hAnsi="Verdana" w:cs="Times New Roman"/>
          <w:lang w:eastAsia="en-GB"/>
        </w:rPr>
        <w:tab/>
      </w:r>
      <w:r w:rsidRPr="007936C5">
        <w:rPr>
          <w:rFonts w:ascii="Verdana" w:eastAsia="Times New Roman" w:hAnsi="Verdana" w:cs="Times New Roman"/>
          <w:lang w:eastAsia="en-GB"/>
        </w:rPr>
        <w:t>Bet</w:t>
      </w:r>
      <w:r w:rsidR="001243C6">
        <w:rPr>
          <w:rFonts w:ascii="Verdana" w:eastAsia="Times New Roman" w:hAnsi="Verdana" w:cs="Times New Roman"/>
          <w:lang w:eastAsia="en-GB"/>
        </w:rPr>
        <w:t xml:space="preserve">ween capital market operators; </w:t>
      </w:r>
    </w:p>
    <w:p w:rsidR="00D961FD" w:rsidRDefault="00BA0255" w:rsidP="00B25872">
      <w:pPr>
        <w:spacing w:before="240" w:line="276" w:lineRule="auto"/>
        <w:ind w:left="0" w:firstLine="72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(ii) </w:t>
      </w:r>
      <w:r w:rsidR="00D961FD">
        <w:rPr>
          <w:rFonts w:ascii="Verdana" w:eastAsia="Times New Roman" w:hAnsi="Verdana" w:cs="Times New Roman"/>
          <w:lang w:eastAsia="en-GB"/>
        </w:rPr>
        <w:tab/>
      </w:r>
      <w:r w:rsidRPr="007936C5">
        <w:rPr>
          <w:rFonts w:ascii="Verdana" w:eastAsia="Times New Roman" w:hAnsi="Verdana" w:cs="Times New Roman"/>
          <w:lang w:eastAsia="en-GB"/>
        </w:rPr>
        <w:t>Between capital market operators an</w:t>
      </w:r>
      <w:r w:rsidR="001243C6">
        <w:rPr>
          <w:rFonts w:ascii="Verdana" w:eastAsia="Times New Roman" w:hAnsi="Verdana" w:cs="Times New Roman"/>
          <w:lang w:eastAsia="en-GB"/>
        </w:rPr>
        <w:t xml:space="preserve">d investment and their client; </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(iii) </w:t>
      </w:r>
      <w:r w:rsidR="00D961FD">
        <w:rPr>
          <w:rFonts w:ascii="Verdana" w:eastAsia="Times New Roman" w:hAnsi="Verdana" w:cs="Times New Roman"/>
          <w:lang w:eastAsia="en-GB"/>
        </w:rPr>
        <w:tab/>
      </w:r>
      <w:r w:rsidRPr="007936C5">
        <w:rPr>
          <w:rFonts w:ascii="Verdana" w:eastAsia="Times New Roman" w:hAnsi="Verdana" w:cs="Times New Roman"/>
          <w:lang w:eastAsia="en-GB"/>
        </w:rPr>
        <w:t>Between an investor and a securities exchange or capital trade point or c</w:t>
      </w:r>
      <w:r w:rsidR="001243C6">
        <w:rPr>
          <w:rFonts w:ascii="Verdana" w:eastAsia="Times New Roman" w:hAnsi="Verdana" w:cs="Times New Roman"/>
          <w:lang w:eastAsia="en-GB"/>
        </w:rPr>
        <w:t xml:space="preserve">learing and settlement agency; </w:t>
      </w:r>
    </w:p>
    <w:p w:rsidR="00D961FD" w:rsidRDefault="00BA0255" w:rsidP="00B25872">
      <w:pPr>
        <w:spacing w:before="240" w:line="276" w:lineRule="auto"/>
        <w:ind w:left="0" w:firstLine="72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 xml:space="preserve">(iv) </w:t>
      </w:r>
      <w:r w:rsidR="00D961FD">
        <w:rPr>
          <w:rFonts w:ascii="Verdana" w:eastAsia="Times New Roman" w:hAnsi="Verdana" w:cs="Times New Roman"/>
          <w:lang w:eastAsia="en-GB"/>
        </w:rPr>
        <w:tab/>
      </w:r>
      <w:r w:rsidRPr="007936C5">
        <w:rPr>
          <w:rFonts w:ascii="Verdana" w:eastAsia="Times New Roman" w:hAnsi="Verdana" w:cs="Times New Roman"/>
          <w:lang w:eastAsia="en-GB"/>
        </w:rPr>
        <w:t>Between</w:t>
      </w:r>
      <w:proofErr w:type="gramEnd"/>
      <w:r w:rsidRPr="007936C5">
        <w:rPr>
          <w:rFonts w:ascii="Verdana" w:eastAsia="Times New Roman" w:hAnsi="Verdana" w:cs="Times New Roman"/>
          <w:lang w:eastAsia="en-GB"/>
        </w:rPr>
        <w:t xml:space="preserve"> capital market operators and</w:t>
      </w:r>
      <w:r w:rsidR="001243C6">
        <w:rPr>
          <w:rFonts w:ascii="Verdana" w:eastAsia="Times New Roman" w:hAnsi="Verdana" w:cs="Times New Roman"/>
          <w:lang w:eastAsia="en-GB"/>
        </w:rPr>
        <w:t xml:space="preserve"> self regulatory organization; </w:t>
      </w:r>
    </w:p>
    <w:p w:rsidR="00D961FD"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b</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 xml:space="preserve">the commissioner and </w:t>
      </w:r>
      <w:r w:rsidR="001243C6">
        <w:rPr>
          <w:rFonts w:ascii="Verdana" w:eastAsia="Times New Roman" w:hAnsi="Verdana" w:cs="Times New Roman"/>
          <w:lang w:eastAsia="en-GB"/>
        </w:rPr>
        <w:t>self regulatory organization;  </w:t>
      </w:r>
    </w:p>
    <w:p w:rsidR="00D961FD" w:rsidRDefault="00280DEB" w:rsidP="00B25872">
      <w:pPr>
        <w:spacing w:before="240" w:line="276" w:lineRule="auto"/>
        <w:ind w:left="0" w:firstLine="0"/>
        <w:jc w:val="both"/>
        <w:rPr>
          <w:rFonts w:ascii="Verdana" w:eastAsia="Times New Roman" w:hAnsi="Verdana" w:cs="Times New Roman"/>
          <w:lang w:eastAsia="en-GB"/>
        </w:rPr>
      </w:pPr>
      <w:proofErr w:type="gramStart"/>
      <w:r>
        <w:rPr>
          <w:rFonts w:ascii="Verdana" w:eastAsia="Times New Roman" w:hAnsi="Verdana" w:cs="Times New Roman"/>
          <w:lang w:eastAsia="en-GB"/>
        </w:rPr>
        <w:lastRenderedPageBreak/>
        <w:t>c</w:t>
      </w:r>
      <w:proofErr w:type="gramEnd"/>
      <w:r>
        <w:rPr>
          <w:rFonts w:ascii="Verdana" w:eastAsia="Times New Roman" w:hAnsi="Verdana" w:cs="Times New Roman"/>
          <w:lang w:eastAsia="en-GB"/>
        </w:rPr>
        <w:t>.</w:t>
      </w:r>
      <w:r w:rsidR="00BA0255"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00BA0255" w:rsidRPr="007936C5">
        <w:rPr>
          <w:rFonts w:ascii="Verdana" w:eastAsia="Times New Roman" w:hAnsi="Verdana" w:cs="Times New Roman"/>
          <w:lang w:eastAsia="en-GB"/>
        </w:rPr>
        <w:t>capital marke</w:t>
      </w:r>
      <w:r w:rsidR="001243C6">
        <w:rPr>
          <w:rFonts w:ascii="Verdana" w:eastAsia="Times New Roman" w:hAnsi="Verdana" w:cs="Times New Roman"/>
          <w:lang w:eastAsia="en-GB"/>
        </w:rPr>
        <w:t xml:space="preserve">t operator and the commission; </w:t>
      </w:r>
    </w:p>
    <w:p w:rsidR="00D961FD"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d</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a</w:t>
      </w:r>
      <w:r w:rsidR="001243C6">
        <w:rPr>
          <w:rFonts w:ascii="Verdana" w:eastAsia="Times New Roman" w:hAnsi="Verdana" w:cs="Times New Roman"/>
          <w:lang w:eastAsia="en-GB"/>
        </w:rPr>
        <w:t xml:space="preserve">n investor and the commission; </w:t>
      </w:r>
    </w:p>
    <w:p w:rsidR="00D961FD"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e</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an issuer of secu</w:t>
      </w:r>
      <w:r w:rsidR="001243C6">
        <w:rPr>
          <w:rFonts w:ascii="Verdana" w:eastAsia="Times New Roman" w:hAnsi="Verdana" w:cs="Times New Roman"/>
          <w:lang w:eastAsia="en-GB"/>
        </w:rPr>
        <w:t xml:space="preserve">rities and the commission; and </w:t>
      </w:r>
    </w:p>
    <w:p w:rsidR="00D961FD" w:rsidRDefault="00BA0255" w:rsidP="00B25872">
      <w:pPr>
        <w:spacing w:before="240" w:line="276" w:lineRule="auto"/>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f</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disputes arising from the administration, management and operation of</w:t>
      </w:r>
      <w:r w:rsidR="001243C6">
        <w:rPr>
          <w:rFonts w:ascii="Verdana" w:eastAsia="Times New Roman" w:hAnsi="Verdana" w:cs="Times New Roman"/>
          <w:lang w:eastAsia="en-GB"/>
        </w:rPr>
        <w:t xml:space="preserve"> collective investment schemes.</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By the provisions of Section 310 of the Act, the commission</w:t>
      </w:r>
      <w:r w:rsidR="001243C6">
        <w:rPr>
          <w:rFonts w:ascii="Verdana" w:eastAsia="Times New Roman" w:hAnsi="Verdana" w:cs="Times New Roman"/>
          <w:lang w:eastAsia="en-GB"/>
        </w:rPr>
        <w:t xml:space="preserve"> is cloaked with the power to: </w:t>
      </w:r>
    </w:p>
    <w:p w:rsidR="00D961FD" w:rsidRDefault="00280DEB" w:rsidP="00B25872">
      <w:pPr>
        <w:spacing w:before="240" w:line="276" w:lineRule="auto"/>
        <w:jc w:val="both"/>
        <w:rPr>
          <w:rFonts w:ascii="Verdana" w:eastAsia="Times New Roman" w:hAnsi="Verdana" w:cs="Times New Roman"/>
          <w:lang w:eastAsia="en-GB"/>
        </w:rPr>
      </w:pPr>
      <w:r>
        <w:rPr>
          <w:rFonts w:ascii="Verdana" w:eastAsia="Times New Roman" w:hAnsi="Verdana" w:cs="Times New Roman"/>
          <w:lang w:eastAsia="en-GB"/>
        </w:rPr>
        <w:tab/>
      </w:r>
      <w:r w:rsidR="00BA0255" w:rsidRPr="007936C5">
        <w:rPr>
          <w:rFonts w:ascii="Verdana" w:eastAsia="Times New Roman" w:hAnsi="Verdana" w:cs="Times New Roman"/>
          <w:lang w:eastAsia="en-GB"/>
        </w:rPr>
        <w:t>"1</w:t>
      </w:r>
      <w:r>
        <w:rPr>
          <w:rFonts w:ascii="Verdana" w:eastAsia="Times New Roman" w:hAnsi="Verdana" w:cs="Times New Roman"/>
          <w:lang w:eastAsia="en-GB"/>
        </w:rPr>
        <w:t xml:space="preserve"> </w:t>
      </w:r>
      <w:r>
        <w:rPr>
          <w:rFonts w:ascii="Verdana" w:eastAsia="Times New Roman" w:hAnsi="Verdana" w:cs="Times New Roman"/>
          <w:lang w:eastAsia="en-GB"/>
        </w:rPr>
        <w:tab/>
      </w:r>
      <w:r w:rsidR="00BA0255" w:rsidRPr="007936C5">
        <w:rPr>
          <w:rFonts w:ascii="Verdana" w:eastAsia="Times New Roman" w:hAnsi="Verdana" w:cs="Times New Roman"/>
          <w:lang w:eastAsia="en-GB"/>
        </w:rPr>
        <w:t xml:space="preserve">... appoint one or more committees to carry out, on its behalf such of its functions as the commission may </w:t>
      </w:r>
      <w:r>
        <w:rPr>
          <w:rFonts w:ascii="Verdana" w:eastAsia="Times New Roman" w:hAnsi="Verdana" w:cs="Times New Roman"/>
          <w:lang w:eastAsia="en-GB"/>
        </w:rPr>
        <w:tab/>
      </w:r>
      <w:r w:rsidR="00BA0255" w:rsidRPr="007936C5">
        <w:rPr>
          <w:rFonts w:ascii="Verdana" w:eastAsia="Times New Roman" w:hAnsi="Verdana" w:cs="Times New Roman"/>
          <w:lang w:eastAsia="en-GB"/>
        </w:rPr>
        <w:t>det</w:t>
      </w:r>
      <w:r w:rsidR="001243C6">
        <w:rPr>
          <w:rFonts w:ascii="Verdana" w:eastAsia="Times New Roman" w:hAnsi="Verdana" w:cs="Times New Roman"/>
          <w:lang w:eastAsia="en-GB"/>
        </w:rPr>
        <w:t>ermine."</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However, by virtue of the provision of subsection (3) of S</w:t>
      </w:r>
      <w:r w:rsidR="001243C6">
        <w:rPr>
          <w:rFonts w:ascii="Verdana" w:eastAsia="Times New Roman" w:hAnsi="Verdana" w:cs="Times New Roman"/>
          <w:lang w:eastAsia="en-GB"/>
        </w:rPr>
        <w:t xml:space="preserve">ection 310 of the Act (supra): </w:t>
      </w:r>
    </w:p>
    <w:p w:rsidR="00D961FD" w:rsidRDefault="00BA0255" w:rsidP="00B25872">
      <w:pPr>
        <w:spacing w:before="240" w:line="276" w:lineRule="auto"/>
        <w:ind w:firstLine="0"/>
        <w:jc w:val="both"/>
        <w:rPr>
          <w:rFonts w:ascii="Verdana" w:eastAsia="Times New Roman" w:hAnsi="Verdana" w:cs="Times New Roman"/>
          <w:lang w:eastAsia="en-GB"/>
        </w:rPr>
      </w:pPr>
      <w:r w:rsidRPr="007936C5">
        <w:rPr>
          <w:rFonts w:ascii="Verdana" w:eastAsia="Times New Roman" w:hAnsi="Verdana" w:cs="Times New Roman"/>
          <w:lang w:eastAsia="en-GB"/>
        </w:rPr>
        <w:t>"A decision of a committee of the commission shall be of no effect until it i</w:t>
      </w:r>
      <w:r w:rsidR="001243C6">
        <w:rPr>
          <w:rFonts w:ascii="Verdana" w:eastAsia="Times New Roman" w:hAnsi="Verdana" w:cs="Times New Roman"/>
          <w:lang w:eastAsia="en-GB"/>
        </w:rPr>
        <w:t>s confirmed by the commission."</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Now, the pertinent question raised under issue No.1, is whether the provision of Section 310 of the Investments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Securities Commission Act (supra) can override the provision of Section 251 (i) (e) of the 1999 Constitution (supra). To address this fundamental question, I think there's a need to equally reproduce, in verbatim, the well set out provision of Section 251 (i) (e) o</w:t>
      </w:r>
      <w:r w:rsidR="001243C6">
        <w:rPr>
          <w:rFonts w:ascii="Verdana" w:eastAsia="Times New Roman" w:hAnsi="Verdana" w:cs="Times New Roman"/>
          <w:lang w:eastAsia="en-GB"/>
        </w:rPr>
        <w:t xml:space="preserve">f the 1999 Constitution, thus: </w:t>
      </w:r>
    </w:p>
    <w:p w:rsidR="00D961FD"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251. - (1) </w:t>
      </w:r>
      <w:r w:rsidR="00D961FD">
        <w:rPr>
          <w:rFonts w:ascii="Verdana" w:eastAsia="Times New Roman" w:hAnsi="Verdana" w:cs="Times New Roman"/>
          <w:lang w:eastAsia="en-GB"/>
        </w:rPr>
        <w:tab/>
      </w:r>
      <w:r w:rsidRPr="007936C5">
        <w:rPr>
          <w:rFonts w:ascii="Verdana" w:eastAsia="Times New Roman" w:hAnsi="Verdana" w:cs="Times New Roman"/>
          <w:lang w:eastAsia="en-GB"/>
        </w:rPr>
        <w:t xml:space="preserve">Notwithstanding anything to the contrary contained in this constitution and in addition to such other jurisdiction </w:t>
      </w:r>
      <w:r w:rsidR="00B25872">
        <w:rPr>
          <w:rFonts w:ascii="Verdana" w:eastAsia="Times New Roman" w:hAnsi="Verdana" w:cs="Times New Roman"/>
          <w:lang w:eastAsia="en-GB"/>
        </w:rPr>
        <w:tab/>
      </w:r>
      <w:r w:rsidRPr="007936C5">
        <w:rPr>
          <w:rFonts w:ascii="Verdana" w:eastAsia="Times New Roman" w:hAnsi="Verdana" w:cs="Times New Roman"/>
          <w:lang w:eastAsia="en-GB"/>
        </w:rPr>
        <w:t xml:space="preserve">as may be conferred upon it by an Act of the National Assembly, the Federal High Court shall have and exercise </w:t>
      </w:r>
      <w:r w:rsidR="00B25872">
        <w:rPr>
          <w:rFonts w:ascii="Verdana" w:eastAsia="Times New Roman" w:hAnsi="Verdana" w:cs="Times New Roman"/>
          <w:lang w:eastAsia="en-GB"/>
        </w:rPr>
        <w:tab/>
      </w:r>
      <w:r w:rsidRPr="007936C5">
        <w:rPr>
          <w:rFonts w:ascii="Verdana" w:eastAsia="Times New Roman" w:hAnsi="Verdana" w:cs="Times New Roman"/>
          <w:lang w:eastAsia="en-GB"/>
        </w:rPr>
        <w:t>jurisdiction to the exclusion of any other court</w:t>
      </w:r>
      <w:r w:rsidR="001243C6">
        <w:rPr>
          <w:rFonts w:ascii="Verdana" w:eastAsia="Times New Roman" w:hAnsi="Verdana" w:cs="Times New Roman"/>
          <w:lang w:eastAsia="en-GB"/>
        </w:rPr>
        <w:t xml:space="preserve"> in civil </w:t>
      </w:r>
      <w:proofErr w:type="spellStart"/>
      <w:r w:rsidR="001243C6">
        <w:rPr>
          <w:rFonts w:ascii="Verdana" w:eastAsia="Times New Roman" w:hAnsi="Verdana" w:cs="Times New Roman"/>
          <w:lang w:eastAsia="en-GB"/>
        </w:rPr>
        <w:t>causes</w:t>
      </w:r>
      <w:proofErr w:type="spellEnd"/>
      <w:r w:rsidR="001243C6">
        <w:rPr>
          <w:rFonts w:ascii="Verdana" w:eastAsia="Times New Roman" w:hAnsi="Verdana" w:cs="Times New Roman"/>
          <w:lang w:eastAsia="en-GB"/>
        </w:rPr>
        <w:t xml:space="preserve"> and matters - </w:t>
      </w:r>
    </w:p>
    <w:p w:rsidR="00280DEB" w:rsidRPr="00B25872" w:rsidRDefault="00BA0255" w:rsidP="00B25872">
      <w:pPr>
        <w:spacing w:before="240" w:line="276" w:lineRule="auto"/>
        <w:ind w:left="216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(e) </w:t>
      </w:r>
      <w:r w:rsidR="00D961FD">
        <w:rPr>
          <w:rFonts w:ascii="Verdana" w:eastAsia="Times New Roman" w:hAnsi="Verdana" w:cs="Times New Roman"/>
          <w:lang w:eastAsia="en-GB"/>
        </w:rPr>
        <w:tab/>
      </w:r>
      <w:proofErr w:type="gramStart"/>
      <w:r w:rsidRPr="007936C5">
        <w:rPr>
          <w:rFonts w:ascii="Verdana" w:eastAsia="Times New Roman" w:hAnsi="Verdana" w:cs="Times New Roman"/>
          <w:lang w:eastAsia="en-GB"/>
        </w:rPr>
        <w:t>arising</w:t>
      </w:r>
      <w:proofErr w:type="gramEnd"/>
      <w:r w:rsidRPr="007936C5">
        <w:rPr>
          <w:rFonts w:ascii="Verdana" w:eastAsia="Times New Roman" w:hAnsi="Verdana" w:cs="Times New Roman"/>
          <w:lang w:eastAsia="en-GB"/>
        </w:rPr>
        <w:t xml:space="preserve"> from the operation of the Companies And Allied Matters Act or any other enactment replacing that Act or regulating the operation of companies incorporated under the Companies And Allied Matters</w:t>
      </w:r>
      <w:bookmarkStart w:id="0" w:name="67888"/>
      <w:r w:rsidR="00B25872">
        <w:rPr>
          <w:rFonts w:ascii="Verdana" w:eastAsia="Times New Roman" w:hAnsi="Verdana" w:cs="Times New Roman"/>
          <w:lang w:eastAsia="en-GB"/>
        </w:rPr>
        <w:t xml:space="preserve"> Act.</w:t>
      </w:r>
    </w:p>
    <w:p w:rsidR="00D961FD" w:rsidRPr="00D961FD" w:rsidRDefault="001243C6" w:rsidP="00B25872">
      <w:pPr>
        <w:spacing w:before="240" w:line="276" w:lineRule="auto"/>
        <w:ind w:left="0" w:firstLine="0"/>
        <w:jc w:val="both"/>
        <w:rPr>
          <w:rFonts w:ascii="Verdana" w:hAnsi="Verdana"/>
        </w:rPr>
      </w:pPr>
      <w:r>
        <w:rPr>
          <w:rFonts w:ascii="Verdana" w:hAnsi="Verdana"/>
        </w:rPr>
        <w:t xml:space="preserve">As the ultimate </w:t>
      </w:r>
      <w:proofErr w:type="spellStart"/>
      <w:r>
        <w:rPr>
          <w:rFonts w:ascii="Verdana" w:hAnsi="Verdana"/>
        </w:rPr>
        <w:t>Grund</w:t>
      </w:r>
      <w:r w:rsidR="00BA0255" w:rsidRPr="00D961FD">
        <w:rPr>
          <w:rFonts w:ascii="Verdana" w:hAnsi="Verdana"/>
        </w:rPr>
        <w:t>norm</w:t>
      </w:r>
      <w:proofErr w:type="spellEnd"/>
      <w:r w:rsidR="00BA0255" w:rsidRPr="00D961FD">
        <w:rPr>
          <w:rFonts w:ascii="Verdana" w:hAnsi="Verdana"/>
        </w:rPr>
        <w:t>, the 1999 Constitution as amended is undoubtedly supreme, and takes precedent over and above all other enactments in this country. Thus, if any other law is inconsistent with the provisions of the Constitution, the Constitution shall prevail. And that other law shall, to the extent to the inconsistency, be void. See Section 1 (3) of the 1999 Constitution, as amended (supra).</w:t>
      </w:r>
      <w:bookmarkEnd w:id="0"/>
      <w:r>
        <w:rPr>
          <w:rFonts w:ascii="Verdana" w:hAnsi="Verdana"/>
        </w:rPr>
        <w:t xml:space="preserve"> </w:t>
      </w:r>
    </w:p>
    <w:p w:rsidR="00CC5D05" w:rsidRDefault="00CC5D05" w:rsidP="00B25872">
      <w:pPr>
        <w:spacing w:before="240" w:line="276" w:lineRule="auto"/>
        <w:ind w:left="0" w:firstLine="0"/>
        <w:jc w:val="both"/>
        <w:rPr>
          <w:rFonts w:ascii="Verdana" w:eastAsia="Times New Roman" w:hAnsi="Verdana" w:cs="Times New Roman"/>
          <w:lang w:eastAsia="en-GB"/>
        </w:rPr>
      </w:pPr>
    </w:p>
    <w:p w:rsidR="00B25872"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In the instant case, as alluded to above, consequent upon the receipt of the report of CADBURY NIGERIA PLC in June 2006, the 1st Respondent constituted the 2nd Respondent to carry out a thorough investigation on the allegations regarding misstatements in the account of CADBURY NIGERIA PLC, to the tune of about N13 Billion. The 2nd Respondent indeed did sit on 21/5/07, 13 &amp; 14/02/08, respectively, to hear the complaint. And on 27 &amp; 28/3/08, the 2nd Respondent understated the findings an</w:t>
      </w:r>
      <w:r w:rsidR="00B25872">
        <w:rPr>
          <w:rFonts w:ascii="Verdana" w:eastAsia="Times New Roman" w:hAnsi="Verdana" w:cs="Times New Roman"/>
          <w:lang w:eastAsia="en-GB"/>
        </w:rPr>
        <w:t>d decisions to the effect thus:</w:t>
      </w:r>
    </w:p>
    <w:p w:rsidR="00D961FD" w:rsidRDefault="00BA0255" w:rsidP="00B25872">
      <w:pPr>
        <w:spacing w:before="240" w:line="276" w:lineRule="auto"/>
        <w:ind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DECISIONS OF THE ADMINISTRATIVE PROCEEDINGS COMMITTEE AT </w:t>
      </w:r>
      <w:r w:rsidR="001243C6">
        <w:rPr>
          <w:rFonts w:ascii="Verdana" w:eastAsia="Times New Roman" w:hAnsi="Verdana" w:cs="Times New Roman"/>
          <w:lang w:eastAsia="en-GB"/>
        </w:rPr>
        <w:t xml:space="preserve">ITS SITTING OF MARCH 27, 2008. </w:t>
      </w:r>
    </w:p>
    <w:p w:rsidR="00D961FD" w:rsidRDefault="00B25872" w:rsidP="00B25872">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I</w:t>
      </w:r>
      <w:r w:rsidR="00BA0255" w:rsidRPr="007936C5">
        <w:rPr>
          <w:rFonts w:ascii="Verdana" w:eastAsia="Times New Roman" w:hAnsi="Verdana" w:cs="Times New Roman"/>
          <w:lang w:eastAsia="en-GB"/>
        </w:rPr>
        <w:t xml:space="preserve">. </w:t>
      </w:r>
      <w:r>
        <w:rPr>
          <w:rFonts w:ascii="Verdana" w:eastAsia="Times New Roman" w:hAnsi="Verdana" w:cs="Times New Roman"/>
          <w:lang w:eastAsia="en-GB"/>
        </w:rPr>
        <w:tab/>
      </w:r>
      <w:r w:rsidR="00BA0255" w:rsidRPr="007936C5">
        <w:rPr>
          <w:rFonts w:ascii="Verdana" w:eastAsia="Times New Roman" w:hAnsi="Verdana" w:cs="Times New Roman"/>
          <w:lang w:eastAsia="en-GB"/>
        </w:rPr>
        <w:t>Allegations agai</w:t>
      </w:r>
      <w:r w:rsidR="001243C6">
        <w:rPr>
          <w:rFonts w:ascii="Verdana" w:eastAsia="Times New Roman" w:hAnsi="Verdana" w:cs="Times New Roman"/>
          <w:lang w:eastAsia="en-GB"/>
        </w:rPr>
        <w:t>nst the 1st to 19th Respondents</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1.</w:t>
      </w:r>
      <w:r w:rsidR="00D961FD">
        <w:rPr>
          <w:rFonts w:ascii="Verdana" w:eastAsia="Times New Roman" w:hAnsi="Verdana" w:cs="Times New Roman"/>
          <w:lang w:eastAsia="en-GB"/>
        </w:rPr>
        <w:tab/>
      </w:r>
      <w:r w:rsidRPr="007936C5">
        <w:rPr>
          <w:rFonts w:ascii="Verdana" w:eastAsia="Times New Roman" w:hAnsi="Verdana" w:cs="Times New Roman"/>
          <w:lang w:eastAsia="en-GB"/>
        </w:rPr>
        <w:t xml:space="preserve"> That the 1st - 19th Respondents, being the company, Directors and persons in charge of, and responsible for the running of the 1st Respondent and or audit Committee members filed and or authorized the filing of a document with the Commission to wit: 2005 Annual Report and Account of the 1st Respondent which contained false /misleading statements and thereby violated Rule 3 (4) SEC Rules and Regulations 2000 as amended in 2005 which forbids filing of any paper, document or information with the commission that contains misleading information and thereby liable under Rule 3 (4) and Rule 7 and Schedule VII, Rule 11 of SEC Rules and Regula</w:t>
      </w:r>
      <w:r w:rsidR="001243C6">
        <w:rPr>
          <w:rFonts w:ascii="Verdana" w:eastAsia="Times New Roman" w:hAnsi="Verdana" w:cs="Times New Roman"/>
          <w:lang w:eastAsia="en-GB"/>
        </w:rPr>
        <w:t xml:space="preserve">tions 2000 as amended in 2005. </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2. </w:t>
      </w:r>
      <w:r w:rsidR="00D961FD">
        <w:rPr>
          <w:rFonts w:ascii="Verdana" w:eastAsia="Times New Roman" w:hAnsi="Verdana" w:cs="Times New Roman"/>
          <w:lang w:eastAsia="en-GB"/>
        </w:rPr>
        <w:tab/>
      </w:r>
      <w:r w:rsidRPr="007936C5">
        <w:rPr>
          <w:rFonts w:ascii="Verdana" w:eastAsia="Times New Roman" w:hAnsi="Verdana" w:cs="Times New Roman"/>
          <w:lang w:eastAsia="en-GB"/>
        </w:rPr>
        <w:t xml:space="preserve">That the 1st Respondent as Issuer and the 2nd - 16th Respondents as directors of the 1st Respondent, in 2005 issued and or authorized the issuance of a Rights Circular dated 24 August, 2005 containing an untrue </w:t>
      </w:r>
      <w:r w:rsidRPr="007936C5">
        <w:rPr>
          <w:rFonts w:ascii="Verdana" w:eastAsia="Times New Roman" w:hAnsi="Verdana" w:cs="Times New Roman"/>
          <w:lang w:eastAsia="en-GB"/>
        </w:rPr>
        <w:lastRenderedPageBreak/>
        <w:t>statement and thereby contravened Rule 3 (4) SEC Rules and Regulation 2000 as amended in 2005 which contravention renders the Respondents liable under Rules and Regula</w:t>
      </w:r>
      <w:r w:rsidR="001243C6">
        <w:rPr>
          <w:rFonts w:ascii="Verdana" w:eastAsia="Times New Roman" w:hAnsi="Verdana" w:cs="Times New Roman"/>
          <w:lang w:eastAsia="en-GB"/>
        </w:rPr>
        <w:t xml:space="preserve">tions 2000 as amended in 2005. </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3. </w:t>
      </w:r>
      <w:r w:rsidR="00D961FD">
        <w:rPr>
          <w:rFonts w:ascii="Verdana" w:eastAsia="Times New Roman" w:hAnsi="Verdana" w:cs="Times New Roman"/>
          <w:lang w:eastAsia="en-GB"/>
        </w:rPr>
        <w:tab/>
      </w:r>
      <w:r w:rsidR="001243C6">
        <w:rPr>
          <w:rFonts w:ascii="Verdana" w:eastAsia="Times New Roman" w:hAnsi="Verdana" w:cs="Times New Roman"/>
          <w:lang w:eastAsia="en-GB"/>
        </w:rPr>
        <w:t>That the 1st</w:t>
      </w:r>
      <w:r w:rsidRPr="007936C5">
        <w:rPr>
          <w:rFonts w:ascii="Verdana" w:eastAsia="Times New Roman" w:hAnsi="Verdana" w:cs="Times New Roman"/>
          <w:lang w:eastAsia="en-GB"/>
        </w:rPr>
        <w:t> Respondent failed / refused and / or neglected to deliver funds en-bloc to the 21st Respondent for the payment of dividends declared to shareholders within 7 working days after the Annual General Meeting and thereby violated provision of Rule 204 of the SEC Rules and Regulations 2000 as amended in 2005 which contravention renders the 1st Respondent liable under Rule 7 and Schedule VII, Rule 11 of SEC Rules and Regula</w:t>
      </w:r>
      <w:r w:rsidR="001243C6">
        <w:rPr>
          <w:rFonts w:ascii="Verdana" w:eastAsia="Times New Roman" w:hAnsi="Verdana" w:cs="Times New Roman"/>
          <w:lang w:eastAsia="en-GB"/>
        </w:rPr>
        <w:t xml:space="preserve">tions 2000 as amended in 2005. </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4. </w:t>
      </w:r>
      <w:r w:rsidR="00D961FD">
        <w:rPr>
          <w:rFonts w:ascii="Verdana" w:eastAsia="Times New Roman" w:hAnsi="Verdana" w:cs="Times New Roman"/>
          <w:lang w:eastAsia="en-GB"/>
        </w:rPr>
        <w:tab/>
      </w:r>
      <w:r w:rsidRPr="007936C5">
        <w:rPr>
          <w:rFonts w:ascii="Verdana" w:eastAsia="Times New Roman" w:hAnsi="Verdana" w:cs="Times New Roman"/>
          <w:lang w:eastAsia="en-GB"/>
        </w:rPr>
        <w:t>That the 2nd to 16th Respondents failed and / or neglected to abide by the provisions of the Code of Co</w:t>
      </w:r>
      <w:r w:rsidR="001243C6">
        <w:rPr>
          <w:rFonts w:ascii="Verdana" w:eastAsia="Times New Roman" w:hAnsi="Verdana" w:cs="Times New Roman"/>
          <w:lang w:eastAsia="en-GB"/>
        </w:rPr>
        <w:t xml:space="preserve">rporate Governance in Nigeria.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Consequent upon the investigation thereof, the 2nd Respondent found the Appellant and some others culpable. Consequently, the 2nd Respondent came to the conclusi</w:t>
      </w:r>
      <w:r w:rsidR="001243C6">
        <w:rPr>
          <w:rFonts w:ascii="Verdana" w:eastAsia="Times New Roman" w:hAnsi="Verdana" w:cs="Times New Roman"/>
          <w:lang w:eastAsia="en-GB"/>
        </w:rPr>
        <w:t>on, inter alia, thus:</w:t>
      </w:r>
    </w:p>
    <w:p w:rsidR="00D961FD" w:rsidRDefault="001243C6" w:rsidP="00B25872">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 xml:space="preserve">Decisions: </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4. </w:t>
      </w:r>
      <w:r w:rsidR="00D961FD">
        <w:rPr>
          <w:rFonts w:ascii="Verdana" w:eastAsia="Times New Roman" w:hAnsi="Verdana" w:cs="Times New Roman"/>
          <w:lang w:eastAsia="en-GB"/>
        </w:rPr>
        <w:tab/>
      </w:r>
      <w:r w:rsidRPr="007936C5">
        <w:rPr>
          <w:rFonts w:ascii="Verdana" w:eastAsia="Times New Roman" w:hAnsi="Verdana" w:cs="Times New Roman"/>
          <w:lang w:eastAsia="en-GB"/>
        </w:rPr>
        <w:t>The 5th - 8th Respondents be and are hereby disqualified from operating in the Nigerian Capital Market, being employed in the financial services sector and holding directorship positions in any public company for a period of 5 years from the date of this d</w:t>
      </w:r>
      <w:r w:rsidR="001243C6">
        <w:rPr>
          <w:rFonts w:ascii="Verdana" w:eastAsia="Times New Roman" w:hAnsi="Verdana" w:cs="Times New Roman"/>
          <w:lang w:eastAsia="en-GB"/>
        </w:rPr>
        <w:t xml:space="preserve">ecision. </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8. </w:t>
      </w:r>
      <w:r w:rsidR="00D961FD">
        <w:rPr>
          <w:rFonts w:ascii="Verdana" w:eastAsia="Times New Roman" w:hAnsi="Verdana" w:cs="Times New Roman"/>
          <w:lang w:eastAsia="en-GB"/>
        </w:rPr>
        <w:tab/>
      </w:r>
      <w:r w:rsidRPr="007936C5">
        <w:rPr>
          <w:rFonts w:ascii="Verdana" w:eastAsia="Times New Roman" w:hAnsi="Verdana" w:cs="Times New Roman"/>
          <w:lang w:eastAsia="en-GB"/>
        </w:rPr>
        <w:t>The 2nd to 16th Respondents be and are hereby referred to the Economic and Financial Crimes Commission (EFCC) for further</w:t>
      </w:r>
      <w:r w:rsidR="001243C6">
        <w:rPr>
          <w:rFonts w:ascii="Verdana" w:eastAsia="Times New Roman" w:hAnsi="Verdana" w:cs="Times New Roman"/>
          <w:lang w:eastAsia="en-GB"/>
        </w:rPr>
        <w:t xml:space="preserve"> investigation and prosecution.</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By virtue of the serious (criminal) nature of the allegations made against the Appellant, there is every cogent reason for me to hold that the 2nd Respondent lacks the jurisdictional competence to conduct the investigation, let alone make the above far-reaching incrimi</w:t>
      </w:r>
      <w:r w:rsidR="001243C6">
        <w:rPr>
          <w:rFonts w:ascii="Verdana" w:eastAsia="Times New Roman" w:hAnsi="Verdana" w:cs="Times New Roman"/>
          <w:lang w:eastAsia="en-GB"/>
        </w:rPr>
        <w:t xml:space="preserve">nating findings and decisions.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Undoubtedly, the 1st Respondent has no judicial power under the Act to constitute a panel such as the 2nd Respondent to adjudicate over causes involving the determination of legal rights of persons, such as the instant criminal allegations levied against the Appellant. See Section 6 (6) of the 1999 Constitution (supra). Inarguably, such judicial power falls within the ambit of the exclusive jurisdictional competence of the Federal High Court. See Section 251 (1) (e) of the</w:t>
      </w:r>
      <w:r w:rsidR="001243C6">
        <w:rPr>
          <w:rFonts w:ascii="Verdana" w:eastAsia="Times New Roman" w:hAnsi="Verdana" w:cs="Times New Roman"/>
          <w:lang w:eastAsia="en-GB"/>
        </w:rPr>
        <w:t xml:space="preserve"> 1999 Constitution (supra).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The provisions of Sections 331 - 333 of the CAMA impose a duty upon a company to keep proper and accurate records of accounts and the penalties for non-compliance therewith. Likewise, Sections 334 - 337 impose a duty upon Directors of the Company to prepare annual accounts. Sections 345 - 348 of the Act have equally imposed a duty on Directors to deliver financial statement, and the penalties</w:t>
      </w:r>
      <w:bookmarkStart w:id="1" w:name="67889"/>
      <w:r w:rsidR="001243C6">
        <w:rPr>
          <w:rFonts w:ascii="Verdana" w:eastAsia="Times New Roman" w:hAnsi="Verdana" w:cs="Times New Roman"/>
          <w:lang w:eastAsia="en-GB"/>
        </w:rPr>
        <w:t xml:space="preserve"> for non-compliance therewith. </w:t>
      </w:r>
    </w:p>
    <w:p w:rsidR="00CC5D05" w:rsidRDefault="00CC5D05" w:rsidP="00B25872">
      <w:pPr>
        <w:spacing w:before="240" w:line="276" w:lineRule="auto"/>
        <w:ind w:left="0" w:firstLine="0"/>
        <w:jc w:val="both"/>
        <w:rPr>
          <w:rFonts w:ascii="Verdana" w:hAnsi="Verdana"/>
        </w:rPr>
      </w:pPr>
    </w:p>
    <w:p w:rsidR="00D961FD" w:rsidRDefault="001243C6" w:rsidP="00B25872">
      <w:pPr>
        <w:spacing w:before="240" w:line="276" w:lineRule="auto"/>
        <w:ind w:left="0" w:firstLine="0"/>
        <w:jc w:val="both"/>
        <w:rPr>
          <w:rFonts w:ascii="Verdana" w:hAnsi="Verdana"/>
        </w:rPr>
      </w:pPr>
      <w:r>
        <w:rPr>
          <w:rFonts w:ascii="Verdana" w:hAnsi="Verdana"/>
        </w:rPr>
        <w:t xml:space="preserve">The phrase - </w:t>
      </w:r>
    </w:p>
    <w:p w:rsidR="00D961FD" w:rsidRDefault="00BA0255" w:rsidP="00B25872">
      <w:pPr>
        <w:spacing w:before="240" w:line="276" w:lineRule="auto"/>
        <w:ind w:firstLine="0"/>
        <w:jc w:val="both"/>
        <w:rPr>
          <w:rFonts w:ascii="Verdana" w:hAnsi="Verdana"/>
        </w:rPr>
      </w:pPr>
      <w:r w:rsidRPr="00D961FD">
        <w:rPr>
          <w:rFonts w:ascii="Verdana" w:hAnsi="Verdana"/>
        </w:rPr>
        <w:t>"</w:t>
      </w:r>
      <w:proofErr w:type="gramStart"/>
      <w:r w:rsidRPr="00D961FD">
        <w:rPr>
          <w:rFonts w:ascii="Verdana" w:hAnsi="Verdana"/>
        </w:rPr>
        <w:t>arising</w:t>
      </w:r>
      <w:proofErr w:type="gramEnd"/>
      <w:r w:rsidRPr="00D961FD">
        <w:rPr>
          <w:rFonts w:ascii="Verdana" w:hAnsi="Verdana"/>
        </w:rPr>
        <w:t xml:space="preserve"> from the operation of Companies and Allied Mater</w:t>
      </w:r>
      <w:r w:rsidR="001243C6">
        <w:rPr>
          <w:rFonts w:ascii="Verdana" w:hAnsi="Verdana"/>
        </w:rPr>
        <w:t xml:space="preserve">s Act or any other enactment." </w:t>
      </w:r>
    </w:p>
    <w:p w:rsidR="00D961FD" w:rsidRDefault="00BA0255" w:rsidP="00B25872">
      <w:pPr>
        <w:spacing w:before="240" w:line="276" w:lineRule="auto"/>
        <w:ind w:left="0" w:firstLine="0"/>
        <w:jc w:val="both"/>
        <w:rPr>
          <w:rFonts w:ascii="Verdana" w:hAnsi="Verdana"/>
        </w:rPr>
      </w:pPr>
      <w:proofErr w:type="gramStart"/>
      <w:r w:rsidRPr="00D961FD">
        <w:rPr>
          <w:rFonts w:ascii="Verdana" w:hAnsi="Verdana"/>
        </w:rPr>
        <w:t>as</w:t>
      </w:r>
      <w:proofErr w:type="gramEnd"/>
      <w:r w:rsidRPr="00D961FD">
        <w:rPr>
          <w:rFonts w:ascii="Verdana" w:hAnsi="Verdana"/>
        </w:rPr>
        <w:t xml:space="preserve"> couched in Section 251 (i) (e) of the 1999 Constitution (supra), has been accorded a considerable judicial interpre</w:t>
      </w:r>
      <w:r w:rsidR="001243C6">
        <w:rPr>
          <w:rFonts w:ascii="Verdana" w:hAnsi="Verdana"/>
        </w:rPr>
        <w:t xml:space="preserve">tation by the Supreme Court. </w:t>
      </w:r>
      <w:proofErr w:type="gramStart"/>
      <w:r w:rsidR="001243C6">
        <w:rPr>
          <w:rFonts w:ascii="Verdana" w:hAnsi="Verdana"/>
        </w:rPr>
        <w:t xml:space="preserve">In </w:t>
      </w:r>
      <w:r w:rsidRPr="00D961FD">
        <w:rPr>
          <w:rFonts w:ascii="Verdana" w:hAnsi="Verdana"/>
        </w:rPr>
        <w:t>the notorious case of SKENCONSULT VS.</w:t>
      </w:r>
      <w:proofErr w:type="gramEnd"/>
      <w:r w:rsidRPr="00D961FD">
        <w:rPr>
          <w:rFonts w:ascii="Verdana" w:hAnsi="Verdana"/>
        </w:rPr>
        <w:t xml:space="preserve"> UKEY (1988) 1 SC 6, the Apex Court was recorded to have aptly, and rather authoritatively,</w:t>
      </w:r>
      <w:r w:rsidR="001243C6">
        <w:rPr>
          <w:rFonts w:ascii="Verdana" w:hAnsi="Verdana"/>
        </w:rPr>
        <w:t xml:space="preserve"> held thus:</w:t>
      </w:r>
    </w:p>
    <w:p w:rsidR="00D961FD" w:rsidRDefault="00CC5D05" w:rsidP="00B25872">
      <w:pPr>
        <w:spacing w:before="240" w:line="276" w:lineRule="auto"/>
        <w:ind w:firstLine="0"/>
        <w:jc w:val="both"/>
        <w:rPr>
          <w:rFonts w:ascii="Verdana" w:eastAsia="Times New Roman" w:hAnsi="Verdana" w:cs="Times New Roman"/>
          <w:lang w:eastAsia="en-GB"/>
        </w:rPr>
      </w:pPr>
      <w:r>
        <w:rPr>
          <w:rFonts w:ascii="Verdana" w:hAnsi="Verdana"/>
        </w:rPr>
        <w:t>“</w:t>
      </w:r>
      <w:r w:rsidR="00BA0255" w:rsidRPr="00D961FD">
        <w:rPr>
          <w:rFonts w:ascii="Verdana" w:hAnsi="Verdana"/>
        </w:rPr>
        <w:t>I was inclined to agree with Chief Williams that operation of the companies can mean no more than operation of the companies Decree (now Act) in relation to t</w:t>
      </w:r>
      <w:r>
        <w:rPr>
          <w:rFonts w:ascii="Verdana" w:hAnsi="Verdana"/>
        </w:rPr>
        <w:t>he companies incorporated there</w:t>
      </w:r>
      <w:r w:rsidR="00BA0255" w:rsidRPr="00D961FD">
        <w:rPr>
          <w:rFonts w:ascii="Verdana" w:hAnsi="Verdana"/>
        </w:rPr>
        <w:t>under. This includes Management of such companies and</w:t>
      </w:r>
      <w:r w:rsidR="001243C6">
        <w:rPr>
          <w:rFonts w:ascii="Verdana" w:hAnsi="Verdana"/>
        </w:rPr>
        <w:t xml:space="preserve"> their assets.</w:t>
      </w:r>
      <w:r>
        <w:rPr>
          <w:rFonts w:ascii="Verdana" w:hAnsi="Verdana"/>
        </w:rPr>
        <w:t>”</w:t>
      </w:r>
      <w:r w:rsidR="001243C6">
        <w:rPr>
          <w:rFonts w:ascii="Verdana" w:hAnsi="Verdana"/>
        </w:rPr>
        <w:t xml:space="preserve"> </w:t>
      </w:r>
      <w:proofErr w:type="gramStart"/>
      <w:r w:rsidR="001243C6">
        <w:rPr>
          <w:rFonts w:ascii="Verdana" w:hAnsi="Verdana"/>
        </w:rPr>
        <w:t xml:space="preserve">Per </w:t>
      </w:r>
      <w:proofErr w:type="spellStart"/>
      <w:r w:rsidR="001243C6">
        <w:rPr>
          <w:rFonts w:ascii="Verdana" w:hAnsi="Verdana"/>
        </w:rPr>
        <w:t>Idi</w:t>
      </w:r>
      <w:r w:rsidR="00BA0255" w:rsidRPr="00D961FD">
        <w:rPr>
          <w:rFonts w:ascii="Verdana" w:hAnsi="Verdana"/>
        </w:rPr>
        <w:t>gbe</w:t>
      </w:r>
      <w:proofErr w:type="spellEnd"/>
      <w:r w:rsidR="00BA0255" w:rsidRPr="00D961FD">
        <w:rPr>
          <w:rFonts w:ascii="Verdana" w:hAnsi="Verdana"/>
        </w:rPr>
        <w:t>, JSC at 31.</w:t>
      </w:r>
      <w:proofErr w:type="gramEnd"/>
      <w:r w:rsidR="00BA0255" w:rsidRPr="00D961FD">
        <w:rPr>
          <w:rFonts w:ascii="Verdana" w:hAnsi="Verdana"/>
        </w:rPr>
        <w:t>  </w:t>
      </w:r>
      <w:bookmarkEnd w:id="1"/>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In the instant case, as alluded to above, the (Criminal) allegations levied against the Appellant (and Co-defendants) by the 1st Respondent, and which were purportedly established by the 2nd Respondent, relate to the operations of Cadbury Nigeria Plc, the </w:t>
      </w:r>
      <w:r w:rsidR="001243C6">
        <w:rPr>
          <w:rFonts w:ascii="Verdana" w:eastAsia="Times New Roman" w:hAnsi="Verdana" w:cs="Times New Roman"/>
          <w:lang w:eastAsia="en-GB"/>
        </w:rPr>
        <w:t xml:space="preserve">Management and assets thereof.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purported criminal allegations levied against the Appellant were brought pursuant to the provisions of the Investments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Securities Act (supra). Nonetheless, the purported </w:t>
      </w:r>
      <w:proofErr w:type="gramStart"/>
      <w:r w:rsidRPr="007936C5">
        <w:rPr>
          <w:rFonts w:ascii="Verdana" w:eastAsia="Times New Roman" w:hAnsi="Verdana" w:cs="Times New Roman"/>
          <w:lang w:eastAsia="en-GB"/>
        </w:rPr>
        <w:t>allegations in question still remains</w:t>
      </w:r>
      <w:proofErr w:type="gramEnd"/>
      <w:r w:rsidRPr="007936C5">
        <w:rPr>
          <w:rFonts w:ascii="Verdana" w:eastAsia="Times New Roman" w:hAnsi="Verdana" w:cs="Times New Roman"/>
          <w:lang w:eastAsia="en-GB"/>
        </w:rPr>
        <w:t xml:space="preserve"> within the league of matters that are subject to the well set out and unequivocal provisions of the Companies And Allied Matters Act (supra). It is trite, that all Companies, including Cadbury Nigeria Plc, incorporated under CAMA are subject to those provisions. See Sections 331 - 33</w:t>
      </w:r>
      <w:r w:rsidR="001243C6">
        <w:rPr>
          <w:rFonts w:ascii="Verdana" w:eastAsia="Times New Roman" w:hAnsi="Verdana" w:cs="Times New Roman"/>
          <w:lang w:eastAsia="en-GB"/>
        </w:rPr>
        <w:t xml:space="preserve">7 &amp; 344 - 344 of CAMA (supra).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 have </w:t>
      </w:r>
      <w:proofErr w:type="gramStart"/>
      <w:r w:rsidRPr="007936C5">
        <w:rPr>
          <w:rFonts w:ascii="Verdana" w:eastAsia="Times New Roman" w:hAnsi="Verdana" w:cs="Times New Roman"/>
          <w:lang w:eastAsia="en-GB"/>
        </w:rPr>
        <w:t>adverted</w:t>
      </w:r>
      <w:proofErr w:type="gramEnd"/>
      <w:r w:rsidRPr="007936C5">
        <w:rPr>
          <w:rFonts w:ascii="Verdana" w:eastAsia="Times New Roman" w:hAnsi="Verdana" w:cs="Times New Roman"/>
          <w:lang w:eastAsia="en-GB"/>
        </w:rPr>
        <w:t xml:space="preserve"> my mind to the submission of Respondent under issue No.2, at page 7 of the brief thereof. By that submission, this court is urged to be bound by the decision thereof in the case of AJAYI VS. SECURITIES &amp; EXCHANGE COMMISSION: Appeal No.CA/L/200/M/2005 (Judgment) delivered on 08/5/07 by the Abuja Division of this court. By the said decision, the appeal against Federal High Court's Ruling transferring a similar case to the Investments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w:t>
      </w:r>
      <w:r w:rsidR="001243C6">
        <w:rPr>
          <w:rFonts w:ascii="Verdana" w:eastAsia="Times New Roman" w:hAnsi="Verdana" w:cs="Times New Roman"/>
          <w:lang w:eastAsia="en-GB"/>
        </w:rPr>
        <w:t xml:space="preserve">ities Tribunal, was dismissed.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In the instant case, in determining the vexed fundamental issue of jurisdiction, the lower court held, inter alia, a</w:t>
      </w:r>
      <w:r w:rsidR="001243C6">
        <w:rPr>
          <w:rFonts w:ascii="Verdana" w:eastAsia="Times New Roman" w:hAnsi="Verdana" w:cs="Times New Roman"/>
          <w:lang w:eastAsia="en-GB"/>
        </w:rPr>
        <w:t xml:space="preserve">t page 652 of the Record thus: </w:t>
      </w:r>
    </w:p>
    <w:p w:rsidR="00D961FD" w:rsidRDefault="00BA0255" w:rsidP="00B25872">
      <w:pPr>
        <w:spacing w:before="240" w:line="276" w:lineRule="auto"/>
        <w:ind w:left="0" w:firstLine="720"/>
        <w:jc w:val="both"/>
        <w:rPr>
          <w:rFonts w:ascii="Verdana" w:eastAsia="Times New Roman" w:hAnsi="Verdana" w:cs="Times New Roman"/>
          <w:lang w:eastAsia="en-GB"/>
        </w:rPr>
      </w:pPr>
      <w:r w:rsidRPr="007936C5">
        <w:rPr>
          <w:rFonts w:ascii="Verdana" w:eastAsia="Times New Roman" w:hAnsi="Verdana" w:cs="Times New Roman"/>
          <w:lang w:eastAsia="en-GB"/>
        </w:rPr>
        <w:t>"I hold that this court has jurisdiction to h</w:t>
      </w:r>
      <w:r w:rsidR="001243C6">
        <w:rPr>
          <w:rFonts w:ascii="Verdana" w:eastAsia="Times New Roman" w:hAnsi="Verdana" w:cs="Times New Roman"/>
          <w:lang w:eastAsia="en-GB"/>
        </w:rPr>
        <w:t>ear and determine these suits."</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 think, I cannot agree more with the above finding of the lower court, for some obvious reasons. </w:t>
      </w:r>
      <w:proofErr w:type="gramStart"/>
      <w:r w:rsidRPr="007936C5">
        <w:rPr>
          <w:rFonts w:ascii="Verdana" w:eastAsia="Times New Roman" w:hAnsi="Verdana" w:cs="Times New Roman"/>
          <w:lang w:eastAsia="en-GB"/>
        </w:rPr>
        <w:t xml:space="preserve">The Respondent's contention that the Federal High Court lacks jurisdiction to entertain the instant case due to the Court of Appeal decision in </w:t>
      </w:r>
      <w:r w:rsidRPr="007936C5">
        <w:rPr>
          <w:rFonts w:ascii="Verdana" w:eastAsia="Times New Roman" w:hAnsi="Verdana" w:cs="Times New Roman"/>
          <w:lang w:eastAsia="en-GB"/>
        </w:rPr>
        <w:lastRenderedPageBreak/>
        <w:t>AJAYI VS.</w:t>
      </w:r>
      <w:proofErr w:type="gramEnd"/>
      <w:r w:rsidRPr="007936C5">
        <w:rPr>
          <w:rFonts w:ascii="Verdana" w:eastAsia="Times New Roman" w:hAnsi="Verdana" w:cs="Times New Roman"/>
          <w:lang w:eastAsia="en-GB"/>
        </w:rPr>
        <w:t xml:space="preserve"> SECURITIES COMMISSION (supra), is utterly misconceived, to say the very least! Instructively, the Court of Appeal's stand in a plethora of decisions is to the effect that the Federal High Court still does have jurisdiction in matters pertaining to the provisions of Section 251 (1) (r) 1999 Constitution (supra). Some of such authorities are: MINISTER OF INTERNAL AFFAIRS VS. </w:t>
      </w:r>
      <w:proofErr w:type="gramStart"/>
      <w:r w:rsidRPr="007936C5">
        <w:rPr>
          <w:rFonts w:ascii="Verdana" w:eastAsia="Times New Roman" w:hAnsi="Verdana" w:cs="Times New Roman"/>
          <w:lang w:eastAsia="en-GB"/>
        </w:rPr>
        <w:t>ALIYU (2005) 3 NWLR (Pt. 911) 30; CENTRAL BANK OF NIGERIA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SYSTEMS APPLICATION PRODUCTS NIG.</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LTD. (2005) 3 NWLR (Pt.911) 152.</w:t>
      </w:r>
      <w:proofErr w:type="gramEnd"/>
      <w:r w:rsidRPr="007936C5">
        <w:rPr>
          <w:rFonts w:ascii="Verdana" w:eastAsia="Times New Roman" w:hAnsi="Verdana" w:cs="Times New Roman"/>
          <w:lang w:eastAsia="en-GB"/>
        </w:rPr>
        <w:t xml:space="preserve"> Both the above decisions followed the Supreme Court's decision in NEPA VS. </w:t>
      </w:r>
      <w:proofErr w:type="gramStart"/>
      <w:r w:rsidRPr="007936C5">
        <w:rPr>
          <w:rFonts w:ascii="Verdana" w:eastAsia="Times New Roman" w:hAnsi="Verdana" w:cs="Times New Roman"/>
          <w:lang w:eastAsia="en-GB"/>
        </w:rPr>
        <w:t>EDEGBERO (200</w:t>
      </w:r>
      <w:r w:rsidR="001243C6">
        <w:rPr>
          <w:rFonts w:ascii="Verdana" w:eastAsia="Times New Roman" w:hAnsi="Verdana" w:cs="Times New Roman"/>
          <w:lang w:eastAsia="en-GB"/>
        </w:rPr>
        <w:t>2) 18 NWLR (Pt. 798) 79 at 97.</w:t>
      </w:r>
      <w:proofErr w:type="gramEnd"/>
      <w:r w:rsidR="001243C6">
        <w:rPr>
          <w:rFonts w:ascii="Verdana" w:eastAsia="Times New Roman" w:hAnsi="Verdana" w:cs="Times New Roman"/>
          <w:lang w:eastAsia="en-GB"/>
        </w:rPr>
        <w:t xml:space="preserve">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 think, the point which ought to be made clear, for the avoidance of doubt, is </w:t>
      </w:r>
      <w:r w:rsidRPr="00D961FD">
        <w:rPr>
          <w:rFonts w:ascii="Verdana" w:hAnsi="Verdana"/>
        </w:rPr>
        <w:t xml:space="preserve">that </w:t>
      </w:r>
      <w:bookmarkStart w:id="2" w:name="67891"/>
      <w:r w:rsidRPr="00D961FD">
        <w:rPr>
          <w:rFonts w:ascii="Verdana" w:hAnsi="Verdana"/>
        </w:rPr>
        <w:t xml:space="preserve">the exclusive jurisdiction conferred upon the Federal High Court, under Section 251 (1) (e) &amp; (r) of the 1999 Constitution as amended (supra) cannot be whittled down or taken away by an ordinary Act of the National Assembly, in the absence of any amendment to the provision in question. Undoubtedly, the 1st Respondent (and by extension the 2nd Respondent) is an agency of the Federal Government within the purview of Section 251 (1) (r) of the 1999 Constitution (supra). And by the well set out, and rather unequivocal provisions, of Section 251 (1) (r) (supra), the Federal High Court shall have and exercise jurisdiction, to the exclusion of any other court, in civil </w:t>
      </w:r>
      <w:proofErr w:type="spellStart"/>
      <w:r w:rsidRPr="00D961FD">
        <w:rPr>
          <w:rFonts w:ascii="Verdana" w:hAnsi="Verdana"/>
        </w:rPr>
        <w:t>causes</w:t>
      </w:r>
      <w:proofErr w:type="spellEnd"/>
      <w:r w:rsidRPr="00D961FD">
        <w:rPr>
          <w:rFonts w:ascii="Verdana" w:hAnsi="Verdana"/>
        </w:rPr>
        <w:t xml:space="preserve"> and any action or proceeding for a declaration or injunction affecting the validity of any executive or administrative action or decision by the Federal Government or any of the agencies thereof. </w:t>
      </w:r>
      <w:bookmarkEnd w:id="2"/>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Curiously, under Section 284 of the Investments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Securities Commission Act 2007 (supra), the Investments And Securities Tribunal has been conferred with an exclusive jurisdiction to entertain and determine any dispute or matter regarding the 1st Respondent and capital market operators, et al, as well as disputes arising from the administration, management and operation of </w:t>
      </w:r>
      <w:r w:rsidR="001243C6">
        <w:rPr>
          <w:rFonts w:ascii="Verdana" w:eastAsia="Times New Roman" w:hAnsi="Verdana" w:cs="Times New Roman"/>
          <w:lang w:eastAsia="en-GB"/>
        </w:rPr>
        <w:t xml:space="preserve">collective investment schemes. </w:t>
      </w:r>
    </w:p>
    <w:p w:rsidR="00CC5D05" w:rsidRDefault="00CC5D05" w:rsidP="00B25872">
      <w:pPr>
        <w:spacing w:before="240" w:line="276" w:lineRule="auto"/>
        <w:ind w:left="0" w:firstLine="0"/>
        <w:jc w:val="both"/>
        <w:rPr>
          <w:rFonts w:ascii="Verdana" w:eastAsia="Times New Roman" w:hAnsi="Verdana" w:cs="Times New Roman"/>
          <w:lang w:eastAsia="en-GB"/>
        </w:rPr>
      </w:pPr>
    </w:p>
    <w:p w:rsidR="00CC5D05"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Instructively, by virtue of the provision of Section 6 (1) - (3) of the 1999 Constitution (supra), the judicial powers of the Federation or a State shall be duly vested in courts being courts established for the Federation or State. However, by virtue of the provision of subsecti</w:t>
      </w:r>
      <w:r w:rsidR="00CC5D05">
        <w:rPr>
          <w:rFonts w:ascii="Verdana" w:eastAsia="Times New Roman" w:hAnsi="Verdana" w:cs="Times New Roman"/>
          <w:lang w:eastAsia="en-GB"/>
        </w:rPr>
        <w:t xml:space="preserve">on (4) of the said Section 6 – </w:t>
      </w:r>
    </w:p>
    <w:p w:rsidR="00D961FD"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 xml:space="preserve">(4) </w:t>
      </w:r>
      <w:r w:rsidR="00CC5D05">
        <w:rPr>
          <w:rFonts w:ascii="Verdana" w:eastAsia="Times New Roman" w:hAnsi="Verdana" w:cs="Times New Roman"/>
          <w:lang w:eastAsia="en-GB"/>
        </w:rPr>
        <w:tab/>
      </w:r>
      <w:r w:rsidRPr="007936C5">
        <w:rPr>
          <w:rFonts w:ascii="Verdana" w:eastAsia="Times New Roman" w:hAnsi="Verdana" w:cs="Times New Roman"/>
          <w:lang w:eastAsia="en-GB"/>
        </w:rPr>
        <w:t>Nothing in the foregoing provisions (i.e subsections (1), (2) &amp; (3)) of this section sha</w:t>
      </w:r>
      <w:r w:rsidR="001243C6">
        <w:rPr>
          <w:rFonts w:ascii="Verdana" w:eastAsia="Times New Roman" w:hAnsi="Verdana" w:cs="Times New Roman"/>
          <w:lang w:eastAsia="en-GB"/>
        </w:rPr>
        <w:t xml:space="preserve">ll be construed as precluding- </w:t>
      </w:r>
    </w:p>
    <w:p w:rsidR="00D961FD" w:rsidRDefault="00BA0255" w:rsidP="00B25872">
      <w:pPr>
        <w:spacing w:before="240" w:line="276" w:lineRule="auto"/>
        <w:jc w:val="both"/>
        <w:rPr>
          <w:rFonts w:ascii="Verdana" w:eastAsia="Times New Roman" w:hAnsi="Verdana" w:cs="Times New Roman"/>
          <w:lang w:eastAsia="en-GB"/>
        </w:rPr>
      </w:pPr>
      <w:r w:rsidRPr="007936C5">
        <w:rPr>
          <w:rFonts w:ascii="Verdana" w:eastAsia="Times New Roman" w:hAnsi="Verdana" w:cs="Times New Roman"/>
          <w:lang w:eastAsia="en-GB"/>
        </w:rPr>
        <w:t xml:space="preserve">(a) </w:t>
      </w:r>
      <w:r w:rsidR="00D961FD">
        <w:rPr>
          <w:rFonts w:ascii="Verdana" w:eastAsia="Times New Roman" w:hAnsi="Verdana" w:cs="Times New Roman"/>
          <w:lang w:eastAsia="en-GB"/>
        </w:rPr>
        <w:tab/>
      </w:r>
      <w:proofErr w:type="gramStart"/>
      <w:r w:rsidRPr="007936C5">
        <w:rPr>
          <w:rFonts w:ascii="Verdana" w:eastAsia="Times New Roman" w:hAnsi="Verdana" w:cs="Times New Roman"/>
          <w:lang w:eastAsia="en-GB"/>
        </w:rPr>
        <w:t>the</w:t>
      </w:r>
      <w:proofErr w:type="gramEnd"/>
      <w:r w:rsidRPr="007936C5">
        <w:rPr>
          <w:rFonts w:ascii="Verdana" w:eastAsia="Times New Roman" w:hAnsi="Verdana" w:cs="Times New Roman"/>
          <w:lang w:eastAsia="en-GB"/>
        </w:rPr>
        <w:t xml:space="preserve"> National Assembly or any House of Assembly from establishing courts, other than those to which this section relates, with subordinate jurisdi</w:t>
      </w:r>
      <w:r w:rsidR="001243C6">
        <w:rPr>
          <w:rFonts w:ascii="Verdana" w:eastAsia="Times New Roman" w:hAnsi="Verdana" w:cs="Times New Roman"/>
          <w:lang w:eastAsia="en-GB"/>
        </w:rPr>
        <w:t xml:space="preserve">ction to that of a High Court; </w:t>
      </w:r>
    </w:p>
    <w:p w:rsidR="00CC5D05" w:rsidRDefault="00CC5D05" w:rsidP="00B25872">
      <w:pPr>
        <w:spacing w:before="240" w:line="276" w:lineRule="auto"/>
        <w:ind w:left="0" w:firstLine="0"/>
        <w:jc w:val="both"/>
        <w:rPr>
          <w:rFonts w:ascii="Verdana" w:eastAsia="Times New Roman" w:hAnsi="Verdana" w:cs="Times New Roman"/>
          <w:lang w:eastAsia="en-GB"/>
        </w:rPr>
      </w:pPr>
    </w:p>
    <w:p w:rsidR="00D961FD"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Thus, inarguably, it's pursuant to the above provisions of Section 6 (4) of the 1999 Constitution (supra) that the National Assembly deemed it fit to enact the Investments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Securities Commission Act (supra). Whereas, by virtue of Section 274 of the said Act, the Investments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Securities Tribun</w:t>
      </w:r>
      <w:r w:rsidR="001243C6">
        <w:rPr>
          <w:rFonts w:ascii="Verdana" w:eastAsia="Times New Roman" w:hAnsi="Verdana" w:cs="Times New Roman"/>
          <w:lang w:eastAsia="en-GB"/>
        </w:rPr>
        <w:t xml:space="preserve">al duly came into being, thus: </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"274. </w:t>
      </w:r>
      <w:r w:rsidR="00D961FD">
        <w:rPr>
          <w:rFonts w:ascii="Verdana" w:eastAsia="Times New Roman" w:hAnsi="Verdana" w:cs="Times New Roman"/>
          <w:lang w:eastAsia="en-GB"/>
        </w:rPr>
        <w:tab/>
      </w:r>
      <w:r w:rsidRPr="007936C5">
        <w:rPr>
          <w:rFonts w:ascii="Verdana" w:eastAsia="Times New Roman" w:hAnsi="Verdana" w:cs="Times New Roman"/>
          <w:lang w:eastAsia="en-GB"/>
        </w:rPr>
        <w:t xml:space="preserve">There is established a body to be known as the Investments </w:t>
      </w:r>
      <w:proofErr w:type="gramStart"/>
      <w:r w:rsidRPr="007936C5">
        <w:rPr>
          <w:rFonts w:ascii="Verdana" w:eastAsia="Times New Roman" w:hAnsi="Verdana" w:cs="Times New Roman"/>
          <w:lang w:eastAsia="en-GB"/>
        </w:rPr>
        <w:t>And</w:t>
      </w:r>
      <w:proofErr w:type="gramEnd"/>
      <w:r w:rsidRPr="007936C5">
        <w:rPr>
          <w:rFonts w:ascii="Verdana" w:eastAsia="Times New Roman" w:hAnsi="Verdana" w:cs="Times New Roman"/>
          <w:lang w:eastAsia="en-GB"/>
        </w:rPr>
        <w:t xml:space="preserve"> Securities Tribunal (in this Act referred to as "</w:t>
      </w:r>
      <w:r w:rsidR="00FC53A9" w:rsidRPr="007936C5">
        <w:rPr>
          <w:rFonts w:ascii="Verdana" w:eastAsia="Times New Roman" w:hAnsi="Verdana" w:cs="Times New Roman"/>
          <w:lang w:eastAsia="en-GB"/>
        </w:rPr>
        <w:t>the</w:t>
      </w:r>
      <w:r w:rsidRPr="007936C5">
        <w:rPr>
          <w:rFonts w:ascii="Verdana" w:eastAsia="Times New Roman" w:hAnsi="Verdana" w:cs="Times New Roman"/>
          <w:lang w:eastAsia="en-GB"/>
        </w:rPr>
        <w:t xml:space="preserve"> Tribunal") to exercise the jurisdiction, powers and authority conferred on it by or under this act." </w:t>
      </w:r>
      <w:r w:rsidRPr="007936C5">
        <w:rPr>
          <w:rFonts w:ascii="Verdana" w:eastAsia="Times New Roman" w:hAnsi="Verdana" w:cs="Times New Roman"/>
          <w:lang w:eastAsia="en-GB"/>
        </w:rPr>
        <w:br/>
        <w:t>Under Section 284 of the</w:t>
      </w:r>
      <w:r w:rsidR="001243C6">
        <w:rPr>
          <w:rFonts w:ascii="Verdana" w:eastAsia="Times New Roman" w:hAnsi="Verdana" w:cs="Times New Roman"/>
          <w:lang w:eastAsia="en-GB"/>
        </w:rPr>
        <w:t xml:space="preserve"> Act, it's been provided thus: </w:t>
      </w:r>
    </w:p>
    <w:p w:rsidR="00B25872" w:rsidRDefault="00B25872" w:rsidP="00B25872">
      <w:pPr>
        <w:spacing w:before="240" w:line="276" w:lineRule="auto"/>
        <w:ind w:left="1440"/>
        <w:jc w:val="both"/>
        <w:rPr>
          <w:rFonts w:ascii="Verdana" w:eastAsia="Times New Roman" w:hAnsi="Verdana" w:cs="Times New Roman"/>
          <w:lang w:eastAsia="en-GB"/>
        </w:rPr>
      </w:pP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284. - (1)     The Tribunal shall, to the exclusion of any other court of law or body in Nigeria, exercise jurisdiction to </w:t>
      </w:r>
      <w:r w:rsidR="00B25872">
        <w:rPr>
          <w:rFonts w:ascii="Verdana" w:eastAsia="Times New Roman" w:hAnsi="Verdana" w:cs="Times New Roman"/>
          <w:lang w:eastAsia="en-GB"/>
        </w:rPr>
        <w:tab/>
      </w:r>
      <w:r w:rsidRPr="007936C5">
        <w:rPr>
          <w:rFonts w:ascii="Verdana" w:eastAsia="Times New Roman" w:hAnsi="Verdana" w:cs="Times New Roman"/>
          <w:lang w:eastAsia="en-GB"/>
        </w:rPr>
        <w:t>hear and determine any questio</w:t>
      </w:r>
      <w:r w:rsidR="001243C6">
        <w:rPr>
          <w:rFonts w:ascii="Verdana" w:eastAsia="Times New Roman" w:hAnsi="Verdana" w:cs="Times New Roman"/>
          <w:lang w:eastAsia="en-GB"/>
        </w:rPr>
        <w:t xml:space="preserve">n of law or dispute involving: </w:t>
      </w:r>
    </w:p>
    <w:p w:rsidR="00D961FD" w:rsidRDefault="00BA0255" w:rsidP="00B25872">
      <w:pPr>
        <w:spacing w:before="240" w:line="276" w:lineRule="auto"/>
        <w:ind w:left="216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a</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a decision or determination of the commission in the operation and application of this Act, and in partic</w:t>
      </w:r>
      <w:r w:rsidR="001243C6">
        <w:rPr>
          <w:rFonts w:ascii="Verdana" w:eastAsia="Times New Roman" w:hAnsi="Verdana" w:cs="Times New Roman"/>
          <w:lang w:eastAsia="en-GB"/>
        </w:rPr>
        <w:t xml:space="preserve">ular, relating to any dispute: </w:t>
      </w:r>
    </w:p>
    <w:p w:rsidR="00D961FD" w:rsidRDefault="00BA0255" w:rsidP="00B25872">
      <w:pPr>
        <w:spacing w:before="240" w:line="276" w:lineRule="auto"/>
        <w:ind w:left="1440" w:firstLine="72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 </w:t>
      </w:r>
      <w:r w:rsidR="00D961FD">
        <w:rPr>
          <w:rFonts w:ascii="Verdana" w:eastAsia="Times New Roman" w:hAnsi="Verdana" w:cs="Times New Roman"/>
          <w:lang w:eastAsia="en-GB"/>
        </w:rPr>
        <w:tab/>
      </w:r>
      <w:r w:rsidRPr="007936C5">
        <w:rPr>
          <w:rFonts w:ascii="Verdana" w:eastAsia="Times New Roman" w:hAnsi="Verdana" w:cs="Times New Roman"/>
          <w:lang w:eastAsia="en-GB"/>
        </w:rPr>
        <w:t>Bet</w:t>
      </w:r>
      <w:r w:rsidR="001243C6">
        <w:rPr>
          <w:rFonts w:ascii="Verdana" w:eastAsia="Times New Roman" w:hAnsi="Verdana" w:cs="Times New Roman"/>
          <w:lang w:eastAsia="en-GB"/>
        </w:rPr>
        <w:t xml:space="preserve">ween capital market operators; </w:t>
      </w:r>
    </w:p>
    <w:p w:rsidR="00D961FD" w:rsidRDefault="00BA0255" w:rsidP="00B25872">
      <w:pPr>
        <w:spacing w:before="240" w:line="276" w:lineRule="auto"/>
        <w:ind w:left="1440" w:firstLine="72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(ii) </w:t>
      </w:r>
      <w:r w:rsidR="00D961FD">
        <w:rPr>
          <w:rFonts w:ascii="Verdana" w:eastAsia="Times New Roman" w:hAnsi="Verdana" w:cs="Times New Roman"/>
          <w:lang w:eastAsia="en-GB"/>
        </w:rPr>
        <w:tab/>
      </w:r>
      <w:r w:rsidRPr="007936C5">
        <w:rPr>
          <w:rFonts w:ascii="Verdana" w:eastAsia="Times New Roman" w:hAnsi="Verdana" w:cs="Times New Roman"/>
          <w:lang w:eastAsia="en-GB"/>
        </w:rPr>
        <w:t>Between capital market operators and their</w:t>
      </w:r>
      <w:r w:rsidR="001243C6">
        <w:rPr>
          <w:rFonts w:ascii="Verdana" w:eastAsia="Times New Roman" w:hAnsi="Verdana" w:cs="Times New Roman"/>
          <w:lang w:eastAsia="en-GB"/>
        </w:rPr>
        <w:t xml:space="preserve"> client; </w:t>
      </w:r>
    </w:p>
    <w:p w:rsidR="00D961FD" w:rsidRDefault="00BA0255" w:rsidP="00B25872">
      <w:pPr>
        <w:spacing w:before="240" w:line="276" w:lineRule="auto"/>
        <w:ind w:left="288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(iii) </w:t>
      </w:r>
      <w:r w:rsidR="00D961FD">
        <w:rPr>
          <w:rFonts w:ascii="Verdana" w:eastAsia="Times New Roman" w:hAnsi="Verdana" w:cs="Times New Roman"/>
          <w:lang w:eastAsia="en-GB"/>
        </w:rPr>
        <w:tab/>
      </w:r>
      <w:r w:rsidRPr="007936C5">
        <w:rPr>
          <w:rFonts w:ascii="Verdana" w:eastAsia="Times New Roman" w:hAnsi="Verdana" w:cs="Times New Roman"/>
          <w:lang w:eastAsia="en-GB"/>
        </w:rPr>
        <w:t>Between an investor and securities exchange or capital trade point or c</w:t>
      </w:r>
      <w:r w:rsidR="001243C6">
        <w:rPr>
          <w:rFonts w:ascii="Verdana" w:eastAsia="Times New Roman" w:hAnsi="Verdana" w:cs="Times New Roman"/>
          <w:lang w:eastAsia="en-GB"/>
        </w:rPr>
        <w:t xml:space="preserve">learing and settlement agency; </w:t>
      </w:r>
    </w:p>
    <w:p w:rsidR="00D961FD" w:rsidRDefault="00BA0255" w:rsidP="00B25872">
      <w:pPr>
        <w:spacing w:before="240" w:line="276" w:lineRule="auto"/>
        <w:ind w:left="1440" w:firstLine="72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 xml:space="preserve">(iv) </w:t>
      </w:r>
      <w:r w:rsidR="00D961FD">
        <w:rPr>
          <w:rFonts w:ascii="Verdana" w:eastAsia="Times New Roman" w:hAnsi="Verdana" w:cs="Times New Roman"/>
          <w:lang w:eastAsia="en-GB"/>
        </w:rPr>
        <w:tab/>
      </w:r>
      <w:r w:rsidRPr="007936C5">
        <w:rPr>
          <w:rFonts w:ascii="Verdana" w:eastAsia="Times New Roman" w:hAnsi="Verdana" w:cs="Times New Roman"/>
          <w:lang w:eastAsia="en-GB"/>
        </w:rPr>
        <w:t>Between</w:t>
      </w:r>
      <w:proofErr w:type="gramEnd"/>
      <w:r w:rsidRPr="007936C5">
        <w:rPr>
          <w:rFonts w:ascii="Verdana" w:eastAsia="Times New Roman" w:hAnsi="Verdana" w:cs="Times New Roman"/>
          <w:lang w:eastAsia="en-GB"/>
        </w:rPr>
        <w:t xml:space="preserve"> capital market operators and</w:t>
      </w:r>
      <w:r w:rsidR="001243C6">
        <w:rPr>
          <w:rFonts w:ascii="Verdana" w:eastAsia="Times New Roman" w:hAnsi="Verdana" w:cs="Times New Roman"/>
          <w:lang w:eastAsia="en-GB"/>
        </w:rPr>
        <w:t xml:space="preserve"> self regulatory organization; </w:t>
      </w:r>
    </w:p>
    <w:p w:rsidR="00D961FD" w:rsidRDefault="00BA0255" w:rsidP="00B25872">
      <w:pPr>
        <w:spacing w:before="240" w:line="276" w:lineRule="auto"/>
        <w:ind w:left="144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lastRenderedPageBreak/>
        <w:t>b</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the commission and</w:t>
      </w:r>
      <w:r w:rsidR="001243C6">
        <w:rPr>
          <w:rFonts w:ascii="Verdana" w:eastAsia="Times New Roman" w:hAnsi="Verdana" w:cs="Times New Roman"/>
          <w:lang w:eastAsia="en-GB"/>
        </w:rPr>
        <w:t xml:space="preserve"> self regulatory organization; </w:t>
      </w:r>
    </w:p>
    <w:p w:rsidR="00D961FD" w:rsidRDefault="00BA0255" w:rsidP="00B25872">
      <w:pPr>
        <w:spacing w:before="240" w:line="276" w:lineRule="auto"/>
        <w:ind w:left="144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c</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a capital market operator and</w:t>
      </w:r>
      <w:r w:rsidR="001243C6">
        <w:rPr>
          <w:rFonts w:ascii="Verdana" w:eastAsia="Times New Roman" w:hAnsi="Verdana" w:cs="Times New Roman"/>
          <w:lang w:eastAsia="en-GB"/>
        </w:rPr>
        <w:t xml:space="preserve"> the commission; </w:t>
      </w:r>
    </w:p>
    <w:p w:rsidR="00D961FD" w:rsidRDefault="00BA0255" w:rsidP="00B25872">
      <w:pPr>
        <w:spacing w:before="240" w:line="276" w:lineRule="auto"/>
        <w:ind w:left="144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d</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a</w:t>
      </w:r>
      <w:r w:rsidR="001243C6">
        <w:rPr>
          <w:rFonts w:ascii="Verdana" w:eastAsia="Times New Roman" w:hAnsi="Verdana" w:cs="Times New Roman"/>
          <w:lang w:eastAsia="en-GB"/>
        </w:rPr>
        <w:t xml:space="preserve">n investor and the commission; </w:t>
      </w:r>
    </w:p>
    <w:p w:rsidR="00D961FD" w:rsidRDefault="00BA0255" w:rsidP="00B25872">
      <w:pPr>
        <w:spacing w:before="240" w:line="276" w:lineRule="auto"/>
        <w:ind w:left="144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e</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an issuer of secu</w:t>
      </w:r>
      <w:r w:rsidR="001243C6">
        <w:rPr>
          <w:rFonts w:ascii="Verdana" w:eastAsia="Times New Roman" w:hAnsi="Verdana" w:cs="Times New Roman"/>
          <w:lang w:eastAsia="en-GB"/>
        </w:rPr>
        <w:t xml:space="preserve">rities and the commission; and </w:t>
      </w:r>
    </w:p>
    <w:p w:rsidR="00D961FD" w:rsidRDefault="00BA0255" w:rsidP="00B25872">
      <w:pPr>
        <w:spacing w:before="240" w:line="276" w:lineRule="auto"/>
        <w:ind w:left="216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f</w:t>
      </w:r>
      <w:proofErr w:type="gramEnd"/>
      <w:r w:rsidRPr="007936C5">
        <w:rPr>
          <w:rFonts w:ascii="Verdana" w:eastAsia="Times New Roman" w:hAnsi="Verdana" w:cs="Times New Roman"/>
          <w:lang w:eastAsia="en-GB"/>
        </w:rPr>
        <w:t xml:space="preserve">. </w:t>
      </w:r>
      <w:r w:rsidR="00D961FD">
        <w:rPr>
          <w:rFonts w:ascii="Verdana" w:eastAsia="Times New Roman" w:hAnsi="Verdana" w:cs="Times New Roman"/>
          <w:lang w:eastAsia="en-GB"/>
        </w:rPr>
        <w:tab/>
      </w:r>
      <w:r w:rsidRPr="007936C5">
        <w:rPr>
          <w:rFonts w:ascii="Verdana" w:eastAsia="Times New Roman" w:hAnsi="Verdana" w:cs="Times New Roman"/>
          <w:lang w:eastAsia="en-GB"/>
        </w:rPr>
        <w:t xml:space="preserve">disputes arising the administration, manage and operation of </w:t>
      </w:r>
      <w:r w:rsidR="001243C6">
        <w:rPr>
          <w:rFonts w:ascii="Verdana" w:eastAsia="Times New Roman" w:hAnsi="Verdana" w:cs="Times New Roman"/>
          <w:lang w:eastAsia="en-GB"/>
        </w:rPr>
        <w:t xml:space="preserve">collective investment schemes. </w:t>
      </w:r>
    </w:p>
    <w:p w:rsidR="00D961FD" w:rsidRDefault="00BA0255" w:rsidP="00B25872">
      <w:pPr>
        <w:spacing w:before="240" w:line="276" w:lineRule="auto"/>
        <w:ind w:left="1440"/>
        <w:jc w:val="both"/>
        <w:rPr>
          <w:rFonts w:ascii="Verdana" w:eastAsia="Times New Roman" w:hAnsi="Verdana" w:cs="Times New Roman"/>
          <w:lang w:eastAsia="en-GB"/>
        </w:rPr>
      </w:pPr>
      <w:r w:rsidRPr="007936C5">
        <w:rPr>
          <w:rFonts w:ascii="Verdana" w:eastAsia="Times New Roman" w:hAnsi="Verdana" w:cs="Times New Roman"/>
          <w:lang w:eastAsia="en-GB"/>
        </w:rPr>
        <w:t xml:space="preserve">2. </w:t>
      </w:r>
      <w:r w:rsidR="00D961FD">
        <w:rPr>
          <w:rFonts w:ascii="Verdana" w:eastAsia="Times New Roman" w:hAnsi="Verdana" w:cs="Times New Roman"/>
          <w:lang w:eastAsia="en-GB"/>
        </w:rPr>
        <w:tab/>
      </w:r>
      <w:r w:rsidRPr="007936C5">
        <w:rPr>
          <w:rFonts w:ascii="Verdana" w:eastAsia="Times New Roman" w:hAnsi="Verdana" w:cs="Times New Roman"/>
          <w:lang w:eastAsia="en-GB"/>
        </w:rPr>
        <w:t>The Tribunal shall also exercise jurisdiction in any other matter as may be prescribed by an</w:t>
      </w:r>
      <w:r w:rsidR="001243C6">
        <w:rPr>
          <w:rFonts w:ascii="Verdana" w:eastAsia="Times New Roman" w:hAnsi="Verdana" w:cs="Times New Roman"/>
          <w:lang w:eastAsia="en-GB"/>
        </w:rPr>
        <w:t xml:space="preserve"> Act of the National Assembly. </w:t>
      </w:r>
    </w:p>
    <w:p w:rsidR="00D961FD" w:rsidRDefault="00BA0255" w:rsidP="00B25872">
      <w:pPr>
        <w:spacing w:before="240" w:line="276" w:lineRule="auto"/>
        <w:ind w:left="1440"/>
        <w:jc w:val="both"/>
        <w:rPr>
          <w:rFonts w:ascii="Verdana" w:eastAsia="Times New Roman" w:hAnsi="Verdana" w:cs="Times New Roman"/>
          <w:shd w:val="clear" w:color="auto" w:fill="F0C000"/>
          <w:lang w:eastAsia="en-GB"/>
        </w:rPr>
      </w:pPr>
      <w:r w:rsidRPr="007936C5">
        <w:rPr>
          <w:rFonts w:ascii="Verdana" w:eastAsia="Times New Roman" w:hAnsi="Verdana" w:cs="Times New Roman"/>
          <w:lang w:eastAsia="en-GB"/>
        </w:rPr>
        <w:t xml:space="preserve">3. </w:t>
      </w:r>
      <w:r w:rsidR="00D961FD">
        <w:rPr>
          <w:rFonts w:ascii="Verdana" w:eastAsia="Times New Roman" w:hAnsi="Verdana" w:cs="Times New Roman"/>
          <w:lang w:eastAsia="en-GB"/>
        </w:rPr>
        <w:tab/>
      </w:r>
      <w:r w:rsidRPr="007936C5">
        <w:rPr>
          <w:rFonts w:ascii="Verdana" w:eastAsia="Times New Roman" w:hAnsi="Verdana" w:cs="Times New Roman"/>
          <w:lang w:eastAsia="en-GB"/>
        </w:rPr>
        <w:t xml:space="preserve">In the exercise of its jurisdiction the Tribunal shall have the power to interpret any law, rules or regulation as may be applicable. </w:t>
      </w:r>
      <w:bookmarkStart w:id="3" w:name="67892"/>
    </w:p>
    <w:p w:rsidR="004C093C" w:rsidRDefault="004C093C" w:rsidP="00B25872">
      <w:pPr>
        <w:spacing w:before="240" w:line="276" w:lineRule="auto"/>
        <w:ind w:left="0" w:firstLine="0"/>
        <w:jc w:val="both"/>
        <w:rPr>
          <w:rFonts w:ascii="Verdana" w:hAnsi="Verdana"/>
        </w:rPr>
      </w:pPr>
    </w:p>
    <w:p w:rsidR="00060789" w:rsidRDefault="00BA0255" w:rsidP="00B25872">
      <w:pPr>
        <w:spacing w:before="240" w:line="276" w:lineRule="auto"/>
        <w:ind w:left="0" w:firstLine="0"/>
        <w:jc w:val="both"/>
        <w:rPr>
          <w:rFonts w:ascii="Verdana" w:eastAsia="Times New Roman" w:hAnsi="Verdana" w:cs="Times New Roman"/>
          <w:lang w:eastAsia="en-GB"/>
        </w:rPr>
      </w:pPr>
      <w:r w:rsidRPr="00060789">
        <w:rPr>
          <w:rFonts w:ascii="Verdana" w:hAnsi="Verdana"/>
        </w:rPr>
        <w:t xml:space="preserve">It is a trite principle, that the ever recurring vexed issue of jurisdiction is not merely important, but very fundamental. Thus, it ought to be accorded the highest degree of consideration and priority over and above any other issue. This is definitely so, because where a court embarks upon a decision in any given matter without the requisite jurisdiction, that decision is null and void, and liable to be set aside. The issue of jurisdiction can be raised at any stage of the </w:t>
      </w:r>
      <w:proofErr w:type="gramStart"/>
      <w:r w:rsidRPr="00060789">
        <w:rPr>
          <w:rFonts w:ascii="Verdana" w:hAnsi="Verdana"/>
        </w:rPr>
        <w:t>trial,</w:t>
      </w:r>
      <w:proofErr w:type="gramEnd"/>
      <w:r w:rsidRPr="00060789">
        <w:rPr>
          <w:rFonts w:ascii="Verdana" w:hAnsi="Verdana"/>
        </w:rPr>
        <w:t xml:space="preserve"> and at any point in time, either at the trial or on appeal in the court of appeal, or Supreme Court. And because of the crucial and fundamental nature thereof, the issue of jurisdiction need not necessarily be raised suo motu by parties alone. It can be raised even by either the trial or appellate court itself. See LABIYI VS. </w:t>
      </w:r>
      <w:proofErr w:type="gramStart"/>
      <w:r w:rsidRPr="00060789">
        <w:rPr>
          <w:rFonts w:ascii="Verdana" w:hAnsi="Verdana"/>
        </w:rPr>
        <w:t>ANRETIOLA (1992) 8 NWLR (Pt. 157) 139.</w:t>
      </w:r>
      <w:proofErr w:type="gramEnd"/>
      <w:r w:rsidRPr="00060789">
        <w:rPr>
          <w:rFonts w:ascii="Verdana" w:hAnsi="Verdana"/>
        </w:rPr>
        <w:t xml:space="preserve"> </w:t>
      </w:r>
      <w:proofErr w:type="gramStart"/>
      <w:r w:rsidRPr="00060789">
        <w:rPr>
          <w:rFonts w:ascii="Verdana" w:hAnsi="Verdana"/>
        </w:rPr>
        <w:t>OBADA VS.</w:t>
      </w:r>
      <w:proofErr w:type="gramEnd"/>
      <w:r w:rsidRPr="00060789">
        <w:rPr>
          <w:rFonts w:ascii="Verdana" w:hAnsi="Verdana"/>
        </w:rPr>
        <w:t xml:space="preserve"> </w:t>
      </w:r>
      <w:proofErr w:type="gramStart"/>
      <w:r w:rsidRPr="00060789">
        <w:rPr>
          <w:rFonts w:ascii="Verdana" w:hAnsi="Verdana"/>
        </w:rPr>
        <w:t>MIL. GOV. KWARA STATE (1980) 6 NWLR (Pt. 157) 482; KOTOYE VS.</w:t>
      </w:r>
      <w:proofErr w:type="gramEnd"/>
      <w:r w:rsidRPr="00060789">
        <w:rPr>
          <w:rFonts w:ascii="Verdana" w:hAnsi="Verdana"/>
        </w:rPr>
        <w:t xml:space="preserve"> </w:t>
      </w:r>
      <w:proofErr w:type="gramStart"/>
      <w:r w:rsidRPr="00060789">
        <w:rPr>
          <w:rFonts w:ascii="Verdana" w:hAnsi="Verdana"/>
        </w:rPr>
        <w:t>SARAKI (1994) 7 NWLR (Pt. 357) 414; MADUKOLU VS.</w:t>
      </w:r>
      <w:proofErr w:type="gramEnd"/>
      <w:r w:rsidRPr="00060789">
        <w:rPr>
          <w:rFonts w:ascii="Verdana" w:hAnsi="Verdana"/>
        </w:rPr>
        <w:t xml:space="preserve"> </w:t>
      </w:r>
      <w:proofErr w:type="gramStart"/>
      <w:r w:rsidRPr="00060789">
        <w:rPr>
          <w:rFonts w:ascii="Verdana" w:hAnsi="Verdana"/>
        </w:rPr>
        <w:t>NKEMDILIM (1962) 2 SC NLR 341; AG FEDERATION VS.</w:t>
      </w:r>
      <w:proofErr w:type="gramEnd"/>
      <w:r w:rsidRPr="00060789">
        <w:rPr>
          <w:rFonts w:ascii="Verdana" w:hAnsi="Verdana"/>
        </w:rPr>
        <w:t xml:space="preserve"> </w:t>
      </w:r>
      <w:proofErr w:type="gramStart"/>
      <w:r w:rsidRPr="00060789">
        <w:rPr>
          <w:rFonts w:ascii="Verdana" w:hAnsi="Verdana"/>
        </w:rPr>
        <w:t>GUARDIAN NEWSPAPERS LTD. (199) 9 NWLR (Pt. 618) 187.</w:t>
      </w:r>
      <w:proofErr w:type="gramEnd"/>
      <w:r w:rsidRPr="00060789">
        <w:rPr>
          <w:rFonts w:ascii="Verdana" w:hAnsi="Verdana"/>
        </w:rPr>
        <w:t xml:space="preserve"> SPDC (NIG.) </w:t>
      </w:r>
      <w:proofErr w:type="gramStart"/>
      <w:r w:rsidRPr="00060789">
        <w:rPr>
          <w:rFonts w:ascii="Verdana" w:hAnsi="Verdana"/>
        </w:rPr>
        <w:t>LTD. VS.</w:t>
      </w:r>
      <w:proofErr w:type="gramEnd"/>
      <w:r w:rsidRPr="00060789">
        <w:rPr>
          <w:rFonts w:ascii="Verdana" w:hAnsi="Verdana"/>
        </w:rPr>
        <w:t xml:space="preserve"> SIRPT - ALUSTEEL CONST. LTD. (2007) 1 NWLR (Pt. 1067) 128 at 157 - 158 H - C; 158 F - G, respectively. </w:t>
      </w:r>
      <w:bookmarkEnd w:id="3"/>
    </w:p>
    <w:p w:rsidR="004C093C" w:rsidRDefault="004C093C"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lastRenderedPageBreak/>
        <w:t>Interestingly, ever since the notorious case of BUKAR MANDARA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AG.</w:t>
      </w:r>
      <w:proofErr w:type="gramEnd"/>
      <w:r w:rsidRPr="007936C5">
        <w:rPr>
          <w:rFonts w:ascii="Verdana" w:eastAsia="Times New Roman" w:hAnsi="Verdana" w:cs="Times New Roman"/>
          <w:lang w:eastAsia="en-GB"/>
        </w:rPr>
        <w:t xml:space="preserve"> FEDERATION (1984)1 SC NLR 31, the challenges to the ever widening jurisdictional sphere of the Federal High Court have become rather heightened. The instant case is undoubtedly one of the numerous of such cases. Yet, it's axiomatic, that jurisdiction is never conferred in obscurity by a statute. Undoubtedly, the language of the law conferring same, upon a court, must be clear and positive. Thus, no microscopic aid ought to be required in order to discern jurisdiction, wherever it's conferred. See BUKAR MANDARA VS. </w:t>
      </w:r>
      <w:proofErr w:type="gramStart"/>
      <w:r w:rsidRPr="007936C5">
        <w:rPr>
          <w:rFonts w:ascii="Verdana" w:eastAsia="Times New Roman" w:hAnsi="Verdana" w:cs="Times New Roman"/>
          <w:lang w:eastAsia="en-GB"/>
        </w:rPr>
        <w:t>AG FEDERATION (supra); NWOBODO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RSPEB (2008) 1 NWLR (Pt. 1069) 537 @ 560 paragraphs A - B; EHIRIM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 xml:space="preserve">I.S.I.E.C (2008) 15 NWLR (Pt. 1111) 443 @ </w:t>
      </w:r>
      <w:r w:rsidR="001243C6">
        <w:rPr>
          <w:rFonts w:ascii="Verdana" w:eastAsia="Times New Roman" w:hAnsi="Verdana" w:cs="Times New Roman"/>
          <w:lang w:eastAsia="en-GB"/>
        </w:rPr>
        <w:t>482 paragraph E.</w:t>
      </w:r>
      <w:proofErr w:type="gramEnd"/>
      <w:r w:rsidR="001243C6">
        <w:rPr>
          <w:rFonts w:ascii="Verdana" w:eastAsia="Times New Roman" w:hAnsi="Verdana" w:cs="Times New Roman"/>
          <w:lang w:eastAsia="en-GB"/>
        </w:rPr>
        <w:t>    </w:t>
      </w:r>
    </w:p>
    <w:p w:rsidR="004C093C" w:rsidRDefault="004C093C"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In the instant case, the jurisdictional question raised in issue No.1 is not so much about whether the Federal High Court (lower court) had jurisdiction to try the case. No! it's about whether the lower court was right in holding, as it did, that the APC (2nd Respondent) had jurisdiction to adjudicate over the allegations of complicity in the misstatements in the Annual Accounts of Cadbury Nigeria Plc, in view of the provisions of Section 251 (1) (e) of t</w:t>
      </w:r>
      <w:r w:rsidR="001243C6">
        <w:rPr>
          <w:rFonts w:ascii="Verdana" w:eastAsia="Times New Roman" w:hAnsi="Verdana" w:cs="Times New Roman"/>
          <w:lang w:eastAsia="en-GB"/>
        </w:rPr>
        <w:t xml:space="preserve">he 1999  Constitution (supra). </w:t>
      </w:r>
    </w:p>
    <w:p w:rsidR="004C093C" w:rsidRDefault="004C093C"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b/>
          <w:bCs/>
          <w:u w:val="single"/>
          <w:lang w:eastAsia="en-GB"/>
        </w:rPr>
      </w:pPr>
      <w:r w:rsidRPr="007936C5">
        <w:rPr>
          <w:rFonts w:ascii="Verdana" w:eastAsia="Times New Roman" w:hAnsi="Verdana" w:cs="Times New Roman"/>
          <w:lang w:eastAsia="en-GB"/>
        </w:rPr>
        <w:t xml:space="preserve">I think in the light of the above far-reaching postulations, I have no further hesitation in arriving at the inevitable conclusion that the answer to issue No.1 is in the </w:t>
      </w:r>
      <w:proofErr w:type="gramStart"/>
      <w:r w:rsidRPr="007936C5">
        <w:rPr>
          <w:rFonts w:ascii="Verdana" w:eastAsia="Times New Roman" w:hAnsi="Verdana" w:cs="Times New Roman"/>
          <w:lang w:eastAsia="en-GB"/>
        </w:rPr>
        <w:t>negative,</w:t>
      </w:r>
      <w:proofErr w:type="gramEnd"/>
      <w:r w:rsidRPr="007936C5">
        <w:rPr>
          <w:rFonts w:ascii="Verdana" w:eastAsia="Times New Roman" w:hAnsi="Verdana" w:cs="Times New Roman"/>
          <w:lang w:eastAsia="en-GB"/>
        </w:rPr>
        <w:t xml:space="preserve"> and same is hereby resolved in favour of the Appellant. </w:t>
      </w:r>
      <w:r w:rsidRPr="007936C5">
        <w:rPr>
          <w:rFonts w:ascii="Verdana" w:eastAsia="Times New Roman" w:hAnsi="Verdana" w:cs="Times New Roman"/>
          <w:lang w:eastAsia="en-GB"/>
        </w:rPr>
        <w:br/>
        <w:t xml:space="preserve">Having resolved issue No.1 in favour of the Appellant, I think, there is reason for me to move on to issue No.4 at this point in time. </w:t>
      </w:r>
    </w:p>
    <w:p w:rsidR="004C093C" w:rsidRDefault="004C093C" w:rsidP="00B25872">
      <w:pPr>
        <w:spacing w:before="240" w:line="276" w:lineRule="auto"/>
        <w:ind w:left="0" w:firstLine="0"/>
        <w:jc w:val="both"/>
        <w:rPr>
          <w:rFonts w:ascii="Verdana" w:eastAsia="Times New Roman" w:hAnsi="Verdana" w:cs="Times New Roman"/>
          <w:b/>
          <w:bCs/>
          <w:u w:val="single"/>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b/>
          <w:bCs/>
          <w:u w:val="single"/>
          <w:lang w:eastAsia="en-GB"/>
        </w:rPr>
        <w:t>ISSUE NO.</w:t>
      </w:r>
      <w:proofErr w:type="gramEnd"/>
      <w:r w:rsidRPr="007936C5">
        <w:rPr>
          <w:rFonts w:ascii="Verdana" w:eastAsia="Times New Roman" w:hAnsi="Verdana" w:cs="Times New Roman"/>
          <w:b/>
          <w:bCs/>
          <w:u w:val="single"/>
          <w:lang w:eastAsia="en-GB"/>
        </w:rPr>
        <w:t xml:space="preserve"> 4</w:t>
      </w:r>
    </w:p>
    <w:p w:rsidR="00060789"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The issue No.4 raises the fundamental question of whether the lower court was right in holding, as it did, that the Appellants' right to fair hearing had not been breached. The said 4th issue was distilled from ground 4 of the Notice of Appeal. </w:t>
      </w:r>
      <w:r w:rsidRPr="007936C5">
        <w:rPr>
          <w:rFonts w:ascii="Verdana" w:eastAsia="Times New Roman" w:hAnsi="Verdana" w:cs="Times New Roman"/>
          <w:lang w:eastAsia="en-GB"/>
        </w:rPr>
        <w:br/>
        <w:t>Allegedly, by empanelling the 2nd Respondent to try the allegations (against the Appellant)</w:t>
      </w:r>
      <w:proofErr w:type="gramStart"/>
      <w:r w:rsidRPr="007936C5">
        <w:rPr>
          <w:rFonts w:ascii="Verdana" w:eastAsia="Times New Roman" w:hAnsi="Verdana" w:cs="Times New Roman"/>
          <w:lang w:eastAsia="en-GB"/>
        </w:rPr>
        <w:t>,</w:t>
      </w:r>
      <w:proofErr w:type="gramEnd"/>
      <w:r w:rsidRPr="007936C5">
        <w:rPr>
          <w:rFonts w:ascii="Verdana" w:eastAsia="Times New Roman" w:hAnsi="Verdana" w:cs="Times New Roman"/>
          <w:lang w:eastAsia="en-GB"/>
        </w:rPr>
        <w:t xml:space="preserve"> the 1st Respondent had acted as a judge in its own cause. The mysterious and rather questionable interlocking relationship of the 1st and 2nd Respondents, and the </w:t>
      </w:r>
      <w:proofErr w:type="gramStart"/>
      <w:r w:rsidRPr="007936C5">
        <w:rPr>
          <w:rFonts w:ascii="Verdana" w:eastAsia="Times New Roman" w:hAnsi="Verdana" w:cs="Times New Roman"/>
          <w:lang w:eastAsia="en-GB"/>
        </w:rPr>
        <w:t>manner</w:t>
      </w:r>
      <w:proofErr w:type="gramEnd"/>
      <w:r w:rsidRPr="007936C5">
        <w:rPr>
          <w:rFonts w:ascii="Verdana" w:eastAsia="Times New Roman" w:hAnsi="Verdana" w:cs="Times New Roman"/>
          <w:lang w:eastAsia="en-GB"/>
        </w:rPr>
        <w:t xml:space="preserve"> in which the proceedings were hastily undertaken, has amounted to a clear violation of the </w:t>
      </w:r>
      <w:r w:rsidRPr="007936C5">
        <w:rPr>
          <w:rFonts w:ascii="Verdana" w:eastAsia="Times New Roman" w:hAnsi="Verdana" w:cs="Times New Roman"/>
          <w:lang w:eastAsia="en-GB"/>
        </w:rPr>
        <w:lastRenderedPageBreak/>
        <w:t xml:space="preserve">due process, thus prejudicial to the Appellant's right to fair hearing. I have painstakingly, albeit dispassionately, gone through the entire two volumes of the Records of appeal </w:t>
      </w:r>
      <w:proofErr w:type="gramStart"/>
      <w:r w:rsidRPr="007936C5">
        <w:rPr>
          <w:rFonts w:ascii="Verdana" w:eastAsia="Times New Roman" w:hAnsi="Verdana" w:cs="Times New Roman"/>
          <w:lang w:eastAsia="en-GB"/>
        </w:rPr>
        <w:t>vis-</w:t>
      </w:r>
      <w:proofErr w:type="gramEnd"/>
      <w:r w:rsidRPr="007936C5">
        <w:rPr>
          <w:rFonts w:ascii="Verdana" w:eastAsia="Times New Roman" w:hAnsi="Verdana" w:cs="Times New Roman"/>
          <w:lang w:eastAsia="en-GB"/>
        </w:rPr>
        <w:t>a - vis the argument of learned counsel, contained in the respective briefs thereof. Most curiously, there is nothing on record to show that the names of the members of the 2nd Respondent were known to the Appellant and Co-Respondents, throughout the period the comical trial lasted. The identities of the members of the 2nd Respondent have ever remained shrouded in mystery! They are like the proverbial masquerades whose identities were know</w:t>
      </w:r>
      <w:r w:rsidR="001243C6">
        <w:rPr>
          <w:rFonts w:ascii="Verdana" w:eastAsia="Times New Roman" w:hAnsi="Verdana" w:cs="Times New Roman"/>
          <w:lang w:eastAsia="en-GB"/>
        </w:rPr>
        <w:t>n only to the 1st Respondent.  </w:t>
      </w:r>
    </w:p>
    <w:p w:rsidR="004C093C" w:rsidRDefault="004C093C"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t>Ironically, the 'PUBLIC NOTICE', with reference NO.</w:t>
      </w:r>
      <w:proofErr w:type="gramEnd"/>
      <w:r w:rsidRPr="007936C5">
        <w:rPr>
          <w:rFonts w:ascii="Verdana" w:eastAsia="Times New Roman" w:hAnsi="Verdana" w:cs="Times New Roman"/>
          <w:lang w:eastAsia="en-GB"/>
        </w:rPr>
        <w:t xml:space="preserve"> SEC/CA/PN/32/07, served on the Appellant is neither dated nor bears the names of the purported signatory thereof. Secondly, the proceeding, (dated 08/04/08), though signed by one 'Amos I. </w:t>
      </w:r>
      <w:proofErr w:type="spellStart"/>
      <w:r w:rsidRPr="007936C5">
        <w:rPr>
          <w:rFonts w:ascii="Verdana" w:eastAsia="Times New Roman" w:hAnsi="Verdana" w:cs="Times New Roman"/>
          <w:lang w:eastAsia="en-GB"/>
        </w:rPr>
        <w:t>Azi</w:t>
      </w:r>
      <w:proofErr w:type="spellEnd"/>
      <w:r w:rsidRPr="007936C5">
        <w:rPr>
          <w:rFonts w:ascii="Verdana" w:eastAsia="Times New Roman" w:hAnsi="Verdana" w:cs="Times New Roman"/>
          <w:lang w:eastAsia="en-GB"/>
        </w:rPr>
        <w:t xml:space="preserve"> Esq. Secretary APC', does not bear the names of the purported members of the 2nd Respondent. As rightly contended by Appellant at </w:t>
      </w:r>
      <w:r w:rsidR="001243C6">
        <w:rPr>
          <w:rFonts w:ascii="Verdana" w:eastAsia="Times New Roman" w:hAnsi="Verdana" w:cs="Times New Roman"/>
          <w:lang w:eastAsia="en-GB"/>
        </w:rPr>
        <w:t xml:space="preserve">page 10 of the brief thereof - </w:t>
      </w:r>
    </w:p>
    <w:p w:rsidR="004C093C" w:rsidRDefault="004C093C"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The names or status of the other members do not appear anywhere in the processes (neither in the complaints sheet or (sic) Ruling). The learned trial judge, with respect, acted on facts within his peculiar knowledge and not o</w:t>
      </w:r>
      <w:r w:rsidR="001243C6">
        <w:rPr>
          <w:rFonts w:ascii="Verdana" w:eastAsia="Times New Roman" w:hAnsi="Verdana" w:cs="Times New Roman"/>
          <w:lang w:eastAsia="en-GB"/>
        </w:rPr>
        <w:t xml:space="preserve">n the facts placed before him. </w:t>
      </w:r>
    </w:p>
    <w:p w:rsidR="004C093C" w:rsidRDefault="004C093C" w:rsidP="00B25872">
      <w:pPr>
        <w:spacing w:before="240" w:line="276" w:lineRule="auto"/>
        <w:ind w:left="0" w:firstLine="0"/>
        <w:jc w:val="both"/>
        <w:rPr>
          <w:rFonts w:ascii="Verdana" w:eastAsia="Times New Roman" w:hAnsi="Verdana" w:cs="Times New Roman"/>
          <w:lang w:eastAsia="en-GB"/>
        </w:rPr>
      </w:pPr>
    </w:p>
    <w:p w:rsidR="00B25872"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It's equally evident, on the face of the records that the 2nd Respondent failed, for reasons best known thereto, to accord the Appellant sufficient opportunity to conduct the case thereof. Paragraphs 13 - 20 of the Appellant's affidavit (30/04/08), contained at pages 174 - 177 of Volume I of the Record and exhibits C04 - C011, attached thereto, are most instructive! See OJUKWU VS GOVERNOR OF LAGOS STATE; SULLIVAN VS. </w:t>
      </w:r>
      <w:proofErr w:type="gramStart"/>
      <w:r w:rsidRPr="007936C5">
        <w:rPr>
          <w:rFonts w:ascii="Verdana" w:eastAsia="Times New Roman" w:hAnsi="Verdana" w:cs="Times New Roman"/>
          <w:lang w:eastAsia="en-GB"/>
        </w:rPr>
        <w:t>DEPT. OF TRANSPORTATION (1978) 1 ALD 383; NTUKIDEM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OKO (1986) 5 NWLR (Pt. 45) 909; IRETI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ENA NWLR (1976) 2 SC 23; LPDC VS.</w:t>
      </w:r>
      <w:proofErr w:type="gramEnd"/>
      <w:r w:rsidRPr="007936C5">
        <w:rPr>
          <w:rFonts w:ascii="Verdana" w:eastAsia="Times New Roman" w:hAnsi="Verdana" w:cs="Times New Roman"/>
          <w:lang w:eastAsia="en-GB"/>
        </w:rPr>
        <w:t xml:space="preserve"> </w:t>
      </w:r>
      <w:proofErr w:type="gramStart"/>
      <w:r w:rsidRPr="007936C5">
        <w:rPr>
          <w:rFonts w:ascii="Verdana" w:eastAsia="Times New Roman" w:hAnsi="Verdana" w:cs="Times New Roman"/>
          <w:lang w:eastAsia="en-GB"/>
        </w:rPr>
        <w:t>FAWEHINMI (1</w:t>
      </w:r>
      <w:r w:rsidR="00B25872">
        <w:rPr>
          <w:rFonts w:ascii="Verdana" w:eastAsia="Times New Roman" w:hAnsi="Verdana" w:cs="Times New Roman"/>
          <w:lang w:eastAsia="en-GB"/>
        </w:rPr>
        <w:t>985) 2 NWLR (Pt. 7) 300.</w:t>
      </w:r>
      <w:proofErr w:type="gramEnd"/>
      <w:r w:rsidR="00B25872">
        <w:rPr>
          <w:rFonts w:ascii="Verdana" w:eastAsia="Times New Roman" w:hAnsi="Verdana" w:cs="Times New Roman"/>
          <w:lang w:eastAsia="en-GB"/>
        </w:rPr>
        <w:t>  </w:t>
      </w:r>
    </w:p>
    <w:p w:rsidR="00B25872" w:rsidRDefault="00B25872" w:rsidP="00B25872">
      <w:pPr>
        <w:spacing w:before="240" w:line="276" w:lineRule="auto"/>
        <w:ind w:left="0" w:firstLine="0"/>
        <w:jc w:val="both"/>
        <w:rPr>
          <w:rFonts w:ascii="Verdana" w:eastAsia="Times New Roman" w:hAnsi="Verdana" w:cs="Times New Roman"/>
          <w:lang w:eastAsia="en-GB"/>
        </w:rPr>
      </w:pPr>
    </w:p>
    <w:p w:rsidR="000413D4" w:rsidRDefault="00BA0255" w:rsidP="00B25872">
      <w:pPr>
        <w:spacing w:before="240" w:line="276" w:lineRule="auto"/>
        <w:ind w:left="0" w:firstLine="0"/>
        <w:jc w:val="both"/>
        <w:rPr>
          <w:rFonts w:ascii="Verdana" w:eastAsia="Times New Roman" w:hAnsi="Verdana" w:cs="Times New Roman"/>
          <w:lang w:eastAsia="en-GB"/>
        </w:rPr>
      </w:pPr>
      <w:proofErr w:type="gramStart"/>
      <w:r w:rsidRPr="007936C5">
        <w:rPr>
          <w:rFonts w:ascii="Verdana" w:eastAsia="Times New Roman" w:hAnsi="Verdana" w:cs="Times New Roman"/>
          <w:lang w:eastAsia="en-GB"/>
        </w:rPr>
        <w:lastRenderedPageBreak/>
        <w:t>In the case of EKE VS.</w:t>
      </w:r>
      <w:proofErr w:type="gramEnd"/>
      <w:r w:rsidRPr="007936C5">
        <w:rPr>
          <w:rFonts w:ascii="Verdana" w:eastAsia="Times New Roman" w:hAnsi="Verdana" w:cs="Times New Roman"/>
          <w:lang w:eastAsia="en-GB"/>
        </w:rPr>
        <w:t xml:space="preserve"> MIL. ADMINISTRATOR IMO STATE (2007) 13 NWLR (Pt.1052) 531 at 564 paragraphs D - F, it was a</w:t>
      </w:r>
      <w:r w:rsidR="001243C6">
        <w:rPr>
          <w:rFonts w:ascii="Verdana" w:eastAsia="Times New Roman" w:hAnsi="Verdana" w:cs="Times New Roman"/>
          <w:lang w:eastAsia="en-GB"/>
        </w:rPr>
        <w:t xml:space="preserve">ptly held by this court that - </w:t>
      </w:r>
    </w:p>
    <w:p w:rsidR="00060789" w:rsidRDefault="00BA0255" w:rsidP="00B25872">
      <w:pPr>
        <w:spacing w:before="240" w:line="276" w:lineRule="auto"/>
        <w:ind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"Where an appellate court comes to the conclusion that a party was entitled to be heard before a decision was reached but was not given the opportunity of being heard, the judgment thus entered is bound to be set aside." </w:t>
      </w:r>
      <w:r w:rsidRPr="007936C5">
        <w:rPr>
          <w:rFonts w:ascii="Verdana" w:eastAsia="Times New Roman" w:hAnsi="Verdana" w:cs="Times New Roman"/>
          <w:lang w:eastAsia="en-GB"/>
        </w:rPr>
        <w:br/>
      </w:r>
      <w:proofErr w:type="gramStart"/>
      <w:r w:rsidRPr="007936C5">
        <w:rPr>
          <w:rFonts w:ascii="Verdana" w:eastAsia="Times New Roman" w:hAnsi="Verdana" w:cs="Times New Roman"/>
          <w:lang w:eastAsia="en-GB"/>
        </w:rPr>
        <w:t xml:space="preserve">Per </w:t>
      </w:r>
      <w:proofErr w:type="spellStart"/>
      <w:r w:rsidRPr="007936C5">
        <w:rPr>
          <w:rFonts w:ascii="Verdana" w:eastAsia="Times New Roman" w:hAnsi="Verdana" w:cs="Times New Roman"/>
          <w:lang w:eastAsia="en-GB"/>
        </w:rPr>
        <w:t>Saulawa</w:t>
      </w:r>
      <w:proofErr w:type="spellEnd"/>
      <w:r w:rsidRPr="007936C5">
        <w:rPr>
          <w:rFonts w:ascii="Verdana" w:eastAsia="Times New Roman" w:hAnsi="Verdana" w:cs="Times New Roman"/>
          <w:lang w:eastAsia="en-GB"/>
        </w:rPr>
        <w:t>, JCA.</w:t>
      </w:r>
      <w:proofErr w:type="gramEnd"/>
      <w:r w:rsidRPr="007936C5">
        <w:rPr>
          <w:rFonts w:ascii="Verdana" w:eastAsia="Times New Roman" w:hAnsi="Verdana" w:cs="Times New Roman"/>
          <w:lang w:eastAsia="en-GB"/>
        </w:rPr>
        <w:t xml:space="preserve"> See also BAMAIYI VS. </w:t>
      </w:r>
      <w:proofErr w:type="gramStart"/>
      <w:r w:rsidRPr="007936C5">
        <w:rPr>
          <w:rFonts w:ascii="Verdana" w:eastAsia="Times New Roman" w:hAnsi="Verdana" w:cs="Times New Roman"/>
          <w:lang w:eastAsia="en-GB"/>
        </w:rPr>
        <w:t>THE STAT</w:t>
      </w:r>
      <w:r w:rsidR="001243C6">
        <w:rPr>
          <w:rFonts w:ascii="Verdana" w:eastAsia="Times New Roman" w:hAnsi="Verdana" w:cs="Times New Roman"/>
          <w:lang w:eastAsia="en-GB"/>
        </w:rPr>
        <w:t>E (2001) 8 NWLR (Pt. 715) 270.</w:t>
      </w:r>
      <w:proofErr w:type="gramEnd"/>
      <w:r w:rsidR="001243C6">
        <w:rPr>
          <w:rFonts w:ascii="Verdana" w:eastAsia="Times New Roman" w:hAnsi="Verdana" w:cs="Times New Roman"/>
          <w:lang w:eastAsia="en-GB"/>
        </w:rPr>
        <w:t xml:space="preserve"> </w:t>
      </w:r>
    </w:p>
    <w:p w:rsidR="004C093C" w:rsidRDefault="004C093C"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Instructively, the facts deposed to in the said affidavit vis-a-vis the </w:t>
      </w:r>
      <w:proofErr w:type="spellStart"/>
      <w:r w:rsidRPr="007936C5">
        <w:rPr>
          <w:rFonts w:ascii="Verdana" w:eastAsia="Times New Roman" w:hAnsi="Verdana" w:cs="Times New Roman"/>
          <w:lang w:eastAsia="en-GB"/>
        </w:rPr>
        <w:t>annexures</w:t>
      </w:r>
      <w:proofErr w:type="spellEnd"/>
      <w:r w:rsidRPr="007936C5">
        <w:rPr>
          <w:rFonts w:ascii="Verdana" w:eastAsia="Times New Roman" w:hAnsi="Verdana" w:cs="Times New Roman"/>
          <w:lang w:eastAsia="en-GB"/>
        </w:rPr>
        <w:t xml:space="preserve"> thereto, were not challenged in any counter affidavit. Yet, the lower court in its own wisdom came to the conclusion, inter alia</w:t>
      </w:r>
      <w:r w:rsidR="001243C6">
        <w:rPr>
          <w:rFonts w:ascii="Verdana" w:eastAsia="Times New Roman" w:hAnsi="Verdana" w:cs="Times New Roman"/>
          <w:lang w:eastAsia="en-GB"/>
        </w:rPr>
        <w:t>, thus:    </w:t>
      </w:r>
    </w:p>
    <w:p w:rsidR="004C093C" w:rsidRDefault="004C093C"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There is further nothing to show that members of the in house investigation Team also sat as members of the Administrative proceedings committee. None of the Applicants succeeded in making out a case of breach of the principles of natural justice. See page 6</w:t>
      </w:r>
      <w:r w:rsidR="001243C6">
        <w:rPr>
          <w:rFonts w:ascii="Verdana" w:eastAsia="Times New Roman" w:hAnsi="Verdana" w:cs="Times New Roman"/>
          <w:lang w:eastAsia="en-GB"/>
        </w:rPr>
        <w:t xml:space="preserve">72 of volume 2 of the records. </w:t>
      </w:r>
    </w:p>
    <w:p w:rsidR="004C093C" w:rsidRDefault="004C093C"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 am unable, with due respect, to appreciate, let alone, uphold the above erroneous findings of the lower court. </w:t>
      </w:r>
      <w:proofErr w:type="gramStart"/>
      <w:r w:rsidRPr="007936C5">
        <w:rPr>
          <w:rFonts w:ascii="Verdana" w:eastAsia="Times New Roman" w:hAnsi="Verdana" w:cs="Times New Roman"/>
          <w:lang w:eastAsia="en-GB"/>
        </w:rPr>
        <w:t>The reason being that the above findings of the lower court were speculative, and rather unsupported by the obvious evidence on the</w:t>
      </w:r>
      <w:r w:rsidR="001243C6">
        <w:rPr>
          <w:rFonts w:ascii="Verdana" w:eastAsia="Times New Roman" w:hAnsi="Verdana" w:cs="Times New Roman"/>
          <w:lang w:eastAsia="en-GB"/>
        </w:rPr>
        <w:t xml:space="preserve"> records, as alluded to above.</w:t>
      </w:r>
      <w:proofErr w:type="gramEnd"/>
      <w:r w:rsidR="001243C6">
        <w:rPr>
          <w:rFonts w:ascii="Verdana" w:eastAsia="Times New Roman" w:hAnsi="Verdana" w:cs="Times New Roman"/>
          <w:lang w:eastAsia="en-GB"/>
        </w:rPr>
        <w:t xml:space="preserve"> </w:t>
      </w:r>
    </w:p>
    <w:p w:rsidR="004C093C" w:rsidRDefault="004C093C" w:rsidP="00B25872">
      <w:pPr>
        <w:spacing w:before="240" w:line="276" w:lineRule="auto"/>
        <w:ind w:left="0" w:firstLine="0"/>
        <w:jc w:val="both"/>
        <w:rPr>
          <w:rFonts w:ascii="Verdana" w:eastAsia="Times New Roman" w:hAnsi="Verdana" w:cs="Times New Roman"/>
          <w:lang w:eastAsia="en-GB"/>
        </w:rPr>
      </w:pPr>
    </w:p>
    <w:p w:rsidR="00B25872"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In the light of the above postulations, the answer for issue No.4 is inevitably in the negative, and same is, thereby resol</w:t>
      </w:r>
      <w:r w:rsidR="00B25872">
        <w:rPr>
          <w:rFonts w:ascii="Verdana" w:eastAsia="Times New Roman" w:hAnsi="Verdana" w:cs="Times New Roman"/>
          <w:lang w:eastAsia="en-GB"/>
        </w:rPr>
        <w:t>ved in favour of the Appellant.</w:t>
      </w:r>
    </w:p>
    <w:p w:rsidR="00B25872" w:rsidRDefault="00B25872" w:rsidP="00B25872">
      <w:pPr>
        <w:spacing w:before="240" w:line="276" w:lineRule="auto"/>
        <w:ind w:left="0" w:firstLine="0"/>
        <w:jc w:val="both"/>
        <w:rPr>
          <w:rFonts w:ascii="Verdana" w:eastAsia="Times New Roman" w:hAnsi="Verdana" w:cs="Times New Roman"/>
          <w:lang w:eastAsia="en-GB"/>
        </w:rPr>
      </w:pPr>
    </w:p>
    <w:p w:rsidR="00060789"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lastRenderedPageBreak/>
        <w:t>Hence, in view of the fact that both issues 1 &amp; 4 have been resolved in favour of the Appellant, there is no gainsaying the fact that the appeal ought to be allowed without the need to determine the remaining issues 2, 3, &amp; 6. My view is predicated upon the well settled principle</w:t>
      </w:r>
      <w:r w:rsidRPr="00060789">
        <w:rPr>
          <w:rFonts w:ascii="Verdana" w:hAnsi="Verdana"/>
        </w:rPr>
        <w:t>,</w:t>
      </w:r>
      <w:bookmarkStart w:id="4" w:name="67893"/>
      <w:r w:rsidRPr="00060789">
        <w:rPr>
          <w:rFonts w:ascii="Verdana" w:hAnsi="Verdana"/>
        </w:rPr>
        <w:t xml:space="preserve"> that where a plea of lack of jurisdiction and/or breach of the right of fair hearing has been raised, determined and successfully upheld on appeal, as in the instant case, the appellate court lacks the vires or jurisdictional competence to proceed to determine the remaining issues on the merits thereof. See ARAKA VS. </w:t>
      </w:r>
      <w:proofErr w:type="gramStart"/>
      <w:r w:rsidRPr="00060789">
        <w:rPr>
          <w:rFonts w:ascii="Verdana" w:hAnsi="Verdana"/>
        </w:rPr>
        <w:t>EJEAGWU (2000) 15 NWLR (Pt. 692) 684; EWO VS.</w:t>
      </w:r>
      <w:proofErr w:type="gramEnd"/>
      <w:r w:rsidRPr="00060789">
        <w:rPr>
          <w:rFonts w:ascii="Verdana" w:hAnsi="Verdana"/>
        </w:rPr>
        <w:t xml:space="preserve"> </w:t>
      </w:r>
      <w:proofErr w:type="gramStart"/>
      <w:r w:rsidRPr="00060789">
        <w:rPr>
          <w:rFonts w:ascii="Verdana" w:hAnsi="Verdana"/>
        </w:rPr>
        <w:t>ANI (2004) 3 NWLR (Pt. 826) 592; NWAKANMA VS.</w:t>
      </w:r>
      <w:proofErr w:type="gramEnd"/>
      <w:r w:rsidRPr="00060789">
        <w:rPr>
          <w:rFonts w:ascii="Verdana" w:hAnsi="Verdana"/>
        </w:rPr>
        <w:t xml:space="preserve"> </w:t>
      </w:r>
      <w:proofErr w:type="gramStart"/>
      <w:r w:rsidRPr="00060789">
        <w:rPr>
          <w:rFonts w:ascii="Verdana" w:hAnsi="Verdana"/>
        </w:rPr>
        <w:t>OJUKWU (2007) ALL FWLR (Pt. 395) 504; DIDE VS.</w:t>
      </w:r>
      <w:proofErr w:type="gramEnd"/>
      <w:r w:rsidRPr="00060789">
        <w:rPr>
          <w:rFonts w:ascii="Verdana" w:hAnsi="Verdana"/>
        </w:rPr>
        <w:t xml:space="preserve"> SELEILETIMIBI (2008) 15 NWLR (Pt. 1110) 221 @ 243 paragraphs A - B. </w:t>
      </w:r>
      <w:bookmarkEnd w:id="4"/>
      <w:r w:rsidRPr="00060789">
        <w:rPr>
          <w:rFonts w:ascii="Verdana" w:hAnsi="Verdana"/>
        </w:rPr>
        <w:br/>
      </w:r>
      <w:r w:rsidRPr="007936C5">
        <w:rPr>
          <w:rFonts w:ascii="Verdana" w:eastAsia="Times New Roman" w:hAnsi="Verdana" w:cs="Times New Roman"/>
          <w:lang w:eastAsia="en-GB"/>
        </w:rPr>
        <w:t>Hence, having held that the appeal is meritorious, it's hereby allowed by me. The judgment of the Federal High Court, delivered on 26/9/08 regarding the present Appellant's Suit No. FHC/L/CS/</w:t>
      </w:r>
      <w:r w:rsidR="001243C6">
        <w:rPr>
          <w:rFonts w:ascii="Verdana" w:eastAsia="Times New Roman" w:hAnsi="Verdana" w:cs="Times New Roman"/>
          <w:lang w:eastAsia="en-GB"/>
        </w:rPr>
        <w:t>483/</w:t>
      </w:r>
      <w:proofErr w:type="gramStart"/>
      <w:r w:rsidR="001243C6">
        <w:rPr>
          <w:rFonts w:ascii="Verdana" w:eastAsia="Times New Roman" w:hAnsi="Verdana" w:cs="Times New Roman"/>
          <w:lang w:eastAsia="en-GB"/>
        </w:rPr>
        <w:t>2008,</w:t>
      </w:r>
      <w:proofErr w:type="gramEnd"/>
      <w:r w:rsidR="001243C6">
        <w:rPr>
          <w:rFonts w:ascii="Verdana" w:eastAsia="Times New Roman" w:hAnsi="Verdana" w:cs="Times New Roman"/>
          <w:lang w:eastAsia="en-GB"/>
        </w:rPr>
        <w:t xml:space="preserve"> is hereby set aside. </w:t>
      </w:r>
    </w:p>
    <w:p w:rsidR="004C093C" w:rsidRDefault="004C093C" w:rsidP="00B25872">
      <w:pPr>
        <w:spacing w:before="240" w:line="276" w:lineRule="auto"/>
        <w:ind w:left="0" w:firstLine="0"/>
        <w:jc w:val="both"/>
        <w:rPr>
          <w:rFonts w:ascii="Verdana" w:eastAsia="Times New Roman" w:hAnsi="Verdana" w:cs="Times New Roman"/>
          <w:lang w:eastAsia="en-GB"/>
        </w:rPr>
      </w:pPr>
    </w:p>
    <w:p w:rsidR="004C093C"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There shall be no order</w:t>
      </w:r>
      <w:r w:rsidR="001243C6">
        <w:rPr>
          <w:rFonts w:ascii="Verdana" w:eastAsia="Times New Roman" w:hAnsi="Verdana" w:cs="Times New Roman"/>
          <w:lang w:eastAsia="en-GB"/>
        </w:rPr>
        <w:t xml:space="preserve"> as to costs.</w:t>
      </w:r>
    </w:p>
    <w:p w:rsidR="004C093C" w:rsidRDefault="004C093C" w:rsidP="00B25872">
      <w:pPr>
        <w:spacing w:before="240" w:line="276" w:lineRule="auto"/>
        <w:ind w:left="0" w:firstLine="0"/>
        <w:jc w:val="both"/>
        <w:rPr>
          <w:rFonts w:ascii="Verdana" w:eastAsia="Times New Roman" w:hAnsi="Verdana" w:cs="Times New Roman"/>
          <w:lang w:eastAsia="en-GB"/>
        </w:rPr>
      </w:pPr>
    </w:p>
    <w:p w:rsidR="004C093C" w:rsidRDefault="004C093C" w:rsidP="00B25872">
      <w:pPr>
        <w:spacing w:before="240" w:line="276" w:lineRule="auto"/>
        <w:ind w:left="0" w:firstLine="0"/>
        <w:jc w:val="both"/>
        <w:rPr>
          <w:rFonts w:ascii="Verdana" w:eastAsia="Times New Roman" w:hAnsi="Verdana" w:cs="Times New Roman"/>
          <w:lang w:eastAsia="en-GB"/>
        </w:rPr>
      </w:pPr>
    </w:p>
    <w:p w:rsidR="00FB7870" w:rsidRPr="004C093C"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b/>
          <w:bCs/>
          <w:lang w:eastAsia="en-GB"/>
        </w:rPr>
        <w:t xml:space="preserve">AMINA ADAMU AUGIE, J.C.A.: </w:t>
      </w:r>
    </w:p>
    <w:p w:rsidR="001243C6"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I have read before now the lead judgment just delivered by my learned brother, </w:t>
      </w:r>
      <w:proofErr w:type="spellStart"/>
      <w:r w:rsidRPr="007936C5">
        <w:rPr>
          <w:rFonts w:ascii="Verdana" w:eastAsia="Times New Roman" w:hAnsi="Verdana" w:cs="Times New Roman"/>
          <w:lang w:eastAsia="en-GB"/>
        </w:rPr>
        <w:t>Saulawa</w:t>
      </w:r>
      <w:proofErr w:type="spellEnd"/>
      <w:r w:rsidRPr="007936C5">
        <w:rPr>
          <w:rFonts w:ascii="Verdana" w:eastAsia="Times New Roman" w:hAnsi="Verdana" w:cs="Times New Roman"/>
          <w:lang w:eastAsia="en-GB"/>
        </w:rPr>
        <w:t xml:space="preserve"> JCA, and I agree with him that</w:t>
      </w:r>
      <w:r w:rsidR="00306C48">
        <w:rPr>
          <w:rFonts w:ascii="Verdana" w:eastAsia="Times New Roman" w:hAnsi="Verdana" w:cs="Times New Roman"/>
          <w:lang w:eastAsia="en-GB"/>
        </w:rPr>
        <w:t xml:space="preserve"> the appeal should be allowed. </w:t>
      </w:r>
    </w:p>
    <w:p w:rsidR="004C093C" w:rsidRDefault="004C093C" w:rsidP="00B25872">
      <w:pPr>
        <w:spacing w:before="240" w:line="276" w:lineRule="auto"/>
        <w:ind w:left="0" w:firstLine="0"/>
        <w:jc w:val="both"/>
        <w:rPr>
          <w:rFonts w:ascii="Verdana" w:eastAsia="Times New Roman" w:hAnsi="Verdana" w:cs="Times New Roman"/>
          <w:lang w:eastAsia="en-GB"/>
        </w:rPr>
      </w:pPr>
    </w:p>
    <w:p w:rsidR="001243C6" w:rsidRDefault="00BA0255" w:rsidP="00B25872">
      <w:pPr>
        <w:spacing w:before="240" w:line="276" w:lineRule="auto"/>
        <w:ind w:left="0" w:firstLine="0"/>
        <w:jc w:val="both"/>
        <w:rPr>
          <w:rFonts w:ascii="Verdana" w:hAnsi="Verdana"/>
        </w:rPr>
      </w:pPr>
      <w:r w:rsidRPr="007936C5">
        <w:rPr>
          <w:rFonts w:ascii="Verdana" w:eastAsia="Times New Roman" w:hAnsi="Verdana" w:cs="Times New Roman"/>
          <w:lang w:eastAsia="en-GB"/>
        </w:rPr>
        <w:t xml:space="preserve">He has addressed the issues canvassed, and I have nothing useful to add except to emphasize the point made that under our laws, the 2nd Respondent cannot adjudicate over any matter with criminal flavor - see Baba v. N.C.A.T.C. (1991) 5 NWLR (Pt.192) 388, where </w:t>
      </w:r>
      <w:proofErr w:type="spellStart"/>
      <w:r w:rsidRPr="007936C5">
        <w:rPr>
          <w:rFonts w:ascii="Verdana" w:eastAsia="Times New Roman" w:hAnsi="Verdana" w:cs="Times New Roman"/>
          <w:lang w:eastAsia="en-GB"/>
        </w:rPr>
        <w:t>Nnaemeka-A</w:t>
      </w:r>
      <w:bookmarkStart w:id="5" w:name="67895"/>
      <w:r w:rsidR="00306C48">
        <w:rPr>
          <w:rFonts w:ascii="Verdana" w:eastAsia="Times New Roman" w:hAnsi="Verdana" w:cs="Times New Roman"/>
          <w:lang w:eastAsia="en-GB"/>
        </w:rPr>
        <w:t>gu</w:t>
      </w:r>
      <w:proofErr w:type="spellEnd"/>
      <w:r w:rsidR="00306C48">
        <w:rPr>
          <w:rFonts w:ascii="Verdana" w:eastAsia="Times New Roman" w:hAnsi="Verdana" w:cs="Times New Roman"/>
          <w:lang w:eastAsia="en-GB"/>
        </w:rPr>
        <w:t xml:space="preserve">, JSC, observed as follows - </w:t>
      </w:r>
    </w:p>
    <w:p w:rsidR="001243C6" w:rsidRDefault="00BA0255" w:rsidP="00B25872">
      <w:pPr>
        <w:spacing w:before="240" w:line="276" w:lineRule="auto"/>
        <w:ind w:firstLine="0"/>
        <w:jc w:val="both"/>
        <w:rPr>
          <w:rFonts w:ascii="Verdana" w:hAnsi="Verdana"/>
        </w:rPr>
      </w:pPr>
      <w:r w:rsidRPr="00060789">
        <w:rPr>
          <w:rFonts w:ascii="Verdana" w:hAnsi="Verdana"/>
        </w:rPr>
        <w:t xml:space="preserve">"When a person is accused of a crime, once the hearing body is anything less than a jurisdiction body vested with criminal jurisdiction, an administrative body lacks the jurisdiction and competence to try the issue. For such a body is </w:t>
      </w:r>
      <w:r w:rsidRPr="00060789">
        <w:rPr>
          <w:rFonts w:ascii="Verdana" w:hAnsi="Verdana"/>
        </w:rPr>
        <w:lastRenderedPageBreak/>
        <w:t>not a Court, much less a criminal Court. Only a Court vested with criminal jurisdiction is competent to hearing and determine such an issue".</w:t>
      </w:r>
      <w:bookmarkStart w:id="6" w:name="67899"/>
      <w:bookmarkEnd w:id="5"/>
    </w:p>
    <w:p w:rsidR="004C093C" w:rsidRDefault="004C093C" w:rsidP="00B25872">
      <w:pPr>
        <w:spacing w:before="240" w:line="276" w:lineRule="auto"/>
        <w:ind w:left="0" w:firstLine="0"/>
        <w:jc w:val="both"/>
        <w:rPr>
          <w:rFonts w:ascii="Verdana" w:hAnsi="Verdana"/>
        </w:rPr>
      </w:pPr>
    </w:p>
    <w:p w:rsidR="00B25872" w:rsidRDefault="00BA0255" w:rsidP="00B25872">
      <w:pPr>
        <w:spacing w:before="240" w:line="276" w:lineRule="auto"/>
        <w:ind w:left="0" w:firstLine="0"/>
        <w:jc w:val="both"/>
        <w:rPr>
          <w:rFonts w:ascii="Verdana" w:hAnsi="Verdana"/>
        </w:rPr>
      </w:pPr>
      <w:r w:rsidRPr="00060789">
        <w:rPr>
          <w:rFonts w:ascii="Verdana" w:hAnsi="Verdana"/>
        </w:rPr>
        <w:t xml:space="preserve">Jurisdiction is everything, and without jurisdiction, this action cannot survive see </w:t>
      </w:r>
      <w:proofErr w:type="spellStart"/>
      <w:r w:rsidRPr="00060789">
        <w:rPr>
          <w:rFonts w:ascii="Verdana" w:hAnsi="Verdana"/>
        </w:rPr>
        <w:t>Utih</w:t>
      </w:r>
      <w:proofErr w:type="spellEnd"/>
      <w:r w:rsidRPr="00060789">
        <w:rPr>
          <w:rFonts w:ascii="Verdana" w:hAnsi="Verdana"/>
        </w:rPr>
        <w:t xml:space="preserve"> v. </w:t>
      </w:r>
      <w:proofErr w:type="spellStart"/>
      <w:r w:rsidRPr="00060789">
        <w:rPr>
          <w:rFonts w:ascii="Verdana" w:hAnsi="Verdana"/>
        </w:rPr>
        <w:t>Onoyivwe</w:t>
      </w:r>
      <w:proofErr w:type="spellEnd"/>
      <w:r w:rsidRPr="00060789">
        <w:rPr>
          <w:rFonts w:ascii="Verdana" w:hAnsi="Verdana"/>
        </w:rPr>
        <w:t xml:space="preserve"> (1991) 1 NWLR (Pt.166) 1</w:t>
      </w:r>
      <w:r w:rsidR="00B25872">
        <w:rPr>
          <w:rFonts w:ascii="Verdana" w:hAnsi="Verdana"/>
        </w:rPr>
        <w:t>66 SC, where Bello, JSC, said:-</w:t>
      </w:r>
    </w:p>
    <w:p w:rsidR="00B25872" w:rsidRDefault="00B25872" w:rsidP="00B25872">
      <w:pPr>
        <w:spacing w:before="240" w:line="276" w:lineRule="auto"/>
        <w:ind w:left="0" w:firstLine="0"/>
        <w:jc w:val="both"/>
        <w:rPr>
          <w:rFonts w:ascii="Verdana" w:hAnsi="Verdana"/>
        </w:rPr>
      </w:pPr>
    </w:p>
    <w:p w:rsidR="00060789" w:rsidRDefault="00BA0255" w:rsidP="00B25872">
      <w:pPr>
        <w:spacing w:before="240" w:line="276" w:lineRule="auto"/>
        <w:ind w:left="0" w:firstLine="0"/>
        <w:jc w:val="both"/>
        <w:rPr>
          <w:rFonts w:ascii="Verdana" w:eastAsia="Times New Roman" w:hAnsi="Verdana" w:cs="Times New Roman"/>
          <w:lang w:eastAsia="en-GB"/>
        </w:rPr>
      </w:pPr>
      <w:r w:rsidRPr="00060789">
        <w:rPr>
          <w:rFonts w:ascii="Verdana" w:hAnsi="Verdana"/>
        </w:rPr>
        <w:t>Jurisdiction is blood that gives life to the survival of an action in a Court of law, and without jurisdiction, the action will be like an animal drained of its blood. It will cease to have life and any attempt to resuscitate it without infusing blood into it would be abortive exercise".</w:t>
      </w:r>
      <w:bookmarkEnd w:id="6"/>
    </w:p>
    <w:p w:rsidR="004C093C" w:rsidRDefault="004C093C" w:rsidP="00B25872">
      <w:pPr>
        <w:spacing w:before="240" w:line="276" w:lineRule="auto"/>
        <w:ind w:left="0" w:firstLine="0"/>
        <w:jc w:val="both"/>
        <w:rPr>
          <w:rFonts w:ascii="Verdana" w:eastAsia="Times New Roman" w:hAnsi="Verdana" w:cs="Times New Roman"/>
          <w:lang w:eastAsia="en-GB"/>
        </w:rPr>
      </w:pPr>
    </w:p>
    <w:p w:rsidR="001243C6"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Thus, the lower court clearly erred when it held that the 2nd Respondent had jurisdiction to adjudicate over the said allegations. It is for this and the other reasons in the lead judgment that I also allow this appeal. I also abide by the consequential orders in the lead judgment inclu</w:t>
      </w:r>
      <w:r w:rsidR="004C093C">
        <w:rPr>
          <w:rFonts w:ascii="Verdana" w:eastAsia="Times New Roman" w:hAnsi="Verdana" w:cs="Times New Roman"/>
          <w:lang w:eastAsia="en-GB"/>
        </w:rPr>
        <w:t>ding the order as to no costs.</w:t>
      </w:r>
    </w:p>
    <w:p w:rsidR="004C093C" w:rsidRDefault="004C093C" w:rsidP="00B25872">
      <w:pPr>
        <w:spacing w:before="240" w:line="276" w:lineRule="auto"/>
        <w:ind w:left="0" w:firstLine="0"/>
        <w:jc w:val="both"/>
        <w:rPr>
          <w:rFonts w:ascii="Verdana" w:eastAsia="Times New Roman" w:hAnsi="Verdana" w:cs="Times New Roman"/>
          <w:b/>
          <w:bCs/>
          <w:lang w:eastAsia="en-GB"/>
        </w:rPr>
      </w:pPr>
    </w:p>
    <w:p w:rsidR="004C093C" w:rsidRDefault="004C093C" w:rsidP="00B25872">
      <w:pPr>
        <w:spacing w:before="240" w:line="276" w:lineRule="auto"/>
        <w:ind w:left="0" w:firstLine="0"/>
        <w:jc w:val="both"/>
        <w:rPr>
          <w:rFonts w:ascii="Verdana" w:eastAsia="Times New Roman" w:hAnsi="Verdana" w:cs="Times New Roman"/>
          <w:b/>
          <w:bCs/>
          <w:lang w:eastAsia="en-GB"/>
        </w:rPr>
      </w:pPr>
    </w:p>
    <w:p w:rsidR="00FB7870"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b/>
          <w:bCs/>
          <w:lang w:eastAsia="en-GB"/>
        </w:rPr>
        <w:t>SIDI DAUDA BAGE, J.C.A.:</w:t>
      </w:r>
      <w:r w:rsidRPr="007936C5">
        <w:rPr>
          <w:rFonts w:ascii="Verdana" w:eastAsia="Times New Roman" w:hAnsi="Verdana" w:cs="Times New Roman"/>
          <w:lang w:eastAsia="en-GB"/>
        </w:rPr>
        <w:t xml:space="preserve"> </w:t>
      </w:r>
    </w:p>
    <w:p w:rsidR="00060789"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 xml:space="preserve">His Lordship, I. M. M. </w:t>
      </w:r>
      <w:proofErr w:type="spellStart"/>
      <w:r w:rsidRPr="007936C5">
        <w:rPr>
          <w:rFonts w:ascii="Verdana" w:eastAsia="Times New Roman" w:hAnsi="Verdana" w:cs="Times New Roman"/>
          <w:lang w:eastAsia="en-GB"/>
        </w:rPr>
        <w:t>Saulawa</w:t>
      </w:r>
      <w:proofErr w:type="spellEnd"/>
      <w:r w:rsidRPr="007936C5">
        <w:rPr>
          <w:rFonts w:ascii="Verdana" w:eastAsia="Times New Roman" w:hAnsi="Verdana" w:cs="Times New Roman"/>
          <w:lang w:eastAsia="en-GB"/>
        </w:rPr>
        <w:t xml:space="preserve"> JCA availed to me in advance his lead judgment in this appeal, I completely agree with the </w:t>
      </w:r>
      <w:proofErr w:type="spellStart"/>
      <w:r w:rsidRPr="007936C5">
        <w:rPr>
          <w:rFonts w:ascii="Verdana" w:eastAsia="Times New Roman" w:hAnsi="Verdana" w:cs="Times New Roman"/>
          <w:lang w:eastAsia="en-GB"/>
        </w:rPr>
        <w:t>reasonings</w:t>
      </w:r>
      <w:proofErr w:type="spellEnd"/>
      <w:r w:rsidRPr="007936C5">
        <w:rPr>
          <w:rFonts w:ascii="Verdana" w:eastAsia="Times New Roman" w:hAnsi="Verdana" w:cs="Times New Roman"/>
          <w:lang w:eastAsia="en-GB"/>
        </w:rPr>
        <w:t xml:space="preserve"> and the conclusion reached by the lead judgment. I have nothing more useful to add. I have found the appeal to be </w:t>
      </w:r>
      <w:proofErr w:type="gramStart"/>
      <w:r w:rsidRPr="007936C5">
        <w:rPr>
          <w:rFonts w:ascii="Verdana" w:eastAsia="Times New Roman" w:hAnsi="Verdana" w:cs="Times New Roman"/>
          <w:lang w:eastAsia="en-GB"/>
        </w:rPr>
        <w:t>meritorious,</w:t>
      </w:r>
      <w:proofErr w:type="gramEnd"/>
      <w:r w:rsidRPr="007936C5">
        <w:rPr>
          <w:rFonts w:ascii="Verdana" w:eastAsia="Times New Roman" w:hAnsi="Verdana" w:cs="Times New Roman"/>
          <w:lang w:eastAsia="en-GB"/>
        </w:rPr>
        <w:t xml:space="preserve"> and same is also allowed by me. The judgment of the Federal High Court delivered on 26/9/08 regarding the present Appellant's suit </w:t>
      </w:r>
      <w:proofErr w:type="gramStart"/>
      <w:r w:rsidRPr="007936C5">
        <w:rPr>
          <w:rFonts w:ascii="Verdana" w:eastAsia="Times New Roman" w:hAnsi="Verdana" w:cs="Times New Roman"/>
          <w:lang w:eastAsia="en-GB"/>
        </w:rPr>
        <w:t>No</w:t>
      </w:r>
      <w:proofErr w:type="gramEnd"/>
      <w:r w:rsidRPr="007936C5">
        <w:rPr>
          <w:rFonts w:ascii="Verdana" w:eastAsia="Times New Roman" w:hAnsi="Verdana" w:cs="Times New Roman"/>
          <w:lang w:eastAsia="en-GB"/>
        </w:rPr>
        <w:t>. FHC/L/C</w:t>
      </w:r>
      <w:r w:rsidR="001243C6">
        <w:rPr>
          <w:rFonts w:ascii="Verdana" w:eastAsia="Times New Roman" w:hAnsi="Verdana" w:cs="Times New Roman"/>
          <w:lang w:eastAsia="en-GB"/>
        </w:rPr>
        <w:t>S/483/2008 is also aside by me.</w:t>
      </w:r>
    </w:p>
    <w:p w:rsidR="004C093C" w:rsidRDefault="004C093C" w:rsidP="00B25872">
      <w:pPr>
        <w:spacing w:before="240" w:line="276" w:lineRule="auto"/>
        <w:ind w:left="0" w:firstLine="0"/>
        <w:jc w:val="both"/>
        <w:rPr>
          <w:rFonts w:ascii="Verdana" w:eastAsia="Times New Roman" w:hAnsi="Verdana" w:cs="Times New Roman"/>
          <w:lang w:eastAsia="en-GB"/>
        </w:rPr>
      </w:pPr>
    </w:p>
    <w:p w:rsidR="00835F19" w:rsidRPr="00B25872" w:rsidRDefault="00BA0255" w:rsidP="00B25872">
      <w:pPr>
        <w:spacing w:before="240" w:line="276" w:lineRule="auto"/>
        <w:ind w:left="0" w:firstLine="0"/>
        <w:jc w:val="both"/>
        <w:rPr>
          <w:rFonts w:ascii="Verdana" w:eastAsia="Times New Roman" w:hAnsi="Verdana" w:cs="Times New Roman"/>
          <w:lang w:eastAsia="en-GB"/>
        </w:rPr>
      </w:pPr>
      <w:r w:rsidRPr="007936C5">
        <w:rPr>
          <w:rFonts w:ascii="Verdana" w:eastAsia="Times New Roman" w:hAnsi="Verdana" w:cs="Times New Roman"/>
          <w:lang w:eastAsia="en-GB"/>
        </w:rPr>
        <w:t>I abide with the order as to costs c</w:t>
      </w:r>
      <w:r w:rsidR="001243C6">
        <w:rPr>
          <w:rFonts w:ascii="Verdana" w:eastAsia="Times New Roman" w:hAnsi="Verdana" w:cs="Times New Roman"/>
          <w:lang w:eastAsia="en-GB"/>
        </w:rPr>
        <w:t xml:space="preserve">ontained in the lead judgment. </w:t>
      </w:r>
    </w:p>
    <w:sectPr w:rsidR="00835F19" w:rsidRPr="00B25872" w:rsidSect="005122F2">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9CE" w:rsidRDefault="001349CE" w:rsidP="005122F2">
      <w:r>
        <w:separator/>
      </w:r>
    </w:p>
  </w:endnote>
  <w:endnote w:type="continuationSeparator" w:id="0">
    <w:p w:rsidR="001349CE" w:rsidRDefault="001349CE" w:rsidP="005122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9CE" w:rsidRDefault="001349CE" w:rsidP="005122F2">
      <w:r>
        <w:separator/>
      </w:r>
    </w:p>
  </w:footnote>
  <w:footnote w:type="continuationSeparator" w:id="0">
    <w:p w:rsidR="001349CE" w:rsidRDefault="001349CE" w:rsidP="005122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rsids>
    <w:rsidRoot w:val="00BA0255"/>
    <w:rsid w:val="000413D4"/>
    <w:rsid w:val="00060789"/>
    <w:rsid w:val="00064667"/>
    <w:rsid w:val="00120A33"/>
    <w:rsid w:val="001243C6"/>
    <w:rsid w:val="001349CE"/>
    <w:rsid w:val="00142F37"/>
    <w:rsid w:val="00233FE6"/>
    <w:rsid w:val="00280B58"/>
    <w:rsid w:val="00280DEB"/>
    <w:rsid w:val="002A31B3"/>
    <w:rsid w:val="002A7D95"/>
    <w:rsid w:val="00306C48"/>
    <w:rsid w:val="00322FD5"/>
    <w:rsid w:val="003D0A08"/>
    <w:rsid w:val="00415017"/>
    <w:rsid w:val="00455FB2"/>
    <w:rsid w:val="004A5E70"/>
    <w:rsid w:val="004C093C"/>
    <w:rsid w:val="005122F2"/>
    <w:rsid w:val="00591AC7"/>
    <w:rsid w:val="005D57F7"/>
    <w:rsid w:val="00647C4E"/>
    <w:rsid w:val="006B22B9"/>
    <w:rsid w:val="007936C5"/>
    <w:rsid w:val="00797649"/>
    <w:rsid w:val="007A2AD1"/>
    <w:rsid w:val="00885B35"/>
    <w:rsid w:val="00901E1C"/>
    <w:rsid w:val="00971BA2"/>
    <w:rsid w:val="00997AA7"/>
    <w:rsid w:val="00AF6F69"/>
    <w:rsid w:val="00B15ABC"/>
    <w:rsid w:val="00B25872"/>
    <w:rsid w:val="00BA0255"/>
    <w:rsid w:val="00C23A8C"/>
    <w:rsid w:val="00C60139"/>
    <w:rsid w:val="00C858CF"/>
    <w:rsid w:val="00CC5D05"/>
    <w:rsid w:val="00CF51D8"/>
    <w:rsid w:val="00D24197"/>
    <w:rsid w:val="00D4130B"/>
    <w:rsid w:val="00D961FD"/>
    <w:rsid w:val="00DB4DA8"/>
    <w:rsid w:val="00DE184B"/>
    <w:rsid w:val="00DF6BC0"/>
    <w:rsid w:val="00EF2EAD"/>
    <w:rsid w:val="00F60D48"/>
    <w:rsid w:val="00F71448"/>
    <w:rsid w:val="00FB7870"/>
    <w:rsid w:val="00FC53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BA025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A025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A025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02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A025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A0255"/>
    <w:rPr>
      <w:rFonts w:ascii="Times New Roman" w:eastAsia="Times New Roman" w:hAnsi="Times New Roman" w:cs="Times New Roman"/>
      <w:b/>
      <w:bCs/>
      <w:sz w:val="20"/>
      <w:szCs w:val="20"/>
      <w:lang w:eastAsia="en-GB"/>
    </w:rPr>
  </w:style>
  <w:style w:type="paragraph" w:customStyle="1" w:styleId="date">
    <w:name w:val="date"/>
    <w:basedOn w:val="Normal"/>
    <w:rsid w:val="00BA025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A025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BA0255"/>
  </w:style>
  <w:style w:type="paragraph" w:customStyle="1" w:styleId="bold">
    <w:name w:val="bold"/>
    <w:basedOn w:val="Normal"/>
    <w:rsid w:val="00BA025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BA0255"/>
  </w:style>
  <w:style w:type="character" w:customStyle="1" w:styleId="span3">
    <w:name w:val="span3"/>
    <w:basedOn w:val="DefaultParagraphFont"/>
    <w:rsid w:val="00BA0255"/>
  </w:style>
  <w:style w:type="character" w:customStyle="1" w:styleId="red">
    <w:name w:val="red"/>
    <w:basedOn w:val="DefaultParagraphFont"/>
    <w:rsid w:val="00BA0255"/>
  </w:style>
  <w:style w:type="character" w:customStyle="1" w:styleId="green">
    <w:name w:val="green"/>
    <w:basedOn w:val="DefaultParagraphFont"/>
    <w:rsid w:val="00BA0255"/>
  </w:style>
  <w:style w:type="paragraph" w:customStyle="1" w:styleId="blue">
    <w:name w:val="blue"/>
    <w:basedOn w:val="Normal"/>
    <w:rsid w:val="00BA025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A0255"/>
    <w:rPr>
      <w:color w:val="0000FF"/>
      <w:u w:val="single"/>
    </w:rPr>
  </w:style>
  <w:style w:type="paragraph" w:styleId="BalloonText">
    <w:name w:val="Balloon Text"/>
    <w:basedOn w:val="Normal"/>
    <w:link w:val="BalloonTextChar"/>
    <w:uiPriority w:val="99"/>
    <w:semiHidden/>
    <w:unhideWhenUsed/>
    <w:rsid w:val="00BA0255"/>
    <w:rPr>
      <w:rFonts w:ascii="Tahoma" w:hAnsi="Tahoma" w:cs="Tahoma"/>
      <w:sz w:val="16"/>
      <w:szCs w:val="16"/>
    </w:rPr>
  </w:style>
  <w:style w:type="character" w:customStyle="1" w:styleId="BalloonTextChar">
    <w:name w:val="Balloon Text Char"/>
    <w:basedOn w:val="DefaultParagraphFont"/>
    <w:link w:val="BalloonText"/>
    <w:uiPriority w:val="99"/>
    <w:semiHidden/>
    <w:rsid w:val="00BA0255"/>
    <w:rPr>
      <w:rFonts w:ascii="Tahoma" w:hAnsi="Tahoma" w:cs="Tahoma"/>
      <w:sz w:val="16"/>
      <w:szCs w:val="16"/>
    </w:rPr>
  </w:style>
  <w:style w:type="paragraph" w:styleId="Header">
    <w:name w:val="header"/>
    <w:basedOn w:val="Normal"/>
    <w:link w:val="HeaderChar"/>
    <w:uiPriority w:val="99"/>
    <w:semiHidden/>
    <w:unhideWhenUsed/>
    <w:rsid w:val="005122F2"/>
    <w:pPr>
      <w:tabs>
        <w:tab w:val="center" w:pos="4513"/>
        <w:tab w:val="right" w:pos="9026"/>
      </w:tabs>
    </w:pPr>
  </w:style>
  <w:style w:type="character" w:customStyle="1" w:styleId="HeaderChar">
    <w:name w:val="Header Char"/>
    <w:basedOn w:val="DefaultParagraphFont"/>
    <w:link w:val="Header"/>
    <w:uiPriority w:val="99"/>
    <w:semiHidden/>
    <w:rsid w:val="005122F2"/>
  </w:style>
  <w:style w:type="paragraph" w:styleId="Footer">
    <w:name w:val="footer"/>
    <w:basedOn w:val="Normal"/>
    <w:link w:val="FooterChar"/>
    <w:uiPriority w:val="99"/>
    <w:semiHidden/>
    <w:unhideWhenUsed/>
    <w:rsid w:val="005122F2"/>
    <w:pPr>
      <w:tabs>
        <w:tab w:val="center" w:pos="4513"/>
        <w:tab w:val="right" w:pos="9026"/>
      </w:tabs>
    </w:pPr>
  </w:style>
  <w:style w:type="character" w:customStyle="1" w:styleId="FooterChar">
    <w:name w:val="Footer Char"/>
    <w:basedOn w:val="DefaultParagraphFont"/>
    <w:link w:val="Footer"/>
    <w:uiPriority w:val="99"/>
    <w:semiHidden/>
    <w:rsid w:val="005122F2"/>
  </w:style>
</w:styles>
</file>

<file path=word/webSettings.xml><?xml version="1.0" encoding="utf-8"?>
<w:webSettings xmlns:r="http://schemas.openxmlformats.org/officeDocument/2006/relationships" xmlns:w="http://schemas.openxmlformats.org/wordprocessingml/2006/main">
  <w:divs>
    <w:div w:id="1276212700">
      <w:bodyDiv w:val="1"/>
      <w:marLeft w:val="0"/>
      <w:marRight w:val="0"/>
      <w:marTop w:val="0"/>
      <w:marBottom w:val="0"/>
      <w:divBdr>
        <w:top w:val="none" w:sz="0" w:space="0" w:color="auto"/>
        <w:left w:val="none" w:sz="0" w:space="0" w:color="auto"/>
        <w:bottom w:val="none" w:sz="0" w:space="0" w:color="auto"/>
        <w:right w:val="none" w:sz="0" w:space="0" w:color="auto"/>
      </w:divBdr>
      <w:divsChild>
        <w:div w:id="1344556332">
          <w:marLeft w:val="0"/>
          <w:marRight w:val="0"/>
          <w:marTop w:val="0"/>
          <w:marBottom w:val="0"/>
          <w:divBdr>
            <w:top w:val="none" w:sz="0" w:space="0" w:color="auto"/>
            <w:left w:val="none" w:sz="0" w:space="0" w:color="auto"/>
            <w:bottom w:val="none" w:sz="0" w:space="0" w:color="auto"/>
            <w:right w:val="none" w:sz="0" w:space="0" w:color="auto"/>
          </w:divBdr>
        </w:div>
        <w:div w:id="801465881">
          <w:marLeft w:val="0"/>
          <w:marRight w:val="0"/>
          <w:marTop w:val="153"/>
          <w:marBottom w:val="153"/>
          <w:divBdr>
            <w:top w:val="none" w:sz="0" w:space="0" w:color="auto"/>
            <w:left w:val="none" w:sz="0" w:space="0" w:color="auto"/>
            <w:bottom w:val="none" w:sz="0" w:space="0" w:color="auto"/>
            <w:right w:val="none" w:sz="0" w:space="0" w:color="auto"/>
          </w:divBdr>
        </w:div>
        <w:div w:id="1692416227">
          <w:marLeft w:val="0"/>
          <w:marRight w:val="0"/>
          <w:marTop w:val="153"/>
          <w:marBottom w:val="153"/>
          <w:divBdr>
            <w:top w:val="none" w:sz="0" w:space="0" w:color="auto"/>
            <w:left w:val="none" w:sz="0" w:space="0" w:color="auto"/>
            <w:bottom w:val="none" w:sz="0" w:space="0" w:color="auto"/>
            <w:right w:val="none" w:sz="0" w:space="0" w:color="auto"/>
          </w:divBdr>
        </w:div>
        <w:div w:id="1958564602">
          <w:marLeft w:val="0"/>
          <w:marRight w:val="0"/>
          <w:marTop w:val="0"/>
          <w:marBottom w:val="0"/>
          <w:divBdr>
            <w:top w:val="none" w:sz="0" w:space="0" w:color="auto"/>
            <w:left w:val="none" w:sz="0" w:space="0" w:color="auto"/>
            <w:bottom w:val="none" w:sz="0" w:space="0" w:color="auto"/>
            <w:right w:val="none" w:sz="0" w:space="0" w:color="auto"/>
          </w:divBdr>
        </w:div>
        <w:div w:id="1531140415">
          <w:marLeft w:val="0"/>
          <w:marRight w:val="0"/>
          <w:marTop w:val="0"/>
          <w:marBottom w:val="0"/>
          <w:divBdr>
            <w:top w:val="none" w:sz="0" w:space="0" w:color="auto"/>
            <w:left w:val="none" w:sz="0" w:space="0" w:color="auto"/>
            <w:bottom w:val="none" w:sz="0" w:space="0" w:color="auto"/>
            <w:right w:val="none" w:sz="0" w:space="0" w:color="auto"/>
          </w:divBdr>
        </w:div>
        <w:div w:id="1600526499">
          <w:marLeft w:val="0"/>
          <w:marRight w:val="0"/>
          <w:marTop w:val="0"/>
          <w:marBottom w:val="0"/>
          <w:divBdr>
            <w:top w:val="none" w:sz="0" w:space="0" w:color="auto"/>
            <w:left w:val="none" w:sz="0" w:space="0" w:color="auto"/>
            <w:bottom w:val="none" w:sz="0" w:space="0" w:color="auto"/>
            <w:right w:val="none" w:sz="0" w:space="0" w:color="auto"/>
          </w:divBdr>
        </w:div>
        <w:div w:id="1030883632">
          <w:marLeft w:val="0"/>
          <w:marRight w:val="0"/>
          <w:marTop w:val="0"/>
          <w:marBottom w:val="0"/>
          <w:divBdr>
            <w:top w:val="none" w:sz="0" w:space="0" w:color="auto"/>
            <w:left w:val="none" w:sz="0" w:space="0" w:color="auto"/>
            <w:bottom w:val="none" w:sz="0" w:space="0" w:color="auto"/>
            <w:right w:val="none" w:sz="0" w:space="0" w:color="auto"/>
          </w:divBdr>
        </w:div>
        <w:div w:id="219051240">
          <w:marLeft w:val="0"/>
          <w:marRight w:val="0"/>
          <w:marTop w:val="0"/>
          <w:marBottom w:val="0"/>
          <w:divBdr>
            <w:top w:val="none" w:sz="0" w:space="0" w:color="auto"/>
            <w:left w:val="none" w:sz="0" w:space="0" w:color="auto"/>
            <w:bottom w:val="none" w:sz="0" w:space="0" w:color="auto"/>
            <w:right w:val="none" w:sz="0" w:space="0" w:color="auto"/>
          </w:divBdr>
        </w:div>
        <w:div w:id="228348490">
          <w:marLeft w:val="0"/>
          <w:marRight w:val="0"/>
          <w:marTop w:val="0"/>
          <w:marBottom w:val="0"/>
          <w:divBdr>
            <w:top w:val="none" w:sz="0" w:space="0" w:color="auto"/>
            <w:left w:val="none" w:sz="0" w:space="0" w:color="auto"/>
            <w:bottom w:val="none" w:sz="0" w:space="0" w:color="auto"/>
            <w:right w:val="none" w:sz="0" w:space="0" w:color="auto"/>
          </w:divBdr>
        </w:div>
        <w:div w:id="2040088287">
          <w:marLeft w:val="0"/>
          <w:marRight w:val="0"/>
          <w:marTop w:val="0"/>
          <w:marBottom w:val="0"/>
          <w:divBdr>
            <w:top w:val="none" w:sz="0" w:space="0" w:color="auto"/>
            <w:left w:val="none" w:sz="0" w:space="0" w:color="auto"/>
            <w:bottom w:val="none" w:sz="0" w:space="0" w:color="auto"/>
            <w:right w:val="none" w:sz="0" w:space="0" w:color="auto"/>
          </w:divBdr>
        </w:div>
        <w:div w:id="17240519">
          <w:marLeft w:val="0"/>
          <w:marRight w:val="0"/>
          <w:marTop w:val="0"/>
          <w:marBottom w:val="0"/>
          <w:divBdr>
            <w:top w:val="none" w:sz="0" w:space="0" w:color="auto"/>
            <w:left w:val="none" w:sz="0" w:space="0" w:color="auto"/>
            <w:bottom w:val="none" w:sz="0" w:space="0" w:color="auto"/>
            <w:right w:val="none" w:sz="0" w:space="0" w:color="auto"/>
          </w:divBdr>
        </w:div>
        <w:div w:id="404184222">
          <w:marLeft w:val="0"/>
          <w:marRight w:val="0"/>
          <w:marTop w:val="153"/>
          <w:marBottom w:val="153"/>
          <w:divBdr>
            <w:top w:val="none" w:sz="0" w:space="0" w:color="auto"/>
            <w:left w:val="none" w:sz="0" w:space="0" w:color="auto"/>
            <w:bottom w:val="none" w:sz="0" w:space="0" w:color="auto"/>
            <w:right w:val="none" w:sz="0" w:space="0" w:color="auto"/>
          </w:divBdr>
        </w:div>
        <w:div w:id="727335936">
          <w:marLeft w:val="0"/>
          <w:marRight w:val="0"/>
          <w:marTop w:val="153"/>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7316</Words>
  <Characters>41705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cp:lastPrinted>2019-10-03T12:17:00Z</cp:lastPrinted>
  <dcterms:created xsi:type="dcterms:W3CDTF">2021-12-03T12:41:00Z</dcterms:created>
  <dcterms:modified xsi:type="dcterms:W3CDTF">2021-12-03T12:41:00Z</dcterms:modified>
</cp:coreProperties>
</file>