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F05" w:rsidRPr="00DB50B2" w:rsidRDefault="00667F05" w:rsidP="00DB50B2">
      <w:pPr>
        <w:shd w:val="clear" w:color="auto" w:fill="FFFFFF"/>
        <w:spacing w:before="240" w:after="0"/>
        <w:jc w:val="center"/>
        <w:outlineLvl w:val="0"/>
        <w:rPr>
          <w:rFonts w:ascii="Verdana" w:eastAsia="Times New Roman" w:hAnsi="Verdana" w:cs="Times New Roman"/>
          <w:b/>
          <w:color w:val="0A0A0A"/>
          <w:spacing w:val="-15"/>
          <w:kern w:val="36"/>
          <w:sz w:val="28"/>
          <w:szCs w:val="28"/>
          <w:lang w:eastAsia="en-GB"/>
        </w:rPr>
      </w:pPr>
      <w:r w:rsidRPr="00DB50B2">
        <w:rPr>
          <w:rFonts w:ascii="Verdana" w:eastAsia="Times New Roman" w:hAnsi="Verdana" w:cs="Times New Roman"/>
          <w:b/>
          <w:color w:val="0A0A0A"/>
          <w:spacing w:val="-15"/>
          <w:kern w:val="36"/>
          <w:sz w:val="28"/>
          <w:szCs w:val="28"/>
          <w:lang w:eastAsia="en-GB"/>
        </w:rPr>
        <w:t xml:space="preserve">COL. </w:t>
      </w:r>
      <w:r w:rsidR="00DB50B2" w:rsidRPr="00DB50B2">
        <w:rPr>
          <w:rFonts w:ascii="Verdana" w:eastAsia="Times New Roman" w:hAnsi="Verdana" w:cs="Times New Roman"/>
          <w:b/>
          <w:color w:val="1D1D1D"/>
          <w:sz w:val="28"/>
          <w:szCs w:val="28"/>
          <w:lang w:eastAsia="en-GB"/>
        </w:rPr>
        <w:t>M. DIXON</w:t>
      </w:r>
      <w:r w:rsidR="00DB50B2" w:rsidRPr="00DB50B2">
        <w:rPr>
          <w:rFonts w:ascii="Verdana" w:eastAsia="Times New Roman" w:hAnsi="Verdana" w:cs="Times New Roman"/>
          <w:b/>
          <w:color w:val="0A0A0A"/>
          <w:spacing w:val="-15"/>
          <w:kern w:val="36"/>
          <w:sz w:val="28"/>
          <w:szCs w:val="28"/>
          <w:lang w:eastAsia="en-GB"/>
        </w:rPr>
        <w:t xml:space="preserve"> </w:t>
      </w:r>
      <w:r w:rsidRPr="00DB50B2">
        <w:rPr>
          <w:rFonts w:ascii="Verdana" w:eastAsia="Times New Roman" w:hAnsi="Verdana" w:cs="Times New Roman"/>
          <w:b/>
          <w:color w:val="0A0A0A"/>
          <w:spacing w:val="-15"/>
          <w:kern w:val="36"/>
          <w:sz w:val="28"/>
          <w:szCs w:val="28"/>
          <w:lang w:eastAsia="en-GB"/>
        </w:rPr>
        <w:t>DIKIO (RTD) AND OTHERS</w:t>
      </w:r>
    </w:p>
    <w:p w:rsidR="00667F05" w:rsidRPr="00DB50B2" w:rsidRDefault="00667F05" w:rsidP="00DB50B2">
      <w:pPr>
        <w:shd w:val="clear" w:color="auto" w:fill="FFFFFF"/>
        <w:spacing w:before="240" w:after="0"/>
        <w:jc w:val="center"/>
        <w:outlineLvl w:val="0"/>
        <w:rPr>
          <w:rFonts w:ascii="Verdana" w:eastAsia="Times New Roman" w:hAnsi="Verdana" w:cs="Times New Roman"/>
          <w:b/>
          <w:color w:val="0A0A0A"/>
          <w:spacing w:val="-15"/>
          <w:kern w:val="36"/>
          <w:sz w:val="28"/>
          <w:szCs w:val="28"/>
          <w:lang w:eastAsia="en-GB"/>
        </w:rPr>
      </w:pPr>
      <w:r w:rsidRPr="00DB50B2">
        <w:rPr>
          <w:rFonts w:ascii="Verdana" w:eastAsia="Times New Roman" w:hAnsi="Verdana" w:cs="Times New Roman"/>
          <w:b/>
          <w:color w:val="0A0A0A"/>
          <w:spacing w:val="-15"/>
          <w:kern w:val="36"/>
          <w:sz w:val="28"/>
          <w:szCs w:val="28"/>
          <w:lang w:eastAsia="en-GB"/>
        </w:rPr>
        <w:t>V</w:t>
      </w:r>
    </w:p>
    <w:p w:rsidR="00667F05" w:rsidRPr="00DB50B2" w:rsidRDefault="00667F05" w:rsidP="00DB50B2">
      <w:pPr>
        <w:shd w:val="clear" w:color="auto" w:fill="FFFFFF"/>
        <w:spacing w:before="240" w:after="0"/>
        <w:jc w:val="center"/>
        <w:outlineLvl w:val="0"/>
        <w:rPr>
          <w:rFonts w:ascii="Verdana" w:eastAsia="Times New Roman" w:hAnsi="Verdana" w:cs="Times New Roman"/>
          <w:b/>
          <w:color w:val="0A0A0A"/>
          <w:spacing w:val="-15"/>
          <w:kern w:val="36"/>
          <w:sz w:val="28"/>
          <w:szCs w:val="28"/>
          <w:lang w:eastAsia="en-GB"/>
        </w:rPr>
      </w:pPr>
      <w:r w:rsidRPr="00DB50B2">
        <w:rPr>
          <w:rFonts w:ascii="Verdana" w:eastAsia="Times New Roman" w:hAnsi="Verdana" w:cs="Times New Roman"/>
          <w:b/>
          <w:color w:val="0A0A0A"/>
          <w:spacing w:val="-15"/>
          <w:kern w:val="36"/>
          <w:sz w:val="28"/>
          <w:szCs w:val="28"/>
          <w:lang w:eastAsia="en-GB"/>
        </w:rPr>
        <w:t>NIGERIAN SOCIAL INSURANCE TRUST FUND MANAGEMENT BOARD AND OTHERS</w:t>
      </w:r>
    </w:p>
    <w:p w:rsidR="00667F05" w:rsidRPr="00667F05" w:rsidRDefault="00667F05" w:rsidP="00DB50B2">
      <w:pPr>
        <w:shd w:val="clear" w:color="auto" w:fill="FFFFFF"/>
        <w:spacing w:before="240" w:after="0"/>
        <w:jc w:val="center"/>
        <w:outlineLvl w:val="0"/>
        <w:rPr>
          <w:rFonts w:ascii="Verdana" w:eastAsia="Times New Roman" w:hAnsi="Verdana" w:cs="Times New Roman"/>
          <w:color w:val="0A0A0A"/>
          <w:spacing w:val="-15"/>
          <w:kern w:val="36"/>
          <w:lang w:eastAsia="en-GB"/>
        </w:rPr>
      </w:pPr>
      <w:r w:rsidRPr="00667F05">
        <w:rPr>
          <w:rFonts w:ascii="Verdana" w:eastAsia="Times New Roman" w:hAnsi="Verdana" w:cs="Times New Roman"/>
          <w:color w:val="0A0A0A"/>
          <w:spacing w:val="-15"/>
          <w:kern w:val="36"/>
          <w:lang w:eastAsia="en-GB"/>
        </w:rPr>
        <w:t>9</w:t>
      </w:r>
      <w:r w:rsidR="00DB50B2">
        <w:rPr>
          <w:rFonts w:ascii="Verdana" w:eastAsia="Times New Roman" w:hAnsi="Verdana" w:cs="Times New Roman"/>
          <w:color w:val="0A0A0A"/>
          <w:spacing w:val="-15"/>
          <w:kern w:val="36"/>
          <w:lang w:eastAsia="en-GB"/>
        </w:rPr>
        <w:t>TH</w:t>
      </w:r>
      <w:r w:rsidRPr="00667F05">
        <w:rPr>
          <w:rFonts w:ascii="Verdana" w:eastAsia="Times New Roman" w:hAnsi="Verdana" w:cs="Times New Roman"/>
          <w:color w:val="0A0A0A"/>
          <w:spacing w:val="-15"/>
          <w:kern w:val="36"/>
          <w:lang w:eastAsia="en-GB"/>
        </w:rPr>
        <w:t xml:space="preserve"> </w:t>
      </w:r>
      <w:r w:rsidR="00DB50B2">
        <w:rPr>
          <w:rFonts w:ascii="Verdana" w:eastAsia="Times New Roman" w:hAnsi="Verdana" w:cs="Times New Roman"/>
          <w:color w:val="0A0A0A"/>
          <w:spacing w:val="-15"/>
          <w:kern w:val="36"/>
          <w:lang w:eastAsia="en-GB"/>
        </w:rPr>
        <w:t xml:space="preserve">DAY OF </w:t>
      </w:r>
      <w:r w:rsidRPr="00667F05">
        <w:rPr>
          <w:rFonts w:ascii="Verdana" w:eastAsia="Times New Roman" w:hAnsi="Verdana" w:cs="Times New Roman"/>
          <w:color w:val="0A0A0A"/>
          <w:spacing w:val="-15"/>
          <w:kern w:val="36"/>
          <w:lang w:eastAsia="en-GB"/>
        </w:rPr>
        <w:t>MARCH</w:t>
      </w:r>
      <w:r w:rsidR="00DB50B2">
        <w:rPr>
          <w:rFonts w:ascii="Verdana" w:eastAsia="Times New Roman" w:hAnsi="Verdana" w:cs="Times New Roman"/>
          <w:color w:val="0A0A0A"/>
          <w:spacing w:val="-15"/>
          <w:kern w:val="36"/>
          <w:lang w:eastAsia="en-GB"/>
        </w:rPr>
        <w:t>, 2016</w:t>
      </w:r>
    </w:p>
    <w:p w:rsidR="00667F05" w:rsidRDefault="00667F05" w:rsidP="00DB50B2">
      <w:pPr>
        <w:shd w:val="clear" w:color="auto" w:fill="FFFFFF"/>
        <w:spacing w:before="240" w:after="0"/>
        <w:jc w:val="center"/>
        <w:rPr>
          <w:rFonts w:ascii="Verdana" w:eastAsia="Times New Roman" w:hAnsi="Verdana" w:cs="Times New Roman"/>
          <w:bCs/>
          <w:color w:val="1D1D1D"/>
          <w:lang w:eastAsia="en-GB"/>
        </w:rPr>
      </w:pPr>
      <w:r w:rsidRPr="00667F05">
        <w:rPr>
          <w:rFonts w:ascii="Verdana" w:eastAsia="Times New Roman" w:hAnsi="Verdana" w:cs="Times New Roman"/>
          <w:bCs/>
          <w:color w:val="1D1D1D"/>
          <w:lang w:eastAsia="en-GB"/>
        </w:rPr>
        <w:t>IN THE COURT OF APPEAL</w:t>
      </w:r>
      <w:r>
        <w:rPr>
          <w:rFonts w:ascii="Verdana" w:eastAsia="Times New Roman" w:hAnsi="Verdana" w:cs="Times New Roman"/>
          <w:color w:val="1D1D1D"/>
          <w:lang w:eastAsia="en-GB"/>
        </w:rPr>
        <w:t xml:space="preserve">, </w:t>
      </w:r>
      <w:r w:rsidRPr="00667F05">
        <w:rPr>
          <w:rFonts w:ascii="Verdana" w:eastAsia="Times New Roman" w:hAnsi="Verdana" w:cs="Times New Roman"/>
          <w:bCs/>
          <w:color w:val="1D1D1D"/>
          <w:lang w:eastAsia="en-GB"/>
        </w:rPr>
        <w:t>HOLDEN AT ABUJA</w:t>
      </w:r>
    </w:p>
    <w:p w:rsidR="00DB50B2" w:rsidRPr="00667F05" w:rsidRDefault="00DB50B2" w:rsidP="00DB50B2">
      <w:pPr>
        <w:shd w:val="clear" w:color="auto" w:fill="FFFFFF"/>
        <w:spacing w:before="240" w:after="0"/>
        <w:jc w:val="center"/>
        <w:outlineLvl w:val="0"/>
        <w:rPr>
          <w:rFonts w:ascii="Verdana" w:eastAsia="Times New Roman" w:hAnsi="Verdana" w:cs="Times New Roman"/>
          <w:color w:val="0A0A0A"/>
          <w:spacing w:val="-15"/>
          <w:kern w:val="36"/>
          <w:lang w:eastAsia="en-GB"/>
        </w:rPr>
      </w:pPr>
      <w:r>
        <w:rPr>
          <w:rFonts w:ascii="Verdana" w:eastAsia="Times New Roman" w:hAnsi="Verdana" w:cs="Times New Roman"/>
          <w:color w:val="0A0A0A"/>
          <w:spacing w:val="-15"/>
          <w:kern w:val="36"/>
          <w:lang w:eastAsia="en-GB"/>
        </w:rPr>
        <w:t>CA/A/144/M/2012</w:t>
      </w:r>
    </w:p>
    <w:p w:rsidR="00DB50B2" w:rsidRPr="00DB50B2" w:rsidRDefault="00DB50B2" w:rsidP="00DB50B2">
      <w:pPr>
        <w:shd w:val="clear" w:color="auto" w:fill="FFFFFF"/>
        <w:spacing w:before="240" w:after="0"/>
        <w:jc w:val="center"/>
        <w:outlineLvl w:val="0"/>
        <w:rPr>
          <w:rFonts w:ascii="Verdana" w:eastAsia="Times New Roman" w:hAnsi="Verdana" w:cs="Times New Roman"/>
          <w:b/>
          <w:color w:val="0A0A0A"/>
          <w:spacing w:val="-15"/>
          <w:kern w:val="36"/>
          <w:lang w:eastAsia="en-GB"/>
        </w:rPr>
      </w:pPr>
      <w:r>
        <w:rPr>
          <w:rFonts w:ascii="Verdana" w:eastAsia="Times New Roman" w:hAnsi="Verdana" w:cs="Times New Roman"/>
          <w:b/>
          <w:color w:val="0A0A0A"/>
          <w:spacing w:val="-15"/>
          <w:kern w:val="36"/>
          <w:lang w:eastAsia="en-GB"/>
        </w:rPr>
        <w:t xml:space="preserve">LEX (2016) - </w:t>
      </w:r>
      <w:r w:rsidRPr="00DB50B2">
        <w:rPr>
          <w:rFonts w:ascii="Verdana" w:eastAsia="Times New Roman" w:hAnsi="Verdana" w:cs="Times New Roman"/>
          <w:b/>
          <w:color w:val="0A0A0A"/>
          <w:spacing w:val="-15"/>
          <w:kern w:val="36"/>
          <w:lang w:eastAsia="en-GB"/>
        </w:rPr>
        <w:t>CA/A/144/M/2012</w:t>
      </w:r>
    </w:p>
    <w:p w:rsidR="00DB50B2" w:rsidRDefault="00DB50B2" w:rsidP="00DB50B2">
      <w:pPr>
        <w:shd w:val="clear" w:color="auto" w:fill="FFFFFF"/>
        <w:spacing w:before="240" w:after="0"/>
        <w:jc w:val="center"/>
        <w:rPr>
          <w:rFonts w:ascii="Verdana" w:eastAsia="Times New Roman" w:hAnsi="Verdana" w:cs="Times New Roman"/>
          <w:color w:val="1D1D1D"/>
          <w:lang w:eastAsia="en-GB"/>
        </w:rPr>
      </w:pPr>
    </w:p>
    <w:p w:rsidR="00DB50B2" w:rsidRDefault="00DB50B2" w:rsidP="00DB50B2">
      <w:pPr>
        <w:shd w:val="clear" w:color="auto" w:fill="FFFFFF"/>
        <w:spacing w:before="240" w:after="0"/>
        <w:jc w:val="center"/>
        <w:rPr>
          <w:rFonts w:ascii="Verdana" w:eastAsia="Times New Roman" w:hAnsi="Verdana" w:cs="Times New Roman"/>
          <w:color w:val="1D1D1D"/>
          <w:lang w:eastAsia="en-GB"/>
        </w:rPr>
      </w:pPr>
    </w:p>
    <w:p w:rsidR="009732F1" w:rsidRPr="00667F05" w:rsidRDefault="009732F1" w:rsidP="00DB50B2">
      <w:pPr>
        <w:shd w:val="clear" w:color="auto" w:fill="FFFFFF"/>
        <w:spacing w:before="240" w:after="0"/>
        <w:jc w:val="center"/>
        <w:rPr>
          <w:rFonts w:ascii="Verdana" w:eastAsia="Times New Roman" w:hAnsi="Verdana" w:cs="Times New Roman"/>
          <w:color w:val="1D1D1D"/>
          <w:lang w:eastAsia="en-GB"/>
        </w:rPr>
      </w:pPr>
    </w:p>
    <w:p w:rsidR="00667F05" w:rsidRDefault="00DB50B2" w:rsidP="00DB50B2">
      <w:pPr>
        <w:shd w:val="clear" w:color="auto" w:fill="FFFFFF"/>
        <w:spacing w:before="240" w:after="0"/>
        <w:jc w:val="right"/>
        <w:rPr>
          <w:rFonts w:ascii="Verdana" w:eastAsia="Times New Roman" w:hAnsi="Verdana" w:cs="Times New Roman"/>
          <w:color w:val="1D1D1D"/>
          <w:sz w:val="20"/>
          <w:szCs w:val="20"/>
          <w:lang w:eastAsia="en-GB"/>
        </w:rPr>
      </w:pPr>
      <w:r w:rsidRPr="00424784">
        <w:rPr>
          <w:rFonts w:ascii="Verdana" w:eastAsia="Times New Roman" w:hAnsi="Verdana" w:cs="Times New Roman"/>
          <w:color w:val="1D1D1D"/>
          <w:sz w:val="20"/>
          <w:szCs w:val="20"/>
          <w:lang w:eastAsia="en-GB"/>
        </w:rPr>
        <w:t>OTHER CITATION</w:t>
      </w:r>
      <w:r w:rsidR="006D0C61" w:rsidRPr="00424784">
        <w:rPr>
          <w:rFonts w:ascii="Verdana" w:eastAsia="Times New Roman" w:hAnsi="Verdana" w:cs="Times New Roman"/>
          <w:color w:val="1D1D1D"/>
          <w:sz w:val="20"/>
          <w:szCs w:val="20"/>
          <w:lang w:eastAsia="en-GB"/>
        </w:rPr>
        <w:t>(</w:t>
      </w:r>
      <w:r w:rsidRPr="00424784">
        <w:rPr>
          <w:rFonts w:ascii="Verdana" w:eastAsia="Times New Roman" w:hAnsi="Verdana" w:cs="Times New Roman"/>
          <w:color w:val="1D1D1D"/>
          <w:sz w:val="20"/>
          <w:szCs w:val="20"/>
          <w:lang w:eastAsia="en-GB"/>
        </w:rPr>
        <w:t>S</w:t>
      </w:r>
      <w:r w:rsidR="006D0C61">
        <w:rPr>
          <w:rFonts w:ascii="Verdana" w:eastAsia="Times New Roman" w:hAnsi="Verdana" w:cs="Times New Roman"/>
          <w:color w:val="1D1D1D"/>
          <w:sz w:val="20"/>
          <w:szCs w:val="20"/>
          <w:lang w:eastAsia="en-GB"/>
        </w:rPr>
        <w:t>)</w:t>
      </w:r>
    </w:p>
    <w:p w:rsidR="00424784" w:rsidRPr="00DB50B2" w:rsidRDefault="00424784" w:rsidP="00DB50B2">
      <w:pPr>
        <w:shd w:val="clear" w:color="auto" w:fill="FFFFFF"/>
        <w:spacing w:after="0"/>
        <w:jc w:val="right"/>
        <w:rPr>
          <w:rFonts w:ascii="Verdana" w:eastAsia="Times New Roman" w:hAnsi="Verdana" w:cs="Times New Roman"/>
          <w:color w:val="1D1D1D"/>
          <w:sz w:val="20"/>
          <w:szCs w:val="20"/>
          <w:lang w:eastAsia="en-GB"/>
        </w:rPr>
      </w:pPr>
      <w:r>
        <w:rPr>
          <w:rFonts w:ascii="Verdana" w:eastAsia="Times New Roman" w:hAnsi="Verdana" w:cs="Times New Roman"/>
          <w:color w:val="262626" w:themeColor="text1" w:themeTint="D9"/>
          <w:sz w:val="20"/>
          <w:szCs w:val="20"/>
          <w:lang w:eastAsia="en-GB"/>
        </w:rPr>
        <w:t>2PLR/2016/70 (CA)</w:t>
      </w:r>
    </w:p>
    <w:p w:rsidR="00DD07E5" w:rsidRDefault="00DD07E5" w:rsidP="00DB50B2">
      <w:pPr>
        <w:shd w:val="clear" w:color="auto" w:fill="FFFFFF"/>
        <w:spacing w:before="240" w:after="0"/>
        <w:rPr>
          <w:rFonts w:ascii="Verdana" w:eastAsia="Times New Roman" w:hAnsi="Verdana" w:cs="Times New Roman"/>
          <w:b/>
          <w:color w:val="1D1D1D"/>
          <w:lang w:eastAsia="en-GB"/>
        </w:rPr>
      </w:pPr>
      <w:r>
        <w:rPr>
          <w:rFonts w:ascii="Verdana" w:eastAsia="Times New Roman" w:hAnsi="Verdana" w:cs="Times New Roman"/>
          <w:b/>
          <w:color w:val="1D1D1D"/>
          <w:lang w:eastAsia="en-GB"/>
        </w:rPr>
        <w:t>BEFORE THEIR LORDSHIP:</w:t>
      </w:r>
    </w:p>
    <w:p w:rsidR="00DD07E5" w:rsidRPr="00DD07E5" w:rsidRDefault="00DD07E5" w:rsidP="00DB50B2">
      <w:pPr>
        <w:shd w:val="clear" w:color="auto" w:fill="FFFFFF"/>
        <w:spacing w:before="240" w:after="0"/>
        <w:rPr>
          <w:rFonts w:ascii="Verdana" w:eastAsia="Times New Roman" w:hAnsi="Verdana" w:cs="Times New Roman"/>
          <w:color w:val="1D1D1D"/>
          <w:lang w:eastAsia="en-GB"/>
        </w:rPr>
      </w:pPr>
      <w:r w:rsidRPr="00DD07E5">
        <w:rPr>
          <w:rFonts w:ascii="Verdana" w:eastAsia="Times New Roman" w:hAnsi="Verdana" w:cs="Times New Roman"/>
          <w:bCs/>
          <w:color w:val="1D1D1D"/>
          <w:lang w:eastAsia="en-GB"/>
        </w:rPr>
        <w:t>JUSTICE TANI YUSUF HASSAN</w:t>
      </w:r>
      <w:r>
        <w:rPr>
          <w:rFonts w:ascii="Verdana" w:eastAsia="Times New Roman" w:hAnsi="Verdana" w:cs="Times New Roman"/>
          <w:bCs/>
          <w:color w:val="1D1D1D"/>
          <w:lang w:eastAsia="en-GB"/>
        </w:rPr>
        <w:t>, JCA</w:t>
      </w:r>
      <w:r w:rsidRPr="00DD07E5">
        <w:rPr>
          <w:rFonts w:ascii="Verdana" w:eastAsia="Times New Roman" w:hAnsi="Verdana" w:cs="Times New Roman"/>
          <w:bCs/>
          <w:color w:val="1D1D1D"/>
          <w:lang w:eastAsia="en-GB"/>
        </w:rPr>
        <w:t xml:space="preserve"> [READ THE LEAD JUDGMENT]</w:t>
      </w:r>
    </w:p>
    <w:p w:rsidR="00DD07E5" w:rsidRDefault="00DD07E5" w:rsidP="00DB50B2">
      <w:pPr>
        <w:shd w:val="clear" w:color="auto" w:fill="FFFFFF"/>
        <w:spacing w:before="240" w:after="0"/>
        <w:rPr>
          <w:rFonts w:ascii="Verdana" w:eastAsia="Times New Roman" w:hAnsi="Verdana" w:cs="Times New Roman"/>
          <w:color w:val="1D1D1D"/>
          <w:lang w:eastAsia="en-GB"/>
        </w:rPr>
      </w:pPr>
      <w:proofErr w:type="gramStart"/>
      <w:r w:rsidRPr="00DD07E5">
        <w:rPr>
          <w:rFonts w:ascii="Verdana" w:eastAsia="Times New Roman" w:hAnsi="Verdana" w:cs="Times New Roman"/>
          <w:bCs/>
          <w:color w:val="1D1D1D"/>
          <w:lang w:eastAsia="en-GB"/>
        </w:rPr>
        <w:t>MOORE A. A. ADUMEIN.</w:t>
      </w:r>
      <w:proofErr w:type="gramEnd"/>
      <w:r w:rsidRPr="00DD07E5">
        <w:rPr>
          <w:rFonts w:ascii="Verdana" w:eastAsia="Times New Roman" w:hAnsi="Verdana" w:cs="Times New Roman"/>
          <w:bCs/>
          <w:color w:val="1D1D1D"/>
          <w:lang w:eastAsia="en-GB"/>
        </w:rPr>
        <w:t xml:space="preserve"> JCA</w:t>
      </w:r>
      <w:r w:rsidRPr="00DD07E5">
        <w:rPr>
          <w:rFonts w:ascii="Verdana" w:eastAsia="Times New Roman" w:hAnsi="Verdana" w:cs="Times New Roman"/>
          <w:color w:val="1D1D1D"/>
          <w:lang w:eastAsia="en-GB"/>
        </w:rPr>
        <w:t> </w:t>
      </w:r>
    </w:p>
    <w:p w:rsidR="00DD07E5" w:rsidRPr="00DD07E5" w:rsidRDefault="00DD07E5" w:rsidP="00DB50B2">
      <w:pPr>
        <w:shd w:val="clear" w:color="auto" w:fill="FFFFFF"/>
        <w:spacing w:before="240" w:after="0"/>
        <w:rPr>
          <w:rFonts w:ascii="Verdana" w:eastAsia="Times New Roman" w:hAnsi="Verdana" w:cs="Times New Roman"/>
          <w:color w:val="1D1D1D"/>
          <w:lang w:eastAsia="en-GB"/>
        </w:rPr>
      </w:pPr>
      <w:r w:rsidRPr="00DD07E5">
        <w:rPr>
          <w:rFonts w:ascii="Verdana" w:eastAsia="Times New Roman" w:hAnsi="Verdana" w:cs="Times New Roman"/>
          <w:bCs/>
          <w:color w:val="1D1D1D"/>
          <w:lang w:eastAsia="en-GB"/>
        </w:rPr>
        <w:t>JOSEPH E. EKANEM, JCA</w:t>
      </w: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b/>
          <w:bCs/>
          <w:color w:val="1D1D1D"/>
          <w:lang w:eastAsia="en-GB"/>
        </w:rPr>
        <w:t>BETWEEN</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1.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COL. M. DIXON DIKIO (RTD)</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2.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MRS. H. A. UMAR</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3.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MR. MIKE IKENNA IBEH</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4.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ALH. SIKIRU USMAN</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5.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HON. TONY IBANA - ABASI ESU</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6.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DR. MRS AMINA SAMBO</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7.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MR. ERHABOR EMOKPAE</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8.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MRS. TOBERU K. LAWAL DADA</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9.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ALH. NUHU ABUBAKAR</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10.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MRS C. ADELEKAN</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11.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ENGINEER AZU AZUIKE</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12.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HON. ABDULLAHI B. MOHAMMED</w:t>
      </w: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13. </w:t>
      </w:r>
      <w:r w:rsidR="00DD07E5">
        <w:rPr>
          <w:rFonts w:ascii="Verdana" w:eastAsia="Times New Roman" w:hAnsi="Verdana" w:cs="Times New Roman"/>
          <w:color w:val="1D1D1D"/>
          <w:lang w:eastAsia="en-GB"/>
        </w:rPr>
        <w:tab/>
      </w:r>
      <w:r>
        <w:rPr>
          <w:rFonts w:ascii="Verdana" w:eastAsia="Times New Roman" w:hAnsi="Verdana" w:cs="Times New Roman"/>
          <w:color w:val="1D1D1D"/>
          <w:lang w:eastAsia="en-GB"/>
        </w:rPr>
        <w:t>EMEKA ODUMEGWU OJUKWU</w:t>
      </w: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14. </w:t>
      </w:r>
      <w:r w:rsidR="00DD07E5">
        <w:rPr>
          <w:rFonts w:ascii="Verdana" w:eastAsia="Times New Roman" w:hAnsi="Verdana" w:cs="Times New Roman"/>
          <w:color w:val="1D1D1D"/>
          <w:lang w:eastAsia="en-GB"/>
        </w:rPr>
        <w:tab/>
      </w:r>
      <w:r w:rsidR="00DB50B2">
        <w:rPr>
          <w:rFonts w:ascii="Verdana" w:eastAsia="Times New Roman" w:hAnsi="Verdana" w:cs="Times New Roman"/>
          <w:color w:val="1D1D1D"/>
          <w:lang w:eastAsia="en-GB"/>
        </w:rPr>
        <w:t>ALH. AUDIE MOHAMMED</w:t>
      </w: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lastRenderedPageBreak/>
        <w:t>AND</w:t>
      </w: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1.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NIGERIAN SOCIAL INSURANCE TRUST FUND M</w:t>
      </w:r>
      <w:r>
        <w:rPr>
          <w:rFonts w:ascii="Verdana" w:eastAsia="Times New Roman" w:hAnsi="Verdana" w:cs="Times New Roman"/>
          <w:color w:val="1D1D1D"/>
          <w:lang w:eastAsia="en-GB"/>
        </w:rPr>
        <w:t>ANAGEMENT BOARD</w:t>
      </w: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2. </w:t>
      </w:r>
      <w:r>
        <w:rPr>
          <w:rFonts w:ascii="Verdana" w:eastAsia="Times New Roman" w:hAnsi="Verdana" w:cs="Times New Roman"/>
          <w:color w:val="1D1D1D"/>
          <w:lang w:eastAsia="en-GB"/>
        </w:rPr>
        <w:tab/>
        <w:t>TRUST FUND PENSION PLC</w:t>
      </w: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3.</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PROFUND PROPERTIES LTD</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DB50B2" w:rsidRDefault="00DB50B2" w:rsidP="00DB50B2">
      <w:pPr>
        <w:shd w:val="clear" w:color="auto" w:fill="FFFFFF"/>
        <w:spacing w:before="240" w:after="0"/>
        <w:rPr>
          <w:rFonts w:ascii="Verdana" w:eastAsia="Times New Roman" w:hAnsi="Verdana" w:cs="Times New Roman"/>
          <w:b/>
          <w:bCs/>
          <w:color w:val="1D1D1D"/>
          <w:lang w:eastAsia="en-GB"/>
        </w:rPr>
      </w:pPr>
      <w:r>
        <w:rPr>
          <w:rFonts w:ascii="Verdana" w:eastAsia="Times New Roman" w:hAnsi="Verdana" w:cs="Times New Roman"/>
          <w:b/>
          <w:bCs/>
          <w:color w:val="1D1D1D"/>
          <w:lang w:eastAsia="en-GB"/>
        </w:rPr>
        <w:t xml:space="preserve">ORIGINATING COURT(S) </w:t>
      </w:r>
    </w:p>
    <w:p w:rsidR="00DB50B2" w:rsidRDefault="00DB50B2"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HIGH COURT OF THE FEDERAL CAPITAL TERRITORY ABUJA</w:t>
      </w:r>
    </w:p>
    <w:p w:rsidR="00DB50B2" w:rsidRDefault="00DB50B2" w:rsidP="00DB50B2">
      <w:pPr>
        <w:shd w:val="clear" w:color="auto" w:fill="FFFFFF"/>
        <w:spacing w:before="240" w:after="0"/>
        <w:rPr>
          <w:rFonts w:ascii="Verdana" w:eastAsia="Times New Roman" w:hAnsi="Verdana" w:cs="Times New Roman"/>
          <w:b/>
          <w:bCs/>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b/>
          <w:bCs/>
          <w:color w:val="1D1D1D"/>
          <w:lang w:eastAsia="en-GB"/>
        </w:rPr>
        <w:t>REPRESENTATION</w:t>
      </w:r>
    </w:p>
    <w:p w:rsidR="00667F05" w:rsidRDefault="006D0C61"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1.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 xml:space="preserve">O. </w:t>
      </w:r>
      <w:r>
        <w:rPr>
          <w:rFonts w:ascii="Verdana" w:eastAsia="Times New Roman" w:hAnsi="Verdana" w:cs="Times New Roman"/>
          <w:color w:val="1D1D1D"/>
          <w:lang w:eastAsia="en-GB"/>
        </w:rPr>
        <w:t>GBADEYAN</w:t>
      </w:r>
    </w:p>
    <w:p w:rsidR="00667F05" w:rsidRDefault="006D0C61"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2.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A. SHUAIB</w:t>
      </w:r>
      <w:r>
        <w:rPr>
          <w:rFonts w:ascii="Verdana" w:eastAsia="Times New Roman" w:hAnsi="Verdana" w:cs="Times New Roman"/>
          <w:color w:val="1D1D1D"/>
          <w:lang w:eastAsia="en-GB"/>
        </w:rPr>
        <w:t>U ADENIJI</w:t>
      </w:r>
      <w:r w:rsidR="00667F05">
        <w:rPr>
          <w:rFonts w:ascii="Verdana" w:eastAsia="Times New Roman" w:hAnsi="Verdana" w:cs="Times New Roman"/>
          <w:color w:val="1D1D1D"/>
          <w:lang w:eastAsia="en-GB"/>
        </w:rPr>
        <w:t> - for Appellants</w:t>
      </w:r>
    </w:p>
    <w:p w:rsidR="00667F05" w:rsidRDefault="006D0C61"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3. </w:t>
      </w:r>
      <w:r>
        <w:rPr>
          <w:rFonts w:ascii="Verdana" w:eastAsia="Times New Roman" w:hAnsi="Verdana" w:cs="Times New Roman"/>
          <w:color w:val="1D1D1D"/>
          <w:lang w:eastAsia="en-GB"/>
        </w:rPr>
        <w:tab/>
        <w:t>P. A. C. OBI</w:t>
      </w:r>
    </w:p>
    <w:p w:rsidR="00667F05" w:rsidRDefault="006D0C61"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4. </w:t>
      </w:r>
      <w:r>
        <w:rPr>
          <w:rFonts w:ascii="Verdana" w:eastAsia="Times New Roman" w:hAnsi="Verdana" w:cs="Times New Roman"/>
          <w:color w:val="1D1D1D"/>
          <w:lang w:eastAsia="en-GB"/>
        </w:rPr>
        <w:tab/>
        <w:t>I. S. OKPOR</w:t>
      </w:r>
    </w:p>
    <w:p w:rsidR="00667F05" w:rsidRDefault="006D0C61"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5.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IBRAHIM</w:t>
      </w:r>
      <w:r>
        <w:rPr>
          <w:rFonts w:ascii="Verdana" w:eastAsia="Times New Roman" w:hAnsi="Verdana" w:cs="Times New Roman"/>
          <w:color w:val="1D1D1D"/>
          <w:lang w:eastAsia="en-GB"/>
        </w:rPr>
        <w:t xml:space="preserve"> AUDU </w:t>
      </w:r>
      <w:r w:rsidR="00667F05">
        <w:rPr>
          <w:rFonts w:ascii="Verdana" w:eastAsia="Times New Roman" w:hAnsi="Verdana" w:cs="Times New Roman"/>
          <w:color w:val="1D1D1D"/>
          <w:lang w:eastAsia="en-GB"/>
        </w:rPr>
        <w:t>- for 1st Respondent</w:t>
      </w:r>
    </w:p>
    <w:p w:rsidR="00667F05" w:rsidRDefault="006D0C61"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6. </w:t>
      </w:r>
      <w:r>
        <w:rPr>
          <w:rFonts w:ascii="Verdana" w:eastAsia="Times New Roman" w:hAnsi="Verdana" w:cs="Times New Roman"/>
          <w:color w:val="1D1D1D"/>
          <w:lang w:eastAsia="en-GB"/>
        </w:rPr>
        <w:tab/>
        <w:t>IDRIS YAKUBU</w:t>
      </w:r>
    </w:p>
    <w:p w:rsidR="00667F05" w:rsidRDefault="006D0C61"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7. </w:t>
      </w:r>
      <w:r>
        <w:rPr>
          <w:rFonts w:ascii="Verdana" w:eastAsia="Times New Roman" w:hAnsi="Verdana" w:cs="Times New Roman"/>
          <w:color w:val="1D1D1D"/>
          <w:lang w:eastAsia="en-GB"/>
        </w:rPr>
        <w:tab/>
        <w:t>A. F. ATTAH</w:t>
      </w:r>
    </w:p>
    <w:p w:rsidR="00667F05" w:rsidRDefault="006D0C61"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lastRenderedPageBreak/>
        <w:t xml:space="preserve">8. </w:t>
      </w:r>
      <w:r>
        <w:rPr>
          <w:rFonts w:ascii="Verdana" w:eastAsia="Times New Roman" w:hAnsi="Verdana" w:cs="Times New Roman"/>
          <w:color w:val="1D1D1D"/>
          <w:lang w:eastAsia="en-GB"/>
        </w:rPr>
        <w:tab/>
        <w:t>ALEX OWOBI</w:t>
      </w:r>
    </w:p>
    <w:p w:rsidR="00667F05" w:rsidRDefault="006D0C61"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9. </w:t>
      </w:r>
      <w:r>
        <w:rPr>
          <w:rFonts w:ascii="Verdana" w:eastAsia="Times New Roman" w:hAnsi="Verdana" w:cs="Times New Roman"/>
          <w:color w:val="1D1D1D"/>
          <w:lang w:eastAsia="en-GB"/>
        </w:rPr>
        <w:tab/>
        <w:t xml:space="preserve">OCHAYI AGBAJI </w:t>
      </w:r>
      <w:r w:rsidR="00667F05">
        <w:rPr>
          <w:rFonts w:ascii="Verdana" w:eastAsia="Times New Roman" w:hAnsi="Verdana" w:cs="Times New Roman"/>
          <w:color w:val="1D1D1D"/>
          <w:lang w:eastAsia="en-GB"/>
        </w:rPr>
        <w:t>- for 2nd and 3rd Respondent</w:t>
      </w:r>
    </w:p>
    <w:p w:rsidR="00667F05" w:rsidRPr="00667F05" w:rsidRDefault="006D0C61"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10.</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UFOM EKANEM</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b/>
          <w:color w:val="1D1D1D"/>
          <w:lang w:eastAsia="en-GB"/>
        </w:rPr>
      </w:pPr>
      <w:r>
        <w:rPr>
          <w:rFonts w:ascii="Verdana" w:eastAsia="Times New Roman" w:hAnsi="Verdana" w:cs="Times New Roman"/>
          <w:b/>
          <w:color w:val="1D1D1D"/>
          <w:lang w:eastAsia="en-GB"/>
        </w:rPr>
        <w:t>ISSUES</w:t>
      </w:r>
      <w:r w:rsidR="00DB50B2">
        <w:rPr>
          <w:rFonts w:ascii="Verdana" w:eastAsia="Times New Roman" w:hAnsi="Verdana" w:cs="Times New Roman"/>
          <w:b/>
          <w:color w:val="1D1D1D"/>
          <w:lang w:eastAsia="en-GB"/>
        </w:rPr>
        <w:t xml:space="preserve"> FROM THE CAUSE(S) OF ACTION </w:t>
      </w:r>
    </w:p>
    <w:p w:rsidR="00667F05" w:rsidRDefault="000B27B1"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REAL ESTATE AND PROPERTY LAW</w:t>
      </w:r>
      <w:proofErr w:type="gramStart"/>
      <w:r>
        <w:rPr>
          <w:rFonts w:ascii="Verdana" w:eastAsia="Times New Roman" w:hAnsi="Verdana" w:cs="Times New Roman"/>
          <w:color w:val="1D1D1D"/>
          <w:lang w:eastAsia="en-GB"/>
        </w:rPr>
        <w:t>:-</w:t>
      </w:r>
      <w:proofErr w:type="gramEnd"/>
      <w:r>
        <w:rPr>
          <w:rFonts w:ascii="Verdana" w:eastAsia="Times New Roman" w:hAnsi="Verdana" w:cs="Times New Roman"/>
          <w:color w:val="1D1D1D"/>
          <w:lang w:eastAsia="en-GB"/>
        </w:rPr>
        <w:t xml:space="preserve"> </w:t>
      </w:r>
      <w:r w:rsidR="00197917">
        <w:rPr>
          <w:rFonts w:ascii="Verdana" w:eastAsia="Times New Roman" w:hAnsi="Verdana" w:cs="Times New Roman"/>
          <w:color w:val="1D1D1D"/>
          <w:lang w:eastAsia="en-GB"/>
        </w:rPr>
        <w:t xml:space="preserve">Publicly owned property with sitting tenants – Sale of - </w:t>
      </w:r>
      <w:r w:rsidR="00667F05" w:rsidRPr="00667F05">
        <w:rPr>
          <w:rFonts w:ascii="Verdana" w:eastAsia="Times New Roman" w:hAnsi="Verdana" w:cs="Times New Roman"/>
          <w:color w:val="1D1D1D"/>
          <w:lang w:eastAsia="en-GB"/>
        </w:rPr>
        <w:t> </w:t>
      </w:r>
      <w:r w:rsidR="00197917">
        <w:rPr>
          <w:rFonts w:ascii="Verdana" w:eastAsia="Times New Roman" w:hAnsi="Verdana" w:cs="Times New Roman"/>
          <w:color w:val="1D1D1D"/>
          <w:lang w:eastAsia="en-GB"/>
        </w:rPr>
        <w:t xml:space="preserve">What constitutes an offer that can be accepted – Invitation to treat distinguished therefrom – An invitation to treat given to sitting tenants distinguished from offer based on right of 1st refusal - Legal implications </w:t>
      </w:r>
    </w:p>
    <w:p w:rsidR="00125AA4" w:rsidRDefault="00125AA4"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COMMERCIAL LAW</w:t>
      </w:r>
      <w:r w:rsidR="00197917">
        <w:rPr>
          <w:rFonts w:ascii="Verdana" w:eastAsia="Times New Roman" w:hAnsi="Verdana" w:cs="Times New Roman"/>
          <w:color w:val="1D1D1D"/>
          <w:lang w:eastAsia="en-GB"/>
        </w:rPr>
        <w:t xml:space="preserve"> – CONTRACT</w:t>
      </w:r>
      <w:proofErr w:type="gramStart"/>
      <w:r w:rsidR="00197917">
        <w:rPr>
          <w:rFonts w:ascii="Verdana" w:eastAsia="Times New Roman" w:hAnsi="Verdana" w:cs="Times New Roman"/>
          <w:color w:val="1D1D1D"/>
          <w:lang w:eastAsia="en-GB"/>
        </w:rPr>
        <w:t>:-</w:t>
      </w:r>
      <w:proofErr w:type="gramEnd"/>
      <w:r w:rsidR="00197917">
        <w:rPr>
          <w:rFonts w:ascii="Verdana" w:eastAsia="Times New Roman" w:hAnsi="Verdana" w:cs="Times New Roman"/>
          <w:color w:val="1D1D1D"/>
          <w:lang w:eastAsia="en-GB"/>
        </w:rPr>
        <w:t xml:space="preserve"> Offer and acceptance  - meaning of – Invitation to treat – Distinction from offer – Failure to satisfy conditions stipulated in an invitation to treat – Legal implications </w:t>
      </w:r>
    </w:p>
    <w:p w:rsidR="00197917" w:rsidRDefault="00197917"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COMMERCIAL LAW – CONTRACT</w:t>
      </w:r>
      <w:proofErr w:type="gramStart"/>
      <w:r>
        <w:rPr>
          <w:rFonts w:ascii="Verdana" w:eastAsia="Times New Roman" w:hAnsi="Verdana" w:cs="Times New Roman"/>
          <w:color w:val="1D1D1D"/>
          <w:lang w:eastAsia="en-GB"/>
        </w:rPr>
        <w:t>:-</w:t>
      </w:r>
      <w:proofErr w:type="gramEnd"/>
      <w:r>
        <w:rPr>
          <w:rFonts w:ascii="Verdana" w:eastAsia="Times New Roman" w:hAnsi="Verdana" w:cs="Times New Roman"/>
          <w:color w:val="1D1D1D"/>
          <w:lang w:eastAsia="en-GB"/>
        </w:rPr>
        <w:t xml:space="preserve"> </w:t>
      </w:r>
      <w:r w:rsidR="00DB50B2">
        <w:rPr>
          <w:rFonts w:ascii="Verdana" w:eastAsia="Times New Roman" w:hAnsi="Verdana" w:cs="Times New Roman"/>
          <w:color w:val="1D1D1D"/>
          <w:lang w:eastAsia="en-GB"/>
        </w:rPr>
        <w:t xml:space="preserve">Offer and acceptance  - </w:t>
      </w:r>
      <w:r>
        <w:rPr>
          <w:rFonts w:ascii="Verdana" w:eastAsia="Times New Roman" w:hAnsi="Verdana" w:cs="Times New Roman"/>
          <w:color w:val="1D1D1D"/>
          <w:lang w:eastAsia="en-GB"/>
        </w:rPr>
        <w:t>Invitation to treat – Meaning of</w:t>
      </w:r>
    </w:p>
    <w:p w:rsidR="00197917" w:rsidRDefault="00197917"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COMMERCIAL LAW – CONTRACT</w:t>
      </w:r>
      <w:proofErr w:type="gramStart"/>
      <w:r>
        <w:rPr>
          <w:rFonts w:ascii="Verdana" w:eastAsia="Times New Roman" w:hAnsi="Verdana" w:cs="Times New Roman"/>
          <w:color w:val="1D1D1D"/>
          <w:lang w:eastAsia="en-GB"/>
        </w:rPr>
        <w:t>:-</w:t>
      </w:r>
      <w:proofErr w:type="gramEnd"/>
      <w:r>
        <w:rPr>
          <w:rFonts w:ascii="Verdana" w:eastAsia="Times New Roman" w:hAnsi="Verdana" w:cs="Times New Roman"/>
          <w:color w:val="1D1D1D"/>
          <w:lang w:eastAsia="en-GB"/>
        </w:rPr>
        <w:t xml:space="preserve"> </w:t>
      </w:r>
      <w:r w:rsidR="00DB50B2">
        <w:rPr>
          <w:rFonts w:ascii="Verdana" w:eastAsia="Times New Roman" w:hAnsi="Verdana" w:cs="Times New Roman"/>
          <w:color w:val="1D1D1D"/>
          <w:lang w:eastAsia="en-GB"/>
        </w:rPr>
        <w:t xml:space="preserve">Offer and acceptance  - </w:t>
      </w:r>
      <w:r>
        <w:rPr>
          <w:rFonts w:ascii="Verdana" w:eastAsia="Times New Roman" w:hAnsi="Verdana" w:cs="Times New Roman"/>
          <w:color w:val="1D1D1D"/>
          <w:lang w:eastAsia="en-GB"/>
        </w:rPr>
        <w:t xml:space="preserve">Whether there is generally no requirement that the offer be made in any particular form – Ingredients of a binding contract </w:t>
      </w:r>
    </w:p>
    <w:p w:rsidR="00DB50B2" w:rsidRDefault="00DB50B2" w:rsidP="00DB50B2">
      <w:pPr>
        <w:shd w:val="clear" w:color="auto" w:fill="FFFFFF"/>
        <w:spacing w:before="240" w:after="0"/>
        <w:rPr>
          <w:rFonts w:ascii="Verdana" w:eastAsia="Times New Roman" w:hAnsi="Verdana" w:cs="Times New Roman"/>
          <w:color w:val="1D1D1D"/>
          <w:lang w:eastAsia="en-GB"/>
        </w:rPr>
      </w:pPr>
    </w:p>
    <w:p w:rsidR="00DB50B2" w:rsidRPr="00DB50B2" w:rsidRDefault="00197917" w:rsidP="00DB50B2">
      <w:pPr>
        <w:shd w:val="clear" w:color="auto" w:fill="FFFFFF"/>
        <w:spacing w:before="240" w:after="0"/>
        <w:rPr>
          <w:rFonts w:ascii="Verdana" w:eastAsia="Times New Roman" w:hAnsi="Verdana" w:cs="Times New Roman"/>
          <w:b/>
          <w:color w:val="1D1D1D"/>
          <w:lang w:eastAsia="en-GB"/>
        </w:rPr>
      </w:pPr>
      <w:r w:rsidRPr="00DB50B2">
        <w:rPr>
          <w:rFonts w:ascii="Verdana" w:eastAsia="Times New Roman" w:hAnsi="Verdana" w:cs="Times New Roman"/>
          <w:b/>
          <w:color w:val="1D1D1D"/>
          <w:lang w:eastAsia="en-GB"/>
        </w:rPr>
        <w:t>PRACTICE AND PROCEDURE</w:t>
      </w:r>
      <w:r w:rsidR="00DB50B2" w:rsidRPr="00DB50B2">
        <w:rPr>
          <w:rFonts w:ascii="Verdana" w:eastAsia="Times New Roman" w:hAnsi="Verdana" w:cs="Times New Roman"/>
          <w:b/>
          <w:color w:val="1D1D1D"/>
          <w:lang w:eastAsia="en-GB"/>
        </w:rPr>
        <w:t xml:space="preserve"> ISSUES </w:t>
      </w:r>
    </w:p>
    <w:p w:rsidR="00197917" w:rsidRPr="00667F05" w:rsidRDefault="00197917"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APPEAL</w:t>
      </w:r>
      <w:proofErr w:type="gramStart"/>
      <w:r>
        <w:rPr>
          <w:rFonts w:ascii="Verdana" w:eastAsia="Times New Roman" w:hAnsi="Verdana" w:cs="Times New Roman"/>
          <w:color w:val="1D1D1D"/>
          <w:lang w:eastAsia="en-GB"/>
        </w:rPr>
        <w:t>:-</w:t>
      </w:r>
      <w:proofErr w:type="gramEnd"/>
      <w:r>
        <w:rPr>
          <w:rFonts w:ascii="Verdana" w:eastAsia="Times New Roman" w:hAnsi="Verdana" w:cs="Times New Roman"/>
          <w:color w:val="1D1D1D"/>
          <w:lang w:eastAsia="en-GB"/>
        </w:rPr>
        <w:t xml:space="preserve"> Rule that i</w:t>
      </w:r>
      <w:r w:rsidRPr="00667F05">
        <w:rPr>
          <w:rFonts w:ascii="Verdana" w:eastAsia="Times New Roman" w:hAnsi="Verdana" w:cs="Times New Roman"/>
          <w:color w:val="1D1D1D"/>
          <w:lang w:eastAsia="en-GB"/>
        </w:rPr>
        <w:t>t is the primary responsibility of the trial court to hear the parties, watch and observe the demeanour of witnesses called to testify before it, admit or reject documents tendered, ascribe probative value to the evidence and then come up with a decision</w:t>
      </w:r>
      <w:r>
        <w:rPr>
          <w:rFonts w:ascii="Verdana" w:eastAsia="Times New Roman" w:hAnsi="Verdana" w:cs="Times New Roman"/>
          <w:color w:val="1D1D1D"/>
          <w:lang w:eastAsia="en-GB"/>
        </w:rPr>
        <w:t xml:space="preserve"> - </w:t>
      </w:r>
      <w:r w:rsidRPr="00667F05">
        <w:rPr>
          <w:rFonts w:ascii="Verdana" w:eastAsia="Times New Roman" w:hAnsi="Verdana" w:cs="Times New Roman"/>
          <w:color w:val="1D1D1D"/>
          <w:lang w:eastAsia="en-GB"/>
        </w:rPr>
        <w:t>Where the trial court evaluates the evidence and appraises the facts</w:t>
      </w:r>
      <w:r>
        <w:rPr>
          <w:rFonts w:ascii="Verdana" w:eastAsia="Times New Roman" w:hAnsi="Verdana" w:cs="Times New Roman"/>
          <w:color w:val="1D1D1D"/>
          <w:lang w:eastAsia="en-GB"/>
        </w:rPr>
        <w:t xml:space="preserve"> – Attitude of </w:t>
      </w:r>
      <w:r w:rsidRPr="00667F05">
        <w:rPr>
          <w:rFonts w:ascii="Verdana" w:eastAsia="Times New Roman" w:hAnsi="Verdana" w:cs="Times New Roman"/>
          <w:color w:val="1D1D1D"/>
          <w:lang w:eastAsia="en-GB"/>
        </w:rPr>
        <w:t xml:space="preserve">appellate court to </w:t>
      </w:r>
      <w:r>
        <w:rPr>
          <w:rFonts w:ascii="Verdana" w:eastAsia="Times New Roman" w:hAnsi="Verdana" w:cs="Times New Roman"/>
          <w:color w:val="1D1D1D"/>
          <w:lang w:eastAsia="en-GB"/>
        </w:rPr>
        <w:t xml:space="preserve">invitation to </w:t>
      </w:r>
      <w:r w:rsidRPr="00667F05">
        <w:rPr>
          <w:rFonts w:ascii="Verdana" w:eastAsia="Times New Roman" w:hAnsi="Verdana" w:cs="Times New Roman"/>
          <w:color w:val="1D1D1D"/>
          <w:lang w:eastAsia="en-GB"/>
        </w:rPr>
        <w:t>substitute its own views for the views of the trial court</w:t>
      </w:r>
    </w:p>
    <w:p w:rsidR="00667F05" w:rsidRDefault="00667F05" w:rsidP="00DB50B2">
      <w:pPr>
        <w:shd w:val="clear" w:color="auto" w:fill="FFFFFF"/>
        <w:spacing w:before="240" w:after="0"/>
        <w:rPr>
          <w:rFonts w:ascii="Verdana" w:eastAsia="Times New Roman" w:hAnsi="Verdana" w:cs="Times New Roman"/>
          <w:b/>
          <w:bCs/>
          <w:color w:val="1D1D1D"/>
          <w:lang w:eastAsia="en-GB"/>
        </w:rPr>
      </w:pPr>
    </w:p>
    <w:p w:rsidR="009C7E4B" w:rsidRDefault="009C7E4B" w:rsidP="00DB50B2">
      <w:pPr>
        <w:shd w:val="clear" w:color="auto" w:fill="FFFFFF"/>
        <w:spacing w:before="240" w:after="0"/>
        <w:rPr>
          <w:rFonts w:ascii="Verdana" w:eastAsia="Times New Roman" w:hAnsi="Verdana" w:cs="Times New Roman"/>
          <w:b/>
          <w:bCs/>
          <w:color w:val="1D1D1D"/>
          <w:lang w:eastAsia="en-GB"/>
        </w:rPr>
      </w:pPr>
    </w:p>
    <w:p w:rsidR="00197917" w:rsidRDefault="00197917" w:rsidP="00DB50B2">
      <w:pPr>
        <w:shd w:val="clear" w:color="auto" w:fill="FFFFFF"/>
        <w:spacing w:before="240" w:after="0"/>
        <w:rPr>
          <w:rFonts w:ascii="Verdana" w:eastAsia="Times New Roman" w:hAnsi="Verdana" w:cs="Times New Roman"/>
          <w:b/>
          <w:bCs/>
          <w:color w:val="1D1D1D"/>
          <w:lang w:eastAsia="en-GB"/>
        </w:rPr>
      </w:pPr>
    </w:p>
    <w:p w:rsidR="00DD07E5" w:rsidRDefault="00DD07E5" w:rsidP="00DB50B2">
      <w:pPr>
        <w:shd w:val="clear" w:color="auto" w:fill="FFFFFF"/>
        <w:spacing w:before="240" w:after="0"/>
        <w:rPr>
          <w:rFonts w:ascii="Verdana" w:eastAsia="Times New Roman" w:hAnsi="Verdana" w:cs="Times New Roman"/>
          <w:b/>
          <w:bCs/>
          <w:color w:val="1D1D1D"/>
          <w:lang w:eastAsia="en-GB"/>
        </w:rPr>
      </w:pPr>
      <w:r>
        <w:rPr>
          <w:rFonts w:ascii="Verdana" w:eastAsia="Times New Roman" w:hAnsi="Verdana" w:cs="Times New Roman"/>
          <w:b/>
          <w:bCs/>
          <w:color w:val="1D1D1D"/>
          <w:lang w:eastAsia="en-GB"/>
        </w:rPr>
        <w:t xml:space="preserve">MAIN JUDGMENT </w:t>
      </w:r>
    </w:p>
    <w:p w:rsidR="00667F05" w:rsidRPr="00DB50B2" w:rsidRDefault="00667F05" w:rsidP="00DB50B2">
      <w:pPr>
        <w:shd w:val="clear" w:color="auto" w:fill="FFFFFF"/>
        <w:spacing w:before="240" w:after="0"/>
        <w:rPr>
          <w:rFonts w:ascii="Verdana" w:eastAsia="Times New Roman" w:hAnsi="Verdana" w:cs="Times New Roman"/>
          <w:color w:val="1D1D1D"/>
          <w:lang w:eastAsia="en-GB"/>
        </w:rPr>
      </w:pPr>
      <w:r w:rsidRPr="00DB50B2">
        <w:rPr>
          <w:rFonts w:ascii="Verdana" w:eastAsia="Times New Roman" w:hAnsi="Verdana" w:cs="Times New Roman"/>
          <w:bCs/>
          <w:color w:val="1D1D1D"/>
          <w:lang w:eastAsia="en-GB"/>
        </w:rPr>
        <w:t>JUSTICE TANI YUSUF HASSAN, JCA (DELIVERING THE LEAD JUDGMENT)</w:t>
      </w: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This appeal is against the decision of the High Court of the Federal Capital Territory Abuja delivered on the 28th day of Novemb</w:t>
      </w:r>
      <w:r w:rsidR="009A65A6">
        <w:rPr>
          <w:rFonts w:ascii="Verdana" w:eastAsia="Times New Roman" w:hAnsi="Verdana" w:cs="Times New Roman"/>
          <w:color w:val="1D1D1D"/>
          <w:lang w:eastAsia="en-GB"/>
        </w:rPr>
        <w:t xml:space="preserve">er, 2011 in suit No. </w:t>
      </w:r>
      <w:proofErr w:type="gramStart"/>
      <w:r w:rsidR="009A65A6">
        <w:rPr>
          <w:rFonts w:ascii="Verdana" w:eastAsia="Times New Roman" w:hAnsi="Verdana" w:cs="Times New Roman"/>
          <w:color w:val="1D1D1D"/>
          <w:lang w:eastAsia="en-GB"/>
        </w:rPr>
        <w:t>CV/687/09.</w:t>
      </w:r>
      <w:proofErr w:type="gramEnd"/>
    </w:p>
    <w:p w:rsidR="009A65A6" w:rsidRDefault="009A65A6"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The Appellants as plaintiffs at the trial court filed a suit against the Respondents as defendants by Writ of Summons on the 4th day of February, 2009. The Appellants statement of claim has 23 paragraphs whereof the pl</w:t>
      </w:r>
      <w:r>
        <w:rPr>
          <w:rFonts w:ascii="Verdana" w:eastAsia="Times New Roman" w:hAnsi="Verdana" w:cs="Times New Roman"/>
          <w:color w:val="1D1D1D"/>
          <w:lang w:eastAsia="en-GB"/>
        </w:rPr>
        <w:t>aintiffs claim against the</w:t>
      </w:r>
      <w:r w:rsidR="009C7E4B">
        <w:rPr>
          <w:rFonts w:ascii="Verdana" w:eastAsia="Times New Roman" w:hAnsi="Verdana" w:cs="Times New Roman"/>
          <w:color w:val="1D1D1D"/>
          <w:lang w:eastAsia="en-GB"/>
        </w:rPr>
        <w:t xml:space="preserve"> </w:t>
      </w:r>
      <w:r w:rsidRPr="00667F05">
        <w:rPr>
          <w:rFonts w:ascii="Verdana" w:eastAsia="Times New Roman" w:hAnsi="Verdana" w:cs="Times New Roman"/>
          <w:color w:val="1D1D1D"/>
          <w:lang w:eastAsia="en-GB"/>
        </w:rPr>
        <w:t>Defendants jo</w:t>
      </w:r>
      <w:r>
        <w:rPr>
          <w:rFonts w:ascii="Verdana" w:eastAsia="Times New Roman" w:hAnsi="Verdana" w:cs="Times New Roman"/>
          <w:color w:val="1D1D1D"/>
          <w:lang w:eastAsia="en-GB"/>
        </w:rPr>
        <w:t>intly and severally as follows:</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1.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A Declaration that, o</w:t>
      </w:r>
      <w:r w:rsidR="00673DAE">
        <w:rPr>
          <w:rFonts w:ascii="Verdana" w:eastAsia="Times New Roman" w:hAnsi="Verdana" w:cs="Times New Roman"/>
          <w:color w:val="1D1D1D"/>
          <w:lang w:eastAsia="en-GB"/>
        </w:rPr>
        <w:t>n the true construction of the 1</w:t>
      </w:r>
      <w:r w:rsidR="00D54BE5">
        <w:rPr>
          <w:rFonts w:ascii="Verdana" w:eastAsia="Times New Roman" w:hAnsi="Verdana" w:cs="Times New Roman"/>
          <w:color w:val="1D1D1D"/>
          <w:lang w:eastAsia="en-GB"/>
        </w:rPr>
        <w:t>st</w:t>
      </w:r>
      <w:r w:rsidRPr="00667F05">
        <w:rPr>
          <w:rFonts w:ascii="Verdana" w:eastAsia="Times New Roman" w:hAnsi="Verdana" w:cs="Times New Roman"/>
          <w:color w:val="1D1D1D"/>
          <w:lang w:eastAsia="en-GB"/>
        </w:rPr>
        <w:t xml:space="preserve"> Defendant's letters of Expression of interest and letters of </w:t>
      </w:r>
      <w:r w:rsidR="00D54BE5">
        <w:rPr>
          <w:rFonts w:ascii="Verdana" w:eastAsia="Times New Roman" w:hAnsi="Verdana" w:cs="Times New Roman"/>
          <w:color w:val="1D1D1D"/>
          <w:lang w:eastAsia="en-GB"/>
        </w:rPr>
        <w:t>offer dated 20th June, 2006, 25th</w:t>
      </w:r>
      <w:r w:rsidRPr="00667F05">
        <w:rPr>
          <w:rFonts w:ascii="Verdana" w:eastAsia="Times New Roman" w:hAnsi="Verdana" w:cs="Times New Roman"/>
          <w:color w:val="1D1D1D"/>
          <w:lang w:eastAsia="en-GB"/>
        </w:rPr>
        <w:t xml:space="preserve"> September, 2004, 25th September, 2006 and 22th June, 2006 respectively and the Plaintiffs' Acceptance Forms dated 28th June, 2006, 29th June, 2006 30th June, 2006, 22nd June,'2006 and 26th June, 2006 respectively, the 1st and 2nd defendants being a public body are legally bound to trans</w:t>
      </w:r>
      <w:r>
        <w:rPr>
          <w:rFonts w:ascii="Verdana" w:eastAsia="Times New Roman" w:hAnsi="Verdana" w:cs="Times New Roman"/>
          <w:color w:val="1D1D1D"/>
          <w:lang w:eastAsia="en-GB"/>
        </w:rPr>
        <w:t>fer title to the plaintiffs.</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2.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A Declaration that the plaintiffs have duly exercised their option to buy/purchase the properties which is the subject matter of this action in furtherance of the terms contained in the letters of expression of interest sent</w:t>
      </w:r>
      <w:r>
        <w:rPr>
          <w:rFonts w:ascii="Verdana" w:eastAsia="Times New Roman" w:hAnsi="Verdana" w:cs="Times New Roman"/>
          <w:color w:val="1D1D1D"/>
          <w:lang w:eastAsia="en-GB"/>
        </w:rPr>
        <w:t xml:space="preserve"> to them by the 1st defendant.</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3.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A Declaration that the plaintiffs are entitled to be given the right to purchase the properties they currently occupy in furtherance of their occupancy status as tenants</w:t>
      </w:r>
      <w:r>
        <w:rPr>
          <w:rFonts w:ascii="Verdana" w:eastAsia="Times New Roman" w:hAnsi="Verdana" w:cs="Times New Roman"/>
          <w:color w:val="1D1D1D"/>
          <w:lang w:eastAsia="en-GB"/>
        </w:rPr>
        <w:t xml:space="preserve"> of the 1st and 2nd defendants.</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4.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An order compelling the 1st and 2nd defendants to give effect to be binding</w:t>
      </w:r>
      <w:r>
        <w:rPr>
          <w:rFonts w:ascii="Verdana" w:eastAsia="Times New Roman" w:hAnsi="Verdana" w:cs="Times New Roman"/>
          <w:color w:val="1D1D1D"/>
          <w:lang w:eastAsia="en-GB"/>
        </w:rPr>
        <w:t xml:space="preserve"> agreement between the parties.</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 xml:space="preserve">5.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An order setting aside any sale or purported sale of the properties occupied by the plaintiffs which is the</w:t>
      </w:r>
      <w:r>
        <w:rPr>
          <w:rFonts w:ascii="Verdana" w:eastAsia="Times New Roman" w:hAnsi="Verdana" w:cs="Times New Roman"/>
          <w:color w:val="1D1D1D"/>
          <w:lang w:eastAsia="en-GB"/>
        </w:rPr>
        <w:t xml:space="preserve"> subject matter of this action.</w:t>
      </w:r>
    </w:p>
    <w:p w:rsidR="00667F05" w:rsidRP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6.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An order compelling the 1st and 2nd defendants to accept payment from the plaintiffs in furtherance of the letters of Expression of interest and Acceptance Forms thereof.</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The Respondents as defendants filed 27 paragraphs amended statement of defence dated 29th day of September, 2009. Both parties ha</w:t>
      </w:r>
      <w:r>
        <w:rPr>
          <w:rFonts w:ascii="Verdana" w:eastAsia="Times New Roman" w:hAnsi="Verdana" w:cs="Times New Roman"/>
          <w:color w:val="1D1D1D"/>
          <w:lang w:eastAsia="en-GB"/>
        </w:rPr>
        <w:t>d front loaded their documents.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The Appellants were tenants of the 1st and 2nd Respondents in the properties at </w:t>
      </w:r>
      <w:proofErr w:type="spellStart"/>
      <w:r w:rsidRPr="00667F05">
        <w:rPr>
          <w:rFonts w:ascii="Verdana" w:eastAsia="Times New Roman" w:hAnsi="Verdana" w:cs="Times New Roman"/>
          <w:color w:val="1D1D1D"/>
          <w:lang w:eastAsia="en-GB"/>
        </w:rPr>
        <w:t>Gudu</w:t>
      </w:r>
      <w:proofErr w:type="spellEnd"/>
      <w:r w:rsidRPr="00667F05">
        <w:rPr>
          <w:rFonts w:ascii="Verdana" w:eastAsia="Times New Roman" w:hAnsi="Verdana" w:cs="Times New Roman"/>
          <w:color w:val="1D1D1D"/>
          <w:lang w:eastAsia="en-GB"/>
        </w:rPr>
        <w:t xml:space="preserve"> District, Apo Abuja. By a letter dated 22/06/2006, the 1st Respondent's property manager forwarded a letter from the 1st Respondent dated 20th June, 2006, inviting the Appellants to indicate their interest in purchasing the prop</w:t>
      </w:r>
      <w:r w:rsidR="00673DAE">
        <w:rPr>
          <w:rFonts w:ascii="Verdana" w:eastAsia="Times New Roman" w:hAnsi="Verdana" w:cs="Times New Roman"/>
          <w:color w:val="1D1D1D"/>
          <w:lang w:eastAsia="en-GB"/>
        </w:rPr>
        <w:t>erties they occupied as tenants.</w:t>
      </w:r>
      <w:r w:rsidRPr="00667F05">
        <w:rPr>
          <w:rFonts w:ascii="Verdana" w:eastAsia="Times New Roman" w:hAnsi="Verdana" w:cs="Times New Roman"/>
          <w:color w:val="1D1D1D"/>
          <w:lang w:eastAsia="en-GB"/>
        </w:rPr>
        <w:t xml:space="preserve"> The letter expressly stated the pre</w:t>
      </w:r>
      <w:r w:rsidRPr="00667F05">
        <w:rPr>
          <w:rFonts w:ascii="Verdana" w:eastAsia="Times New Roman" w:hAnsi="Verdana" w:cs="Times New Roman"/>
          <w:color w:val="1D1D1D"/>
          <w:lang w:eastAsia="en-GB"/>
        </w:rPr>
        <w:softHyphen/>
        <w:t>requisite for consideration of the Appellants interest to purchase the properties. The condition includes no record of default as regards rent, service charge and other bills. By the terms of the offer made, acceptance was to be by payment of the initial installment of 20% of the offer price which was later reviewed downward to 10% of the offer price. The Appellants failed to pay the initial installment as stated in the offer letters given to them and some of them were in default of paym</w:t>
      </w:r>
      <w:r>
        <w:rPr>
          <w:rFonts w:ascii="Verdana" w:eastAsia="Times New Roman" w:hAnsi="Verdana" w:cs="Times New Roman"/>
          <w:color w:val="1D1D1D"/>
          <w:lang w:eastAsia="en-GB"/>
        </w:rPr>
        <w:t>ent of rent and service charge.</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Thus the 1st Respondent sold the properties to other interested</w:t>
      </w:r>
      <w:r>
        <w:rPr>
          <w:rFonts w:ascii="Verdana" w:eastAsia="Times New Roman" w:hAnsi="Verdana" w:cs="Times New Roman"/>
          <w:color w:val="1D1D1D"/>
          <w:lang w:eastAsia="en-GB"/>
        </w:rPr>
        <w:t xml:space="preserve"> persons.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The appellants then instituted an action against the Respondents at the High Court of Federal Capital Territory, Abuja in suit </w:t>
      </w:r>
      <w:proofErr w:type="gramStart"/>
      <w:r w:rsidRPr="00667F05">
        <w:rPr>
          <w:rFonts w:ascii="Verdana" w:eastAsia="Times New Roman" w:hAnsi="Verdana" w:cs="Times New Roman"/>
          <w:color w:val="1D1D1D"/>
          <w:lang w:eastAsia="en-GB"/>
        </w:rPr>
        <w:t>No</w:t>
      </w:r>
      <w:proofErr w:type="gramEnd"/>
      <w:r w:rsidRPr="00667F05">
        <w:rPr>
          <w:rFonts w:ascii="Verdana" w:eastAsia="Times New Roman" w:hAnsi="Verdana" w:cs="Times New Roman"/>
          <w:color w:val="1D1D1D"/>
          <w:lang w:eastAsia="en-GB"/>
        </w:rPr>
        <w:t xml:space="preserve">. </w:t>
      </w:r>
      <w:proofErr w:type="gramStart"/>
      <w:r w:rsidRPr="00667F05">
        <w:rPr>
          <w:rFonts w:ascii="Verdana" w:eastAsia="Times New Roman" w:hAnsi="Verdana" w:cs="Times New Roman"/>
          <w:color w:val="1D1D1D"/>
          <w:lang w:eastAsia="en-GB"/>
        </w:rPr>
        <w:t>CV/687/09.</w:t>
      </w:r>
      <w:proofErr w:type="gramEnd"/>
      <w:r w:rsidRPr="00667F05">
        <w:rPr>
          <w:rFonts w:ascii="Verdana" w:eastAsia="Times New Roman" w:hAnsi="Verdana" w:cs="Times New Roman"/>
          <w:color w:val="1D1D1D"/>
          <w:lang w:eastAsia="en-GB"/>
        </w:rPr>
        <w:t xml:space="preserve"> At the end of the day, the Appellants suit was dismissed. The judgment of the trial court gave rise to t</w:t>
      </w:r>
      <w:r>
        <w:rPr>
          <w:rFonts w:ascii="Verdana" w:eastAsia="Times New Roman" w:hAnsi="Verdana" w:cs="Times New Roman"/>
          <w:color w:val="1D1D1D"/>
          <w:lang w:eastAsia="en-GB"/>
        </w:rPr>
        <w:t>his appeal.</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The Appellants by their amended Notice of Appeal dated 16th day of April, 2012, filed 17/04/2012 and deemed filed on 27/03/2014 has five grounds of appeal with their </w:t>
      </w:r>
      <w:r>
        <w:rPr>
          <w:rFonts w:ascii="Verdana" w:eastAsia="Times New Roman" w:hAnsi="Verdana" w:cs="Times New Roman"/>
          <w:color w:val="1D1D1D"/>
          <w:lang w:eastAsia="en-GB"/>
        </w:rPr>
        <w:t>particulars and reliefs sought.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In the Appellants brief of argument filed by their counsel O. </w:t>
      </w:r>
      <w:proofErr w:type="spellStart"/>
      <w:r w:rsidRPr="00667F05">
        <w:rPr>
          <w:rFonts w:ascii="Verdana" w:eastAsia="Times New Roman" w:hAnsi="Verdana" w:cs="Times New Roman"/>
          <w:color w:val="1D1D1D"/>
          <w:lang w:eastAsia="en-GB"/>
        </w:rPr>
        <w:t>Gbadeyan</w:t>
      </w:r>
      <w:proofErr w:type="spellEnd"/>
      <w:r w:rsidRPr="00667F05">
        <w:rPr>
          <w:rFonts w:ascii="Verdana" w:eastAsia="Times New Roman" w:hAnsi="Verdana" w:cs="Times New Roman"/>
          <w:color w:val="1D1D1D"/>
          <w:lang w:eastAsia="en-GB"/>
        </w:rPr>
        <w:t xml:space="preserve"> three iss</w:t>
      </w:r>
      <w:r>
        <w:rPr>
          <w:rFonts w:ascii="Verdana" w:eastAsia="Times New Roman" w:hAnsi="Verdana" w:cs="Times New Roman"/>
          <w:color w:val="1D1D1D"/>
          <w:lang w:eastAsia="en-GB"/>
        </w:rPr>
        <w:t>ues were identified as follows:</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1.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"Whether the trial court was right when it held that there was no valid or subsisting contract between the Appellants and the 1st Respondent when the case presented before it by the Appellants revolves round the breach of the right of First refusal extended to them by the 1st and 3rd</w:t>
      </w:r>
      <w:r>
        <w:rPr>
          <w:rFonts w:ascii="Verdana" w:eastAsia="Times New Roman" w:hAnsi="Verdana" w:cs="Times New Roman"/>
          <w:color w:val="1D1D1D"/>
          <w:lang w:eastAsia="en-GB"/>
        </w:rPr>
        <w:t xml:space="preserve"> Respondents" (Grounds 1 and 3)</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2.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"Whether the learned trial Judge properly evaluated the evidence placed before him before arriving at the conclusion that the Appellants did not contest and thus admitted the Respondents' assertion that the transaction between the parties was based on contract for which the Appellants did not furnish any co</w:t>
      </w:r>
      <w:r>
        <w:rPr>
          <w:rFonts w:ascii="Verdana" w:eastAsia="Times New Roman" w:hAnsi="Verdana" w:cs="Times New Roman"/>
          <w:color w:val="1D1D1D"/>
          <w:lang w:eastAsia="en-GB"/>
        </w:rPr>
        <w:t>nsideration" (Grounds 2 and 4).</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3.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"Whether the learned trial Judge was right when he held that the 1st Respondents letters of Expression of interest written to the Appellants and which were duly accepted by the Appellants were mere invitation to treat and therefore did not qualify as offers capable of becoming binding upon acceptance" (Grounds 5).</w:t>
      </w:r>
    </w:p>
    <w:p w:rsidR="00667F05" w:rsidRDefault="00667F05" w:rsidP="00DB50B2">
      <w:pPr>
        <w:shd w:val="clear" w:color="auto" w:fill="FFFFFF"/>
        <w:spacing w:before="240" w:after="0"/>
        <w:ind w:left="720" w:hanging="720"/>
        <w:rPr>
          <w:rFonts w:ascii="Verdana" w:eastAsia="Times New Roman" w:hAnsi="Verdana" w:cs="Times New Roman"/>
          <w:color w:val="1D1D1D"/>
          <w:lang w:eastAsia="en-GB"/>
        </w:rPr>
      </w:pPr>
    </w:p>
    <w:p w:rsidR="00673DAE"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The 1st Respondent's brief of argument dated 1st April, 2015 and filed on 7th April, 2015 was settled by its counsel, </w:t>
      </w:r>
      <w:proofErr w:type="spellStart"/>
      <w:r w:rsidRPr="00667F05">
        <w:rPr>
          <w:rFonts w:ascii="Verdana" w:eastAsia="Times New Roman" w:hAnsi="Verdana" w:cs="Times New Roman"/>
          <w:color w:val="1D1D1D"/>
          <w:lang w:eastAsia="en-GB"/>
        </w:rPr>
        <w:t>Idris</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Yakubu</w:t>
      </w:r>
      <w:proofErr w:type="spellEnd"/>
      <w:r w:rsidRPr="00667F05">
        <w:rPr>
          <w:rFonts w:ascii="Verdana" w:eastAsia="Times New Roman" w:hAnsi="Verdana" w:cs="Times New Roman"/>
          <w:color w:val="1D1D1D"/>
          <w:lang w:eastAsia="en-GB"/>
        </w:rPr>
        <w:t xml:space="preserve"> and he adopted the three issues distilled by the Appellants fo</w:t>
      </w:r>
      <w:r w:rsidR="00673DAE">
        <w:rPr>
          <w:rFonts w:ascii="Verdana" w:eastAsia="Times New Roman" w:hAnsi="Verdana" w:cs="Times New Roman"/>
          <w:color w:val="1D1D1D"/>
          <w:lang w:eastAsia="en-GB"/>
        </w:rPr>
        <w:t>r determination of this Appeal,</w:t>
      </w:r>
    </w:p>
    <w:p w:rsidR="00673DAE" w:rsidRDefault="00673DAE" w:rsidP="00DB50B2">
      <w:pPr>
        <w:shd w:val="clear" w:color="auto" w:fill="FFFFFF"/>
        <w:spacing w:before="240" w:after="0"/>
        <w:rPr>
          <w:rFonts w:ascii="Verdana" w:eastAsia="Times New Roman" w:hAnsi="Verdana" w:cs="Times New Roman"/>
          <w:color w:val="1D1D1D"/>
          <w:lang w:eastAsia="en-GB"/>
        </w:rPr>
      </w:pPr>
    </w:p>
    <w:p w:rsidR="00673DAE"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The 2nd and 3rd Respondents' counsel A. F. </w:t>
      </w:r>
      <w:proofErr w:type="spellStart"/>
      <w:r w:rsidRPr="00667F05">
        <w:rPr>
          <w:rFonts w:ascii="Verdana" w:eastAsia="Times New Roman" w:hAnsi="Verdana" w:cs="Times New Roman"/>
          <w:color w:val="1D1D1D"/>
          <w:lang w:eastAsia="en-GB"/>
        </w:rPr>
        <w:t>Attah</w:t>
      </w:r>
      <w:proofErr w:type="spellEnd"/>
      <w:r w:rsidRPr="00667F05">
        <w:rPr>
          <w:rFonts w:ascii="Verdana" w:eastAsia="Times New Roman" w:hAnsi="Verdana" w:cs="Times New Roman"/>
          <w:color w:val="1D1D1D"/>
          <w:lang w:eastAsia="en-GB"/>
        </w:rPr>
        <w:t xml:space="preserve"> also adopted the three issues identified by the Appellants in their brief of argument dated 2nd April, 2015 filed 22/05/2015 </w:t>
      </w:r>
      <w:r w:rsidR="00673DAE">
        <w:rPr>
          <w:rFonts w:ascii="Verdana" w:eastAsia="Times New Roman" w:hAnsi="Verdana" w:cs="Times New Roman"/>
          <w:color w:val="1D1D1D"/>
          <w:lang w:eastAsia="en-GB"/>
        </w:rPr>
        <w:t>and deemed filed on 30/11/2015,</w:t>
      </w:r>
    </w:p>
    <w:p w:rsidR="00673DAE" w:rsidRDefault="00673DAE" w:rsidP="00DB50B2">
      <w:pPr>
        <w:shd w:val="clear" w:color="auto" w:fill="FFFFFF"/>
        <w:spacing w:before="240" w:after="0"/>
        <w:rPr>
          <w:rFonts w:ascii="Verdana" w:eastAsia="Times New Roman" w:hAnsi="Verdana" w:cs="Times New Roman"/>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 shall be guided by the issues identified by the Appellant in resolving this appeal.</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ISSUE ONE</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"Whether the trial court was right when it held that there was no valid and </w:t>
      </w:r>
      <w:proofErr w:type="spellStart"/>
      <w:r w:rsidRPr="00667F05">
        <w:rPr>
          <w:rFonts w:ascii="Verdana" w:eastAsia="Times New Roman" w:hAnsi="Verdana" w:cs="Times New Roman"/>
          <w:color w:val="1D1D1D"/>
          <w:lang w:eastAsia="en-GB"/>
        </w:rPr>
        <w:t>substing</w:t>
      </w:r>
      <w:proofErr w:type="spellEnd"/>
      <w:r w:rsidRPr="00667F05">
        <w:rPr>
          <w:rFonts w:ascii="Verdana" w:eastAsia="Times New Roman" w:hAnsi="Verdana" w:cs="Times New Roman"/>
          <w:color w:val="1D1D1D"/>
          <w:lang w:eastAsia="en-GB"/>
        </w:rPr>
        <w:t xml:space="preserve"> contract between the Appellants and the 1st Respondent when the case presented before it by the Appellant revolves round the breach of the right of first refusal extended to them b</w:t>
      </w:r>
      <w:r>
        <w:rPr>
          <w:rFonts w:ascii="Verdana" w:eastAsia="Times New Roman" w:hAnsi="Verdana" w:cs="Times New Roman"/>
          <w:color w:val="1D1D1D"/>
          <w:lang w:eastAsia="en-GB"/>
        </w:rPr>
        <w:t>y the 1st and 2nd Respondents".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73DAE"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The Appellant's</w:t>
      </w:r>
      <w:r w:rsidRPr="00667F05">
        <w:rPr>
          <w:rFonts w:ascii="Verdana" w:eastAsia="Times New Roman" w:hAnsi="Verdana" w:cs="Times New Roman"/>
          <w:color w:val="1D1D1D"/>
          <w:lang w:eastAsia="en-GB"/>
        </w:rPr>
        <w:t xml:space="preserve"> counsel submitted on this issue that the trial court was in error to have held that there was - no valid contract between the Appellants and the 1st Respondent when there was ample evidence which established the existence of an agreement between the parties. He referred to Exhibits C, CI, J, Q, R, V, W, Z, AA, DD, EE, LL, MM, QQ, RR, SS, WW, XX, DDD, HHH, III, LLL and OOO, the letters of Expression of interest dated 22rd June, 2006, the respective individual letters of acceptance of the offer admitted in evidence as exhibits D, K, S, T, BB, FF, NN, TT, YY and GGG. Also referred was the evidence of PW1 - PW7 at pages 59-63, 80-93 and 94-99 of the record and the evidence of DW1 under cross-examination when he admitted that the tenants in occupation were </w:t>
      </w:r>
      <w:r w:rsidR="00673DAE">
        <w:rPr>
          <w:rFonts w:ascii="Verdana" w:eastAsia="Times New Roman" w:hAnsi="Verdana" w:cs="Times New Roman"/>
          <w:color w:val="1D1D1D"/>
          <w:lang w:eastAsia="en-GB"/>
        </w:rPr>
        <w:t>given a right of first refusal.</w:t>
      </w:r>
    </w:p>
    <w:p w:rsidR="00673DAE" w:rsidRDefault="00673DAE" w:rsidP="00DB50B2">
      <w:pPr>
        <w:shd w:val="clear" w:color="auto" w:fill="FFFFFF"/>
        <w:spacing w:before="240" w:after="0"/>
        <w:rPr>
          <w:rFonts w:ascii="Verdana" w:eastAsia="Times New Roman" w:hAnsi="Verdana" w:cs="Times New Roman"/>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That the right of first refusal granted to the Appellants carries with it the right to enter into any such contract or transaction with the Respondents free of any encumbrance or </w:t>
      </w:r>
      <w:r w:rsidR="00673DAE">
        <w:rPr>
          <w:rFonts w:ascii="Verdana" w:eastAsia="Times New Roman" w:hAnsi="Verdana" w:cs="Times New Roman"/>
          <w:color w:val="1D1D1D"/>
          <w:lang w:eastAsia="en-GB"/>
        </w:rPr>
        <w:t>l</w:t>
      </w:r>
      <w:r w:rsidRPr="00667F05">
        <w:rPr>
          <w:rFonts w:ascii="Verdana" w:eastAsia="Times New Roman" w:hAnsi="Verdana" w:cs="Times New Roman"/>
          <w:color w:val="1D1D1D"/>
          <w:lang w:eastAsia="en-GB"/>
        </w:rPr>
        <w:t>imitation. As such the Appellants right was still subsisting and could not have been t</w:t>
      </w:r>
      <w:r w:rsidR="00673DAE">
        <w:rPr>
          <w:rFonts w:ascii="Verdana" w:eastAsia="Times New Roman" w:hAnsi="Verdana" w:cs="Times New Roman"/>
          <w:color w:val="1D1D1D"/>
          <w:lang w:eastAsia="en-GB"/>
        </w:rPr>
        <w:t>erminated by the reason of the l</w:t>
      </w:r>
      <w:r w:rsidRPr="00667F05">
        <w:rPr>
          <w:rFonts w:ascii="Verdana" w:eastAsia="Times New Roman" w:hAnsi="Verdana" w:cs="Times New Roman"/>
          <w:color w:val="1D1D1D"/>
          <w:lang w:eastAsia="en-GB"/>
        </w:rPr>
        <w:t xml:space="preserve">etters of offer issued to the Appellants when the </w:t>
      </w:r>
      <w:proofErr w:type="gramStart"/>
      <w:r w:rsidRPr="00667F05">
        <w:rPr>
          <w:rFonts w:ascii="Verdana" w:eastAsia="Times New Roman" w:hAnsi="Verdana" w:cs="Times New Roman"/>
          <w:color w:val="1D1D1D"/>
          <w:lang w:eastAsia="en-GB"/>
        </w:rPr>
        <w:t>verge of the properties were</w:t>
      </w:r>
      <w:proofErr w:type="gramEnd"/>
      <w:r w:rsidRPr="00667F05">
        <w:rPr>
          <w:rFonts w:ascii="Verdana" w:eastAsia="Times New Roman" w:hAnsi="Verdana" w:cs="Times New Roman"/>
          <w:color w:val="1D1D1D"/>
          <w:lang w:eastAsia="en-GB"/>
        </w:rPr>
        <w:t xml:space="preserve"> not properly delineated. It is submitted that Appellants acted in accordance with common sense by making adequate inquiry to ascertain the exactness of the offered properties. The court was referred to C.P.D. Co Ltd Vs </w:t>
      </w:r>
      <w:proofErr w:type="spellStart"/>
      <w:r w:rsidRPr="00667F05">
        <w:rPr>
          <w:rFonts w:ascii="Verdana" w:eastAsia="Times New Roman" w:hAnsi="Verdana" w:cs="Times New Roman"/>
          <w:color w:val="1D1D1D"/>
          <w:lang w:eastAsia="en-GB"/>
        </w:rPr>
        <w:t>Adegboruwa</w:t>
      </w:r>
      <w:proofErr w:type="spellEnd"/>
      <w:r w:rsidRPr="00667F05">
        <w:rPr>
          <w:rFonts w:ascii="Verdana" w:eastAsia="Times New Roman" w:hAnsi="Verdana" w:cs="Times New Roman"/>
          <w:color w:val="1D1D1D"/>
          <w:lang w:eastAsia="en-GB"/>
        </w:rPr>
        <w:t xml:space="preserve"> (2011) 3 NWLR (part 1234) 239 at 252 paragraphs G-H and Re-</w:t>
      </w:r>
      <w:proofErr w:type="spellStart"/>
      <w:r w:rsidRPr="00667F05">
        <w:rPr>
          <w:rFonts w:ascii="Verdana" w:eastAsia="Times New Roman" w:hAnsi="Verdana" w:cs="Times New Roman"/>
          <w:color w:val="1D1D1D"/>
          <w:lang w:eastAsia="en-GB"/>
        </w:rPr>
        <w:t>Yar'Adua</w:t>
      </w:r>
      <w:proofErr w:type="spellEnd"/>
      <w:r w:rsidRPr="00667F05">
        <w:rPr>
          <w:rFonts w:ascii="Verdana" w:eastAsia="Times New Roman" w:hAnsi="Verdana" w:cs="Times New Roman"/>
          <w:color w:val="1D1D1D"/>
          <w:lang w:eastAsia="en-GB"/>
        </w:rPr>
        <w:t xml:space="preserve"> (2011) 17 NWLR (part 1277) 567 at 590 paragraphs E-F.</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It is submitted further that the Appellants could not have been expected to pay for properties with </w:t>
      </w:r>
      <w:proofErr w:type="spellStart"/>
      <w:proofErr w:type="gramStart"/>
      <w:r w:rsidRPr="00667F05">
        <w:rPr>
          <w:rFonts w:ascii="Verdana" w:eastAsia="Times New Roman" w:hAnsi="Verdana" w:cs="Times New Roman"/>
          <w:color w:val="1D1D1D"/>
          <w:lang w:eastAsia="en-GB"/>
        </w:rPr>
        <w:t>undelineated</w:t>
      </w:r>
      <w:proofErr w:type="spellEnd"/>
      <w:r w:rsidR="00673DAE">
        <w:rPr>
          <w:rFonts w:ascii="Verdana" w:eastAsia="Times New Roman" w:hAnsi="Verdana" w:cs="Times New Roman"/>
          <w:color w:val="1D1D1D"/>
          <w:lang w:eastAsia="en-GB"/>
        </w:rPr>
        <w:t xml:space="preserve"> </w:t>
      </w:r>
      <w:r w:rsidRPr="00667F05">
        <w:rPr>
          <w:rFonts w:ascii="Verdana" w:eastAsia="Times New Roman" w:hAnsi="Verdana" w:cs="Times New Roman"/>
          <w:color w:val="1D1D1D"/>
          <w:lang w:eastAsia="en-GB"/>
        </w:rPr>
        <w:t xml:space="preserve"> boundaries</w:t>
      </w:r>
      <w:proofErr w:type="gramEnd"/>
      <w:r w:rsidRPr="00667F05">
        <w:rPr>
          <w:rFonts w:ascii="Verdana" w:eastAsia="Times New Roman" w:hAnsi="Verdana" w:cs="Times New Roman"/>
          <w:color w:val="1D1D1D"/>
          <w:lang w:eastAsia="en-GB"/>
        </w:rPr>
        <w:t xml:space="preserve"> while the clarification sought on the title and delineations of the plots were not answered</w:t>
      </w:r>
      <w:r w:rsidR="00673DAE">
        <w:rPr>
          <w:rFonts w:ascii="Verdana" w:eastAsia="Times New Roman" w:hAnsi="Verdana" w:cs="Times New Roman"/>
          <w:color w:val="1D1D1D"/>
          <w:lang w:eastAsia="en-GB"/>
        </w:rPr>
        <w:t>.</w:t>
      </w:r>
      <w:r w:rsidRPr="00667F05">
        <w:rPr>
          <w:rFonts w:ascii="Verdana" w:eastAsia="Times New Roman" w:hAnsi="Verdana" w:cs="Times New Roman"/>
          <w:color w:val="1D1D1D"/>
          <w:lang w:eastAsia="en-GB"/>
        </w:rPr>
        <w:t xml:space="preserve"> Appellant's counsel argued that this led the trial court to arrive at a wrong c</w:t>
      </w:r>
      <w:r w:rsidR="00673DAE">
        <w:rPr>
          <w:rFonts w:ascii="Verdana" w:eastAsia="Times New Roman" w:hAnsi="Verdana" w:cs="Times New Roman"/>
          <w:color w:val="1D1D1D"/>
          <w:lang w:eastAsia="en-GB"/>
        </w:rPr>
        <w:t xml:space="preserve">onclusion which has occasioned </w:t>
      </w:r>
      <w:r w:rsidRPr="00667F05">
        <w:rPr>
          <w:rFonts w:ascii="Verdana" w:eastAsia="Times New Roman" w:hAnsi="Verdana" w:cs="Times New Roman"/>
          <w:color w:val="1D1D1D"/>
          <w:lang w:eastAsia="en-GB"/>
        </w:rPr>
        <w:t xml:space="preserve">a miscarriage of justice. He relied on </w:t>
      </w:r>
      <w:proofErr w:type="spellStart"/>
      <w:r w:rsidRPr="00667F05">
        <w:rPr>
          <w:rFonts w:ascii="Verdana" w:eastAsia="Times New Roman" w:hAnsi="Verdana" w:cs="Times New Roman"/>
          <w:color w:val="1D1D1D"/>
          <w:lang w:eastAsia="en-GB"/>
        </w:rPr>
        <w:t>Oguntayo</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Adelaja</w:t>
      </w:r>
      <w:proofErr w:type="spellEnd"/>
      <w:r w:rsidRPr="00667F05">
        <w:rPr>
          <w:rFonts w:ascii="Verdana" w:eastAsia="Times New Roman" w:hAnsi="Verdana" w:cs="Times New Roman"/>
          <w:color w:val="1D1D1D"/>
          <w:lang w:eastAsia="en-GB"/>
        </w:rPr>
        <w:t xml:space="preserve"> (2009) 15 NWLR (part 1163) 150 at 186 paragraphs G-H, </w:t>
      </w:r>
      <w:proofErr w:type="spellStart"/>
      <w:r w:rsidRPr="00667F05">
        <w:rPr>
          <w:rFonts w:ascii="Verdana" w:eastAsia="Times New Roman" w:hAnsi="Verdana" w:cs="Times New Roman"/>
          <w:color w:val="1D1D1D"/>
          <w:lang w:eastAsia="en-GB"/>
        </w:rPr>
        <w:t>Akpan</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Bobo</w:t>
      </w:r>
      <w:proofErr w:type="spellEnd"/>
      <w:r w:rsidRPr="00667F05">
        <w:rPr>
          <w:rFonts w:ascii="Verdana" w:eastAsia="Times New Roman" w:hAnsi="Verdana" w:cs="Times New Roman"/>
          <w:color w:val="1D1D1D"/>
          <w:lang w:eastAsia="en-GB"/>
        </w:rPr>
        <w:t xml:space="preserve"> (2010) 17 NWLR (part 1223) 421 at 479 paragraphs C-D and </w:t>
      </w:r>
      <w:proofErr w:type="spellStart"/>
      <w:r w:rsidRPr="00667F05">
        <w:rPr>
          <w:rFonts w:ascii="Verdana" w:eastAsia="Times New Roman" w:hAnsi="Verdana" w:cs="Times New Roman"/>
          <w:color w:val="1D1D1D"/>
          <w:lang w:eastAsia="en-GB"/>
        </w:rPr>
        <w:t>Jinadu</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EsurombMro</w:t>
      </w:r>
      <w:proofErr w:type="spellEnd"/>
      <w:r w:rsidRPr="00667F05">
        <w:rPr>
          <w:rFonts w:ascii="Verdana" w:eastAsia="Times New Roman" w:hAnsi="Verdana" w:cs="Times New Roman"/>
          <w:color w:val="1D1D1D"/>
          <w:lang w:eastAsia="en-GB"/>
        </w:rPr>
        <w:t xml:space="preserve"> (2005) 14 NWLR (part 944) 142 at 194 paragraphs A-C. He urged the court to resolve the</w:t>
      </w:r>
      <w:r>
        <w:rPr>
          <w:rFonts w:ascii="Verdana" w:eastAsia="Times New Roman" w:hAnsi="Verdana" w:cs="Times New Roman"/>
          <w:color w:val="1D1D1D"/>
          <w:lang w:eastAsia="en-GB"/>
        </w:rPr>
        <w:t xml:space="preserve"> issue against the Respondents.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Learned counsel for the 1st Respondent submitted in response that an offer is an expression of willingness to contract made with the intention that it shall become binding on the </w:t>
      </w:r>
      <w:proofErr w:type="spellStart"/>
      <w:r w:rsidRPr="00667F05">
        <w:rPr>
          <w:rFonts w:ascii="Verdana" w:eastAsia="Times New Roman" w:hAnsi="Verdana" w:cs="Times New Roman"/>
          <w:color w:val="1D1D1D"/>
          <w:lang w:eastAsia="en-GB"/>
        </w:rPr>
        <w:t>offeror</w:t>
      </w:r>
      <w:proofErr w:type="spellEnd"/>
      <w:r w:rsidRPr="00667F05">
        <w:rPr>
          <w:rFonts w:ascii="Verdana" w:eastAsia="Times New Roman" w:hAnsi="Verdana" w:cs="Times New Roman"/>
          <w:color w:val="1D1D1D"/>
          <w:lang w:eastAsia="en-GB"/>
        </w:rPr>
        <w:t xml:space="preserve"> as soon as it is accepted in the precise terms by the </w:t>
      </w:r>
      <w:proofErr w:type="spellStart"/>
      <w:r w:rsidRPr="00667F05">
        <w:rPr>
          <w:rFonts w:ascii="Verdana" w:eastAsia="Times New Roman" w:hAnsi="Verdana" w:cs="Times New Roman"/>
          <w:color w:val="1D1D1D"/>
          <w:lang w:eastAsia="en-GB"/>
        </w:rPr>
        <w:t>offeree</w:t>
      </w:r>
      <w:proofErr w:type="spellEnd"/>
      <w:r w:rsidRPr="00667F05">
        <w:rPr>
          <w:rFonts w:ascii="Verdana" w:eastAsia="Times New Roman" w:hAnsi="Verdana" w:cs="Times New Roman"/>
          <w:color w:val="1D1D1D"/>
          <w:lang w:eastAsia="en-GB"/>
        </w:rPr>
        <w:t xml:space="preserve">. He referred the court to the case of Amana Suites Hotels Ltd Vs- POP (2007) 6 NWLR (part 1031) 476 paragraph </w:t>
      </w:r>
      <w:r w:rsidR="00673DAE">
        <w:rPr>
          <w:rFonts w:ascii="Verdana" w:eastAsia="Times New Roman" w:hAnsi="Verdana" w:cs="Times New Roman"/>
          <w:color w:val="1D1D1D"/>
          <w:lang w:eastAsia="en-GB"/>
        </w:rPr>
        <w:t>F on the definition of "offer".</w:t>
      </w:r>
    </w:p>
    <w:p w:rsidR="00673DAE" w:rsidRDefault="00673DAE" w:rsidP="00DB50B2">
      <w:pPr>
        <w:shd w:val="clear" w:color="auto" w:fill="FFFFFF"/>
        <w:spacing w:before="240" w:after="0"/>
        <w:rPr>
          <w:rFonts w:ascii="Verdana" w:eastAsia="Times New Roman" w:hAnsi="Verdana" w:cs="Times New Roman"/>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That the Appellants contention that a right of first refusal subsist vide acceptance form and the letter of expression of interest dated 22/06/2006 is misconceived, as the letter of expression of interest was merely an invitation to treat.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It is also submitted that there was no oral, written or implied understanding or agreement between the Appellants and the 1st Respondent with regard to right of first refusal to purchase the properties. That the letter of expression of interest dated 22/06/2006 admitted as Exhibits C, CI, J, Q, R, W, 2, AA, DD, EE LL, MM, QQ, RR, SS, WW, XX, DDD, HHH, III, LLL and OOO, their contents unambiguously stated the conditions for consideration of each Appellants right to purchase the property. Some of the Appellants met the requirements stipulated in the letter of expression of interest and subsequently were issued with a letter of offer with a condition that the acceptance was to be by payment of the initial installment of 20% of the offer price which was later reviewed down</w:t>
      </w:r>
      <w:r>
        <w:rPr>
          <w:rFonts w:ascii="Verdana" w:eastAsia="Times New Roman" w:hAnsi="Verdana" w:cs="Times New Roman"/>
          <w:color w:val="1D1D1D"/>
          <w:lang w:eastAsia="en-GB"/>
        </w:rPr>
        <w:t>ward to 10% of the offer price.</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Relying on the case of Orient Bank Nig Plc Vs </w:t>
      </w:r>
      <w:proofErr w:type="spellStart"/>
      <w:r w:rsidRPr="00667F05">
        <w:rPr>
          <w:rFonts w:ascii="Verdana" w:eastAsia="Times New Roman" w:hAnsi="Verdana" w:cs="Times New Roman"/>
          <w:color w:val="1D1D1D"/>
          <w:lang w:eastAsia="en-GB"/>
        </w:rPr>
        <w:t>Bilante</w:t>
      </w:r>
      <w:proofErr w:type="spellEnd"/>
      <w:r w:rsidRPr="00667F05">
        <w:rPr>
          <w:rFonts w:ascii="Verdana" w:eastAsia="Times New Roman" w:hAnsi="Verdana" w:cs="Times New Roman"/>
          <w:color w:val="1D1D1D"/>
          <w:lang w:eastAsia="en-GB"/>
        </w:rPr>
        <w:t xml:space="preserve"> v International Ltd (1997) 8 NWLR (part 515) 76 paragraphs F-G it is submitted that an offer cannot result in a valid contract if it is not definite and precise.</w:t>
      </w:r>
      <w:r w:rsidRPr="00667F05">
        <w:rPr>
          <w:rFonts w:ascii="Verdana" w:eastAsia="Times New Roman" w:hAnsi="Verdana" w:cs="Times New Roman"/>
          <w:color w:val="1D1D1D"/>
          <w:lang w:eastAsia="en-GB"/>
        </w:rPr>
        <w:br/>
        <w:t xml:space="preserve">That the Appellants' contention of their tenancy status under an unexecuted tenancy agreement, they were given a right of first refusal of offer to purchase the properties they occupied as tenants, none of the parties executed the tenancy agreement. He referred to page 28 of the record. The tenancy </w:t>
      </w:r>
      <w:proofErr w:type="gramStart"/>
      <w:r w:rsidRPr="00667F05">
        <w:rPr>
          <w:rFonts w:ascii="Verdana" w:eastAsia="Times New Roman" w:hAnsi="Verdana" w:cs="Times New Roman"/>
          <w:color w:val="1D1D1D"/>
          <w:lang w:eastAsia="en-GB"/>
        </w:rPr>
        <w:t>agreement are</w:t>
      </w:r>
      <w:proofErr w:type="gramEnd"/>
      <w:r w:rsidRPr="00667F05">
        <w:rPr>
          <w:rFonts w:ascii="Verdana" w:eastAsia="Times New Roman" w:hAnsi="Verdana" w:cs="Times New Roman"/>
          <w:color w:val="1D1D1D"/>
          <w:lang w:eastAsia="en-GB"/>
        </w:rPr>
        <w:t xml:space="preserve"> exhibits A, H, M, T and WW. The court was referred to Faro Bottling Comp. Ltd. Vs </w:t>
      </w:r>
      <w:proofErr w:type="spellStart"/>
      <w:r w:rsidRPr="00667F05">
        <w:rPr>
          <w:rFonts w:ascii="Verdana" w:eastAsia="Times New Roman" w:hAnsi="Verdana" w:cs="Times New Roman"/>
          <w:color w:val="1D1D1D"/>
          <w:lang w:eastAsia="en-GB"/>
        </w:rPr>
        <w:t>Osuji</w:t>
      </w:r>
      <w:proofErr w:type="spellEnd"/>
      <w:r w:rsidRPr="00667F05">
        <w:rPr>
          <w:rFonts w:ascii="Verdana" w:eastAsia="Times New Roman" w:hAnsi="Verdana" w:cs="Times New Roman"/>
          <w:color w:val="1D1D1D"/>
          <w:lang w:eastAsia="en-GB"/>
        </w:rPr>
        <w:t xml:space="preserve"> (2002) 1 NWLR (part 748) 311 and section 132(1) of the Evidence Act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It is submitted for the 1st Respondent that the Appellants contention that a search was conducted at the Land Registry on behalf of a committee, nobody was called to testify in respect of the search conducted. Also the evidence that PW3 that PW1 went to the Land Registry on their behalf and brought back documents relating to their concerns on the properties, neither PW1 "nor PW3 tendered such document. He referred page 44 of the record.</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He finally submitted that the Appellants have failed to meet the terms of the offer as envisaged by law. The court was referred to </w:t>
      </w:r>
      <w:proofErr w:type="spellStart"/>
      <w:r w:rsidRPr="00667F05">
        <w:rPr>
          <w:rFonts w:ascii="Verdana" w:eastAsia="Times New Roman" w:hAnsi="Verdana" w:cs="Times New Roman"/>
          <w:color w:val="1D1D1D"/>
          <w:lang w:eastAsia="en-GB"/>
        </w:rPr>
        <w:t>Halsburys</w:t>
      </w:r>
      <w:proofErr w:type="spellEnd"/>
      <w:r w:rsidRPr="00667F05">
        <w:rPr>
          <w:rFonts w:ascii="Verdana" w:eastAsia="Times New Roman" w:hAnsi="Verdana" w:cs="Times New Roman"/>
          <w:color w:val="1D1D1D"/>
          <w:lang w:eastAsia="en-GB"/>
        </w:rPr>
        <w:t xml:space="preserve"> Laws of England 4th Edition (2007) on the definition of acceptance which reads:</w:t>
      </w:r>
      <w:r w:rsidRPr="00667F05">
        <w:rPr>
          <w:rFonts w:ascii="Verdana" w:eastAsia="Times New Roman" w:hAnsi="Verdana" w:cs="Times New Roman"/>
          <w:color w:val="1D1D1D"/>
          <w:lang w:eastAsia="en-GB"/>
        </w:rPr>
        <w:br/>
        <w:t xml:space="preserve">"An acceptance of an offer is an indication expressed or implied by the </w:t>
      </w:r>
      <w:proofErr w:type="spellStart"/>
      <w:r w:rsidRPr="00667F05">
        <w:rPr>
          <w:rFonts w:ascii="Verdana" w:eastAsia="Times New Roman" w:hAnsi="Verdana" w:cs="Times New Roman"/>
          <w:color w:val="1D1D1D"/>
          <w:lang w:eastAsia="en-GB"/>
        </w:rPr>
        <w:t>offeree</w:t>
      </w:r>
      <w:proofErr w:type="spellEnd"/>
      <w:r w:rsidRPr="00667F05">
        <w:rPr>
          <w:rFonts w:ascii="Verdana" w:eastAsia="Times New Roman" w:hAnsi="Verdana" w:cs="Times New Roman"/>
          <w:color w:val="1D1D1D"/>
          <w:lang w:eastAsia="en-GB"/>
        </w:rPr>
        <w:t xml:space="preserve"> made whilst the offer remains open and in the manner requested in that offer of the </w:t>
      </w:r>
      <w:proofErr w:type="spellStart"/>
      <w:r w:rsidRPr="00667F05">
        <w:rPr>
          <w:rFonts w:ascii="Verdana" w:eastAsia="Times New Roman" w:hAnsi="Verdana" w:cs="Times New Roman"/>
          <w:color w:val="1D1D1D"/>
          <w:lang w:eastAsia="en-GB"/>
        </w:rPr>
        <w:t>offeree's</w:t>
      </w:r>
      <w:proofErr w:type="spellEnd"/>
      <w:r w:rsidRPr="00667F05">
        <w:rPr>
          <w:rFonts w:ascii="Verdana" w:eastAsia="Times New Roman" w:hAnsi="Verdana" w:cs="Times New Roman"/>
          <w:color w:val="1D1D1D"/>
          <w:lang w:eastAsia="en-GB"/>
        </w:rPr>
        <w:t xml:space="preserve"> willingness to be bound unconditionally to a contract with the </w:t>
      </w:r>
      <w:proofErr w:type="spellStart"/>
      <w:r w:rsidRPr="00667F05">
        <w:rPr>
          <w:rFonts w:ascii="Verdana" w:eastAsia="Times New Roman" w:hAnsi="Verdana" w:cs="Times New Roman"/>
          <w:color w:val="1D1D1D"/>
          <w:lang w:eastAsia="en-GB"/>
        </w:rPr>
        <w:t>offeror</w:t>
      </w:r>
      <w:proofErr w:type="spellEnd"/>
      <w:r w:rsidRPr="00667F05">
        <w:rPr>
          <w:rFonts w:ascii="Verdana" w:eastAsia="Times New Roman" w:hAnsi="Verdana" w:cs="Times New Roman"/>
          <w:color w:val="1D1D1D"/>
          <w:lang w:eastAsia="en-GB"/>
        </w:rPr>
        <w:t xml:space="preserve"> on the terms stated in the offer".</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Counsel urged the court to resolve the is</w:t>
      </w:r>
      <w:r>
        <w:rPr>
          <w:rFonts w:ascii="Verdana" w:eastAsia="Times New Roman" w:hAnsi="Verdana" w:cs="Times New Roman"/>
          <w:color w:val="1D1D1D"/>
          <w:lang w:eastAsia="en-GB"/>
        </w:rPr>
        <w:t>sue in favour of the Respondent.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 xml:space="preserve">Responding for the 2nd and 3rd Respondents, learned counsel in arguing issues 1 and 3 together submitted that what the Appellants have described as offer are nothing but invitation to treat as the Appellants were only invited to indicate their interests to purchase with conditions that an applicant for purchase shall not have record of default of payment of rent, service etc hence it is devoid of elements of a valid offer capable of acceptance. </w:t>
      </w:r>
      <w:proofErr w:type="gramStart"/>
      <w:r w:rsidRPr="00667F05">
        <w:rPr>
          <w:rFonts w:ascii="Verdana" w:eastAsia="Times New Roman" w:hAnsi="Verdana" w:cs="Times New Roman"/>
          <w:color w:val="1D1D1D"/>
          <w:lang w:eastAsia="en-GB"/>
        </w:rPr>
        <w:t xml:space="preserve">The case of </w:t>
      </w:r>
      <w:proofErr w:type="spellStart"/>
      <w:r w:rsidRPr="00667F05">
        <w:rPr>
          <w:rFonts w:ascii="Verdana" w:eastAsia="Times New Roman" w:hAnsi="Verdana" w:cs="Times New Roman"/>
          <w:color w:val="1D1D1D"/>
          <w:lang w:eastAsia="en-GB"/>
        </w:rPr>
        <w:t>Alhaji</w:t>
      </w:r>
      <w:proofErr w:type="spellEnd"/>
      <w:r w:rsidRPr="00667F05">
        <w:rPr>
          <w:rFonts w:ascii="Verdana" w:eastAsia="Times New Roman" w:hAnsi="Verdana" w:cs="Times New Roman"/>
          <w:color w:val="1D1D1D"/>
          <w:lang w:eastAsia="en-GB"/>
        </w:rPr>
        <w:t xml:space="preserve"> M. C. </w:t>
      </w:r>
      <w:proofErr w:type="spellStart"/>
      <w:r w:rsidRPr="00667F05">
        <w:rPr>
          <w:rFonts w:ascii="Verdana" w:eastAsia="Times New Roman" w:hAnsi="Verdana" w:cs="Times New Roman"/>
          <w:color w:val="1D1D1D"/>
          <w:lang w:eastAsia="en-GB"/>
        </w:rPr>
        <w:t>Dahiru</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Alhaji</w:t>
      </w:r>
      <w:proofErr w:type="spellEnd"/>
      <w:r w:rsidRPr="00667F05">
        <w:rPr>
          <w:rFonts w:ascii="Verdana" w:eastAsia="Times New Roman" w:hAnsi="Verdana" w:cs="Times New Roman"/>
          <w:color w:val="1D1D1D"/>
          <w:lang w:eastAsia="en-GB"/>
        </w:rPr>
        <w:t xml:space="preserve"> Musa </w:t>
      </w:r>
      <w:proofErr w:type="spellStart"/>
      <w:r w:rsidRPr="00667F05">
        <w:rPr>
          <w:rFonts w:ascii="Verdana" w:eastAsia="Times New Roman" w:hAnsi="Verdana" w:cs="Times New Roman"/>
          <w:color w:val="1D1D1D"/>
          <w:lang w:eastAsia="en-GB"/>
        </w:rPr>
        <w:t>Buba</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Kare</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Kamale</w:t>
      </w:r>
      <w:proofErr w:type="spellEnd"/>
      <w:r w:rsidRPr="00667F05">
        <w:rPr>
          <w:rFonts w:ascii="Verdana" w:eastAsia="Times New Roman" w:hAnsi="Verdana" w:cs="Times New Roman"/>
          <w:color w:val="1D1D1D"/>
          <w:lang w:eastAsia="en-GB"/>
        </w:rPr>
        <w:t xml:space="preserve"> (2005 9 NWLR (part 929) 8 at 18 ratio 9-12.</w:t>
      </w:r>
      <w:proofErr w:type="gramEnd"/>
      <w:r w:rsidRPr="00667F05">
        <w:rPr>
          <w:rFonts w:ascii="Verdana" w:eastAsia="Times New Roman" w:hAnsi="Verdana" w:cs="Times New Roman"/>
          <w:color w:val="1D1D1D"/>
          <w:lang w:eastAsia="en-GB"/>
        </w:rPr>
        <w:t xml:space="preserve"> </w:t>
      </w:r>
      <w:proofErr w:type="gramStart"/>
      <w:r w:rsidRPr="00667F05">
        <w:rPr>
          <w:rFonts w:ascii="Verdana" w:eastAsia="Times New Roman" w:hAnsi="Verdana" w:cs="Times New Roman"/>
          <w:color w:val="1D1D1D"/>
          <w:lang w:eastAsia="en-GB"/>
        </w:rPr>
        <w:t>Was referred to.</w:t>
      </w:r>
      <w:proofErr w:type="gramEnd"/>
      <w:r w:rsidRPr="00667F05">
        <w:rPr>
          <w:rFonts w:ascii="Verdana" w:eastAsia="Times New Roman" w:hAnsi="Verdana" w:cs="Times New Roman"/>
          <w:color w:val="1D1D1D"/>
          <w:lang w:eastAsia="en-GB"/>
        </w:rPr>
        <w:br/>
        <w:t xml:space="preserve">It is also submitted that Appellants with no record of default of payment of rents, service charge etc were given offers with terms and condition of 20% initial payment which was reviewed to 10%. But for those with default of payment of rents, service charge </w:t>
      </w:r>
      <w:proofErr w:type="gramStart"/>
      <w:r w:rsidRPr="00667F05">
        <w:rPr>
          <w:rFonts w:ascii="Verdana" w:eastAsia="Times New Roman" w:hAnsi="Verdana" w:cs="Times New Roman"/>
          <w:color w:val="1D1D1D"/>
          <w:lang w:eastAsia="en-GB"/>
        </w:rPr>
        <w:t>etc,</w:t>
      </w:r>
      <w:proofErr w:type="gramEnd"/>
      <w:r w:rsidRPr="00667F05">
        <w:rPr>
          <w:rFonts w:ascii="Verdana" w:eastAsia="Times New Roman" w:hAnsi="Verdana" w:cs="Times New Roman"/>
          <w:color w:val="1D1D1D"/>
          <w:lang w:eastAsia="en-GB"/>
        </w:rPr>
        <w:t xml:space="preserve"> they were not given offers, for there to be any form of acceptance. The court was referred to Omega Bank Nig. Plc Vs OBC Ltd (2005) 8 NWLR (part 928) 547 at 552-554 ratio 2 and 3 and </w:t>
      </w:r>
      <w:proofErr w:type="spellStart"/>
      <w:r w:rsidRPr="00667F05">
        <w:rPr>
          <w:rFonts w:ascii="Verdana" w:eastAsia="Times New Roman" w:hAnsi="Verdana" w:cs="Times New Roman"/>
          <w:color w:val="1D1D1D"/>
          <w:lang w:eastAsia="en-GB"/>
        </w:rPr>
        <w:t>Alhaji</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Bamidele</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Lawal</w:t>
      </w:r>
      <w:proofErr w:type="spellEnd"/>
      <w:r w:rsidRPr="00667F05">
        <w:rPr>
          <w:rFonts w:ascii="Verdana" w:eastAsia="Times New Roman" w:hAnsi="Verdana" w:cs="Times New Roman"/>
          <w:color w:val="1D1D1D"/>
          <w:lang w:eastAsia="en-GB"/>
        </w:rPr>
        <w:t xml:space="preserve"> Vs Union Bank of Nig. </w:t>
      </w:r>
      <w:proofErr w:type="spellStart"/>
      <w:r w:rsidRPr="00667F05">
        <w:rPr>
          <w:rFonts w:ascii="Verdana" w:eastAsia="Times New Roman" w:hAnsi="Verdana" w:cs="Times New Roman"/>
          <w:color w:val="1D1D1D"/>
          <w:lang w:eastAsia="en-GB"/>
        </w:rPr>
        <w:t>Pic</w:t>
      </w:r>
      <w:proofErr w:type="spellEnd"/>
      <w:r w:rsidRPr="00667F05">
        <w:rPr>
          <w:rFonts w:ascii="Verdana" w:eastAsia="Times New Roman" w:hAnsi="Verdana" w:cs="Times New Roman"/>
          <w:color w:val="1D1D1D"/>
          <w:lang w:eastAsia="en-GB"/>
        </w:rPr>
        <w:t xml:space="preserve"> (1995</w:t>
      </w:r>
      <w:r>
        <w:rPr>
          <w:rFonts w:ascii="Verdana" w:eastAsia="Times New Roman" w:hAnsi="Verdana" w:cs="Times New Roman"/>
          <w:color w:val="1D1D1D"/>
          <w:lang w:eastAsia="en-GB"/>
        </w:rPr>
        <w:t>) 2 NWLR (part 378) 407 at 409.</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It is finally submitted for the 2nd and 3rd Respondents that B the Appellant were in occupation of the properties some years | before the advent for the sale of the houses covered by a single | Certificate of Occupancy and described as NSITF Housing Estate, </w:t>
      </w:r>
      <w:proofErr w:type="spellStart"/>
      <w:r w:rsidRPr="00667F05">
        <w:rPr>
          <w:rFonts w:ascii="Verdana" w:eastAsia="Times New Roman" w:hAnsi="Verdana" w:cs="Times New Roman"/>
          <w:color w:val="1D1D1D"/>
          <w:lang w:eastAsia="en-GB"/>
        </w:rPr>
        <w:t>Gudu</w:t>
      </w:r>
      <w:proofErr w:type="spellEnd"/>
      <w:r w:rsidRPr="00667F05">
        <w:rPr>
          <w:rFonts w:ascii="Verdana" w:eastAsia="Times New Roman" w:hAnsi="Verdana" w:cs="Times New Roman"/>
          <w:color w:val="1D1D1D"/>
          <w:lang w:eastAsia="en-GB"/>
        </w:rPr>
        <w:t>. The plot therefore cannot and needs not be delineated and 1 demarcated. The court is urged to resolve the issue in favour of the Res</w:t>
      </w:r>
      <w:r>
        <w:rPr>
          <w:rFonts w:ascii="Verdana" w:eastAsia="Times New Roman" w:hAnsi="Verdana" w:cs="Times New Roman"/>
          <w:color w:val="1D1D1D"/>
          <w:lang w:eastAsia="en-GB"/>
        </w:rPr>
        <w:t>pondents.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On reply on point of law to the 1st Respondent, learned counsel for the Appellants submitted that section 132(1) of the I Evidence Act relied by the 1st Respondent is inapplicable as the right of first refusal arose from the letters of expression of I interest issued to the Ap</w:t>
      </w:r>
      <w:r>
        <w:rPr>
          <w:rFonts w:ascii="Verdana" w:eastAsia="Times New Roman" w:hAnsi="Verdana" w:cs="Times New Roman"/>
          <w:color w:val="1D1D1D"/>
          <w:lang w:eastAsia="en-GB"/>
        </w:rPr>
        <w:t>pellants by the 1st Respondent.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In the Appellants reply to the 2nd and 3rd Respondents brief of argument, it is submitted that t</w:t>
      </w:r>
      <w:r w:rsidR="00673DAE">
        <w:rPr>
          <w:rFonts w:ascii="Verdana" w:eastAsia="Times New Roman" w:hAnsi="Verdana" w:cs="Times New Roman"/>
          <w:color w:val="1D1D1D"/>
          <w:lang w:eastAsia="en-GB"/>
        </w:rPr>
        <w:t>he 2nd and 3rd Respondents are</w:t>
      </w:r>
      <w:r w:rsidRPr="00667F05">
        <w:rPr>
          <w:rFonts w:ascii="Verdana" w:eastAsia="Times New Roman" w:hAnsi="Verdana" w:cs="Times New Roman"/>
          <w:color w:val="1D1D1D"/>
          <w:lang w:eastAsia="en-GB"/>
        </w:rPr>
        <w:t xml:space="preserve"> bound by the initial agreement to confer a right of first refusal on it the Appellant when proper delineation of the verg</w:t>
      </w:r>
      <w:r>
        <w:rPr>
          <w:rFonts w:ascii="Verdana" w:eastAsia="Times New Roman" w:hAnsi="Verdana" w:cs="Times New Roman"/>
          <w:color w:val="1D1D1D"/>
          <w:lang w:eastAsia="en-GB"/>
        </w:rPr>
        <w:t>es of the plots have been done.</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73DAE"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By a letter dated 22/06/2006, the 1st Respondent's property Manager forwarded a lette</w:t>
      </w:r>
      <w:r w:rsidR="00673DAE">
        <w:rPr>
          <w:rFonts w:ascii="Verdana" w:eastAsia="Times New Roman" w:hAnsi="Verdana" w:cs="Times New Roman"/>
          <w:color w:val="1D1D1D"/>
          <w:lang w:eastAsia="en-GB"/>
        </w:rPr>
        <w:t>r from the 1st Respondent dated</w:t>
      </w:r>
      <w:r w:rsidRPr="00667F05">
        <w:rPr>
          <w:rFonts w:ascii="Verdana" w:eastAsia="Times New Roman" w:hAnsi="Verdana" w:cs="Times New Roman"/>
          <w:color w:val="1D1D1D"/>
          <w:lang w:eastAsia="en-GB"/>
        </w:rPr>
        <w:t>, 20/06/2006 inviting the Appellants to indicate their interest in purchasing the properties they occupied as tenants. The letter expressly stated the pre-requisite for consideration of the Appellants' inter</w:t>
      </w:r>
      <w:r w:rsidR="00673DAE">
        <w:rPr>
          <w:rFonts w:ascii="Verdana" w:eastAsia="Times New Roman" w:hAnsi="Verdana" w:cs="Times New Roman"/>
          <w:color w:val="1D1D1D"/>
          <w:lang w:eastAsia="en-GB"/>
        </w:rPr>
        <w:t>est to purchase the properties.</w:t>
      </w:r>
    </w:p>
    <w:p w:rsidR="00673DAE" w:rsidRDefault="00673DAE"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At page 40-41 of the record, the letter is reflected therein and it is produced here:</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Pr>
          <w:rFonts w:ascii="Verdana" w:eastAsia="Times New Roman" w:hAnsi="Verdana" w:cs="Times New Roman"/>
          <w:color w:val="1D1D1D"/>
          <w:lang w:eastAsia="en-GB"/>
        </w:rPr>
        <w:t>"To</w:t>
      </w:r>
      <w:r w:rsidR="00673DAE">
        <w:rPr>
          <w:rFonts w:ascii="Verdana" w:eastAsia="Times New Roman" w:hAnsi="Verdana" w:cs="Times New Roman"/>
          <w:color w:val="1D1D1D"/>
          <w:lang w:eastAsia="en-GB"/>
        </w:rPr>
        <w:t xml:space="preserve"> ..................................................................</w:t>
      </w:r>
      <w:r>
        <w:rPr>
          <w:rFonts w:ascii="Verdana" w:eastAsia="Times New Roman" w:hAnsi="Verdana" w:cs="Times New Roman"/>
          <w:color w:val="1D1D1D"/>
          <w:lang w:eastAsia="en-GB"/>
        </w:rPr>
        <w:t>……………</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EXPRESSION OF INT</w:t>
      </w:r>
      <w:r>
        <w:rPr>
          <w:rFonts w:ascii="Verdana" w:eastAsia="Times New Roman" w:hAnsi="Verdana" w:cs="Times New Roman"/>
          <w:color w:val="1D1D1D"/>
          <w:lang w:eastAsia="en-GB"/>
        </w:rPr>
        <w:t>EREST IN PURCHASE OF YOUR HOUSE</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The Fund is in the process of concluding arrangement to sell the house you are occupying and decided to give you an offer of first refusal with the following terms and conditions:</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1)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That there is no outstanding re</w:t>
      </w:r>
      <w:r>
        <w:rPr>
          <w:rFonts w:ascii="Verdana" w:eastAsia="Times New Roman" w:hAnsi="Verdana" w:cs="Times New Roman"/>
          <w:color w:val="1D1D1D"/>
          <w:lang w:eastAsia="en-GB"/>
        </w:rPr>
        <w:t>nt and no record of defaulting.</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2)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Payment for the house will be made within a given</w:t>
      </w:r>
      <w:r>
        <w:rPr>
          <w:rFonts w:ascii="Verdana" w:eastAsia="Times New Roman" w:hAnsi="Verdana" w:cs="Times New Roman"/>
          <w:color w:val="1D1D1D"/>
          <w:lang w:eastAsia="en-GB"/>
        </w:rPr>
        <w:t xml:space="preserve"> period to be advised by NSITF.</w:t>
      </w:r>
    </w:p>
    <w:p w:rsidR="00667F05" w:rsidRDefault="00667F05" w:rsidP="00DB50B2">
      <w:pPr>
        <w:shd w:val="clear" w:color="auto" w:fill="FFFFFF"/>
        <w:spacing w:before="240" w:after="0"/>
        <w:ind w:left="1440" w:hanging="720"/>
        <w:rPr>
          <w:rFonts w:ascii="Verdana" w:eastAsia="Times New Roman" w:hAnsi="Verdana" w:cs="Times New Roman"/>
          <w:color w:val="1D1D1D"/>
          <w:lang w:eastAsia="en-GB"/>
        </w:rPr>
      </w:pPr>
      <w:r>
        <w:rPr>
          <w:rFonts w:ascii="Verdana" w:eastAsia="Times New Roman" w:hAnsi="Verdana" w:cs="Times New Roman"/>
          <w:color w:val="1D1D1D"/>
          <w:lang w:eastAsia="en-GB"/>
        </w:rPr>
        <w:t>3)</w:t>
      </w:r>
      <w:r w:rsidRPr="00667F05">
        <w:rPr>
          <w:rFonts w:ascii="Verdana" w:eastAsia="Times New Roman" w:hAnsi="Verdana" w:cs="Times New Roman"/>
          <w:color w:val="1D1D1D"/>
          <w:lang w:eastAsia="en-GB"/>
        </w:rPr>
        <w:t xml:space="preserve">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In the event that you are not interested in the house, it will be offered to the public for sale and tenant shall vacate the house and pay outstanding arrear</w:t>
      </w:r>
      <w:r>
        <w:rPr>
          <w:rFonts w:ascii="Verdana" w:eastAsia="Times New Roman" w:hAnsi="Verdana" w:cs="Times New Roman"/>
          <w:color w:val="1D1D1D"/>
          <w:lang w:eastAsia="en-GB"/>
        </w:rPr>
        <w:t>s as soon as the house is sold.</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Please find attached a form to be completed and returned to the under-signed not later than 2 w</w:t>
      </w:r>
      <w:r>
        <w:rPr>
          <w:rFonts w:ascii="Verdana" w:eastAsia="Times New Roman" w:hAnsi="Verdana" w:cs="Times New Roman"/>
          <w:color w:val="1D1D1D"/>
          <w:lang w:eastAsia="en-GB"/>
        </w:rPr>
        <w:t>eeks from date of this letter".</w:t>
      </w:r>
    </w:p>
    <w:p w:rsidR="00667F05" w:rsidRDefault="00673DAE"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 xml:space="preserve"> </w:t>
      </w: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In the letter dated 22nd June, 2006 written to the p</w:t>
      </w:r>
      <w:r w:rsidR="00673DAE">
        <w:rPr>
          <w:rFonts w:ascii="Verdana" w:eastAsia="Times New Roman" w:hAnsi="Verdana" w:cs="Times New Roman"/>
          <w:color w:val="1D1D1D"/>
          <w:lang w:eastAsia="en-GB"/>
        </w:rPr>
        <w:t>laintiffs, the Defendants erst</w:t>
      </w:r>
      <w:r w:rsidRPr="00667F05">
        <w:rPr>
          <w:rFonts w:ascii="Verdana" w:eastAsia="Times New Roman" w:hAnsi="Verdana" w:cs="Times New Roman"/>
          <w:color w:val="1D1D1D"/>
          <w:lang w:eastAsia="en-GB"/>
        </w:rPr>
        <w:t>while Agent wrote thus</w:t>
      </w:r>
      <w:proofErr w:type="gramStart"/>
      <w:r w:rsidRPr="00667F05">
        <w:rPr>
          <w:rFonts w:ascii="Verdana" w:eastAsia="Times New Roman" w:hAnsi="Verdana" w:cs="Times New Roman"/>
          <w:color w:val="1D1D1D"/>
          <w:lang w:eastAsia="en-GB"/>
        </w:rPr>
        <w:t>:</w:t>
      </w:r>
      <w:proofErr w:type="gramEnd"/>
      <w:r w:rsidRPr="00667F05">
        <w:rPr>
          <w:rFonts w:ascii="Verdana" w:eastAsia="Times New Roman" w:hAnsi="Verdana" w:cs="Times New Roman"/>
          <w:color w:val="1D1D1D"/>
          <w:lang w:eastAsia="en-GB"/>
        </w:rPr>
        <w:br/>
        <w:t xml:space="preserve">EXPRESSION OF INTEREST IN PURCHASE OF </w:t>
      </w:r>
      <w:r>
        <w:rPr>
          <w:rFonts w:ascii="Verdana" w:eastAsia="Times New Roman" w:hAnsi="Verdana" w:cs="Times New Roman"/>
          <w:color w:val="1D1D1D"/>
          <w:lang w:eastAsia="en-GB"/>
        </w:rPr>
        <w:t>NSITF HOUSING ESTATE GUDU ABUJA</w:t>
      </w:r>
    </w:p>
    <w:p w:rsidR="00667F05" w:rsidRP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"We forward herewith an expression of interest form and a letter from NSIFT on the above subject. Should the above interest you, kindly fill the form and return to us not later than 3oth June, 2006. Note that clearance payment of rent, service charge and other outstanding bills is pre-requisite for the consideration of your interest purchase.</w:t>
      </w:r>
    </w:p>
    <w:p w:rsidR="00667F05" w:rsidRDefault="007F4AA0" w:rsidP="00DB50B2">
      <w:pPr>
        <w:shd w:val="clear" w:color="auto" w:fill="FFFFFF"/>
        <w:spacing w:before="240" w:after="0"/>
        <w:ind w:left="720"/>
        <w:rPr>
          <w:rFonts w:ascii="Verdana" w:eastAsia="Times New Roman" w:hAnsi="Verdana" w:cs="Times New Roman"/>
          <w:color w:val="1D1D1D"/>
          <w:lang w:eastAsia="en-GB"/>
        </w:rPr>
      </w:pPr>
      <w:r>
        <w:rPr>
          <w:rFonts w:ascii="Verdana" w:eastAsia="Times New Roman" w:hAnsi="Verdana" w:cs="Times New Roman"/>
          <w:color w:val="1D1D1D"/>
          <w:lang w:eastAsia="en-GB"/>
        </w:rPr>
        <w:t>Thank you.</w:t>
      </w:r>
      <w:r w:rsidR="00667F05">
        <w:rPr>
          <w:rFonts w:ascii="Verdana" w:eastAsia="Times New Roman" w:hAnsi="Verdana" w:cs="Times New Roman"/>
          <w:color w:val="1D1D1D"/>
          <w:lang w:eastAsia="en-GB"/>
        </w:rPr>
        <w: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The Appellants in response filled the acceptance form for expression of interest to purchase and retur</w:t>
      </w:r>
      <w:r>
        <w:rPr>
          <w:rFonts w:ascii="Verdana" w:eastAsia="Times New Roman" w:hAnsi="Verdana" w:cs="Times New Roman"/>
          <w:color w:val="1D1D1D"/>
          <w:lang w:eastAsia="en-GB"/>
        </w:rPr>
        <w:t>ned same to the 1st Respondent.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From the evidence on record, the 7th Appellant terminated his tenancy by a letter dated 21/02/2008 and the 8th Appellant's tenancy commenced on 18/06/2008 in the property occupied by the 7th Appellant who is her cousin. </w:t>
      </w:r>
      <w:proofErr w:type="gramStart"/>
      <w:r w:rsidRPr="00667F05">
        <w:rPr>
          <w:rFonts w:ascii="Verdana" w:eastAsia="Times New Roman" w:hAnsi="Verdana" w:cs="Times New Roman"/>
          <w:color w:val="1D1D1D"/>
          <w:lang w:eastAsia="en-GB"/>
        </w:rPr>
        <w:t>That the letter offer to purchase was in the names of the 7th Appellant.</w:t>
      </w:r>
      <w:proofErr w:type="gramEnd"/>
      <w:r w:rsidRPr="00667F05">
        <w:rPr>
          <w:rFonts w:ascii="Verdana" w:eastAsia="Times New Roman" w:hAnsi="Verdana" w:cs="Times New Roman"/>
          <w:color w:val="1D1D1D"/>
          <w:lang w:eastAsia="en-GB"/>
        </w:rPr>
        <w:t xml:space="preserve"> This goes to show that there was no agreement from the Respondents to sell the property to the 8th</w:t>
      </w:r>
      <w:r>
        <w:rPr>
          <w:rFonts w:ascii="Verdana" w:eastAsia="Times New Roman" w:hAnsi="Verdana" w:cs="Times New Roman"/>
          <w:color w:val="1D1D1D"/>
          <w:lang w:eastAsia="en-GB"/>
        </w:rPr>
        <w:t xml:space="preserve"> Appellant.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Upon the receipt of the acceptance forms from the Appellants, the Respondents in verification of the Appellants' documents it was discovered that it was a tenancy relationship between the parties as none of the Appellants executed the tenancy agreement forwarded to them to execute.</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P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Also discovered was that the 1st, 5th, 10th and 11th Appellants had default in payment of service charge, rent and utilities. As such formal offers were not made to them to purchase the properties for failure to m</w:t>
      </w:r>
      <w:r w:rsidR="005B2A8A">
        <w:rPr>
          <w:rFonts w:ascii="Verdana" w:eastAsia="Times New Roman" w:hAnsi="Verdana" w:cs="Times New Roman"/>
          <w:color w:val="1D1D1D"/>
          <w:lang w:eastAsia="en-GB"/>
        </w:rPr>
        <w:t>eet the conditions to purchase a</w:t>
      </w:r>
      <w:r w:rsidRPr="00667F05">
        <w:rPr>
          <w:rFonts w:ascii="Verdana" w:eastAsia="Times New Roman" w:hAnsi="Verdana" w:cs="Times New Roman"/>
          <w:color w:val="1D1D1D"/>
          <w:lang w:eastAsia="en-GB"/>
        </w:rPr>
        <w:t>s stated in the letter of 22/06/</w:t>
      </w:r>
      <w:proofErr w:type="gramStart"/>
      <w:r w:rsidRPr="00667F05">
        <w:rPr>
          <w:rFonts w:ascii="Verdana" w:eastAsia="Times New Roman" w:hAnsi="Verdana" w:cs="Times New Roman"/>
          <w:color w:val="1D1D1D"/>
          <w:lang w:eastAsia="en-GB"/>
        </w:rPr>
        <w:t>2006, that</w:t>
      </w:r>
      <w:proofErr w:type="gramEnd"/>
      <w:r w:rsidRPr="00667F05">
        <w:rPr>
          <w:rFonts w:ascii="Verdana" w:eastAsia="Times New Roman" w:hAnsi="Verdana" w:cs="Times New Roman"/>
          <w:color w:val="1D1D1D"/>
          <w:lang w:eastAsia="en-GB"/>
        </w:rPr>
        <w:t xml:space="preserve"> is expression of interest to purchase.</w:t>
      </w: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 xml:space="preserve">By a letter dated 26/06/2006, the 1st Respondent's agent conveyed formal offer letters for purchase of the properties to the 2nd, 3rd, 4th 6th, 7ch, 9th, </w:t>
      </w:r>
      <w:r>
        <w:rPr>
          <w:rFonts w:ascii="Verdana" w:eastAsia="Times New Roman" w:hAnsi="Verdana" w:cs="Times New Roman"/>
          <w:color w:val="1D1D1D"/>
          <w:lang w:eastAsia="en-GB"/>
        </w:rPr>
        <w:t>12th, 13th and 14th Appellants.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They sought for reduction from 20% initial payment and more convenient time for payment. The initial payment was reduced to 10% and the balance to be paid in two </w:t>
      </w:r>
      <w:proofErr w:type="spellStart"/>
      <w:r w:rsidRPr="00667F05">
        <w:rPr>
          <w:rFonts w:ascii="Verdana" w:eastAsia="Times New Roman" w:hAnsi="Verdana" w:cs="Times New Roman"/>
          <w:color w:val="1D1D1D"/>
          <w:lang w:eastAsia="en-GB"/>
        </w:rPr>
        <w:t>installments</w:t>
      </w:r>
      <w:proofErr w:type="spellEnd"/>
      <w:r w:rsidRPr="00667F05">
        <w:rPr>
          <w:rFonts w:ascii="Verdana" w:eastAsia="Times New Roman" w:hAnsi="Verdana" w:cs="Times New Roman"/>
          <w:color w:val="1D1D1D"/>
          <w:lang w:eastAsia="en-GB"/>
        </w:rPr>
        <w:t xml:space="preserve"> of 6 months and 12 months respectively- But they failed to meet up with these terms and t</w:t>
      </w:r>
      <w:r>
        <w:rPr>
          <w:rFonts w:ascii="Verdana" w:eastAsia="Times New Roman" w:hAnsi="Verdana" w:cs="Times New Roman"/>
          <w:color w:val="1D1D1D"/>
          <w:lang w:eastAsia="en-GB"/>
        </w:rPr>
        <w:t>herefore forfeited their offer.</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5B2A8A"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However invitation was not extended to the 8th Appellan</w:t>
      </w:r>
      <w:r w:rsidR="005B2A8A">
        <w:rPr>
          <w:rFonts w:ascii="Verdana" w:eastAsia="Times New Roman" w:hAnsi="Verdana" w:cs="Times New Roman"/>
          <w:color w:val="1D1D1D"/>
          <w:lang w:eastAsia="en-GB"/>
        </w:rPr>
        <w:t>t as she was not a tenant then.</w:t>
      </w:r>
    </w:p>
    <w:p w:rsidR="005B2A8A" w:rsidRDefault="005B2A8A"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The contention of the Appellants is that there is a binding agreement between the Appellants and the 1st Respondent, for the 1st Respondent to sell to them their respective houses which they occupy as tenants. The 1st Respondent on its part argued that by its letter of 22/06/2006, an offer of first refusal was made to the Appellants to express their interest in purchase of the houses they occupy as tenants.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5B2A8A"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An offer is a statement by one party of a willingness to enter into a contract on stated terms, provided that these terms are, in turn, accepted by the party or parties </w:t>
      </w:r>
      <w:r w:rsidR="005B2A8A">
        <w:rPr>
          <w:rFonts w:ascii="Verdana" w:eastAsia="Times New Roman" w:hAnsi="Verdana" w:cs="Times New Roman"/>
          <w:color w:val="1D1D1D"/>
          <w:lang w:eastAsia="en-GB"/>
        </w:rPr>
        <w:t>to whom the offer is addressed.</w:t>
      </w:r>
    </w:p>
    <w:p w:rsidR="005B2A8A" w:rsidRDefault="005B2A8A"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There is generally no requirement that the offer be made in any particular form. It may be made oral</w:t>
      </w:r>
      <w:r w:rsidR="005B2A8A">
        <w:rPr>
          <w:rFonts w:ascii="Verdana" w:eastAsia="Times New Roman" w:hAnsi="Verdana" w:cs="Times New Roman"/>
          <w:color w:val="1D1D1D"/>
          <w:lang w:eastAsia="en-GB"/>
        </w:rPr>
        <w:t>ly, in writing or by</w:t>
      </w:r>
      <w:r>
        <w:rPr>
          <w:rFonts w:ascii="Verdana" w:eastAsia="Times New Roman" w:hAnsi="Verdana" w:cs="Times New Roman"/>
          <w:color w:val="1D1D1D"/>
          <w:lang w:eastAsia="en-GB"/>
        </w:rPr>
        <w:t xml:space="preserve"> conduct.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 xml:space="preserve">In distinguishing between an offer and invitation to treat, an invitation to treat is simply an expression of willingness to enter into negotiations which, it is hoped, will lead to the conclusion of a contract at a later date- An invitation to treat is not an offer that can be accepted to lead to an agreement or contract. It therefore r-cannot form the basis Of any cause of action - </w:t>
      </w:r>
      <w:proofErr w:type="spellStart"/>
      <w:r w:rsidRPr="00667F05">
        <w:rPr>
          <w:rFonts w:ascii="Verdana" w:eastAsia="Times New Roman" w:hAnsi="Verdana" w:cs="Times New Roman"/>
          <w:color w:val="1D1D1D"/>
          <w:lang w:eastAsia="en-GB"/>
        </w:rPr>
        <w:t>Neka</w:t>
      </w:r>
      <w:proofErr w:type="spellEnd"/>
      <w:r w:rsidRPr="00667F05">
        <w:rPr>
          <w:rFonts w:ascii="Verdana" w:eastAsia="Times New Roman" w:hAnsi="Verdana" w:cs="Times New Roman"/>
          <w:color w:val="1D1D1D"/>
          <w:lang w:eastAsia="en-GB"/>
        </w:rPr>
        <w:t xml:space="preserve"> B.&amp;.B Manufacturing Co. Ltd Vs A.C.B Ltd (2004) 2 NWLR (part 858) 521 SC. The letter of 22/06/200</w:t>
      </w:r>
      <w:r w:rsidR="005B2A8A">
        <w:rPr>
          <w:rFonts w:ascii="Verdana" w:eastAsia="Times New Roman" w:hAnsi="Verdana" w:cs="Times New Roman"/>
          <w:color w:val="1D1D1D"/>
          <w:lang w:eastAsia="en-GB"/>
        </w:rPr>
        <w:t xml:space="preserve">6 from the Respondents to the </w:t>
      </w:r>
      <w:r w:rsidRPr="00667F05">
        <w:rPr>
          <w:rFonts w:ascii="Verdana" w:eastAsia="Times New Roman" w:hAnsi="Verdana" w:cs="Times New Roman"/>
          <w:color w:val="1D1D1D"/>
          <w:lang w:eastAsia="en-GB"/>
        </w:rPr>
        <w:t xml:space="preserve">Appellants reproduced </w:t>
      </w:r>
      <w:proofErr w:type="gramStart"/>
      <w:r w:rsidRPr="00667F05">
        <w:rPr>
          <w:rFonts w:ascii="Verdana" w:eastAsia="Times New Roman" w:hAnsi="Verdana" w:cs="Times New Roman"/>
          <w:color w:val="1D1D1D"/>
          <w:lang w:eastAsia="en-GB"/>
        </w:rPr>
        <w:t>above,</w:t>
      </w:r>
      <w:proofErr w:type="gramEnd"/>
      <w:r w:rsidRPr="00667F05">
        <w:rPr>
          <w:rFonts w:ascii="Verdana" w:eastAsia="Times New Roman" w:hAnsi="Verdana" w:cs="Times New Roman"/>
          <w:color w:val="1D1D1D"/>
          <w:lang w:eastAsia="en-GB"/>
        </w:rPr>
        <w:t xml:space="preserve"> it was simply an expres</w:t>
      </w:r>
      <w:r w:rsidR="005B2A8A">
        <w:rPr>
          <w:rFonts w:ascii="Verdana" w:eastAsia="Times New Roman" w:hAnsi="Verdana" w:cs="Times New Roman"/>
          <w:color w:val="1D1D1D"/>
          <w:lang w:eastAsia="en-GB"/>
        </w:rPr>
        <w:t xml:space="preserve">sion of the </w:t>
      </w:r>
      <w:r w:rsidRPr="00667F05">
        <w:rPr>
          <w:rFonts w:ascii="Verdana" w:eastAsia="Times New Roman" w:hAnsi="Verdana" w:cs="Times New Roman"/>
          <w:color w:val="1D1D1D"/>
          <w:lang w:eastAsia="en-GB"/>
        </w:rPr>
        <w:t>Respondents' willingness to enter into negotiations with the Appellants for the sale of the houses, the Appellants occupied as tenants and was not an off</w:t>
      </w:r>
      <w:r w:rsidR="005B2A8A">
        <w:rPr>
          <w:rFonts w:ascii="Verdana" w:eastAsia="Times New Roman" w:hAnsi="Verdana" w:cs="Times New Roman"/>
          <w:color w:val="1D1D1D"/>
          <w:lang w:eastAsia="en-GB"/>
        </w:rPr>
        <w:t xml:space="preserve">er which was capable of being </w:t>
      </w:r>
      <w:r w:rsidRPr="00667F05">
        <w:rPr>
          <w:rFonts w:ascii="Verdana" w:eastAsia="Times New Roman" w:hAnsi="Verdana" w:cs="Times New Roman"/>
          <w:color w:val="1D1D1D"/>
          <w:lang w:eastAsia="en-GB"/>
        </w:rPr>
        <w:t>accepted.</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A binding contract that is capable of being enforced by the court, must possess the ingredients of offer, acceptance, consideration, intention to create le</w:t>
      </w:r>
      <w:r w:rsidR="005B2A8A">
        <w:rPr>
          <w:rFonts w:ascii="Verdana" w:eastAsia="Times New Roman" w:hAnsi="Verdana" w:cs="Times New Roman"/>
          <w:color w:val="1D1D1D"/>
          <w:lang w:eastAsia="en-GB"/>
        </w:rPr>
        <w:t xml:space="preserve">gal relations and capacity to </w:t>
      </w:r>
      <w:r w:rsidRPr="00667F05">
        <w:rPr>
          <w:rFonts w:ascii="Verdana" w:eastAsia="Times New Roman" w:hAnsi="Verdana" w:cs="Times New Roman"/>
          <w:color w:val="1D1D1D"/>
          <w:lang w:eastAsia="en-GB"/>
        </w:rPr>
        <w:t xml:space="preserve">contract - Omega Bank Vs O.B.C Ltd (2005) 8 NWLR (part 928) 547, Chief </w:t>
      </w:r>
      <w:proofErr w:type="spellStart"/>
      <w:r w:rsidRPr="00667F05">
        <w:rPr>
          <w:rFonts w:ascii="Verdana" w:eastAsia="Times New Roman" w:hAnsi="Verdana" w:cs="Times New Roman"/>
          <w:color w:val="1D1D1D"/>
          <w:lang w:eastAsia="en-GB"/>
        </w:rPr>
        <w:t>Yaro</w:t>
      </w:r>
      <w:proofErr w:type="spellEnd"/>
      <w:r w:rsidRPr="00667F05">
        <w:rPr>
          <w:rFonts w:ascii="Verdana" w:eastAsia="Times New Roman" w:hAnsi="Verdana" w:cs="Times New Roman"/>
          <w:color w:val="1D1D1D"/>
          <w:lang w:eastAsia="en-GB"/>
        </w:rPr>
        <w:t xml:space="preserve"> Vs</w:t>
      </w:r>
      <w:r w:rsidR="005B2A8A">
        <w:rPr>
          <w:rFonts w:ascii="Verdana" w:eastAsia="Times New Roman" w:hAnsi="Verdana" w:cs="Times New Roman"/>
          <w:color w:val="1D1D1D"/>
          <w:lang w:eastAsia="en-GB"/>
        </w:rPr>
        <w:t xml:space="preserve"> </w:t>
      </w:r>
      <w:proofErr w:type="spellStart"/>
      <w:r w:rsidR="005B2A8A">
        <w:rPr>
          <w:rFonts w:ascii="Verdana" w:eastAsia="Times New Roman" w:hAnsi="Verdana" w:cs="Times New Roman"/>
          <w:color w:val="1D1D1D"/>
          <w:lang w:eastAsia="en-GB"/>
        </w:rPr>
        <w:t>Arewa</w:t>
      </w:r>
      <w:proofErr w:type="spellEnd"/>
      <w:r w:rsidR="005B2A8A">
        <w:rPr>
          <w:rFonts w:ascii="Verdana" w:eastAsia="Times New Roman" w:hAnsi="Verdana" w:cs="Times New Roman"/>
          <w:color w:val="1D1D1D"/>
          <w:lang w:eastAsia="en-GB"/>
        </w:rPr>
        <w:t xml:space="preserve"> Construction Ltd (2007)</w:t>
      </w:r>
      <w:r w:rsidRPr="00667F05">
        <w:rPr>
          <w:rFonts w:ascii="Verdana" w:eastAsia="Times New Roman" w:hAnsi="Verdana" w:cs="Times New Roman"/>
          <w:color w:val="1D1D1D"/>
          <w:lang w:eastAsia="en-GB"/>
        </w:rPr>
        <w:t xml:space="preserve"> 16 NWLR (part 1063) 333 at 378 and B.F.I.G Vs B.P.E. (2008) All FWLR (part 416) 1915 at </w:t>
      </w:r>
      <w:proofErr w:type="spellStart"/>
      <w:r w:rsidRPr="00667F05">
        <w:rPr>
          <w:rFonts w:ascii="Verdana" w:eastAsia="Times New Roman" w:hAnsi="Verdana" w:cs="Times New Roman"/>
          <w:color w:val="1D1D1D"/>
          <w:lang w:eastAsia="en-GB"/>
        </w:rPr>
        <w:t>Bilante</w:t>
      </w:r>
      <w:proofErr w:type="spellEnd"/>
      <w:r w:rsidRPr="00667F05">
        <w:rPr>
          <w:rFonts w:ascii="Verdana" w:eastAsia="Times New Roman" w:hAnsi="Verdana" w:cs="Times New Roman"/>
          <w:color w:val="1D1D1D"/>
          <w:lang w:eastAsia="en-GB"/>
        </w:rPr>
        <w:t xml:space="preserve"> International</w:t>
      </w:r>
      <w:r>
        <w:rPr>
          <w:rFonts w:ascii="Verdana" w:eastAsia="Times New Roman" w:hAnsi="Verdana" w:cs="Times New Roman"/>
          <w:color w:val="1D1D1D"/>
          <w:lang w:eastAsia="en-GB"/>
        </w:rPr>
        <w:t xml:space="preserve"> Ltd (1997) 8 NWLR (part 515) 1</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Contrary to the submissions of the Appellants that an offer of first refusal was made to them by the Respondents which they have accepted by filling the acceptance forms and returning same to the 1st Respondent, the purported acceptance of the Appellants was not on the terms of the </w:t>
      </w:r>
      <w:proofErr w:type="spellStart"/>
      <w:r w:rsidRPr="00667F05">
        <w:rPr>
          <w:rFonts w:ascii="Verdana" w:eastAsia="Times New Roman" w:hAnsi="Verdana" w:cs="Times New Roman"/>
          <w:color w:val="1D1D1D"/>
          <w:lang w:eastAsia="en-GB"/>
        </w:rPr>
        <w:t>offeror</w:t>
      </w:r>
      <w:proofErr w:type="spellEnd"/>
      <w:r w:rsidRPr="00667F05">
        <w:rPr>
          <w:rFonts w:ascii="Verdana" w:eastAsia="Times New Roman" w:hAnsi="Verdana" w:cs="Times New Roman"/>
          <w:color w:val="1D1D1D"/>
          <w:lang w:eastAsia="en-GB"/>
        </w:rPr>
        <w:t xml:space="preserve">, nor in the manner so requested. What this means is that, it was no acceptance and there was no valid contract. See </w:t>
      </w:r>
      <w:proofErr w:type="spellStart"/>
      <w:r w:rsidRPr="00667F05">
        <w:rPr>
          <w:rFonts w:ascii="Verdana" w:eastAsia="Times New Roman" w:hAnsi="Verdana" w:cs="Times New Roman"/>
          <w:color w:val="1D1D1D"/>
          <w:lang w:eastAsia="en-GB"/>
        </w:rPr>
        <w:t>Dalek</w:t>
      </w:r>
      <w:proofErr w:type="spellEnd"/>
      <w:r w:rsidRPr="00667F05">
        <w:rPr>
          <w:rFonts w:ascii="Verdana" w:eastAsia="Times New Roman" w:hAnsi="Verdana" w:cs="Times New Roman"/>
          <w:color w:val="1D1D1D"/>
          <w:lang w:eastAsia="en-GB"/>
        </w:rPr>
        <w:t xml:space="preserve"> Ltd Vs </w:t>
      </w:r>
      <w:proofErr w:type="spellStart"/>
      <w:r w:rsidRPr="00667F05">
        <w:rPr>
          <w:rFonts w:ascii="Verdana" w:eastAsia="Times New Roman" w:hAnsi="Verdana" w:cs="Times New Roman"/>
          <w:color w:val="1D1D1D"/>
          <w:lang w:eastAsia="en-GB"/>
        </w:rPr>
        <w:t>Ompadec</w:t>
      </w:r>
      <w:proofErr w:type="spellEnd"/>
      <w:r w:rsidRPr="00667F05">
        <w:rPr>
          <w:rFonts w:ascii="Verdana" w:eastAsia="Times New Roman" w:hAnsi="Verdana" w:cs="Times New Roman"/>
          <w:color w:val="1D1D1D"/>
          <w:lang w:eastAsia="en-GB"/>
        </w:rPr>
        <w:t xml:space="preserve"> (2007) All FWLR (part 364) 204 at 235, and </w:t>
      </w:r>
      <w:proofErr w:type="spellStart"/>
      <w:r w:rsidRPr="00667F05">
        <w:rPr>
          <w:rFonts w:ascii="Verdana" w:eastAsia="Times New Roman" w:hAnsi="Verdana" w:cs="Times New Roman"/>
          <w:color w:val="1D1D1D"/>
          <w:lang w:eastAsia="en-GB"/>
        </w:rPr>
        <w:t>Lawal</w:t>
      </w:r>
      <w:proofErr w:type="spellEnd"/>
      <w:r w:rsidRPr="00667F05">
        <w:rPr>
          <w:rFonts w:ascii="Verdana" w:eastAsia="Times New Roman" w:hAnsi="Verdana" w:cs="Times New Roman"/>
          <w:color w:val="1D1D1D"/>
          <w:lang w:eastAsia="en-GB"/>
        </w:rPr>
        <w:t xml:space="preserve"> Vs Union Bank </w:t>
      </w:r>
      <w:proofErr w:type="spellStart"/>
      <w:r w:rsidRPr="00667F05">
        <w:rPr>
          <w:rFonts w:ascii="Verdana" w:eastAsia="Times New Roman" w:hAnsi="Verdana" w:cs="Times New Roman"/>
          <w:color w:val="1D1D1D"/>
          <w:lang w:eastAsia="en-GB"/>
        </w:rPr>
        <w:t>Pic</w:t>
      </w:r>
      <w:proofErr w:type="spellEnd"/>
      <w:r w:rsidRPr="00667F05">
        <w:rPr>
          <w:rFonts w:ascii="Verdana" w:eastAsia="Times New Roman" w:hAnsi="Verdana" w:cs="Times New Roman"/>
          <w:color w:val="1D1D1D"/>
          <w:lang w:eastAsia="en-GB"/>
        </w:rPr>
        <w:t xml:space="preserve"> (1995) 2 NWLR (part 378) 31.</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This is so because none of the Appellants satisfied the conditions stated in the letter of expression of interest in purchase </w:t>
      </w:r>
      <w:r>
        <w:rPr>
          <w:rFonts w:ascii="Verdana" w:eastAsia="Times New Roman" w:hAnsi="Verdana" w:cs="Times New Roman"/>
          <w:color w:val="1D1D1D"/>
          <w:lang w:eastAsia="en-GB"/>
        </w:rPr>
        <w:t>of the house, dated 22/06/2006.</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5B2A8A"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 xml:space="preserve">On whether an offer or an invitation is the same as an agreement, this court in </w:t>
      </w:r>
      <w:proofErr w:type="spellStart"/>
      <w:r w:rsidRPr="00667F05">
        <w:rPr>
          <w:rFonts w:ascii="Verdana" w:eastAsia="Times New Roman" w:hAnsi="Verdana" w:cs="Times New Roman"/>
          <w:color w:val="1D1D1D"/>
          <w:lang w:eastAsia="en-GB"/>
        </w:rPr>
        <w:t>Ojora</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Agip</w:t>
      </w:r>
      <w:proofErr w:type="spellEnd"/>
      <w:r w:rsidRPr="00667F05">
        <w:rPr>
          <w:rFonts w:ascii="Verdana" w:eastAsia="Times New Roman" w:hAnsi="Verdana" w:cs="Times New Roman"/>
          <w:color w:val="1D1D1D"/>
          <w:lang w:eastAsia="en-GB"/>
        </w:rPr>
        <w:t xml:space="preserve"> (Nig) Plc (2014) 1 NWLR (part 1387) 150 at 165 held that neither an offer nor an invitation can be</w:t>
      </w:r>
      <w:r w:rsidR="005B2A8A">
        <w:rPr>
          <w:rFonts w:ascii="Verdana" w:eastAsia="Times New Roman" w:hAnsi="Verdana" w:cs="Times New Roman"/>
          <w:color w:val="1D1D1D"/>
          <w:lang w:eastAsia="en-GB"/>
        </w:rPr>
        <w:t xml:space="preserve"> </w:t>
      </w:r>
      <w:proofErr w:type="spellStart"/>
      <w:r w:rsidR="005B2A8A">
        <w:rPr>
          <w:rFonts w:ascii="Verdana" w:eastAsia="Times New Roman" w:hAnsi="Verdana" w:cs="Times New Roman"/>
          <w:color w:val="1D1D1D"/>
          <w:lang w:eastAsia="en-GB"/>
        </w:rPr>
        <w:t>equiparated</w:t>
      </w:r>
      <w:proofErr w:type="spellEnd"/>
      <w:r w:rsidR="005B2A8A">
        <w:rPr>
          <w:rFonts w:ascii="Verdana" w:eastAsia="Times New Roman" w:hAnsi="Verdana" w:cs="Times New Roman"/>
          <w:color w:val="1D1D1D"/>
          <w:lang w:eastAsia="en-GB"/>
        </w:rPr>
        <w:t xml:space="preserve"> with an agreement.</w:t>
      </w:r>
    </w:p>
    <w:p w:rsidR="005B2A8A" w:rsidRDefault="005B2A8A"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In the instant case there was no concluded contract between the Appellants and the Respondents for the purchase of the houses since there</w:t>
      </w:r>
      <w:r>
        <w:rPr>
          <w:rFonts w:ascii="Verdana" w:eastAsia="Times New Roman" w:hAnsi="Verdana" w:cs="Times New Roman"/>
          <w:color w:val="1D1D1D"/>
          <w:lang w:eastAsia="en-GB"/>
        </w:rPr>
        <w:t xml:space="preserve"> was no agreement between them.</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For a valid acceptance of offer, the acceptance of an offer must correspond with the terms of offer </w:t>
      </w:r>
      <w:proofErr w:type="spellStart"/>
      <w:r w:rsidRPr="00667F05">
        <w:rPr>
          <w:rFonts w:ascii="Verdana" w:eastAsia="Times New Roman" w:hAnsi="Verdana" w:cs="Times New Roman"/>
          <w:color w:val="1D1D1D"/>
          <w:lang w:eastAsia="en-GB"/>
        </w:rPr>
        <w:t>Okubule</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Oyagbola</w:t>
      </w:r>
      <w:proofErr w:type="spellEnd"/>
      <w:r w:rsidRPr="00667F05">
        <w:rPr>
          <w:rFonts w:ascii="Verdana" w:eastAsia="Times New Roman" w:hAnsi="Verdana" w:cs="Times New Roman"/>
          <w:color w:val="1D1D1D"/>
          <w:lang w:eastAsia="en-GB"/>
        </w:rPr>
        <w:t xml:space="preserve"> (1990</w:t>
      </w:r>
      <w:r>
        <w:rPr>
          <w:rFonts w:ascii="Verdana" w:eastAsia="Times New Roman" w:hAnsi="Verdana" w:cs="Times New Roman"/>
          <w:color w:val="1D1D1D"/>
          <w:lang w:eastAsia="en-GB"/>
        </w:rPr>
        <w:t>) 4 NWLR (part 147) 723 at 726.</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proofErr w:type="gramStart"/>
      <w:r w:rsidRPr="00667F05">
        <w:rPr>
          <w:rFonts w:ascii="Verdana" w:eastAsia="Times New Roman" w:hAnsi="Verdana" w:cs="Times New Roman"/>
          <w:color w:val="1D1D1D"/>
          <w:lang w:eastAsia="en-GB"/>
        </w:rPr>
        <w:t>This the</w:t>
      </w:r>
      <w:proofErr w:type="gramEnd"/>
      <w:r w:rsidRPr="00667F05">
        <w:rPr>
          <w:rFonts w:ascii="Verdana" w:eastAsia="Times New Roman" w:hAnsi="Verdana" w:cs="Times New Roman"/>
          <w:color w:val="1D1D1D"/>
          <w:lang w:eastAsia="en-GB"/>
        </w:rPr>
        <w:t xml:space="preserve"> Appellants have failed to do in this case. As there is no binding contract between the parties, there is nothing for the court to enforce.</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2725F0"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Issue one has also answered the</w:t>
      </w:r>
      <w:r w:rsidR="002725F0">
        <w:rPr>
          <w:rFonts w:ascii="Verdana" w:eastAsia="Times New Roman" w:hAnsi="Verdana" w:cs="Times New Roman"/>
          <w:color w:val="1D1D1D"/>
          <w:lang w:eastAsia="en-GB"/>
        </w:rPr>
        <w:t xml:space="preserve"> argument canvassed in issue 3.</w:t>
      </w:r>
    </w:p>
    <w:p w:rsidR="002725F0" w:rsidRDefault="002725F0"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Issues one and three are resolved in favour of the Respondents against the Appellants.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Pr>
          <w:rFonts w:ascii="Verdana" w:eastAsia="Times New Roman" w:hAnsi="Verdana" w:cs="Times New Roman"/>
          <w:color w:val="1D1D1D"/>
          <w:lang w:eastAsia="en-GB"/>
        </w:rPr>
        <w:t>ISSUE TWO</w:t>
      </w:r>
    </w:p>
    <w:p w:rsidR="00667F05" w:rsidRDefault="002725F0" w:rsidP="00DB50B2">
      <w:pPr>
        <w:shd w:val="clear" w:color="auto" w:fill="FFFFFF"/>
        <w:spacing w:before="240" w:after="0"/>
        <w:ind w:left="720"/>
        <w:rPr>
          <w:rFonts w:ascii="Verdana" w:eastAsia="Times New Roman" w:hAnsi="Verdana" w:cs="Times New Roman"/>
          <w:color w:val="1D1D1D"/>
          <w:lang w:eastAsia="en-GB"/>
        </w:rPr>
      </w:pPr>
      <w:r>
        <w:rPr>
          <w:rFonts w:ascii="Verdana" w:eastAsia="Times New Roman" w:hAnsi="Verdana" w:cs="Times New Roman"/>
          <w:color w:val="1D1D1D"/>
          <w:lang w:eastAsia="en-GB"/>
        </w:rPr>
        <w:lastRenderedPageBreak/>
        <w:t>"Whether the l</w:t>
      </w:r>
      <w:r w:rsidR="00667F05" w:rsidRPr="00667F05">
        <w:rPr>
          <w:rFonts w:ascii="Verdana" w:eastAsia="Times New Roman" w:hAnsi="Verdana" w:cs="Times New Roman"/>
          <w:color w:val="1D1D1D"/>
          <w:lang w:eastAsia="en-GB"/>
        </w:rPr>
        <w:t xml:space="preserve">earned trial judge properly evaluated the evidence placed before him before arriving at the conclusion that the Appellants did not contest and thus admitted the Respondents assertion that the transaction between the parties was based on contract for which the Appellants did </w:t>
      </w:r>
      <w:r w:rsidR="00667F05">
        <w:rPr>
          <w:rFonts w:ascii="Verdana" w:eastAsia="Times New Roman" w:hAnsi="Verdana" w:cs="Times New Roman"/>
          <w:color w:val="1D1D1D"/>
          <w:lang w:eastAsia="en-GB"/>
        </w:rPr>
        <w:t xml:space="preserve">not furnish any </w:t>
      </w:r>
      <w:proofErr w:type="gramStart"/>
      <w:r w:rsidR="00667F05">
        <w:rPr>
          <w:rFonts w:ascii="Verdana" w:eastAsia="Times New Roman" w:hAnsi="Verdana" w:cs="Times New Roman"/>
          <w:color w:val="1D1D1D"/>
          <w:lang w:eastAsia="en-GB"/>
        </w:rPr>
        <w:t>consideration "</w:t>
      </w:r>
      <w:proofErr w:type="gramEnd"/>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The Appellants' counsel submitted that the Appellants could not pay for the purchase price of their respective houses because they sought for clarification on the delineation o</w:t>
      </w:r>
      <w:r w:rsidR="002725F0">
        <w:rPr>
          <w:rFonts w:ascii="Verdana" w:eastAsia="Times New Roman" w:hAnsi="Verdana" w:cs="Times New Roman"/>
          <w:color w:val="1D1D1D"/>
          <w:lang w:eastAsia="en-GB"/>
        </w:rPr>
        <w:t xml:space="preserve">f the houses and </w:t>
      </w:r>
      <w:r w:rsidRPr="00667F05">
        <w:rPr>
          <w:rFonts w:ascii="Verdana" w:eastAsia="Times New Roman" w:hAnsi="Verdana" w:cs="Times New Roman"/>
          <w:color w:val="1D1D1D"/>
          <w:lang w:eastAsia="en-GB"/>
        </w:rPr>
        <w:t xml:space="preserve">same was not given by the Respondents. </w:t>
      </w:r>
      <w:proofErr w:type="gramStart"/>
      <w:r w:rsidRPr="00667F05">
        <w:rPr>
          <w:rFonts w:ascii="Verdana" w:eastAsia="Times New Roman" w:hAnsi="Verdana" w:cs="Times New Roman"/>
          <w:color w:val="1D1D1D"/>
          <w:lang w:eastAsia="en-GB"/>
        </w:rPr>
        <w:t>That their evidence was confirmed by PW2 and DW3 th</w:t>
      </w:r>
      <w:r w:rsidR="002725F0">
        <w:rPr>
          <w:rFonts w:ascii="Verdana" w:eastAsia="Times New Roman" w:hAnsi="Verdana" w:cs="Times New Roman"/>
          <w:color w:val="1D1D1D"/>
          <w:lang w:eastAsia="en-GB"/>
        </w:rPr>
        <w:t>at there were no boundaries of</w:t>
      </w:r>
      <w:r w:rsidRPr="00667F05">
        <w:rPr>
          <w:rFonts w:ascii="Verdana" w:eastAsia="Times New Roman" w:hAnsi="Verdana" w:cs="Times New Roman"/>
          <w:color w:val="1D1D1D"/>
          <w:lang w:eastAsia="en-GB"/>
        </w:rPr>
        <w:t xml:space="preserve"> plots as of 2006 when the houses were offered to them.</w:t>
      </w:r>
      <w:proofErr w:type="gramEnd"/>
      <w:r w:rsidRPr="00667F05">
        <w:rPr>
          <w:rFonts w:ascii="Verdana" w:eastAsia="Times New Roman" w:hAnsi="Verdana" w:cs="Times New Roman"/>
          <w:color w:val="1D1D1D"/>
          <w:lang w:eastAsia="en-GB"/>
        </w:rPr>
        <w:t xml:space="preserve"> He referred to p</w:t>
      </w:r>
      <w:r>
        <w:rPr>
          <w:rFonts w:ascii="Verdana" w:eastAsia="Times New Roman" w:hAnsi="Verdana" w:cs="Times New Roman"/>
          <w:color w:val="1D1D1D"/>
          <w:lang w:eastAsia="en-GB"/>
        </w:rPr>
        <w:t>ages 107 and 111 of the record.</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That the offer letters issued to the Appellants by the respondents were pre-mature as fundamental issues of title and delineation of boundaries were yet to be clarified and the trial court failed to give consideration to the issues before arriving at its decision.</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2725F0"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Relying on the case of </w:t>
      </w:r>
      <w:proofErr w:type="spellStart"/>
      <w:r w:rsidRPr="00667F05">
        <w:rPr>
          <w:rFonts w:ascii="Verdana" w:eastAsia="Times New Roman" w:hAnsi="Verdana" w:cs="Times New Roman"/>
          <w:color w:val="1D1D1D"/>
          <w:lang w:eastAsia="en-GB"/>
        </w:rPr>
        <w:t>Ishola</w:t>
      </w:r>
      <w:proofErr w:type="spellEnd"/>
      <w:r w:rsidRPr="00667F05">
        <w:rPr>
          <w:rFonts w:ascii="Verdana" w:eastAsia="Times New Roman" w:hAnsi="Verdana" w:cs="Times New Roman"/>
          <w:color w:val="1D1D1D"/>
          <w:lang w:eastAsia="en-GB"/>
        </w:rPr>
        <w:t xml:space="preserve"> Vs U.B.N Ltd (2005) 6 NWLR (part 922) 422 at 43 paragraphs H-A, 444 paragraphs A-B and </w:t>
      </w:r>
      <w:proofErr w:type="spellStart"/>
      <w:r w:rsidRPr="00667F05">
        <w:rPr>
          <w:rFonts w:ascii="Verdana" w:eastAsia="Times New Roman" w:hAnsi="Verdana" w:cs="Times New Roman"/>
          <w:color w:val="1D1D1D"/>
          <w:lang w:eastAsia="en-GB"/>
        </w:rPr>
        <w:t>Aminu</w:t>
      </w:r>
      <w:proofErr w:type="spellEnd"/>
      <w:r w:rsidRPr="00667F05">
        <w:rPr>
          <w:rFonts w:ascii="Verdana" w:eastAsia="Times New Roman" w:hAnsi="Verdana" w:cs="Times New Roman"/>
          <w:color w:val="1D1D1D"/>
          <w:lang w:eastAsia="en-GB"/>
        </w:rPr>
        <w:t xml:space="preserve"> Vs Hassan (2014) 5 NWLR (part 1400) 2B7 at 3170318 paragraphs H-B, it is submitted that the trial court has not properly appraise the evidence adduced by the Appellants b</w:t>
      </w:r>
      <w:r w:rsidR="002725F0">
        <w:rPr>
          <w:rFonts w:ascii="Verdana" w:eastAsia="Times New Roman" w:hAnsi="Verdana" w:cs="Times New Roman"/>
          <w:color w:val="1D1D1D"/>
          <w:lang w:eastAsia="en-GB"/>
        </w:rPr>
        <w:t>efore arriving at its decision.</w:t>
      </w:r>
    </w:p>
    <w:p w:rsidR="002725F0" w:rsidRDefault="002725F0"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Learned counsel for the </w:t>
      </w:r>
      <w:r w:rsidR="002725F0">
        <w:rPr>
          <w:rFonts w:ascii="Verdana" w:eastAsia="Times New Roman" w:hAnsi="Verdana" w:cs="Times New Roman"/>
          <w:color w:val="1D1D1D"/>
          <w:lang w:eastAsia="en-GB"/>
        </w:rPr>
        <w:t>1st</w:t>
      </w:r>
      <w:r w:rsidRPr="00667F05">
        <w:rPr>
          <w:rFonts w:ascii="Verdana" w:eastAsia="Times New Roman" w:hAnsi="Verdana" w:cs="Times New Roman"/>
          <w:color w:val="1D1D1D"/>
          <w:lang w:eastAsia="en-GB"/>
        </w:rPr>
        <w:t xml:space="preserve"> Respondent in response, submitted that the trial judge properly evaluated the evidence before him, with reference to page 31-34 of the record and the case of Chief Augustine </w:t>
      </w:r>
      <w:proofErr w:type="spellStart"/>
      <w:r w:rsidRPr="00667F05">
        <w:rPr>
          <w:rFonts w:ascii="Verdana" w:eastAsia="Times New Roman" w:hAnsi="Verdana" w:cs="Times New Roman"/>
          <w:color w:val="1D1D1D"/>
          <w:lang w:eastAsia="en-GB"/>
        </w:rPr>
        <w:t>Ndulue</w:t>
      </w:r>
      <w:proofErr w:type="spellEnd"/>
      <w:r w:rsidRPr="00667F05">
        <w:rPr>
          <w:rFonts w:ascii="Verdana" w:eastAsia="Times New Roman" w:hAnsi="Verdana" w:cs="Times New Roman"/>
          <w:color w:val="1D1D1D"/>
          <w:lang w:eastAsia="en-GB"/>
        </w:rPr>
        <w:t xml:space="preserve"> and 1 other Vs </w:t>
      </w:r>
      <w:proofErr w:type="spellStart"/>
      <w:r w:rsidRPr="00667F05">
        <w:rPr>
          <w:rFonts w:ascii="Verdana" w:eastAsia="Times New Roman" w:hAnsi="Verdana" w:cs="Times New Roman"/>
          <w:color w:val="1D1D1D"/>
          <w:lang w:eastAsia="en-GB"/>
        </w:rPr>
        <w:t>Igwe</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Micheal</w:t>
      </w:r>
      <w:proofErr w:type="spellEnd"/>
      <w:r w:rsidRPr="00667F05">
        <w:rPr>
          <w:rFonts w:ascii="Verdana" w:eastAsia="Times New Roman" w:hAnsi="Verdana" w:cs="Times New Roman"/>
          <w:color w:val="1D1D1D"/>
          <w:lang w:eastAsia="en-GB"/>
        </w:rPr>
        <w:t xml:space="preserve"> and 2 others (2013) 8 NWLR (part 1356) 311 ratio 3. It is also submitted that the trial judge approached the issues presented by both parties and arrived at the correct conclusions on the evidence before him. That the Appellant's contention that their failure to pay for the offered price was because they sought for clarification on the exact delineation of the house was aptly </w:t>
      </w:r>
      <w:r w:rsidRPr="00667F05">
        <w:rPr>
          <w:rFonts w:ascii="Verdana" w:eastAsia="Times New Roman" w:hAnsi="Verdana" w:cs="Times New Roman"/>
          <w:color w:val="1D1D1D"/>
          <w:lang w:eastAsia="en-GB"/>
        </w:rPr>
        <w:lastRenderedPageBreak/>
        <w:t>rejected by the trial court because they could still pursue the issues of delineation and beaconing of the properties even at t</w:t>
      </w:r>
      <w:r>
        <w:rPr>
          <w:rFonts w:ascii="Verdana" w:eastAsia="Times New Roman" w:hAnsi="Verdana" w:cs="Times New Roman"/>
          <w:color w:val="1D1D1D"/>
          <w:lang w:eastAsia="en-GB"/>
        </w:rPr>
        <w:t>he conclusion of contract sale.</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Also submitted for the 1st Respondent is that the transaction between the parties was based on letters of expression of interest dated 22nd June, 2006 and formal letters of offer dated 18th September, 2006 and 10th November, 2006 and the Appellants were not compelled to buy the properties offered, if the terms of offer were not acceptable to them. It was therefore a misconception of the basis of the transaction between the parties when the Appellant contended that the offer letters issued to them by the 1st and 2nd Respondents were premature. He urged the court to resolve the issue in favour of the Respondents.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The 2nd and 3rd Respondent's counsel responded that the trial judge in evaluating the evidence of the parties reproduced the pieces of evidence of both the Appellants and the Respondents, painstakingly scrutinised, assessed and considered document tendered in evidence. Relying on the case of </w:t>
      </w:r>
      <w:proofErr w:type="spellStart"/>
      <w:r w:rsidRPr="00667F05">
        <w:rPr>
          <w:rFonts w:ascii="Verdana" w:eastAsia="Times New Roman" w:hAnsi="Verdana" w:cs="Times New Roman"/>
          <w:color w:val="1D1D1D"/>
          <w:lang w:eastAsia="en-GB"/>
        </w:rPr>
        <w:t>Alhaji</w:t>
      </w:r>
      <w:proofErr w:type="spellEnd"/>
      <w:r w:rsidRPr="00667F05">
        <w:rPr>
          <w:rFonts w:ascii="Verdana" w:eastAsia="Times New Roman" w:hAnsi="Verdana" w:cs="Times New Roman"/>
          <w:color w:val="1D1D1D"/>
          <w:lang w:eastAsia="en-GB"/>
        </w:rPr>
        <w:t xml:space="preserve"> Senator </w:t>
      </w:r>
      <w:proofErr w:type="spellStart"/>
      <w:r w:rsidRPr="00667F05">
        <w:rPr>
          <w:rFonts w:ascii="Verdana" w:eastAsia="Times New Roman" w:hAnsi="Verdana" w:cs="Times New Roman"/>
          <w:color w:val="1D1D1D"/>
          <w:lang w:eastAsia="en-GB"/>
        </w:rPr>
        <w:t>Ayinla</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Olomada</w:t>
      </w:r>
      <w:proofErr w:type="spellEnd"/>
      <w:r w:rsidRPr="00667F05">
        <w:rPr>
          <w:rFonts w:ascii="Verdana" w:eastAsia="Times New Roman" w:hAnsi="Verdana" w:cs="Times New Roman"/>
          <w:color w:val="1D1D1D"/>
          <w:lang w:eastAsia="en-GB"/>
        </w:rPr>
        <w:t xml:space="preserve"> Vs Mr. </w:t>
      </w:r>
      <w:proofErr w:type="spellStart"/>
      <w:r w:rsidRPr="00667F05">
        <w:rPr>
          <w:rFonts w:ascii="Verdana" w:eastAsia="Times New Roman" w:hAnsi="Verdana" w:cs="Times New Roman"/>
          <w:color w:val="1D1D1D"/>
          <w:lang w:eastAsia="en-GB"/>
        </w:rPr>
        <w:t>Olaniyi</w:t>
      </w:r>
      <w:proofErr w:type="spellEnd"/>
      <w:r w:rsidRPr="00667F05">
        <w:rPr>
          <w:rFonts w:ascii="Verdana" w:eastAsia="Times New Roman" w:hAnsi="Verdana" w:cs="Times New Roman"/>
          <w:color w:val="1D1D1D"/>
          <w:lang w:eastAsia="en-GB"/>
        </w:rPr>
        <w:t xml:space="preserve"> Mustapha and 3 others (2011) All FWLR (part 559) 1080 at 1084, </w:t>
      </w:r>
      <w:proofErr w:type="spellStart"/>
      <w:r w:rsidRPr="00667F05">
        <w:rPr>
          <w:rFonts w:ascii="Verdana" w:eastAsia="Times New Roman" w:hAnsi="Verdana" w:cs="Times New Roman"/>
          <w:color w:val="1D1D1D"/>
          <w:lang w:eastAsia="en-GB"/>
        </w:rPr>
        <w:t>Ubi</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Bassey</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Eno</w:t>
      </w:r>
      <w:proofErr w:type="spellEnd"/>
      <w:r w:rsidRPr="00667F05">
        <w:rPr>
          <w:rFonts w:ascii="Verdana" w:eastAsia="Times New Roman" w:hAnsi="Verdana" w:cs="Times New Roman"/>
          <w:color w:val="1D1D1D"/>
          <w:lang w:eastAsia="en-GB"/>
        </w:rPr>
        <w:t xml:space="preserve"> Vs Nig. Copy Right Commission (2010) All FWLR (part 547) 604 at 608 ratio and Chief James </w:t>
      </w:r>
      <w:proofErr w:type="spellStart"/>
      <w:r w:rsidRPr="00667F05">
        <w:rPr>
          <w:rFonts w:ascii="Verdana" w:eastAsia="Times New Roman" w:hAnsi="Verdana" w:cs="Times New Roman"/>
          <w:color w:val="1D1D1D"/>
          <w:lang w:eastAsia="en-GB"/>
        </w:rPr>
        <w:t>Oluseyi</w:t>
      </w:r>
      <w:proofErr w:type="spellEnd"/>
      <w:r w:rsidRPr="00667F05">
        <w:rPr>
          <w:rFonts w:ascii="Verdana" w:eastAsia="Times New Roman" w:hAnsi="Verdana" w:cs="Times New Roman"/>
          <w:color w:val="1D1D1D"/>
          <w:lang w:eastAsia="en-GB"/>
        </w:rPr>
        <w:t xml:space="preserve"> </w:t>
      </w:r>
      <w:proofErr w:type="spellStart"/>
      <w:r w:rsidRPr="00667F05">
        <w:rPr>
          <w:rFonts w:ascii="Verdana" w:eastAsia="Times New Roman" w:hAnsi="Verdana" w:cs="Times New Roman"/>
          <w:color w:val="1D1D1D"/>
          <w:lang w:eastAsia="en-GB"/>
        </w:rPr>
        <w:t>Olonade</w:t>
      </w:r>
      <w:proofErr w:type="spellEnd"/>
      <w:r w:rsidRPr="00667F05">
        <w:rPr>
          <w:rFonts w:ascii="Verdana" w:eastAsia="Times New Roman" w:hAnsi="Verdana" w:cs="Times New Roman"/>
          <w:color w:val="1D1D1D"/>
          <w:lang w:eastAsia="en-GB"/>
        </w:rPr>
        <w:t xml:space="preserve"> Vs H. Baba Tunde </w:t>
      </w:r>
      <w:proofErr w:type="spellStart"/>
      <w:r w:rsidRPr="00667F05">
        <w:rPr>
          <w:rFonts w:ascii="Verdana" w:eastAsia="Times New Roman" w:hAnsi="Verdana" w:cs="Times New Roman"/>
          <w:color w:val="1D1D1D"/>
          <w:lang w:eastAsia="en-GB"/>
        </w:rPr>
        <w:t>Soweimimo</w:t>
      </w:r>
      <w:proofErr w:type="spellEnd"/>
      <w:r w:rsidRPr="00667F05">
        <w:rPr>
          <w:rFonts w:ascii="Verdana" w:eastAsia="Times New Roman" w:hAnsi="Verdana" w:cs="Times New Roman"/>
          <w:color w:val="1D1D1D"/>
          <w:lang w:eastAsia="en-GB"/>
        </w:rPr>
        <w:t xml:space="preserve"> (2014) 58 NSCQR (part II) 714 at 719 ratio 5 among others, it is submitted that where a trial court properly evaluated the evidence placed before it as in the instant case, the appellate court will not interfere with it. He urged the court to hold that there was proper evaluation of the evidence before the trial court and the issue </w:t>
      </w:r>
      <w:proofErr w:type="gramStart"/>
      <w:r w:rsidRPr="00667F05">
        <w:rPr>
          <w:rFonts w:ascii="Verdana" w:eastAsia="Times New Roman" w:hAnsi="Verdana" w:cs="Times New Roman"/>
          <w:color w:val="1D1D1D"/>
          <w:lang w:eastAsia="en-GB"/>
        </w:rPr>
        <w:t>be</w:t>
      </w:r>
      <w:proofErr w:type="gramEnd"/>
      <w:r w:rsidRPr="00667F05">
        <w:rPr>
          <w:rFonts w:ascii="Verdana" w:eastAsia="Times New Roman" w:hAnsi="Verdana" w:cs="Times New Roman"/>
          <w:color w:val="1D1D1D"/>
          <w:lang w:eastAsia="en-GB"/>
        </w:rPr>
        <w:t xml:space="preserve"> resolved in favour of the Respondent.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In reply on point of law, learned counsel for the Appellants adopted his submissions on the issue as contended in the</w:t>
      </w:r>
      <w:r>
        <w:rPr>
          <w:rFonts w:ascii="Verdana" w:eastAsia="Times New Roman" w:hAnsi="Verdana" w:cs="Times New Roman"/>
          <w:color w:val="1D1D1D"/>
          <w:lang w:eastAsia="en-GB"/>
        </w:rPr>
        <w:t xml:space="preserve"> Appellants' brief of argument.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Where a judgment of a trial court is attacked on the ground of finding or non finding of evidence or evaluation of evidence, the Court of A</w:t>
      </w:r>
      <w:r>
        <w:rPr>
          <w:rFonts w:ascii="Verdana" w:eastAsia="Times New Roman" w:hAnsi="Verdana" w:cs="Times New Roman"/>
          <w:color w:val="1D1D1D"/>
          <w:lang w:eastAsia="en-GB"/>
        </w:rPr>
        <w:t>ppeal will seek the followings:</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a)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The evidence before the tr</w:t>
      </w:r>
      <w:r>
        <w:rPr>
          <w:rFonts w:ascii="Verdana" w:eastAsia="Times New Roman" w:hAnsi="Verdana" w:cs="Times New Roman"/>
          <w:color w:val="1D1D1D"/>
          <w:lang w:eastAsia="en-GB"/>
        </w:rPr>
        <w:t>ial court</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b)</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Whether the trial court accepted or rejected any evide</w:t>
      </w:r>
      <w:r>
        <w:rPr>
          <w:rFonts w:ascii="Verdana" w:eastAsia="Times New Roman" w:hAnsi="Verdana" w:cs="Times New Roman"/>
          <w:color w:val="1D1D1D"/>
          <w:lang w:eastAsia="en-GB"/>
        </w:rPr>
        <w:t>nce upon the correct perception</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c)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Whether the trial court correctly approached th</w:t>
      </w:r>
      <w:r>
        <w:rPr>
          <w:rFonts w:ascii="Verdana" w:eastAsia="Times New Roman" w:hAnsi="Verdana" w:cs="Times New Roman"/>
          <w:color w:val="1D1D1D"/>
          <w:lang w:eastAsia="en-GB"/>
        </w:rPr>
        <w:t>e assessment of the value on it</w:t>
      </w:r>
    </w:p>
    <w:p w:rsidR="00667F05" w:rsidRDefault="00667F05" w:rsidP="00DB50B2">
      <w:pPr>
        <w:shd w:val="clear" w:color="auto" w:fill="FFFFFF"/>
        <w:spacing w:before="240" w:after="0"/>
        <w:ind w:left="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d)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 xml:space="preserve">Whether it used the imaginary scale of justice to weigh the evidence on </w:t>
      </w:r>
      <w:r>
        <w:rPr>
          <w:rFonts w:ascii="Verdana" w:eastAsia="Times New Roman" w:hAnsi="Verdana" w:cs="Times New Roman"/>
          <w:color w:val="1D1D1D"/>
          <w:lang w:eastAsia="en-GB"/>
        </w:rPr>
        <w:t>either side, or</w:t>
      </w:r>
    </w:p>
    <w:p w:rsidR="00667F05" w:rsidRDefault="00667F05" w:rsidP="00DB50B2">
      <w:pPr>
        <w:shd w:val="clear" w:color="auto" w:fill="FFFFFF"/>
        <w:spacing w:before="240" w:after="0"/>
        <w:ind w:left="1440" w:hanging="72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e) </w:t>
      </w:r>
      <w:r>
        <w:rPr>
          <w:rFonts w:ascii="Verdana" w:eastAsia="Times New Roman" w:hAnsi="Verdana" w:cs="Times New Roman"/>
          <w:color w:val="1D1D1D"/>
          <w:lang w:eastAsia="en-GB"/>
        </w:rPr>
        <w:tab/>
      </w:r>
      <w:r w:rsidRPr="00667F05">
        <w:rPr>
          <w:rFonts w:ascii="Verdana" w:eastAsia="Times New Roman" w:hAnsi="Verdana" w:cs="Times New Roman"/>
          <w:color w:val="1D1D1D"/>
          <w:lang w:eastAsia="en-GB"/>
        </w:rPr>
        <w:t xml:space="preserve">Whether it appreciated, upon the preponderance of evidence, which side the scale weighed more having regard to the burden of proof - </w:t>
      </w:r>
      <w:proofErr w:type="spellStart"/>
      <w:r w:rsidRPr="00667F05">
        <w:rPr>
          <w:rFonts w:ascii="Verdana" w:eastAsia="Times New Roman" w:hAnsi="Verdana" w:cs="Times New Roman"/>
          <w:color w:val="1D1D1D"/>
          <w:lang w:eastAsia="en-GB"/>
        </w:rPr>
        <w:t>Nabegu</w:t>
      </w:r>
      <w:proofErr w:type="spellEnd"/>
      <w:r w:rsidRPr="00667F05">
        <w:rPr>
          <w:rFonts w:ascii="Verdana" w:eastAsia="Times New Roman" w:hAnsi="Verdana" w:cs="Times New Roman"/>
          <w:color w:val="1D1D1D"/>
          <w:lang w:eastAsia="en-GB"/>
        </w:rPr>
        <w:t xml:space="preserve"> Co- (Nig-) Ltd Vs Unity Bank </w:t>
      </w:r>
      <w:proofErr w:type="spellStart"/>
      <w:r w:rsidRPr="00667F05">
        <w:rPr>
          <w:rFonts w:ascii="Verdana" w:eastAsia="Times New Roman" w:hAnsi="Verdana" w:cs="Times New Roman"/>
          <w:color w:val="1D1D1D"/>
          <w:lang w:eastAsia="en-GB"/>
        </w:rPr>
        <w:t>Pic</w:t>
      </w:r>
      <w:proofErr w:type="spellEnd"/>
      <w:r w:rsidRPr="00667F05">
        <w:rPr>
          <w:rFonts w:ascii="Verdana" w:eastAsia="Times New Roman" w:hAnsi="Verdana" w:cs="Times New Roman"/>
          <w:color w:val="1D1D1D"/>
          <w:lang w:eastAsia="en-GB"/>
        </w:rPr>
        <w:t xml:space="preserve"> (2014) 7 NWLR (part 1405) 42 at 55 see also </w:t>
      </w:r>
      <w:proofErr w:type="spellStart"/>
      <w:r w:rsidRPr="00667F05">
        <w:rPr>
          <w:rFonts w:ascii="Verdana" w:eastAsia="Times New Roman" w:hAnsi="Verdana" w:cs="Times New Roman"/>
          <w:color w:val="1D1D1D"/>
          <w:lang w:eastAsia="en-GB"/>
        </w:rPr>
        <w:t>Egonu</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Egonu</w:t>
      </w:r>
      <w:proofErr w:type="spellEnd"/>
      <w:r w:rsidRPr="00667F05">
        <w:rPr>
          <w:rFonts w:ascii="Verdana" w:eastAsia="Times New Roman" w:hAnsi="Verdana" w:cs="Times New Roman"/>
          <w:color w:val="1D1D1D"/>
          <w:lang w:eastAsia="en-GB"/>
        </w:rPr>
        <w:t xml:space="preserve"> (1978) 11-12 SC 111 </w:t>
      </w:r>
      <w:proofErr w:type="spellStart"/>
      <w:r w:rsidRPr="00667F05">
        <w:rPr>
          <w:rFonts w:ascii="Verdana" w:eastAsia="Times New Roman" w:hAnsi="Verdana" w:cs="Times New Roman"/>
          <w:color w:val="1D1D1D"/>
          <w:lang w:eastAsia="en-GB"/>
        </w:rPr>
        <w:t>Daramola</w:t>
      </w:r>
      <w:proofErr w:type="spellEnd"/>
      <w:r w:rsidRPr="00667F05">
        <w:rPr>
          <w:rFonts w:ascii="Verdana" w:eastAsia="Times New Roman" w:hAnsi="Verdana" w:cs="Times New Roman"/>
          <w:color w:val="1D1D1D"/>
          <w:lang w:eastAsia="en-GB"/>
        </w:rPr>
        <w:t xml:space="preserve"> Vs Attorney General of </w:t>
      </w:r>
      <w:proofErr w:type="spellStart"/>
      <w:r w:rsidRPr="00667F05">
        <w:rPr>
          <w:rFonts w:ascii="Verdana" w:eastAsia="Times New Roman" w:hAnsi="Verdana" w:cs="Times New Roman"/>
          <w:color w:val="1D1D1D"/>
          <w:lang w:eastAsia="en-GB"/>
        </w:rPr>
        <w:t>Ondo</w:t>
      </w:r>
      <w:proofErr w:type="spellEnd"/>
      <w:r w:rsidRPr="00667F05">
        <w:rPr>
          <w:rFonts w:ascii="Verdana" w:eastAsia="Times New Roman" w:hAnsi="Verdana" w:cs="Times New Roman"/>
          <w:color w:val="1D1D1D"/>
          <w:lang w:eastAsia="en-GB"/>
        </w:rPr>
        <w:t xml:space="preserve"> State (2000) 7 NWLR (part 665) 440 and </w:t>
      </w:r>
      <w:proofErr w:type="spellStart"/>
      <w:r w:rsidRPr="00667F05">
        <w:rPr>
          <w:rFonts w:ascii="Verdana" w:eastAsia="Times New Roman" w:hAnsi="Verdana" w:cs="Times New Roman"/>
          <w:color w:val="1D1D1D"/>
          <w:lang w:eastAsia="en-GB"/>
        </w:rPr>
        <w:t>Momoh</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Umoru</w:t>
      </w:r>
      <w:proofErr w:type="spellEnd"/>
      <w:r w:rsidRPr="00667F05">
        <w:rPr>
          <w:rFonts w:ascii="Verdana" w:eastAsia="Times New Roman" w:hAnsi="Verdana" w:cs="Times New Roman"/>
          <w:color w:val="1D1D1D"/>
          <w:lang w:eastAsia="en-GB"/>
        </w:rPr>
        <w:t xml:space="preserve"> (2011)15 NWLR (part 1270) 217.</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It is the primary responsibility of the trial court to hear the parties, watch and observe the demeanour of witnesses called to testify before it, admit or reject documents tendered, ascribe probative value to the evidence and then come up with a decision. This the trial court has done in this case as reflected in its judgment at pages 21-48 of the record.</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Where the trial court unquestionably evaluates the evidence and justifiably appraises the facts as in the instant case, it is not the business of the appellate court to substitute its own views for the views of the trial court. See </w:t>
      </w:r>
      <w:proofErr w:type="spellStart"/>
      <w:r w:rsidRPr="00667F05">
        <w:rPr>
          <w:rFonts w:ascii="Verdana" w:eastAsia="Times New Roman" w:hAnsi="Verdana" w:cs="Times New Roman"/>
          <w:color w:val="1D1D1D"/>
          <w:lang w:eastAsia="en-GB"/>
        </w:rPr>
        <w:t>Agbi-Ogbch</w:t>
      </w:r>
      <w:proofErr w:type="spellEnd"/>
      <w:r w:rsidRPr="00667F05">
        <w:rPr>
          <w:rFonts w:ascii="Verdana" w:eastAsia="Times New Roman" w:hAnsi="Verdana" w:cs="Times New Roman"/>
          <w:color w:val="1D1D1D"/>
          <w:lang w:eastAsia="en-GB"/>
        </w:rPr>
        <w:t xml:space="preserve"> (2006) 11 NWLR (part 990) 65 SC, </w:t>
      </w:r>
      <w:proofErr w:type="spellStart"/>
      <w:r w:rsidRPr="00667F05">
        <w:rPr>
          <w:rFonts w:ascii="Verdana" w:eastAsia="Times New Roman" w:hAnsi="Verdana" w:cs="Times New Roman"/>
          <w:color w:val="1D1D1D"/>
          <w:lang w:eastAsia="en-GB"/>
        </w:rPr>
        <w:t>Ojokolobo</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Alamu</w:t>
      </w:r>
      <w:proofErr w:type="spellEnd"/>
      <w:r w:rsidRPr="00667F05">
        <w:rPr>
          <w:rFonts w:ascii="Verdana" w:eastAsia="Times New Roman" w:hAnsi="Verdana" w:cs="Times New Roman"/>
          <w:color w:val="1D1D1D"/>
          <w:lang w:eastAsia="en-GB"/>
        </w:rPr>
        <w:t xml:space="preserve"> (1998) 9 NWLR (part 565) 226 SC and Sha Vs Kwan (2000) 5 SC 178.</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2725F0"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lastRenderedPageBreak/>
        <w:t xml:space="preserve">The measuring yardstick in evaluation is the consideration of the totality of the entire case, thus arriving at a just determination of the issues in controversy - </w:t>
      </w:r>
      <w:proofErr w:type="spellStart"/>
      <w:r w:rsidRPr="00667F05">
        <w:rPr>
          <w:rFonts w:ascii="Verdana" w:eastAsia="Times New Roman" w:hAnsi="Verdana" w:cs="Times New Roman"/>
          <w:color w:val="1D1D1D"/>
          <w:lang w:eastAsia="en-GB"/>
        </w:rPr>
        <w:t>Ajibulu</w:t>
      </w:r>
      <w:proofErr w:type="spellEnd"/>
      <w:r w:rsidRPr="00667F05">
        <w:rPr>
          <w:rFonts w:ascii="Verdana" w:eastAsia="Times New Roman" w:hAnsi="Verdana" w:cs="Times New Roman"/>
          <w:color w:val="1D1D1D"/>
          <w:lang w:eastAsia="en-GB"/>
        </w:rPr>
        <w:t xml:space="preserve"> Vs </w:t>
      </w:r>
      <w:proofErr w:type="spellStart"/>
      <w:r w:rsidRPr="00667F05">
        <w:rPr>
          <w:rFonts w:ascii="Verdana" w:eastAsia="Times New Roman" w:hAnsi="Verdana" w:cs="Times New Roman"/>
          <w:color w:val="1D1D1D"/>
          <w:lang w:eastAsia="en-GB"/>
        </w:rPr>
        <w:t>Ajayi</w:t>
      </w:r>
      <w:proofErr w:type="spellEnd"/>
      <w:r w:rsidRPr="00667F05">
        <w:rPr>
          <w:rFonts w:ascii="Verdana" w:eastAsia="Times New Roman" w:hAnsi="Verdana" w:cs="Times New Roman"/>
          <w:color w:val="1D1D1D"/>
          <w:lang w:eastAsia="en-GB"/>
        </w:rPr>
        <w:t xml:space="preserve"> (2014)</w:t>
      </w:r>
      <w:r w:rsidR="002725F0">
        <w:rPr>
          <w:rFonts w:ascii="Verdana" w:eastAsia="Times New Roman" w:hAnsi="Verdana" w:cs="Times New Roman"/>
          <w:color w:val="1D1D1D"/>
          <w:lang w:eastAsia="en-GB"/>
        </w:rPr>
        <w:t xml:space="preserve"> 2 NWLR (part 1392) 483 at 489.</w:t>
      </w:r>
    </w:p>
    <w:p w:rsidR="002725F0" w:rsidRDefault="002725F0"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In the instant case the trial court made findings of fact and there is sufficient evidence in support thereof, there is therefore no justifiable bas</w:t>
      </w:r>
      <w:r w:rsidR="002725F0">
        <w:rPr>
          <w:rFonts w:ascii="Verdana" w:eastAsia="Times New Roman" w:hAnsi="Verdana" w:cs="Times New Roman"/>
          <w:color w:val="1D1D1D"/>
          <w:lang w:eastAsia="en-GB"/>
        </w:rPr>
        <w:t>is to ta</w:t>
      </w:r>
      <w:r>
        <w:rPr>
          <w:rFonts w:ascii="Verdana" w:eastAsia="Times New Roman" w:hAnsi="Verdana" w:cs="Times New Roman"/>
          <w:color w:val="1D1D1D"/>
          <w:lang w:eastAsia="en-GB"/>
        </w:rPr>
        <w:t>mper with the findings.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Issue 2 is resolved in fa</w:t>
      </w:r>
      <w:r>
        <w:rPr>
          <w:rFonts w:ascii="Verdana" w:eastAsia="Times New Roman" w:hAnsi="Verdana" w:cs="Times New Roman"/>
          <w:color w:val="1D1D1D"/>
          <w:lang w:eastAsia="en-GB"/>
        </w:rPr>
        <w:t>vour of the Respondents.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2725F0"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The Appeal lacks merit and it is dismissed. The judgment of </w:t>
      </w:r>
      <w:r w:rsidR="002725F0">
        <w:rPr>
          <w:rFonts w:ascii="Verdana" w:eastAsia="Times New Roman" w:hAnsi="Verdana" w:cs="Times New Roman"/>
          <w:color w:val="1D1D1D"/>
          <w:lang w:eastAsia="en-GB"/>
        </w:rPr>
        <w:t xml:space="preserve">the trial court is, affirmed. </w:t>
      </w:r>
    </w:p>
    <w:p w:rsidR="002725F0" w:rsidRDefault="002725F0"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No order as to costs.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proofErr w:type="gramStart"/>
      <w:r w:rsidRPr="00667F05">
        <w:rPr>
          <w:rFonts w:ascii="Verdana" w:eastAsia="Times New Roman" w:hAnsi="Verdana" w:cs="Times New Roman"/>
          <w:b/>
          <w:bCs/>
          <w:color w:val="1D1D1D"/>
          <w:lang w:eastAsia="en-GB"/>
        </w:rPr>
        <w:t>MOORE A. A. ADUMEIN.</w:t>
      </w:r>
      <w:proofErr w:type="gramEnd"/>
      <w:r w:rsidRPr="00667F05">
        <w:rPr>
          <w:rFonts w:ascii="Verdana" w:eastAsia="Times New Roman" w:hAnsi="Verdana" w:cs="Times New Roman"/>
          <w:b/>
          <w:bCs/>
          <w:color w:val="1D1D1D"/>
          <w:lang w:eastAsia="en-GB"/>
        </w:rPr>
        <w:t xml:space="preserve"> JCA</w:t>
      </w:r>
      <w:r>
        <w:rPr>
          <w:rFonts w:ascii="Verdana" w:eastAsia="Times New Roman" w:hAnsi="Verdana" w:cs="Times New Roman"/>
          <w:color w:val="1D1D1D"/>
          <w:lang w:eastAsia="en-GB"/>
        </w:rPr>
        <w:t>: </w:t>
      </w: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I read before now the judgment just delivered by my learned brother, </w:t>
      </w:r>
      <w:proofErr w:type="spellStart"/>
      <w:r w:rsidRPr="00667F05">
        <w:rPr>
          <w:rFonts w:ascii="Verdana" w:eastAsia="Times New Roman" w:hAnsi="Verdana" w:cs="Times New Roman"/>
          <w:color w:val="1D1D1D"/>
          <w:lang w:eastAsia="en-GB"/>
        </w:rPr>
        <w:t>Tani</w:t>
      </w:r>
      <w:proofErr w:type="spellEnd"/>
      <w:r w:rsidRPr="00667F05">
        <w:rPr>
          <w:rFonts w:ascii="Verdana" w:eastAsia="Times New Roman" w:hAnsi="Verdana" w:cs="Times New Roman"/>
          <w:color w:val="1D1D1D"/>
          <w:lang w:eastAsia="en-GB"/>
        </w:rPr>
        <w:t xml:space="preserve"> Yusuf Hassan,</w:t>
      </w:r>
      <w:r>
        <w:rPr>
          <w:rFonts w:ascii="Verdana" w:eastAsia="Times New Roman" w:hAnsi="Verdana" w:cs="Times New Roman"/>
          <w:color w:val="1D1D1D"/>
          <w:lang w:eastAsia="en-GB"/>
        </w:rPr>
        <w:t xml:space="preserve"> JCA.</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 agree that this appeal lacks merit and I also dismiss it without any order for costs.</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b/>
          <w:bCs/>
          <w:color w:val="1D1D1D"/>
          <w:lang w:eastAsia="en-GB"/>
        </w:rPr>
        <w:t>JOSEPH E. EKANEM, JCA</w:t>
      </w:r>
      <w:r w:rsidRPr="00667F05">
        <w:rPr>
          <w:rFonts w:ascii="Verdana" w:eastAsia="Times New Roman" w:hAnsi="Verdana" w:cs="Times New Roman"/>
          <w:color w:val="1D1D1D"/>
          <w:lang w:eastAsia="en-GB"/>
        </w:rPr>
        <w:t>: </w:t>
      </w: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I read in advance the judgment just delivered by my learned brother, T. Y. Hassan, JCA. I agree with the reasoning and conclusion the</w:t>
      </w:r>
      <w:r>
        <w:rPr>
          <w:rFonts w:ascii="Verdana" w:eastAsia="Times New Roman" w:hAnsi="Verdana" w:cs="Times New Roman"/>
          <w:color w:val="1D1D1D"/>
          <w:lang w:eastAsia="en-GB"/>
        </w:rPr>
        <w:t>rein.</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 xml:space="preserve">What emerges from the facts and circumstance of the case as presented at the trial court is that there was an invitation to treat or offer to offer from the 1s1 respondent to the appellants. There was no binding contract between them. It follows therefore that the claims of the appellants could not be and was </w:t>
      </w:r>
      <w:r>
        <w:rPr>
          <w:rFonts w:ascii="Verdana" w:eastAsia="Times New Roman" w:hAnsi="Verdana" w:cs="Times New Roman"/>
          <w:color w:val="1D1D1D"/>
          <w:lang w:eastAsia="en-GB"/>
        </w:rPr>
        <w:t>not granted by the trial court.</w:t>
      </w:r>
    </w:p>
    <w:p w:rsidR="00667F05" w:rsidRDefault="00667F05" w:rsidP="00DB50B2">
      <w:pPr>
        <w:shd w:val="clear" w:color="auto" w:fill="FFFFFF"/>
        <w:spacing w:before="240" w:after="0"/>
        <w:rPr>
          <w:rFonts w:ascii="Verdana" w:eastAsia="Times New Roman" w:hAnsi="Verdana" w:cs="Times New Roman"/>
          <w:color w:val="1D1D1D"/>
          <w:lang w:eastAsia="en-GB"/>
        </w:rPr>
      </w:pPr>
    </w:p>
    <w:p w:rsidR="00667F05" w:rsidRDefault="00667F05" w:rsidP="00DB50B2">
      <w:pPr>
        <w:shd w:val="clear" w:color="auto" w:fill="FFFFFF"/>
        <w:spacing w:before="240" w:after="0"/>
        <w:rPr>
          <w:rFonts w:ascii="Verdana" w:eastAsia="Times New Roman" w:hAnsi="Verdana" w:cs="Times New Roman"/>
          <w:color w:val="1D1D1D"/>
          <w:lang w:eastAsia="en-GB"/>
        </w:rPr>
      </w:pPr>
      <w:r w:rsidRPr="00667F05">
        <w:rPr>
          <w:rFonts w:ascii="Verdana" w:eastAsia="Times New Roman" w:hAnsi="Verdana" w:cs="Times New Roman"/>
          <w:color w:val="1D1D1D"/>
          <w:lang w:eastAsia="en-GB"/>
        </w:rPr>
        <w:t>For the above reasons and the more elaborate reasons contained in the lead judgment, I hold that the appeal lacks merit and I also dismiss the same.</w:t>
      </w:r>
    </w:p>
    <w:sectPr w:rsidR="00667F05" w:rsidSect="00667F0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67F05"/>
    <w:rsid w:val="000B27B1"/>
    <w:rsid w:val="000C3E8B"/>
    <w:rsid w:val="00125AA4"/>
    <w:rsid w:val="00197917"/>
    <w:rsid w:val="002725F0"/>
    <w:rsid w:val="003D6E14"/>
    <w:rsid w:val="00424784"/>
    <w:rsid w:val="004279E9"/>
    <w:rsid w:val="005B2A8A"/>
    <w:rsid w:val="00667F05"/>
    <w:rsid w:val="00673DAE"/>
    <w:rsid w:val="006D0C61"/>
    <w:rsid w:val="007B2CCA"/>
    <w:rsid w:val="007F4AA0"/>
    <w:rsid w:val="009732F1"/>
    <w:rsid w:val="009A65A6"/>
    <w:rsid w:val="009C7E4B"/>
    <w:rsid w:val="00A056D7"/>
    <w:rsid w:val="00AB0B44"/>
    <w:rsid w:val="00C81BDE"/>
    <w:rsid w:val="00D54BE5"/>
    <w:rsid w:val="00D55C38"/>
    <w:rsid w:val="00DB50B2"/>
    <w:rsid w:val="00DD07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E8B"/>
  </w:style>
  <w:style w:type="paragraph" w:styleId="Heading1">
    <w:name w:val="heading 1"/>
    <w:basedOn w:val="Normal"/>
    <w:link w:val="Heading1Char"/>
    <w:uiPriority w:val="9"/>
    <w:qFormat/>
    <w:rsid w:val="00667F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F0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67F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67F05"/>
    <w:rPr>
      <w:b/>
      <w:bCs/>
    </w:rPr>
  </w:style>
</w:styles>
</file>

<file path=word/webSettings.xml><?xml version="1.0" encoding="utf-8"?>
<w:webSettings xmlns:r="http://schemas.openxmlformats.org/officeDocument/2006/relationships" xmlns:w="http://schemas.openxmlformats.org/wordprocessingml/2006/main">
  <w:divs>
    <w:div w:id="1198011066">
      <w:bodyDiv w:val="1"/>
      <w:marLeft w:val="0"/>
      <w:marRight w:val="0"/>
      <w:marTop w:val="0"/>
      <w:marBottom w:val="0"/>
      <w:divBdr>
        <w:top w:val="none" w:sz="0" w:space="0" w:color="auto"/>
        <w:left w:val="none" w:sz="0" w:space="0" w:color="auto"/>
        <w:bottom w:val="none" w:sz="0" w:space="0" w:color="auto"/>
        <w:right w:val="none" w:sz="0" w:space="0" w:color="auto"/>
      </w:divBdr>
      <w:divsChild>
        <w:div w:id="1353385809">
          <w:marLeft w:val="0"/>
          <w:marRight w:val="0"/>
          <w:marTop w:val="0"/>
          <w:marBottom w:val="0"/>
          <w:divBdr>
            <w:top w:val="none" w:sz="0" w:space="0" w:color="auto"/>
            <w:left w:val="none" w:sz="0" w:space="0" w:color="auto"/>
            <w:bottom w:val="none" w:sz="0" w:space="0" w:color="auto"/>
            <w:right w:val="none" w:sz="0" w:space="0" w:color="auto"/>
          </w:divBdr>
          <w:divsChild>
            <w:div w:id="1091581037">
              <w:marLeft w:val="0"/>
              <w:marRight w:val="0"/>
              <w:marTop w:val="0"/>
              <w:marBottom w:val="0"/>
              <w:divBdr>
                <w:top w:val="none" w:sz="0" w:space="0" w:color="auto"/>
                <w:left w:val="none" w:sz="0" w:space="0" w:color="auto"/>
                <w:bottom w:val="none" w:sz="0" w:space="0" w:color="auto"/>
                <w:right w:val="none" w:sz="0" w:space="0" w:color="auto"/>
              </w:divBdr>
              <w:divsChild>
                <w:div w:id="2058237023">
                  <w:marLeft w:val="0"/>
                  <w:marRight w:val="0"/>
                  <w:marTop w:val="0"/>
                  <w:marBottom w:val="0"/>
                  <w:divBdr>
                    <w:top w:val="none" w:sz="0" w:space="0" w:color="auto"/>
                    <w:left w:val="none" w:sz="0" w:space="0" w:color="auto"/>
                    <w:bottom w:val="none" w:sz="0" w:space="0" w:color="auto"/>
                    <w:right w:val="none" w:sz="0" w:space="0" w:color="auto"/>
                  </w:divBdr>
                  <w:divsChild>
                    <w:div w:id="215514761">
                      <w:marLeft w:val="0"/>
                      <w:marRight w:val="0"/>
                      <w:marTop w:val="0"/>
                      <w:marBottom w:val="0"/>
                      <w:divBdr>
                        <w:top w:val="none" w:sz="0" w:space="0" w:color="auto"/>
                        <w:left w:val="none" w:sz="0" w:space="0" w:color="auto"/>
                        <w:bottom w:val="none" w:sz="0" w:space="0" w:color="auto"/>
                        <w:right w:val="none" w:sz="0" w:space="0" w:color="auto"/>
                      </w:divBdr>
                      <w:divsChild>
                        <w:div w:id="1787390660">
                          <w:marLeft w:val="0"/>
                          <w:marRight w:val="0"/>
                          <w:marTop w:val="0"/>
                          <w:marBottom w:val="0"/>
                          <w:divBdr>
                            <w:top w:val="none" w:sz="0" w:space="0" w:color="auto"/>
                            <w:left w:val="none" w:sz="0" w:space="0" w:color="auto"/>
                            <w:bottom w:val="none" w:sz="0" w:space="0" w:color="auto"/>
                            <w:right w:val="none" w:sz="0" w:space="0" w:color="auto"/>
                          </w:divBdr>
                          <w:divsChild>
                            <w:div w:id="2004234806">
                              <w:marLeft w:val="0"/>
                              <w:marRight w:val="0"/>
                              <w:marTop w:val="0"/>
                              <w:marBottom w:val="0"/>
                              <w:divBdr>
                                <w:top w:val="none" w:sz="0" w:space="0" w:color="auto"/>
                                <w:left w:val="none" w:sz="0" w:space="0" w:color="auto"/>
                                <w:bottom w:val="none" w:sz="0" w:space="0" w:color="auto"/>
                                <w:right w:val="none" w:sz="0" w:space="0" w:color="auto"/>
                              </w:divBdr>
                              <w:divsChild>
                                <w:div w:id="542180288">
                                  <w:marLeft w:val="0"/>
                                  <w:marRight w:val="0"/>
                                  <w:marTop w:val="0"/>
                                  <w:marBottom w:val="0"/>
                                  <w:divBdr>
                                    <w:top w:val="none" w:sz="0" w:space="0" w:color="auto"/>
                                    <w:left w:val="none" w:sz="0" w:space="0" w:color="auto"/>
                                    <w:bottom w:val="none" w:sz="0" w:space="0" w:color="auto"/>
                                    <w:right w:val="none" w:sz="0" w:space="0" w:color="auto"/>
                                  </w:divBdr>
                                  <w:divsChild>
                                    <w:div w:id="948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21</Pages>
  <Words>4350</Words>
  <Characters>24801</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COL. DIKIO (RTD) AND OTHERS</vt:lpstr>
      <vt:lpstr>V</vt:lpstr>
      <vt:lpstr>NIGERIAN SOCIAL INSURANCE TRUST FUND MANAGEMENT BOARD AND OTHERS</vt:lpstr>
      <vt:lpstr>(CA/A/144/M/2012)</vt:lpstr>
      <vt:lpstr>[2016] NGCA 72</vt:lpstr>
      <vt:lpstr>(9 MARCH 2016)</vt:lpstr>
    </vt:vector>
  </TitlesOfParts>
  <Company/>
  <LinksUpToDate>false</LinksUpToDate>
  <CharactersWithSpaces>29093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6</cp:revision>
  <dcterms:created xsi:type="dcterms:W3CDTF">2021-10-29T14:35:00Z</dcterms:created>
  <dcterms:modified xsi:type="dcterms:W3CDTF">2021-11-02T09:07:00Z</dcterms:modified>
</cp:coreProperties>
</file>