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F28" w:rsidRPr="007F0643" w:rsidRDefault="00BF4F28" w:rsidP="002F1086">
      <w:pPr>
        <w:spacing w:before="240" w:line="276" w:lineRule="auto"/>
        <w:jc w:val="center"/>
        <w:rPr>
          <w:rFonts w:ascii="Verdana" w:hAnsi="Verdana"/>
          <w:b/>
          <w:sz w:val="28"/>
          <w:szCs w:val="28"/>
        </w:rPr>
      </w:pPr>
      <w:r w:rsidRPr="007F0643">
        <w:rPr>
          <w:rFonts w:ascii="Verdana" w:hAnsi="Verdana"/>
          <w:b/>
          <w:sz w:val="28"/>
          <w:szCs w:val="28"/>
        </w:rPr>
        <w:t>ENA</w:t>
      </w:r>
      <w:r w:rsidR="00C32771" w:rsidRPr="007F0643">
        <w:rPr>
          <w:rFonts w:ascii="Verdana" w:hAnsi="Verdana"/>
          <w:b/>
          <w:sz w:val="28"/>
          <w:szCs w:val="28"/>
        </w:rPr>
        <w:t xml:space="preserve"> </w:t>
      </w:r>
      <w:r w:rsidRPr="007F0643">
        <w:rPr>
          <w:rFonts w:ascii="Verdana" w:hAnsi="Verdana"/>
          <w:b/>
          <w:sz w:val="28"/>
          <w:szCs w:val="28"/>
        </w:rPr>
        <w:t>RAYMOND EZE</w:t>
      </w:r>
    </w:p>
    <w:p w:rsidR="00BF4F28" w:rsidRPr="007F0643" w:rsidRDefault="00BF4F28" w:rsidP="002F1086">
      <w:pPr>
        <w:spacing w:before="240" w:line="276" w:lineRule="auto"/>
        <w:jc w:val="center"/>
        <w:rPr>
          <w:rFonts w:ascii="Verdana" w:hAnsi="Verdana"/>
          <w:b/>
          <w:sz w:val="28"/>
          <w:szCs w:val="28"/>
        </w:rPr>
      </w:pPr>
      <w:r w:rsidRPr="007F0643">
        <w:rPr>
          <w:rFonts w:ascii="Verdana" w:hAnsi="Verdana"/>
          <w:b/>
          <w:sz w:val="28"/>
          <w:szCs w:val="28"/>
        </w:rPr>
        <w:t>V</w:t>
      </w:r>
    </w:p>
    <w:p w:rsidR="00BF4F28" w:rsidRPr="007F0643" w:rsidRDefault="00BF4F28" w:rsidP="002F1086">
      <w:pPr>
        <w:spacing w:before="240" w:line="276" w:lineRule="auto"/>
        <w:jc w:val="center"/>
        <w:rPr>
          <w:rFonts w:ascii="Verdana" w:hAnsi="Verdana"/>
          <w:b/>
          <w:sz w:val="28"/>
          <w:szCs w:val="28"/>
        </w:rPr>
      </w:pPr>
      <w:r w:rsidRPr="007F0643">
        <w:rPr>
          <w:rFonts w:ascii="Verdana" w:hAnsi="Verdana"/>
          <w:b/>
          <w:sz w:val="28"/>
          <w:szCs w:val="28"/>
        </w:rPr>
        <w:t>BETRAM ENE</w:t>
      </w:r>
      <w:r w:rsidR="007F0643" w:rsidRPr="007F0643">
        <w:rPr>
          <w:rFonts w:ascii="Verdana" w:hAnsi="Verdana"/>
          <w:b/>
          <w:sz w:val="28"/>
          <w:szCs w:val="28"/>
        </w:rPr>
        <w:t xml:space="preserve"> AND </w:t>
      </w:r>
      <w:r w:rsidR="00D47682">
        <w:rPr>
          <w:rFonts w:ascii="Verdana" w:hAnsi="Verdana"/>
          <w:b/>
          <w:sz w:val="28"/>
          <w:szCs w:val="28"/>
        </w:rPr>
        <w:t>AN</w:t>
      </w:r>
      <w:r w:rsidR="007F0643" w:rsidRPr="007F0643">
        <w:rPr>
          <w:rFonts w:ascii="Verdana" w:hAnsi="Verdana"/>
          <w:b/>
          <w:sz w:val="28"/>
          <w:szCs w:val="28"/>
        </w:rPr>
        <w:t>OTHE</w:t>
      </w:r>
      <w:r w:rsidR="00D47682">
        <w:rPr>
          <w:rFonts w:ascii="Verdana" w:hAnsi="Verdana"/>
          <w:b/>
          <w:sz w:val="28"/>
          <w:szCs w:val="28"/>
        </w:rPr>
        <w:t>R</w:t>
      </w:r>
    </w:p>
    <w:p w:rsidR="00BF4F28" w:rsidRPr="007F0643" w:rsidRDefault="00BF4F28" w:rsidP="002F1086">
      <w:pPr>
        <w:spacing w:before="240" w:line="276" w:lineRule="auto"/>
        <w:jc w:val="center"/>
        <w:rPr>
          <w:rFonts w:ascii="Verdana" w:hAnsi="Verdana"/>
          <w:sz w:val="24"/>
          <w:szCs w:val="24"/>
        </w:rPr>
      </w:pPr>
      <w:r w:rsidRPr="007F0643">
        <w:rPr>
          <w:rFonts w:ascii="Verdana" w:hAnsi="Verdana"/>
          <w:sz w:val="24"/>
          <w:szCs w:val="24"/>
        </w:rPr>
        <w:t>SUPREME COURT OF NIGERIA</w:t>
      </w:r>
    </w:p>
    <w:p w:rsidR="00C32771" w:rsidRPr="007F0643" w:rsidRDefault="00C32771" w:rsidP="002F1086">
      <w:pPr>
        <w:spacing w:before="240" w:line="276" w:lineRule="auto"/>
        <w:jc w:val="center"/>
        <w:rPr>
          <w:rFonts w:ascii="Verdana" w:hAnsi="Verdana"/>
          <w:sz w:val="24"/>
          <w:szCs w:val="24"/>
        </w:rPr>
      </w:pPr>
      <w:r w:rsidRPr="007F0643">
        <w:rPr>
          <w:rFonts w:ascii="Verdana" w:hAnsi="Verdana"/>
          <w:sz w:val="24"/>
          <w:szCs w:val="24"/>
        </w:rPr>
        <w:t>10</w:t>
      </w:r>
      <w:r w:rsidR="007F0643">
        <w:rPr>
          <w:rFonts w:ascii="Verdana" w:hAnsi="Verdana"/>
          <w:sz w:val="24"/>
          <w:szCs w:val="24"/>
        </w:rPr>
        <w:t>TH</w:t>
      </w:r>
      <w:r w:rsidRPr="007F0643">
        <w:rPr>
          <w:rFonts w:ascii="Verdana" w:hAnsi="Verdana"/>
          <w:sz w:val="24"/>
          <w:szCs w:val="24"/>
        </w:rPr>
        <w:t xml:space="preserve"> </w:t>
      </w:r>
      <w:r w:rsidR="007F0643">
        <w:rPr>
          <w:rFonts w:ascii="Verdana" w:hAnsi="Verdana"/>
          <w:sz w:val="24"/>
          <w:szCs w:val="24"/>
        </w:rPr>
        <w:t xml:space="preserve">DAY OF </w:t>
      </w:r>
      <w:r w:rsidRPr="007F0643">
        <w:rPr>
          <w:rFonts w:ascii="Verdana" w:hAnsi="Verdana"/>
          <w:sz w:val="24"/>
          <w:szCs w:val="24"/>
        </w:rPr>
        <w:t>MARCH 2017</w:t>
      </w:r>
    </w:p>
    <w:p w:rsidR="00C32771" w:rsidRPr="007F0643" w:rsidRDefault="00C32771" w:rsidP="002F1086">
      <w:pPr>
        <w:spacing w:before="240" w:line="276" w:lineRule="auto"/>
        <w:jc w:val="center"/>
        <w:rPr>
          <w:rFonts w:ascii="Verdana" w:hAnsi="Verdana"/>
          <w:sz w:val="24"/>
          <w:szCs w:val="24"/>
        </w:rPr>
      </w:pPr>
      <w:r w:rsidRPr="007F0643">
        <w:rPr>
          <w:rFonts w:ascii="Verdana" w:hAnsi="Verdana"/>
          <w:sz w:val="24"/>
          <w:szCs w:val="24"/>
        </w:rPr>
        <w:t>SC. 295/2006</w:t>
      </w:r>
    </w:p>
    <w:p w:rsidR="00A314F3" w:rsidRPr="00F06469" w:rsidRDefault="00A314F3" w:rsidP="002F1086">
      <w:pPr>
        <w:spacing w:before="240" w:line="276" w:lineRule="auto"/>
        <w:jc w:val="center"/>
        <w:rPr>
          <w:rFonts w:ascii="Verdana" w:hAnsi="Verdana"/>
          <w:b/>
          <w:sz w:val="24"/>
          <w:szCs w:val="24"/>
        </w:rPr>
      </w:pPr>
      <w:r w:rsidRPr="00F06469">
        <w:rPr>
          <w:rFonts w:ascii="Verdana" w:hAnsi="Verdana"/>
          <w:b/>
          <w:sz w:val="24"/>
          <w:szCs w:val="24"/>
        </w:rPr>
        <w:t>LEX (2017) - SC. 295/2006</w:t>
      </w:r>
    </w:p>
    <w:p w:rsidR="00BE7AE0" w:rsidRDefault="00BE7AE0" w:rsidP="002F1086">
      <w:pPr>
        <w:spacing w:before="240" w:line="276" w:lineRule="auto"/>
        <w:rPr>
          <w:rFonts w:ascii="Verdana" w:hAnsi="Verdana"/>
          <w:b/>
          <w:sz w:val="24"/>
          <w:szCs w:val="24"/>
        </w:rPr>
      </w:pPr>
    </w:p>
    <w:p w:rsidR="007F0643" w:rsidRDefault="007F0643" w:rsidP="002F1086">
      <w:pPr>
        <w:spacing w:before="240" w:line="276" w:lineRule="auto"/>
        <w:rPr>
          <w:rFonts w:ascii="Verdana" w:hAnsi="Verdana"/>
          <w:b/>
          <w:sz w:val="24"/>
          <w:szCs w:val="24"/>
        </w:rPr>
      </w:pPr>
    </w:p>
    <w:p w:rsidR="007F0643" w:rsidRPr="00F06469" w:rsidRDefault="007F0643" w:rsidP="002F1086">
      <w:pPr>
        <w:spacing w:before="240" w:line="276" w:lineRule="auto"/>
        <w:rPr>
          <w:rFonts w:ascii="Verdana" w:hAnsi="Verdana"/>
          <w:b/>
          <w:sz w:val="24"/>
          <w:szCs w:val="24"/>
        </w:rPr>
      </w:pPr>
    </w:p>
    <w:p w:rsidR="000A79C9" w:rsidRPr="007F0643" w:rsidRDefault="000A79C9" w:rsidP="002F1086">
      <w:pPr>
        <w:spacing w:line="276" w:lineRule="auto"/>
        <w:jc w:val="right"/>
        <w:rPr>
          <w:rFonts w:ascii="Verdana" w:hAnsi="Verdana"/>
          <w:sz w:val="20"/>
          <w:szCs w:val="20"/>
        </w:rPr>
      </w:pPr>
      <w:r w:rsidRPr="007F0643">
        <w:rPr>
          <w:rFonts w:ascii="Verdana" w:hAnsi="Verdana"/>
          <w:sz w:val="20"/>
          <w:szCs w:val="20"/>
        </w:rPr>
        <w:t>OTHER CITATIONS</w:t>
      </w:r>
    </w:p>
    <w:p w:rsidR="000A79C9" w:rsidRPr="007F0643" w:rsidRDefault="007F0643" w:rsidP="002F1086">
      <w:pPr>
        <w:spacing w:line="276" w:lineRule="auto"/>
        <w:jc w:val="right"/>
        <w:rPr>
          <w:rFonts w:ascii="Verdana" w:hAnsi="Verdana"/>
          <w:sz w:val="24"/>
          <w:szCs w:val="24"/>
        </w:rPr>
      </w:pPr>
      <w:r>
        <w:rPr>
          <w:rFonts w:ascii="Verdana" w:hAnsi="Verdana"/>
          <w:sz w:val="20"/>
          <w:szCs w:val="20"/>
        </w:rPr>
        <w:t>2</w:t>
      </w:r>
      <w:r w:rsidR="005100D5" w:rsidRPr="007F0643">
        <w:rPr>
          <w:rFonts w:ascii="Verdana" w:hAnsi="Verdana"/>
          <w:sz w:val="20"/>
          <w:szCs w:val="20"/>
        </w:rPr>
        <w:t>PLR/2017/119 (SC)</w:t>
      </w:r>
    </w:p>
    <w:p w:rsidR="00C32771" w:rsidRPr="00F06469" w:rsidRDefault="00C32771" w:rsidP="002F1086">
      <w:pPr>
        <w:spacing w:line="276" w:lineRule="auto"/>
        <w:rPr>
          <w:rFonts w:ascii="Verdana" w:hAnsi="Verdana"/>
          <w:b/>
          <w:sz w:val="24"/>
          <w:szCs w:val="24"/>
        </w:rPr>
      </w:pPr>
      <w:r w:rsidRPr="00F06469">
        <w:rPr>
          <w:rFonts w:ascii="Verdana" w:hAnsi="Verdana"/>
          <w:b/>
          <w:sz w:val="24"/>
          <w:szCs w:val="24"/>
        </w:rPr>
        <w:t>BEFORE THEIR LORDSHIP</w:t>
      </w:r>
    </w:p>
    <w:p w:rsidR="00BF4F28" w:rsidRPr="00F06469" w:rsidRDefault="00BF4F28" w:rsidP="002F1086">
      <w:pPr>
        <w:spacing w:before="240" w:line="276" w:lineRule="auto"/>
        <w:rPr>
          <w:rFonts w:ascii="Verdana" w:hAnsi="Verdana"/>
          <w:sz w:val="24"/>
          <w:szCs w:val="24"/>
        </w:rPr>
      </w:pPr>
      <w:r w:rsidRPr="00F06469">
        <w:rPr>
          <w:rFonts w:ascii="Verdana" w:hAnsi="Verdana"/>
          <w:sz w:val="24"/>
          <w:szCs w:val="24"/>
        </w:rPr>
        <w:t>OLABODE RHODES-VIVOUR</w:t>
      </w:r>
      <w:r w:rsidR="007F0643">
        <w:rPr>
          <w:rFonts w:ascii="Verdana" w:hAnsi="Verdana"/>
          <w:sz w:val="24"/>
          <w:szCs w:val="24"/>
        </w:rPr>
        <w:t>,</w:t>
      </w:r>
      <w:r w:rsidRPr="00F06469">
        <w:rPr>
          <w:rFonts w:ascii="Verdana" w:hAnsi="Verdana"/>
          <w:sz w:val="24"/>
          <w:szCs w:val="24"/>
        </w:rPr>
        <w:t xml:space="preserve"> JSC (Presided and Read the</w:t>
      </w:r>
      <w:r w:rsidR="00C32771" w:rsidRPr="00F06469">
        <w:rPr>
          <w:rFonts w:ascii="Verdana" w:hAnsi="Verdana"/>
          <w:sz w:val="24"/>
          <w:szCs w:val="24"/>
        </w:rPr>
        <w:t xml:space="preserve"> </w:t>
      </w:r>
      <w:r w:rsidRPr="00F06469">
        <w:rPr>
          <w:rFonts w:ascii="Verdana" w:hAnsi="Verdana"/>
          <w:sz w:val="24"/>
          <w:szCs w:val="24"/>
        </w:rPr>
        <w:t>Lead Judgment)</w:t>
      </w:r>
    </w:p>
    <w:p w:rsidR="00BF4F28" w:rsidRPr="00F06469" w:rsidRDefault="00BF4F28" w:rsidP="002F1086">
      <w:pPr>
        <w:spacing w:before="240" w:line="276" w:lineRule="auto"/>
        <w:rPr>
          <w:rFonts w:ascii="Verdana" w:hAnsi="Verdana"/>
          <w:sz w:val="24"/>
          <w:szCs w:val="24"/>
        </w:rPr>
      </w:pPr>
      <w:r w:rsidRPr="00F06469">
        <w:rPr>
          <w:rFonts w:ascii="Verdana" w:hAnsi="Verdana"/>
          <w:sz w:val="24"/>
          <w:szCs w:val="24"/>
        </w:rPr>
        <w:t>MUSA DATTIJO MUHAMMAD</w:t>
      </w:r>
      <w:r w:rsidR="007F0643">
        <w:rPr>
          <w:rFonts w:ascii="Verdana" w:hAnsi="Verdana"/>
          <w:sz w:val="24"/>
          <w:szCs w:val="24"/>
        </w:rPr>
        <w:t>,</w:t>
      </w:r>
      <w:r w:rsidRPr="00F06469">
        <w:rPr>
          <w:rFonts w:ascii="Verdana" w:hAnsi="Verdana"/>
          <w:sz w:val="24"/>
          <w:szCs w:val="24"/>
        </w:rPr>
        <w:t xml:space="preserve"> JSC</w:t>
      </w:r>
    </w:p>
    <w:p w:rsidR="00BF4F28" w:rsidRPr="00F06469" w:rsidRDefault="00BF4F28" w:rsidP="002F1086">
      <w:pPr>
        <w:spacing w:before="240" w:line="276" w:lineRule="auto"/>
        <w:rPr>
          <w:rFonts w:ascii="Verdana" w:hAnsi="Verdana"/>
          <w:sz w:val="24"/>
          <w:szCs w:val="24"/>
          <w:lang w:val="fr-FR"/>
        </w:rPr>
      </w:pPr>
      <w:r w:rsidRPr="00F06469">
        <w:rPr>
          <w:rFonts w:ascii="Verdana" w:hAnsi="Verdana"/>
          <w:sz w:val="24"/>
          <w:szCs w:val="24"/>
          <w:lang w:val="fr-FR"/>
        </w:rPr>
        <w:t>CLARA BATA OGUNBIYI</w:t>
      </w:r>
      <w:r w:rsidR="007F0643">
        <w:rPr>
          <w:rFonts w:ascii="Verdana" w:hAnsi="Verdana"/>
          <w:sz w:val="24"/>
          <w:szCs w:val="24"/>
          <w:lang w:val="fr-FR"/>
        </w:rPr>
        <w:t>,</w:t>
      </w:r>
      <w:r w:rsidRPr="00F06469">
        <w:rPr>
          <w:rFonts w:ascii="Verdana" w:hAnsi="Verdana"/>
          <w:sz w:val="24"/>
          <w:szCs w:val="24"/>
          <w:lang w:val="fr-FR"/>
        </w:rPr>
        <w:t xml:space="preserve"> JSC</w:t>
      </w:r>
    </w:p>
    <w:p w:rsidR="00BF4F28" w:rsidRPr="00F06469" w:rsidRDefault="00BF4F28" w:rsidP="002F1086">
      <w:pPr>
        <w:spacing w:before="240" w:line="276" w:lineRule="auto"/>
        <w:rPr>
          <w:rFonts w:ascii="Verdana" w:hAnsi="Verdana"/>
          <w:sz w:val="24"/>
          <w:szCs w:val="24"/>
          <w:lang w:val="fr-FR"/>
        </w:rPr>
      </w:pPr>
      <w:r w:rsidRPr="00F06469">
        <w:rPr>
          <w:rFonts w:ascii="Verdana" w:hAnsi="Verdana"/>
          <w:sz w:val="24"/>
          <w:szCs w:val="24"/>
          <w:lang w:val="fr-FR"/>
        </w:rPr>
        <w:lastRenderedPageBreak/>
        <w:t>CHIMA CENTUS NWEZE</w:t>
      </w:r>
      <w:r w:rsidR="007F0643">
        <w:rPr>
          <w:rFonts w:ascii="Verdana" w:hAnsi="Verdana"/>
          <w:sz w:val="24"/>
          <w:szCs w:val="24"/>
          <w:lang w:val="fr-FR"/>
        </w:rPr>
        <w:t>,</w:t>
      </w:r>
      <w:r w:rsidRPr="00F06469">
        <w:rPr>
          <w:rFonts w:ascii="Verdana" w:hAnsi="Verdana"/>
          <w:sz w:val="24"/>
          <w:szCs w:val="24"/>
          <w:lang w:val="fr-FR"/>
        </w:rPr>
        <w:t xml:space="preserve"> JSC</w:t>
      </w:r>
    </w:p>
    <w:p w:rsidR="007F0643" w:rsidRDefault="00BF4F28" w:rsidP="002F1086">
      <w:pPr>
        <w:spacing w:before="240" w:line="276" w:lineRule="auto"/>
        <w:rPr>
          <w:rFonts w:ascii="Verdana" w:hAnsi="Verdana"/>
          <w:sz w:val="24"/>
          <w:szCs w:val="24"/>
        </w:rPr>
      </w:pPr>
      <w:r w:rsidRPr="00F06469">
        <w:rPr>
          <w:rFonts w:ascii="Verdana" w:hAnsi="Verdana"/>
          <w:sz w:val="24"/>
          <w:szCs w:val="24"/>
        </w:rPr>
        <w:t>AMIRU SANUSI</w:t>
      </w:r>
      <w:r w:rsidR="007F0643">
        <w:rPr>
          <w:rFonts w:ascii="Verdana" w:hAnsi="Verdana"/>
          <w:sz w:val="24"/>
          <w:szCs w:val="24"/>
        </w:rPr>
        <w:t>,</w:t>
      </w:r>
      <w:r w:rsidRPr="00F06469">
        <w:rPr>
          <w:rFonts w:ascii="Verdana" w:hAnsi="Verdana"/>
          <w:sz w:val="24"/>
          <w:szCs w:val="24"/>
        </w:rPr>
        <w:t xml:space="preserve"> JSC</w:t>
      </w:r>
    </w:p>
    <w:p w:rsidR="007F0643" w:rsidRDefault="007F0643" w:rsidP="002F1086">
      <w:pPr>
        <w:spacing w:before="240" w:line="276" w:lineRule="auto"/>
        <w:rPr>
          <w:rFonts w:ascii="Verdana" w:hAnsi="Verdana"/>
          <w:sz w:val="24"/>
          <w:szCs w:val="24"/>
        </w:rPr>
      </w:pPr>
    </w:p>
    <w:p w:rsidR="007F0643" w:rsidRDefault="00C32771" w:rsidP="002F1086">
      <w:pPr>
        <w:spacing w:before="240" w:line="276" w:lineRule="auto"/>
        <w:rPr>
          <w:rFonts w:ascii="Verdana" w:hAnsi="Verdana"/>
          <w:sz w:val="24"/>
          <w:szCs w:val="24"/>
        </w:rPr>
      </w:pPr>
      <w:r w:rsidRPr="00F06469">
        <w:rPr>
          <w:rFonts w:ascii="Verdana" w:hAnsi="Verdana"/>
          <w:b/>
          <w:sz w:val="24"/>
          <w:szCs w:val="24"/>
        </w:rPr>
        <w:t>BETWEEN</w:t>
      </w:r>
    </w:p>
    <w:p w:rsidR="007F0643" w:rsidRDefault="007F0643" w:rsidP="002F1086">
      <w:pPr>
        <w:spacing w:before="240" w:line="276" w:lineRule="auto"/>
        <w:ind w:left="0" w:firstLine="0"/>
        <w:rPr>
          <w:rFonts w:ascii="Verdana" w:hAnsi="Verdana"/>
          <w:sz w:val="24"/>
          <w:szCs w:val="24"/>
        </w:rPr>
      </w:pPr>
      <w:r w:rsidRPr="007F0643">
        <w:rPr>
          <w:rFonts w:ascii="Verdana" w:hAnsi="Verdana"/>
          <w:sz w:val="24"/>
          <w:szCs w:val="24"/>
        </w:rPr>
        <w:t>ENA RAYMOND EZE</w:t>
      </w:r>
      <w:r>
        <w:rPr>
          <w:rFonts w:ascii="Verdana" w:hAnsi="Verdana"/>
          <w:sz w:val="24"/>
          <w:szCs w:val="24"/>
        </w:rPr>
        <w:t xml:space="preserve"> </w:t>
      </w:r>
      <w:r w:rsidRPr="007F0643">
        <w:rPr>
          <w:rFonts w:ascii="Verdana" w:hAnsi="Verdana"/>
          <w:sz w:val="24"/>
          <w:szCs w:val="24"/>
        </w:rPr>
        <w:t xml:space="preserve">(For himself and on behalf of </w:t>
      </w:r>
      <w:proofErr w:type="spellStart"/>
      <w:r w:rsidRPr="007F0643">
        <w:rPr>
          <w:rFonts w:ascii="Verdana" w:hAnsi="Verdana"/>
          <w:sz w:val="24"/>
          <w:szCs w:val="24"/>
        </w:rPr>
        <w:t>Umuonugbo</w:t>
      </w:r>
      <w:proofErr w:type="spellEnd"/>
      <w:r w:rsidRPr="007F0643">
        <w:rPr>
          <w:rFonts w:ascii="Verdana" w:hAnsi="Verdana"/>
          <w:sz w:val="24"/>
          <w:szCs w:val="24"/>
        </w:rPr>
        <w:t xml:space="preserve"> </w:t>
      </w:r>
      <w:proofErr w:type="spellStart"/>
      <w:r w:rsidRPr="007F0643">
        <w:rPr>
          <w:rFonts w:ascii="Verdana" w:hAnsi="Verdana"/>
          <w:sz w:val="24"/>
          <w:szCs w:val="24"/>
        </w:rPr>
        <w:t>Eze</w:t>
      </w:r>
      <w:proofErr w:type="spellEnd"/>
      <w:r w:rsidRPr="007F0643">
        <w:rPr>
          <w:rFonts w:ascii="Verdana" w:hAnsi="Verdana"/>
          <w:sz w:val="24"/>
          <w:szCs w:val="24"/>
        </w:rPr>
        <w:t xml:space="preserve"> family of </w:t>
      </w:r>
      <w:proofErr w:type="spellStart"/>
      <w:r w:rsidRPr="007F0643">
        <w:rPr>
          <w:rFonts w:ascii="Verdana" w:hAnsi="Verdana"/>
          <w:sz w:val="24"/>
          <w:szCs w:val="24"/>
        </w:rPr>
        <w:t>Idedu</w:t>
      </w:r>
      <w:proofErr w:type="spellEnd"/>
      <w:r w:rsidRPr="007F0643">
        <w:rPr>
          <w:rFonts w:ascii="Verdana" w:hAnsi="Verdana"/>
          <w:sz w:val="24"/>
          <w:szCs w:val="24"/>
        </w:rPr>
        <w:t xml:space="preserve"> </w:t>
      </w:r>
      <w:proofErr w:type="spellStart"/>
      <w:r w:rsidRPr="007F0643">
        <w:rPr>
          <w:rFonts w:ascii="Verdana" w:hAnsi="Verdana"/>
          <w:sz w:val="24"/>
          <w:szCs w:val="24"/>
        </w:rPr>
        <w:t>Amokwe</w:t>
      </w:r>
      <w:proofErr w:type="spellEnd"/>
      <w:r w:rsidRPr="007F0643">
        <w:rPr>
          <w:rFonts w:ascii="Verdana" w:hAnsi="Verdana"/>
          <w:sz w:val="24"/>
          <w:szCs w:val="24"/>
        </w:rPr>
        <w:t xml:space="preserve"> in </w:t>
      </w:r>
      <w:proofErr w:type="spellStart"/>
      <w:r w:rsidRPr="007F0643">
        <w:rPr>
          <w:rFonts w:ascii="Verdana" w:hAnsi="Verdana"/>
          <w:sz w:val="24"/>
          <w:szCs w:val="24"/>
        </w:rPr>
        <w:t>Udi</w:t>
      </w:r>
      <w:proofErr w:type="spellEnd"/>
      <w:r w:rsidRPr="007F0643">
        <w:rPr>
          <w:rFonts w:ascii="Verdana" w:hAnsi="Verdana"/>
          <w:sz w:val="24"/>
          <w:szCs w:val="24"/>
        </w:rPr>
        <w:t xml:space="preserve"> Local Government Area)</w:t>
      </w:r>
    </w:p>
    <w:p w:rsidR="007F0643" w:rsidRDefault="007F0643" w:rsidP="002F1086">
      <w:pPr>
        <w:spacing w:before="240" w:line="276" w:lineRule="auto"/>
        <w:ind w:left="0" w:firstLine="0"/>
        <w:rPr>
          <w:rFonts w:ascii="Verdana" w:hAnsi="Verdana"/>
          <w:sz w:val="24"/>
          <w:szCs w:val="24"/>
        </w:rPr>
      </w:pPr>
      <w:r>
        <w:rPr>
          <w:rFonts w:ascii="Verdana" w:hAnsi="Verdana"/>
          <w:sz w:val="24"/>
          <w:szCs w:val="24"/>
        </w:rPr>
        <w:t>AND</w:t>
      </w:r>
    </w:p>
    <w:p w:rsidR="007F0643" w:rsidRDefault="007F0643" w:rsidP="002F1086">
      <w:pPr>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Pr="007F0643">
        <w:rPr>
          <w:rFonts w:ascii="Verdana" w:hAnsi="Verdana"/>
          <w:sz w:val="24"/>
          <w:szCs w:val="24"/>
        </w:rPr>
        <w:t xml:space="preserve">BETRAM ENE </w:t>
      </w:r>
    </w:p>
    <w:p w:rsidR="007F0643" w:rsidRDefault="007F0643" w:rsidP="002F1086">
      <w:pPr>
        <w:spacing w:before="240" w:line="276" w:lineRule="auto"/>
        <w:ind w:left="0" w:firstLine="0"/>
        <w:rPr>
          <w:rFonts w:ascii="Verdana" w:hAnsi="Verdana"/>
          <w:sz w:val="24"/>
          <w:szCs w:val="24"/>
        </w:rPr>
      </w:pPr>
      <w:r w:rsidRPr="007F0643">
        <w:rPr>
          <w:rFonts w:ascii="Verdana" w:hAnsi="Verdana"/>
          <w:sz w:val="24"/>
          <w:szCs w:val="24"/>
        </w:rPr>
        <w:t xml:space="preserve">2. </w:t>
      </w:r>
      <w:r w:rsidRPr="007F0643">
        <w:rPr>
          <w:rFonts w:ascii="Verdana" w:hAnsi="Verdana"/>
          <w:sz w:val="24"/>
          <w:szCs w:val="24"/>
        </w:rPr>
        <w:tab/>
        <w:t>SIMON ENE</w:t>
      </w:r>
      <w:r>
        <w:rPr>
          <w:rFonts w:ascii="Verdana" w:hAnsi="Verdana"/>
          <w:sz w:val="24"/>
          <w:szCs w:val="24"/>
        </w:rPr>
        <w:t xml:space="preserve"> – Respondents </w:t>
      </w:r>
    </w:p>
    <w:p w:rsidR="007F0643" w:rsidRPr="007F0643" w:rsidRDefault="007F0643" w:rsidP="002F1086">
      <w:pPr>
        <w:spacing w:before="240" w:line="276" w:lineRule="auto"/>
        <w:ind w:left="0" w:firstLine="0"/>
        <w:rPr>
          <w:rFonts w:ascii="Verdana" w:hAnsi="Verdana"/>
          <w:sz w:val="24"/>
          <w:szCs w:val="24"/>
        </w:rPr>
      </w:pPr>
      <w:r w:rsidRPr="007F0643">
        <w:rPr>
          <w:rFonts w:ascii="Verdana" w:hAnsi="Verdana"/>
          <w:sz w:val="24"/>
          <w:szCs w:val="24"/>
        </w:rPr>
        <w:t xml:space="preserve">(For themselves and on behalf of the members of </w:t>
      </w:r>
      <w:proofErr w:type="spellStart"/>
      <w:r w:rsidRPr="007F0643">
        <w:rPr>
          <w:rFonts w:ascii="Verdana" w:hAnsi="Verdana"/>
          <w:sz w:val="24"/>
          <w:szCs w:val="24"/>
        </w:rPr>
        <w:t>Umuenovoali</w:t>
      </w:r>
      <w:proofErr w:type="spellEnd"/>
      <w:r w:rsidRPr="007F0643">
        <w:rPr>
          <w:rFonts w:ascii="Verdana" w:hAnsi="Verdana"/>
          <w:sz w:val="24"/>
          <w:szCs w:val="24"/>
        </w:rPr>
        <w:t xml:space="preserve"> family of </w:t>
      </w:r>
      <w:proofErr w:type="spellStart"/>
      <w:r w:rsidRPr="007F0643">
        <w:rPr>
          <w:rFonts w:ascii="Verdana" w:hAnsi="Verdana"/>
          <w:sz w:val="24"/>
          <w:szCs w:val="24"/>
        </w:rPr>
        <w:t>Idedu</w:t>
      </w:r>
      <w:proofErr w:type="spellEnd"/>
      <w:r w:rsidRPr="007F0643">
        <w:rPr>
          <w:rFonts w:ascii="Verdana" w:hAnsi="Verdana"/>
          <w:sz w:val="24"/>
          <w:szCs w:val="24"/>
        </w:rPr>
        <w:t xml:space="preserve"> </w:t>
      </w:r>
      <w:proofErr w:type="spellStart"/>
      <w:r w:rsidRPr="007F0643">
        <w:rPr>
          <w:rFonts w:ascii="Verdana" w:hAnsi="Verdana"/>
          <w:sz w:val="24"/>
          <w:szCs w:val="24"/>
        </w:rPr>
        <w:t>Amokwe</w:t>
      </w:r>
      <w:proofErr w:type="spellEnd"/>
      <w:r w:rsidRPr="007F0643">
        <w:rPr>
          <w:rFonts w:ascii="Verdana" w:hAnsi="Verdana"/>
          <w:sz w:val="24"/>
          <w:szCs w:val="24"/>
        </w:rPr>
        <w:t xml:space="preserve"> in </w:t>
      </w:r>
      <w:proofErr w:type="spellStart"/>
      <w:r w:rsidRPr="007F0643">
        <w:rPr>
          <w:rFonts w:ascii="Verdana" w:hAnsi="Verdana"/>
          <w:sz w:val="24"/>
          <w:szCs w:val="24"/>
        </w:rPr>
        <w:t>Udi</w:t>
      </w:r>
      <w:proofErr w:type="spellEnd"/>
      <w:r w:rsidRPr="007F0643">
        <w:rPr>
          <w:rFonts w:ascii="Verdana" w:hAnsi="Verdana"/>
          <w:sz w:val="24"/>
          <w:szCs w:val="24"/>
        </w:rPr>
        <w:t xml:space="preserve"> Local Government Area)</w:t>
      </w:r>
    </w:p>
    <w:p w:rsidR="007F0643" w:rsidRPr="00F06469" w:rsidRDefault="007F0643" w:rsidP="002F1086">
      <w:pPr>
        <w:spacing w:before="240" w:line="276" w:lineRule="auto"/>
        <w:rPr>
          <w:rFonts w:ascii="Verdana" w:hAnsi="Verdana"/>
          <w:b/>
          <w:sz w:val="24"/>
          <w:szCs w:val="24"/>
        </w:rPr>
      </w:pPr>
    </w:p>
    <w:p w:rsidR="008B5FED" w:rsidRPr="0010169E" w:rsidRDefault="008B5FED" w:rsidP="002F1086">
      <w:pPr>
        <w:spacing w:before="240" w:line="276" w:lineRule="auto"/>
        <w:rPr>
          <w:rFonts w:ascii="Verdana" w:hAnsi="Verdana"/>
          <w:b/>
          <w:sz w:val="24"/>
          <w:szCs w:val="24"/>
        </w:rPr>
      </w:pPr>
      <w:r w:rsidRPr="0010169E">
        <w:rPr>
          <w:rFonts w:ascii="Verdana" w:hAnsi="Verdana"/>
          <w:b/>
          <w:sz w:val="24"/>
          <w:szCs w:val="24"/>
        </w:rPr>
        <w:t>ORIGINATING COURT</w:t>
      </w:r>
    </w:p>
    <w:p w:rsidR="008B5FED" w:rsidRPr="0010169E" w:rsidRDefault="007F0643" w:rsidP="002F1086">
      <w:pPr>
        <w:tabs>
          <w:tab w:val="left" w:pos="0"/>
        </w:tabs>
        <w:spacing w:before="240" w:line="276" w:lineRule="auto"/>
        <w:ind w:left="0" w:firstLine="0"/>
        <w:rPr>
          <w:rFonts w:ascii="Verdana" w:hAnsi="Verdana"/>
          <w:b/>
          <w:sz w:val="24"/>
          <w:szCs w:val="24"/>
        </w:rPr>
      </w:pPr>
      <w:r>
        <w:rPr>
          <w:rFonts w:ascii="Verdana" w:hAnsi="Verdana"/>
          <w:sz w:val="24"/>
          <w:szCs w:val="24"/>
        </w:rPr>
        <w:t>1.</w:t>
      </w:r>
      <w:r>
        <w:rPr>
          <w:rFonts w:ascii="Verdana" w:hAnsi="Verdana"/>
          <w:sz w:val="24"/>
          <w:szCs w:val="24"/>
        </w:rPr>
        <w:tab/>
        <w:t xml:space="preserve">COURT OF APPEAL, </w:t>
      </w:r>
      <w:r w:rsidRPr="0010169E">
        <w:rPr>
          <w:rFonts w:ascii="Verdana" w:hAnsi="Verdana"/>
          <w:sz w:val="24"/>
          <w:szCs w:val="24"/>
        </w:rPr>
        <w:t>ENUGU DIVISION</w:t>
      </w:r>
    </w:p>
    <w:p w:rsidR="008B5FED" w:rsidRPr="0010169E" w:rsidRDefault="007F0643" w:rsidP="002F1086">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Pr="0010169E">
        <w:rPr>
          <w:rFonts w:ascii="Verdana" w:hAnsi="Verdana"/>
          <w:sz w:val="24"/>
          <w:szCs w:val="24"/>
        </w:rPr>
        <w:t>OGUN STATE</w:t>
      </w:r>
      <w:r w:rsidR="008B5FED" w:rsidRPr="0010169E">
        <w:rPr>
          <w:rFonts w:ascii="Verdana" w:hAnsi="Verdana"/>
          <w:sz w:val="24"/>
          <w:szCs w:val="24"/>
        </w:rPr>
        <w:t xml:space="preserve"> </w:t>
      </w:r>
      <w:r>
        <w:rPr>
          <w:rFonts w:ascii="Verdana" w:hAnsi="Verdana"/>
          <w:sz w:val="24"/>
          <w:szCs w:val="24"/>
        </w:rPr>
        <w:t>HIGH COURT (</w:t>
      </w:r>
      <w:r w:rsidRPr="0010169E">
        <w:rPr>
          <w:rFonts w:ascii="Verdana" w:hAnsi="Verdana"/>
          <w:sz w:val="24"/>
          <w:szCs w:val="24"/>
        </w:rPr>
        <w:t xml:space="preserve">S.A. </w:t>
      </w:r>
      <w:proofErr w:type="spellStart"/>
      <w:r w:rsidRPr="0010169E">
        <w:rPr>
          <w:rFonts w:ascii="Verdana" w:hAnsi="Verdana"/>
          <w:sz w:val="24"/>
          <w:szCs w:val="24"/>
        </w:rPr>
        <w:t>Olugbemi</w:t>
      </w:r>
      <w:proofErr w:type="spellEnd"/>
      <w:r w:rsidRPr="0010169E">
        <w:rPr>
          <w:rFonts w:ascii="Verdana" w:hAnsi="Verdana"/>
          <w:sz w:val="24"/>
          <w:szCs w:val="24"/>
        </w:rPr>
        <w:t xml:space="preserve"> J.</w:t>
      </w:r>
      <w:r>
        <w:rPr>
          <w:rFonts w:ascii="Verdana" w:hAnsi="Verdana"/>
          <w:sz w:val="24"/>
          <w:szCs w:val="24"/>
        </w:rPr>
        <w:t xml:space="preserve">, Presiding) </w:t>
      </w:r>
    </w:p>
    <w:p w:rsidR="008B5FED" w:rsidRPr="0010169E" w:rsidRDefault="008B5FED" w:rsidP="002F1086">
      <w:pPr>
        <w:spacing w:before="240" w:line="276" w:lineRule="auto"/>
        <w:rPr>
          <w:rFonts w:ascii="Verdana" w:hAnsi="Verdana"/>
          <w:sz w:val="24"/>
          <w:szCs w:val="24"/>
          <w:highlight w:val="yellow"/>
        </w:rPr>
      </w:pPr>
    </w:p>
    <w:p w:rsidR="008B5FED" w:rsidRPr="0010169E" w:rsidRDefault="008B5FED" w:rsidP="002F1086">
      <w:pPr>
        <w:spacing w:before="240" w:line="276" w:lineRule="auto"/>
        <w:rPr>
          <w:rFonts w:ascii="Verdana" w:hAnsi="Verdana"/>
          <w:b/>
          <w:sz w:val="24"/>
          <w:szCs w:val="24"/>
        </w:rPr>
      </w:pPr>
      <w:r w:rsidRPr="0010169E">
        <w:rPr>
          <w:rFonts w:ascii="Verdana" w:hAnsi="Verdana"/>
          <w:b/>
          <w:sz w:val="24"/>
          <w:szCs w:val="24"/>
        </w:rPr>
        <w:t xml:space="preserve">REPRESENTATION/LAWYERS </w:t>
      </w:r>
    </w:p>
    <w:p w:rsidR="008B5FED" w:rsidRPr="0010169E" w:rsidRDefault="007F0643" w:rsidP="002F1086">
      <w:pPr>
        <w:spacing w:before="240" w:line="276" w:lineRule="auto"/>
        <w:ind w:left="0" w:firstLine="0"/>
        <w:rPr>
          <w:rFonts w:ascii="Verdana" w:hAnsi="Verdana"/>
          <w:sz w:val="24"/>
          <w:szCs w:val="24"/>
        </w:rPr>
      </w:pPr>
      <w:r w:rsidRPr="0010169E">
        <w:rPr>
          <w:rFonts w:ascii="Verdana" w:hAnsi="Verdana"/>
          <w:sz w:val="24"/>
          <w:szCs w:val="24"/>
        </w:rPr>
        <w:lastRenderedPageBreak/>
        <w:t xml:space="preserve">T. MADUKA </w:t>
      </w:r>
      <w:r w:rsidR="008B5FED" w:rsidRPr="0010169E">
        <w:rPr>
          <w:rFonts w:ascii="Verdana" w:hAnsi="Verdana"/>
          <w:sz w:val="24"/>
          <w:szCs w:val="24"/>
        </w:rPr>
        <w:t xml:space="preserve">with </w:t>
      </w:r>
      <w:r w:rsidRPr="0010169E">
        <w:rPr>
          <w:rFonts w:ascii="Verdana" w:hAnsi="Verdana"/>
          <w:sz w:val="24"/>
          <w:szCs w:val="24"/>
        </w:rPr>
        <w:t>E. EHIANE</w:t>
      </w:r>
      <w:r w:rsidR="008B5FED" w:rsidRPr="0010169E">
        <w:rPr>
          <w:rFonts w:ascii="Verdana" w:hAnsi="Verdana"/>
          <w:sz w:val="24"/>
          <w:szCs w:val="24"/>
        </w:rPr>
        <w:t xml:space="preserve"> - for the Appellant.</w:t>
      </w:r>
    </w:p>
    <w:p w:rsidR="008B5FED" w:rsidRPr="0010169E" w:rsidRDefault="007F0643" w:rsidP="002F1086">
      <w:pPr>
        <w:spacing w:before="240" w:line="276" w:lineRule="auto"/>
        <w:ind w:left="0" w:firstLine="0"/>
        <w:rPr>
          <w:rFonts w:ascii="Verdana" w:hAnsi="Verdana"/>
          <w:sz w:val="24"/>
          <w:szCs w:val="24"/>
        </w:rPr>
      </w:pPr>
      <w:proofErr w:type="gramStart"/>
      <w:r w:rsidRPr="0010169E">
        <w:rPr>
          <w:rFonts w:ascii="Verdana" w:hAnsi="Verdana"/>
          <w:sz w:val="24"/>
          <w:szCs w:val="24"/>
        </w:rPr>
        <w:t>ALEX EJESIEME</w:t>
      </w:r>
      <w:r w:rsidR="008B5FED" w:rsidRPr="0010169E">
        <w:rPr>
          <w:rFonts w:ascii="Verdana" w:hAnsi="Verdana"/>
          <w:sz w:val="24"/>
          <w:szCs w:val="24"/>
        </w:rPr>
        <w:t xml:space="preserve"> - for the Respondents.</w:t>
      </w:r>
      <w:proofErr w:type="gramEnd"/>
    </w:p>
    <w:p w:rsidR="008B5FED" w:rsidRDefault="008B5FED" w:rsidP="002F1086">
      <w:pPr>
        <w:spacing w:before="240" w:line="276" w:lineRule="auto"/>
        <w:rPr>
          <w:rFonts w:ascii="Verdana" w:hAnsi="Verdana"/>
          <w:b/>
          <w:sz w:val="24"/>
          <w:szCs w:val="24"/>
          <w:highlight w:val="yellow"/>
        </w:rPr>
      </w:pPr>
    </w:p>
    <w:p w:rsidR="002F1086" w:rsidRPr="002F1086" w:rsidRDefault="002F1086" w:rsidP="002F1086">
      <w:pPr>
        <w:spacing w:before="240" w:line="276" w:lineRule="auto"/>
        <w:ind w:left="0" w:firstLine="0"/>
        <w:rPr>
          <w:rFonts w:ascii="Verdana" w:hAnsi="Verdana"/>
          <w:sz w:val="24"/>
          <w:szCs w:val="24"/>
        </w:rPr>
      </w:pPr>
      <w:r>
        <w:rPr>
          <w:rFonts w:ascii="Verdana" w:hAnsi="Verdana"/>
          <w:b/>
          <w:sz w:val="24"/>
          <w:szCs w:val="24"/>
        </w:rPr>
        <w:t xml:space="preserve">ISSUES FROM THE CAUSE(S) OF ACTION </w:t>
      </w:r>
    </w:p>
    <w:p w:rsidR="002F1086" w:rsidRDefault="002F1086" w:rsidP="002F1086">
      <w:pPr>
        <w:spacing w:before="240" w:line="276" w:lineRule="auto"/>
        <w:ind w:left="0" w:firstLine="0"/>
        <w:rPr>
          <w:rFonts w:ascii="Verdana" w:hAnsi="Verdana"/>
          <w:sz w:val="24"/>
          <w:szCs w:val="24"/>
        </w:rPr>
      </w:pPr>
      <w:r w:rsidRPr="002F1086">
        <w:rPr>
          <w:rFonts w:ascii="Verdana" w:hAnsi="Verdana"/>
          <w:sz w:val="24"/>
          <w:szCs w:val="24"/>
        </w:rPr>
        <w:t xml:space="preserve">REAL ESTATE AND PROPERTY LAW – LAND:- </w:t>
      </w:r>
      <w:r>
        <w:rPr>
          <w:rFonts w:ascii="Verdana" w:hAnsi="Verdana"/>
          <w:sz w:val="24"/>
          <w:szCs w:val="24"/>
        </w:rPr>
        <w:t>Claim for</w:t>
      </w:r>
      <w:r w:rsidRPr="0010169E">
        <w:rPr>
          <w:rFonts w:ascii="Verdana" w:hAnsi="Verdana"/>
          <w:sz w:val="24"/>
          <w:szCs w:val="24"/>
        </w:rPr>
        <w:t xml:space="preserve"> declaration of title to the customary right of occupancy to the land in dispute</w:t>
      </w:r>
      <w:r>
        <w:rPr>
          <w:rFonts w:ascii="Verdana" w:hAnsi="Verdana"/>
          <w:sz w:val="24"/>
          <w:szCs w:val="24"/>
        </w:rPr>
        <w:t xml:space="preserve">, </w:t>
      </w:r>
      <w:r w:rsidRPr="0010169E">
        <w:rPr>
          <w:rFonts w:ascii="Verdana" w:hAnsi="Verdana"/>
          <w:sz w:val="24"/>
          <w:szCs w:val="24"/>
        </w:rPr>
        <w:t>damages for trespass and perpetual injunction</w:t>
      </w:r>
      <w:r>
        <w:rPr>
          <w:rFonts w:ascii="Verdana" w:hAnsi="Verdana"/>
          <w:sz w:val="24"/>
          <w:szCs w:val="24"/>
        </w:rPr>
        <w:t xml:space="preserve"> – Application for amendment of statement of defence after the last witness had finished with their testimony – How treated </w:t>
      </w:r>
    </w:p>
    <w:p w:rsidR="002F1086" w:rsidRDefault="002F1086" w:rsidP="002F1086">
      <w:pPr>
        <w:spacing w:before="240" w:line="276" w:lineRule="auto"/>
        <w:ind w:left="0" w:firstLine="0"/>
        <w:rPr>
          <w:rFonts w:ascii="Verdana" w:hAnsi="Verdana"/>
          <w:b/>
          <w:sz w:val="24"/>
          <w:szCs w:val="24"/>
        </w:rPr>
      </w:pPr>
    </w:p>
    <w:p w:rsidR="008B5FED" w:rsidRPr="0010169E" w:rsidRDefault="008B5FED" w:rsidP="002F1086">
      <w:pPr>
        <w:spacing w:before="240" w:line="276" w:lineRule="auto"/>
        <w:ind w:left="0" w:firstLine="0"/>
        <w:rPr>
          <w:rFonts w:ascii="Verdana" w:hAnsi="Verdana"/>
          <w:b/>
          <w:sz w:val="24"/>
          <w:szCs w:val="24"/>
        </w:rPr>
      </w:pPr>
      <w:r w:rsidRPr="0010169E">
        <w:rPr>
          <w:rFonts w:ascii="Verdana" w:hAnsi="Verdana"/>
          <w:b/>
          <w:sz w:val="24"/>
          <w:szCs w:val="24"/>
        </w:rPr>
        <w:t>PRACTICE AND PROCEDURE ISSUES</w:t>
      </w:r>
    </w:p>
    <w:p w:rsidR="008B5FED" w:rsidRPr="0010169E" w:rsidRDefault="008B5FED" w:rsidP="002F1086">
      <w:pPr>
        <w:spacing w:before="240" w:line="276" w:lineRule="auto"/>
        <w:ind w:left="0" w:firstLine="0"/>
        <w:rPr>
          <w:rFonts w:ascii="Verdana" w:hAnsi="Verdana"/>
          <w:sz w:val="24"/>
          <w:szCs w:val="24"/>
        </w:rPr>
      </w:pPr>
      <w:r w:rsidRPr="0010169E">
        <w:rPr>
          <w:rFonts w:ascii="Verdana" w:hAnsi="Verdana"/>
          <w:sz w:val="24"/>
          <w:szCs w:val="24"/>
        </w:rPr>
        <w:t xml:space="preserve">APPEAL - FINDINGS OF FACT OF </w:t>
      </w:r>
      <w:r w:rsidR="00C11735">
        <w:rPr>
          <w:rFonts w:ascii="Verdana" w:hAnsi="Verdana"/>
          <w:sz w:val="24"/>
          <w:szCs w:val="24"/>
        </w:rPr>
        <w:t>TRIAL COURT AND COURT OF APPEAL</w:t>
      </w:r>
      <w:proofErr w:type="gramStart"/>
      <w:r w:rsidR="00C11735">
        <w:rPr>
          <w:rFonts w:ascii="Verdana" w:hAnsi="Verdana"/>
          <w:sz w:val="24"/>
          <w:szCs w:val="24"/>
        </w:rPr>
        <w:t>:</w:t>
      </w:r>
      <w:r w:rsidRPr="0010169E">
        <w:rPr>
          <w:rFonts w:ascii="Verdana" w:hAnsi="Verdana"/>
          <w:sz w:val="24"/>
          <w:szCs w:val="24"/>
        </w:rPr>
        <w:t>-</w:t>
      </w:r>
      <w:proofErr w:type="gramEnd"/>
      <w:r w:rsidRPr="0010169E">
        <w:rPr>
          <w:rFonts w:ascii="Verdana" w:hAnsi="Verdana"/>
          <w:sz w:val="24"/>
          <w:szCs w:val="24"/>
        </w:rPr>
        <w:t xml:space="preserve"> Where concurrent - Attitude of Supreme Court </w:t>
      </w:r>
      <w:r>
        <w:rPr>
          <w:rFonts w:ascii="Verdana" w:hAnsi="Verdana"/>
          <w:sz w:val="24"/>
          <w:szCs w:val="24"/>
        </w:rPr>
        <w:t>there</w:t>
      </w:r>
      <w:r w:rsidRPr="0010169E">
        <w:rPr>
          <w:rFonts w:ascii="Verdana" w:hAnsi="Verdana"/>
          <w:sz w:val="24"/>
          <w:szCs w:val="24"/>
        </w:rPr>
        <w:t>to</w:t>
      </w:r>
      <w:r>
        <w:rPr>
          <w:rFonts w:ascii="Verdana" w:hAnsi="Verdana"/>
          <w:sz w:val="24"/>
          <w:szCs w:val="24"/>
        </w:rPr>
        <w:t>.</w:t>
      </w:r>
    </w:p>
    <w:p w:rsidR="008B5FED" w:rsidRPr="0010169E" w:rsidRDefault="008B5FED" w:rsidP="002F1086">
      <w:pPr>
        <w:spacing w:before="240" w:line="276" w:lineRule="auto"/>
        <w:ind w:left="0" w:firstLine="0"/>
        <w:rPr>
          <w:rFonts w:ascii="Verdana" w:hAnsi="Verdana"/>
          <w:sz w:val="24"/>
          <w:szCs w:val="24"/>
        </w:rPr>
      </w:pPr>
      <w:r w:rsidRPr="0010169E">
        <w:rPr>
          <w:rFonts w:ascii="Verdana" w:hAnsi="Verdana"/>
          <w:sz w:val="24"/>
          <w:szCs w:val="24"/>
        </w:rPr>
        <w:t>APPEAL - FINDINGS OF TWO LOWER COURTS</w:t>
      </w:r>
      <w:proofErr w:type="gramStart"/>
      <w:r w:rsidR="00C11735">
        <w:rPr>
          <w:rFonts w:ascii="Verdana" w:hAnsi="Verdana"/>
          <w:sz w:val="24"/>
          <w:szCs w:val="24"/>
        </w:rPr>
        <w:t>:</w:t>
      </w:r>
      <w:r w:rsidRPr="0010169E">
        <w:rPr>
          <w:rFonts w:ascii="Verdana" w:hAnsi="Verdana"/>
          <w:sz w:val="24"/>
          <w:szCs w:val="24"/>
        </w:rPr>
        <w:t>-</w:t>
      </w:r>
      <w:proofErr w:type="gramEnd"/>
      <w:r w:rsidRPr="0010169E">
        <w:rPr>
          <w:rFonts w:ascii="Verdana" w:hAnsi="Verdana"/>
          <w:sz w:val="24"/>
          <w:szCs w:val="24"/>
        </w:rPr>
        <w:t xml:space="preserve"> Where concurrent - Appellant who challenges - Duty on</w:t>
      </w:r>
      <w:r>
        <w:rPr>
          <w:rFonts w:ascii="Verdana" w:hAnsi="Verdana"/>
          <w:sz w:val="24"/>
          <w:szCs w:val="24"/>
        </w:rPr>
        <w:t>.</w:t>
      </w:r>
    </w:p>
    <w:p w:rsidR="008B5FED" w:rsidRPr="0010169E" w:rsidRDefault="008B5FED" w:rsidP="002F1086">
      <w:pPr>
        <w:spacing w:before="240" w:line="276" w:lineRule="auto"/>
        <w:ind w:left="0" w:firstLine="0"/>
        <w:rPr>
          <w:rFonts w:ascii="Verdana" w:hAnsi="Verdana"/>
          <w:sz w:val="24"/>
          <w:szCs w:val="24"/>
        </w:rPr>
      </w:pPr>
      <w:r w:rsidRPr="0010169E">
        <w:rPr>
          <w:rFonts w:ascii="Verdana" w:hAnsi="Verdana"/>
          <w:sz w:val="24"/>
          <w:szCs w:val="24"/>
        </w:rPr>
        <w:t>EVIDENCE - PREVIOUS PROCEEDINGS</w:t>
      </w:r>
      <w:r w:rsidR="00C11735">
        <w:rPr>
          <w:rFonts w:ascii="Verdana" w:hAnsi="Verdana"/>
          <w:sz w:val="24"/>
          <w:szCs w:val="24"/>
        </w:rPr>
        <w:t>:</w:t>
      </w:r>
      <w:r w:rsidRPr="0010169E">
        <w:rPr>
          <w:rFonts w:ascii="Verdana" w:hAnsi="Verdana"/>
          <w:sz w:val="24"/>
          <w:szCs w:val="24"/>
        </w:rPr>
        <w:t xml:space="preserve"> - Evidence of – Relevance of in </w:t>
      </w:r>
      <w:r>
        <w:rPr>
          <w:rFonts w:ascii="Verdana" w:hAnsi="Verdana"/>
          <w:sz w:val="24"/>
          <w:szCs w:val="24"/>
        </w:rPr>
        <w:t xml:space="preserve">a </w:t>
      </w:r>
      <w:r w:rsidRPr="0010169E">
        <w:rPr>
          <w:rFonts w:ascii="Verdana" w:hAnsi="Verdana"/>
          <w:sz w:val="24"/>
          <w:szCs w:val="24"/>
        </w:rPr>
        <w:t>subsequent trial</w:t>
      </w:r>
      <w:r>
        <w:rPr>
          <w:rFonts w:ascii="Verdana" w:hAnsi="Verdana"/>
          <w:sz w:val="24"/>
          <w:szCs w:val="24"/>
        </w:rPr>
        <w:t>.</w:t>
      </w:r>
    </w:p>
    <w:p w:rsidR="008B5FED" w:rsidRPr="0010169E" w:rsidRDefault="008B5FED" w:rsidP="002F1086">
      <w:pPr>
        <w:spacing w:before="240" w:line="276" w:lineRule="auto"/>
        <w:ind w:left="0" w:firstLine="0"/>
        <w:rPr>
          <w:rFonts w:ascii="Verdana" w:hAnsi="Verdana"/>
          <w:sz w:val="24"/>
          <w:szCs w:val="24"/>
        </w:rPr>
      </w:pPr>
      <w:r w:rsidRPr="0010169E">
        <w:rPr>
          <w:rFonts w:ascii="Verdana" w:hAnsi="Verdana"/>
          <w:sz w:val="24"/>
          <w:szCs w:val="24"/>
        </w:rPr>
        <w:t>EVIDENCE - PREVIOUS TESTIMONY IN</w:t>
      </w:r>
      <w:r w:rsidR="00C11735">
        <w:rPr>
          <w:rFonts w:ascii="Verdana" w:hAnsi="Verdana"/>
          <w:sz w:val="24"/>
          <w:szCs w:val="24"/>
        </w:rPr>
        <w:t xml:space="preserve"> SUBSEQUENT OR SAME PROCEEDINGS</w:t>
      </w:r>
      <w:proofErr w:type="gramStart"/>
      <w:r w:rsidR="00C11735">
        <w:rPr>
          <w:rFonts w:ascii="Verdana" w:hAnsi="Verdana"/>
          <w:sz w:val="24"/>
          <w:szCs w:val="24"/>
        </w:rPr>
        <w:t>:</w:t>
      </w:r>
      <w:r w:rsidRPr="0010169E">
        <w:rPr>
          <w:rFonts w:ascii="Verdana" w:hAnsi="Verdana"/>
          <w:sz w:val="24"/>
          <w:szCs w:val="24"/>
        </w:rPr>
        <w:t>-</w:t>
      </w:r>
      <w:proofErr w:type="gramEnd"/>
      <w:r w:rsidRPr="0010169E">
        <w:rPr>
          <w:rFonts w:ascii="Verdana" w:hAnsi="Verdana"/>
          <w:sz w:val="24"/>
          <w:szCs w:val="24"/>
        </w:rPr>
        <w:t xml:space="preserve"> Admission of - Conditions warranting - Rationale </w:t>
      </w:r>
      <w:proofErr w:type="spellStart"/>
      <w:r w:rsidRPr="0010169E">
        <w:rPr>
          <w:rFonts w:ascii="Verdana" w:hAnsi="Verdana"/>
          <w:sz w:val="24"/>
          <w:szCs w:val="24"/>
        </w:rPr>
        <w:t>therefor</w:t>
      </w:r>
      <w:proofErr w:type="spellEnd"/>
      <w:r w:rsidRPr="0010169E">
        <w:rPr>
          <w:rFonts w:ascii="Verdana" w:hAnsi="Verdana"/>
          <w:sz w:val="24"/>
          <w:szCs w:val="24"/>
        </w:rPr>
        <w:t xml:space="preserve"> - Section 46 of the Evidence Act, 2011 considered</w:t>
      </w:r>
      <w:r>
        <w:rPr>
          <w:rFonts w:ascii="Verdana" w:hAnsi="Verdana"/>
          <w:sz w:val="24"/>
          <w:szCs w:val="24"/>
        </w:rPr>
        <w:t>.</w:t>
      </w:r>
    </w:p>
    <w:p w:rsidR="008B5FED" w:rsidRPr="0010169E" w:rsidRDefault="008B5FED" w:rsidP="002F1086">
      <w:pPr>
        <w:spacing w:before="240" w:line="276" w:lineRule="auto"/>
        <w:ind w:left="0" w:firstLine="0"/>
        <w:rPr>
          <w:rFonts w:ascii="Verdana" w:hAnsi="Verdana"/>
          <w:sz w:val="24"/>
          <w:szCs w:val="24"/>
        </w:rPr>
      </w:pPr>
      <w:r w:rsidRPr="0010169E">
        <w:rPr>
          <w:rFonts w:ascii="Verdana" w:hAnsi="Verdana"/>
          <w:sz w:val="24"/>
          <w:szCs w:val="24"/>
        </w:rPr>
        <w:t>PLEADINGS - AMENDMENT OF - Application for - Grant or refusal of - Conditions determining</w:t>
      </w:r>
      <w:r w:rsidR="00C11735">
        <w:rPr>
          <w:rFonts w:ascii="Verdana" w:hAnsi="Verdana"/>
          <w:sz w:val="24"/>
          <w:szCs w:val="24"/>
        </w:rPr>
        <w:t xml:space="preserve"> </w:t>
      </w:r>
      <w:r w:rsidRPr="0010169E">
        <w:rPr>
          <w:rFonts w:ascii="Verdana" w:hAnsi="Verdana"/>
          <w:sz w:val="24"/>
          <w:szCs w:val="24"/>
        </w:rPr>
        <w:t>- Duty on court in respect of - Right to amend - Restriction thereto</w:t>
      </w:r>
      <w:r>
        <w:rPr>
          <w:rFonts w:ascii="Verdana" w:hAnsi="Verdana"/>
          <w:sz w:val="24"/>
          <w:szCs w:val="24"/>
        </w:rPr>
        <w:t>.</w:t>
      </w:r>
    </w:p>
    <w:p w:rsidR="008B5FED" w:rsidRPr="0010169E" w:rsidRDefault="008B5FED" w:rsidP="002F1086">
      <w:pPr>
        <w:spacing w:before="240" w:line="276" w:lineRule="auto"/>
        <w:rPr>
          <w:rFonts w:ascii="Verdana" w:hAnsi="Verdana"/>
          <w:sz w:val="24"/>
          <w:szCs w:val="24"/>
        </w:rPr>
      </w:pPr>
      <w:r w:rsidRPr="0010169E">
        <w:rPr>
          <w:rFonts w:ascii="Verdana" w:hAnsi="Verdana"/>
          <w:sz w:val="24"/>
          <w:szCs w:val="24"/>
        </w:rPr>
        <w:t>PLEA</w:t>
      </w:r>
      <w:r w:rsidR="00C11735">
        <w:rPr>
          <w:rFonts w:ascii="Verdana" w:hAnsi="Verdana"/>
          <w:sz w:val="24"/>
          <w:szCs w:val="24"/>
        </w:rPr>
        <w:t>DINGS</w:t>
      </w:r>
      <w:proofErr w:type="gramStart"/>
      <w:r w:rsidR="00C11735">
        <w:rPr>
          <w:rFonts w:ascii="Verdana" w:hAnsi="Verdana"/>
          <w:sz w:val="24"/>
          <w:szCs w:val="24"/>
        </w:rPr>
        <w:t>:</w:t>
      </w:r>
      <w:r w:rsidRPr="0010169E">
        <w:rPr>
          <w:rFonts w:ascii="Verdana" w:hAnsi="Verdana"/>
          <w:sz w:val="24"/>
          <w:szCs w:val="24"/>
        </w:rPr>
        <w:t>-</w:t>
      </w:r>
      <w:proofErr w:type="gramEnd"/>
      <w:r w:rsidRPr="0010169E">
        <w:rPr>
          <w:rFonts w:ascii="Verdana" w:hAnsi="Verdana"/>
          <w:sz w:val="24"/>
          <w:szCs w:val="24"/>
        </w:rPr>
        <w:t xml:space="preserve"> Purport </w:t>
      </w:r>
      <w:proofErr w:type="spellStart"/>
      <w:r w:rsidRPr="0010169E">
        <w:rPr>
          <w:rFonts w:ascii="Verdana" w:hAnsi="Verdana"/>
          <w:sz w:val="24"/>
          <w:szCs w:val="24"/>
        </w:rPr>
        <w:t>of</w:t>
      </w:r>
      <w:proofErr w:type="spellEnd"/>
      <w:r w:rsidR="00C11735">
        <w:rPr>
          <w:rFonts w:ascii="Verdana" w:hAnsi="Verdana"/>
          <w:sz w:val="24"/>
          <w:szCs w:val="24"/>
        </w:rPr>
        <w:t xml:space="preserve"> – Duty of parties and court thereto </w:t>
      </w:r>
    </w:p>
    <w:p w:rsidR="00C11735" w:rsidRPr="0010169E" w:rsidRDefault="00C11735" w:rsidP="002F1086">
      <w:pPr>
        <w:spacing w:before="240" w:line="276" w:lineRule="auto"/>
        <w:rPr>
          <w:rFonts w:ascii="Verdana" w:hAnsi="Verdana"/>
          <w:sz w:val="24"/>
          <w:szCs w:val="24"/>
        </w:rPr>
      </w:pPr>
      <w:r>
        <w:rPr>
          <w:rFonts w:ascii="Verdana" w:hAnsi="Verdana"/>
          <w:sz w:val="24"/>
          <w:szCs w:val="24"/>
        </w:rPr>
        <w:lastRenderedPageBreak/>
        <w:t xml:space="preserve">WORD AND PHRASES – LATIN </w:t>
      </w:r>
      <w:r w:rsidRPr="0010169E">
        <w:rPr>
          <w:rFonts w:ascii="Verdana" w:hAnsi="Verdana"/>
          <w:sz w:val="24"/>
          <w:szCs w:val="24"/>
        </w:rPr>
        <w:t>MAXIM - RES INTER ALIOS ACTA ALTERI NOCER</w:t>
      </w:r>
      <w:r>
        <w:rPr>
          <w:rFonts w:ascii="Verdana" w:hAnsi="Verdana"/>
          <w:sz w:val="24"/>
          <w:szCs w:val="24"/>
        </w:rPr>
        <w:t>E NON DEBET</w:t>
      </w:r>
      <w:proofErr w:type="gramStart"/>
      <w:r>
        <w:rPr>
          <w:rFonts w:ascii="Verdana" w:hAnsi="Verdana"/>
          <w:sz w:val="24"/>
          <w:szCs w:val="24"/>
        </w:rPr>
        <w:t>:</w:t>
      </w:r>
      <w:r w:rsidRPr="0010169E">
        <w:rPr>
          <w:rFonts w:ascii="Verdana" w:hAnsi="Verdana"/>
          <w:sz w:val="24"/>
          <w:szCs w:val="24"/>
        </w:rPr>
        <w:t>–</w:t>
      </w:r>
      <w:proofErr w:type="gramEnd"/>
      <w:r w:rsidRPr="0010169E">
        <w:rPr>
          <w:rFonts w:ascii="Verdana" w:hAnsi="Verdana"/>
          <w:sz w:val="24"/>
          <w:szCs w:val="24"/>
        </w:rPr>
        <w:t xml:space="preserve"> Meaning of</w:t>
      </w:r>
      <w:r>
        <w:rPr>
          <w:rFonts w:ascii="Verdana" w:hAnsi="Verdana"/>
          <w:sz w:val="24"/>
          <w:szCs w:val="24"/>
        </w:rPr>
        <w:t>.</w:t>
      </w:r>
    </w:p>
    <w:p w:rsidR="008B5FED" w:rsidRPr="0010169E" w:rsidRDefault="008B5FED" w:rsidP="002F1086">
      <w:pPr>
        <w:spacing w:before="240" w:line="276" w:lineRule="auto"/>
        <w:ind w:left="0" w:firstLine="0"/>
        <w:rPr>
          <w:rFonts w:ascii="Verdana" w:hAnsi="Verdana"/>
          <w:sz w:val="24"/>
          <w:szCs w:val="24"/>
          <w:highlight w:val="yellow"/>
        </w:rPr>
      </w:pPr>
    </w:p>
    <w:p w:rsidR="008B5FED" w:rsidRPr="0010169E" w:rsidRDefault="008B5FED" w:rsidP="002F1086">
      <w:pPr>
        <w:spacing w:before="240" w:line="276" w:lineRule="auto"/>
        <w:rPr>
          <w:rFonts w:ascii="Verdana" w:hAnsi="Verdana"/>
          <w:b/>
          <w:sz w:val="24"/>
          <w:szCs w:val="24"/>
        </w:rPr>
      </w:pPr>
      <w:r w:rsidRPr="0010169E">
        <w:rPr>
          <w:rFonts w:ascii="Verdana" w:hAnsi="Verdana"/>
          <w:b/>
          <w:sz w:val="24"/>
          <w:szCs w:val="24"/>
        </w:rPr>
        <w:t xml:space="preserve">CASE SUMMARY </w:t>
      </w:r>
    </w:p>
    <w:p w:rsidR="008B5FED" w:rsidRPr="0010169E" w:rsidRDefault="008B5FED" w:rsidP="002F1086">
      <w:pPr>
        <w:spacing w:before="240" w:line="276" w:lineRule="auto"/>
        <w:ind w:left="1440"/>
        <w:rPr>
          <w:rFonts w:ascii="Verdana" w:hAnsi="Verdana"/>
          <w:sz w:val="24"/>
          <w:szCs w:val="24"/>
        </w:rPr>
      </w:pPr>
      <w:r w:rsidRPr="0010169E">
        <w:rPr>
          <w:rFonts w:ascii="Verdana" w:hAnsi="Verdana"/>
          <w:sz w:val="24"/>
          <w:szCs w:val="24"/>
        </w:rPr>
        <w:t xml:space="preserve">ORIGINATING FACTS AND CLAIMS </w:t>
      </w:r>
    </w:p>
    <w:p w:rsidR="008B5FED" w:rsidRPr="0010169E" w:rsidRDefault="008B5FED" w:rsidP="002F1086">
      <w:pPr>
        <w:spacing w:before="240" w:line="276" w:lineRule="auto"/>
        <w:ind w:firstLine="0"/>
        <w:rPr>
          <w:rFonts w:ascii="Verdana" w:hAnsi="Verdana"/>
          <w:sz w:val="24"/>
          <w:szCs w:val="24"/>
        </w:rPr>
      </w:pPr>
      <w:r w:rsidRPr="0010169E">
        <w:rPr>
          <w:rFonts w:ascii="Verdana" w:hAnsi="Verdana"/>
          <w:sz w:val="24"/>
          <w:szCs w:val="24"/>
        </w:rPr>
        <w:t>The appellant as plaintiff instituted an action at the Anambra State High court were they claimed declaration of title to the customary right of occupancy to the land in disputed, the sum of one thousand naira damages for trespass and perpetual injunction.</w:t>
      </w:r>
    </w:p>
    <w:p w:rsidR="008B5FED" w:rsidRPr="0010169E" w:rsidRDefault="008B5FED" w:rsidP="002F1086">
      <w:pPr>
        <w:spacing w:before="240" w:line="276" w:lineRule="auto"/>
        <w:ind w:firstLine="0"/>
        <w:rPr>
          <w:rFonts w:ascii="Verdana" w:hAnsi="Verdana"/>
          <w:sz w:val="24"/>
          <w:szCs w:val="24"/>
        </w:rPr>
      </w:pPr>
      <w:r w:rsidRPr="0010169E">
        <w:rPr>
          <w:rFonts w:ascii="Verdana" w:hAnsi="Verdana"/>
          <w:sz w:val="24"/>
          <w:szCs w:val="24"/>
        </w:rPr>
        <w:t>At trial, the appellant called three (3) witnesses in proof of his case. The respondents called four (4) witnesses and relied on their statement of defence. However, after the last witness concluded evidence, the respondents filed an application to amend their statement of defence. The appellant opposed the application. The trial judge heard parties on the application and in its ruling granted the application/amendment as prayed.</w:t>
      </w:r>
    </w:p>
    <w:p w:rsidR="008B5FED" w:rsidRPr="0010169E" w:rsidRDefault="008B5FED" w:rsidP="002F1086">
      <w:pPr>
        <w:spacing w:before="240" w:line="276" w:lineRule="auto"/>
        <w:ind w:firstLine="0"/>
        <w:rPr>
          <w:rFonts w:ascii="Verdana" w:hAnsi="Verdana"/>
          <w:sz w:val="24"/>
          <w:szCs w:val="24"/>
        </w:rPr>
      </w:pPr>
      <w:r w:rsidRPr="0010169E">
        <w:rPr>
          <w:rFonts w:ascii="Verdana" w:hAnsi="Verdana"/>
          <w:sz w:val="24"/>
          <w:szCs w:val="24"/>
        </w:rPr>
        <w:t>Dissatisfied, the appellant appealed the court’s ruling. The Court of Appeal upheld the court’s decision.</w:t>
      </w:r>
    </w:p>
    <w:p w:rsidR="008B5FED" w:rsidRPr="0010169E" w:rsidRDefault="008B5FED" w:rsidP="002F1086">
      <w:pPr>
        <w:spacing w:before="240" w:line="276" w:lineRule="auto"/>
        <w:ind w:firstLine="0"/>
        <w:rPr>
          <w:rFonts w:ascii="Verdana" w:hAnsi="Verdana"/>
          <w:sz w:val="24"/>
          <w:szCs w:val="24"/>
        </w:rPr>
      </w:pPr>
      <w:r w:rsidRPr="0010169E">
        <w:rPr>
          <w:rFonts w:ascii="Verdana" w:hAnsi="Verdana"/>
          <w:sz w:val="24"/>
          <w:szCs w:val="24"/>
        </w:rPr>
        <w:t xml:space="preserve">Dissatisfied still, the appellant appealed to the Supreme Court. He challenged the propriety of amending the statement of defence after close of parties’ case, as it occasioned a breach of his right to a fair hearing.  </w:t>
      </w:r>
    </w:p>
    <w:p w:rsidR="008B5FED" w:rsidRPr="0010169E" w:rsidRDefault="008B5FED" w:rsidP="002F1086">
      <w:pPr>
        <w:spacing w:before="240" w:line="276" w:lineRule="auto"/>
        <w:rPr>
          <w:rFonts w:ascii="Verdana" w:hAnsi="Verdana"/>
          <w:sz w:val="24"/>
          <w:szCs w:val="24"/>
          <w:highlight w:val="yellow"/>
        </w:rPr>
      </w:pPr>
    </w:p>
    <w:p w:rsidR="008B5FED" w:rsidRPr="0010169E" w:rsidRDefault="008B5FED" w:rsidP="002F1086">
      <w:pPr>
        <w:spacing w:before="240" w:line="276" w:lineRule="auto"/>
        <w:rPr>
          <w:rFonts w:ascii="Verdana" w:hAnsi="Verdana"/>
          <w:b/>
          <w:sz w:val="24"/>
          <w:szCs w:val="24"/>
        </w:rPr>
      </w:pPr>
      <w:r w:rsidRPr="0010169E">
        <w:rPr>
          <w:rFonts w:ascii="Verdana" w:hAnsi="Verdana"/>
          <w:b/>
          <w:sz w:val="24"/>
          <w:szCs w:val="24"/>
        </w:rPr>
        <w:t>DECISION(S) APPEALED AGAINST</w:t>
      </w:r>
    </w:p>
    <w:p w:rsidR="008B5FED" w:rsidRPr="0010169E" w:rsidRDefault="008B5FED" w:rsidP="002F1086">
      <w:pPr>
        <w:spacing w:before="240" w:line="276" w:lineRule="auto"/>
        <w:ind w:left="0" w:firstLine="0"/>
        <w:rPr>
          <w:rFonts w:ascii="Verdana" w:hAnsi="Verdana"/>
          <w:sz w:val="24"/>
          <w:szCs w:val="24"/>
        </w:rPr>
      </w:pPr>
      <w:r w:rsidRPr="0010169E">
        <w:rPr>
          <w:rFonts w:ascii="Verdana" w:hAnsi="Verdana"/>
          <w:sz w:val="24"/>
          <w:szCs w:val="24"/>
        </w:rPr>
        <w:t xml:space="preserve">The Court of Appeal entered judgment, affirming the decision of the trial court. The trial Court had entered judgment dismissing the suit of the Appellant. Dissatisfied, the Appellant appealed to the Supreme Court. </w:t>
      </w:r>
    </w:p>
    <w:p w:rsidR="008B5FED" w:rsidRPr="0010169E" w:rsidRDefault="008B5FED" w:rsidP="002F1086">
      <w:pPr>
        <w:spacing w:before="240" w:line="276" w:lineRule="auto"/>
        <w:rPr>
          <w:rFonts w:ascii="Verdana" w:hAnsi="Verdana"/>
          <w:b/>
          <w:sz w:val="24"/>
          <w:szCs w:val="24"/>
          <w:highlight w:val="yellow"/>
        </w:rPr>
      </w:pPr>
    </w:p>
    <w:p w:rsidR="008B5FED" w:rsidRPr="0010169E" w:rsidRDefault="008B5FED" w:rsidP="002F1086">
      <w:pPr>
        <w:spacing w:before="240" w:line="276" w:lineRule="auto"/>
        <w:rPr>
          <w:rFonts w:ascii="Verdana" w:hAnsi="Verdana"/>
          <w:b/>
          <w:sz w:val="24"/>
          <w:szCs w:val="24"/>
        </w:rPr>
      </w:pPr>
      <w:r w:rsidRPr="0010169E">
        <w:rPr>
          <w:rFonts w:ascii="Verdana" w:hAnsi="Verdana"/>
          <w:b/>
          <w:sz w:val="24"/>
          <w:szCs w:val="24"/>
        </w:rPr>
        <w:t>ISSUE(S) FOR DETERMINATION ON APPEAL</w:t>
      </w:r>
    </w:p>
    <w:p w:rsidR="008B5FED" w:rsidRPr="0010169E" w:rsidRDefault="008B5FED" w:rsidP="002F1086">
      <w:pPr>
        <w:spacing w:before="240" w:line="276" w:lineRule="auto"/>
        <w:rPr>
          <w:rFonts w:ascii="Verdana" w:hAnsi="Verdana"/>
          <w:i/>
          <w:sz w:val="24"/>
          <w:szCs w:val="24"/>
        </w:rPr>
      </w:pPr>
      <w:r w:rsidRPr="0010169E">
        <w:rPr>
          <w:rFonts w:ascii="Verdana" w:hAnsi="Verdana"/>
          <w:i/>
          <w:sz w:val="24"/>
          <w:szCs w:val="24"/>
        </w:rPr>
        <w:t>BY APPELLANT:</w:t>
      </w:r>
    </w:p>
    <w:p w:rsidR="008B5FED" w:rsidRPr="0010169E" w:rsidRDefault="008B5FED" w:rsidP="002F1086">
      <w:pPr>
        <w:spacing w:before="240" w:line="276" w:lineRule="auto"/>
        <w:ind w:firstLine="0"/>
        <w:rPr>
          <w:rFonts w:ascii="Verdana" w:hAnsi="Verdana"/>
          <w:sz w:val="24"/>
          <w:szCs w:val="24"/>
        </w:rPr>
      </w:pPr>
      <w:r w:rsidRPr="0010169E">
        <w:rPr>
          <w:rFonts w:ascii="Verdana" w:hAnsi="Verdana"/>
          <w:sz w:val="24"/>
          <w:szCs w:val="24"/>
        </w:rPr>
        <w:t>Issue 1</w:t>
      </w:r>
    </w:p>
    <w:p w:rsidR="008B5FED" w:rsidRPr="0010169E" w:rsidRDefault="008B5FED" w:rsidP="002F1086">
      <w:pPr>
        <w:spacing w:before="240" w:line="276" w:lineRule="auto"/>
        <w:ind w:firstLine="0"/>
        <w:rPr>
          <w:rFonts w:ascii="Verdana" w:hAnsi="Verdana"/>
          <w:sz w:val="24"/>
          <w:szCs w:val="24"/>
        </w:rPr>
      </w:pPr>
      <w:r w:rsidRPr="0010169E">
        <w:rPr>
          <w:rFonts w:ascii="Verdana" w:hAnsi="Verdana"/>
          <w:sz w:val="24"/>
          <w:szCs w:val="24"/>
        </w:rPr>
        <w:t>Whether the learned justices’ of the Court of Appeal were right in law in upholding the decision of the High Court granting a fundamental amendment to the statement of defence after the close of the cases for the parties; and whether same resulted in a denial of fair hearing to the appellant.</w:t>
      </w:r>
    </w:p>
    <w:p w:rsidR="008B5FED" w:rsidRPr="0010169E" w:rsidRDefault="008B5FED" w:rsidP="002F1086">
      <w:pPr>
        <w:spacing w:before="240" w:line="276" w:lineRule="auto"/>
        <w:ind w:left="1440"/>
        <w:rPr>
          <w:rFonts w:ascii="Verdana" w:hAnsi="Verdana"/>
          <w:sz w:val="24"/>
          <w:szCs w:val="24"/>
        </w:rPr>
      </w:pPr>
      <w:r w:rsidRPr="0010169E">
        <w:rPr>
          <w:rFonts w:ascii="Verdana" w:hAnsi="Verdana"/>
          <w:sz w:val="24"/>
          <w:szCs w:val="24"/>
        </w:rPr>
        <w:t>Issue 2</w:t>
      </w:r>
    </w:p>
    <w:p w:rsidR="008B5FED" w:rsidRPr="0010169E" w:rsidRDefault="008B5FED" w:rsidP="002F1086">
      <w:pPr>
        <w:spacing w:before="240" w:line="276" w:lineRule="auto"/>
        <w:ind w:firstLine="0"/>
        <w:rPr>
          <w:rFonts w:ascii="Verdana" w:hAnsi="Verdana"/>
          <w:sz w:val="24"/>
          <w:szCs w:val="24"/>
        </w:rPr>
      </w:pPr>
      <w:proofErr w:type="gramStart"/>
      <w:r w:rsidRPr="0010169E">
        <w:rPr>
          <w:rFonts w:ascii="Verdana" w:hAnsi="Verdana"/>
          <w:sz w:val="24"/>
          <w:szCs w:val="24"/>
        </w:rPr>
        <w:t>Whether the learned justices’ of the Court of Appeal were right in law in affirming the trial judge’s rejection of exhibit 1.</w:t>
      </w:r>
      <w:proofErr w:type="gramEnd"/>
    </w:p>
    <w:p w:rsidR="008B5FED" w:rsidRPr="0010169E" w:rsidRDefault="008B5FED" w:rsidP="002F1086">
      <w:pPr>
        <w:spacing w:before="240" w:line="276" w:lineRule="auto"/>
        <w:rPr>
          <w:rFonts w:ascii="Verdana" w:hAnsi="Verdana"/>
          <w:sz w:val="24"/>
          <w:szCs w:val="24"/>
          <w:highlight w:val="yellow"/>
        </w:rPr>
      </w:pPr>
    </w:p>
    <w:p w:rsidR="008B5FED" w:rsidRPr="0010169E" w:rsidRDefault="008B5FED" w:rsidP="002F1086">
      <w:pPr>
        <w:spacing w:before="240" w:line="276" w:lineRule="auto"/>
        <w:rPr>
          <w:rFonts w:ascii="Verdana" w:hAnsi="Verdana"/>
          <w:i/>
          <w:sz w:val="24"/>
          <w:szCs w:val="24"/>
        </w:rPr>
      </w:pPr>
      <w:r w:rsidRPr="0010169E">
        <w:rPr>
          <w:rFonts w:ascii="Verdana" w:hAnsi="Verdana"/>
          <w:i/>
          <w:sz w:val="24"/>
          <w:szCs w:val="24"/>
        </w:rPr>
        <w:t>BY RESPONDENTS:</w:t>
      </w:r>
    </w:p>
    <w:p w:rsidR="008B5FED" w:rsidRPr="0010169E" w:rsidRDefault="008B5FED" w:rsidP="002F1086">
      <w:pPr>
        <w:spacing w:before="240" w:line="276" w:lineRule="auto"/>
        <w:ind w:firstLine="0"/>
        <w:rPr>
          <w:rFonts w:ascii="Verdana" w:hAnsi="Verdana"/>
          <w:sz w:val="24"/>
          <w:szCs w:val="24"/>
        </w:rPr>
      </w:pPr>
      <w:r w:rsidRPr="0010169E">
        <w:rPr>
          <w:rFonts w:ascii="Verdana" w:hAnsi="Verdana"/>
          <w:sz w:val="24"/>
          <w:szCs w:val="24"/>
        </w:rPr>
        <w:t>Issue 1</w:t>
      </w:r>
    </w:p>
    <w:p w:rsidR="008B5FED" w:rsidRPr="0010169E" w:rsidRDefault="008B5FED" w:rsidP="002F1086">
      <w:pPr>
        <w:spacing w:before="240" w:line="276" w:lineRule="auto"/>
        <w:ind w:firstLine="0"/>
        <w:rPr>
          <w:rFonts w:ascii="Verdana" w:hAnsi="Verdana"/>
          <w:sz w:val="24"/>
          <w:szCs w:val="24"/>
        </w:rPr>
      </w:pPr>
      <w:proofErr w:type="gramStart"/>
      <w:r w:rsidRPr="0010169E">
        <w:rPr>
          <w:rFonts w:ascii="Verdana" w:hAnsi="Verdana"/>
          <w:sz w:val="24"/>
          <w:szCs w:val="24"/>
        </w:rPr>
        <w:t>Whether the court below was right in affirming the decision of the trial court which allowed the amendment sought by the respondents.</w:t>
      </w:r>
      <w:proofErr w:type="gramEnd"/>
    </w:p>
    <w:p w:rsidR="008B5FED" w:rsidRPr="0010169E" w:rsidRDefault="008B5FED" w:rsidP="002F1086">
      <w:pPr>
        <w:spacing w:before="240" w:line="276" w:lineRule="auto"/>
        <w:ind w:firstLine="0"/>
        <w:rPr>
          <w:rFonts w:ascii="Verdana" w:hAnsi="Verdana"/>
          <w:sz w:val="24"/>
          <w:szCs w:val="24"/>
        </w:rPr>
      </w:pPr>
      <w:r w:rsidRPr="0010169E">
        <w:rPr>
          <w:rFonts w:ascii="Verdana" w:hAnsi="Verdana"/>
          <w:sz w:val="24"/>
          <w:szCs w:val="24"/>
        </w:rPr>
        <w:t>Issue 2</w:t>
      </w:r>
    </w:p>
    <w:p w:rsidR="008B5FED" w:rsidRPr="0010169E" w:rsidRDefault="008B5FED" w:rsidP="002F1086">
      <w:pPr>
        <w:spacing w:before="240" w:line="276" w:lineRule="auto"/>
        <w:ind w:firstLine="0"/>
        <w:rPr>
          <w:rFonts w:ascii="Verdana" w:hAnsi="Verdana"/>
          <w:sz w:val="24"/>
          <w:szCs w:val="24"/>
        </w:rPr>
      </w:pPr>
      <w:proofErr w:type="gramStart"/>
      <w:r w:rsidRPr="0010169E">
        <w:rPr>
          <w:rFonts w:ascii="Verdana" w:hAnsi="Verdana"/>
          <w:sz w:val="24"/>
          <w:szCs w:val="24"/>
        </w:rPr>
        <w:t>Whether the court below was right in affirming the decision of the trial court in the rejection of exhibit 1.</w:t>
      </w:r>
      <w:proofErr w:type="gramEnd"/>
    </w:p>
    <w:p w:rsidR="008B5FED" w:rsidRPr="0010169E" w:rsidRDefault="008B5FED" w:rsidP="002F1086">
      <w:pPr>
        <w:spacing w:before="240" w:line="276" w:lineRule="auto"/>
        <w:rPr>
          <w:rFonts w:ascii="Verdana" w:hAnsi="Verdana"/>
          <w:sz w:val="24"/>
          <w:szCs w:val="24"/>
          <w:highlight w:val="yellow"/>
        </w:rPr>
      </w:pPr>
    </w:p>
    <w:p w:rsidR="008B5FED" w:rsidRPr="0010169E" w:rsidRDefault="008B5FED" w:rsidP="002F1086">
      <w:pPr>
        <w:spacing w:before="240" w:line="276" w:lineRule="auto"/>
        <w:rPr>
          <w:rFonts w:ascii="Verdana" w:hAnsi="Verdana"/>
          <w:i/>
          <w:sz w:val="24"/>
          <w:szCs w:val="24"/>
        </w:rPr>
      </w:pPr>
      <w:r w:rsidRPr="0010169E">
        <w:rPr>
          <w:rFonts w:ascii="Verdana" w:hAnsi="Verdana"/>
          <w:i/>
          <w:sz w:val="24"/>
          <w:szCs w:val="24"/>
        </w:rPr>
        <w:t>AS ADOPTED BY COURT:</w:t>
      </w:r>
    </w:p>
    <w:p w:rsidR="008B5FED" w:rsidRPr="0010169E" w:rsidRDefault="008B5FED" w:rsidP="002F1086">
      <w:pPr>
        <w:spacing w:before="240" w:line="276" w:lineRule="auto"/>
        <w:ind w:left="1440"/>
        <w:rPr>
          <w:rFonts w:ascii="Verdana" w:hAnsi="Verdana"/>
          <w:sz w:val="24"/>
          <w:szCs w:val="24"/>
        </w:rPr>
      </w:pPr>
      <w:r w:rsidRPr="0010169E">
        <w:rPr>
          <w:rFonts w:ascii="Verdana" w:hAnsi="Verdana"/>
          <w:sz w:val="24"/>
          <w:szCs w:val="24"/>
        </w:rPr>
        <w:t>[The Court adopted the issues formulated by the Appellant].</w:t>
      </w:r>
    </w:p>
    <w:p w:rsidR="003E6434" w:rsidRPr="00F06469" w:rsidRDefault="003E6434" w:rsidP="002F1086">
      <w:pPr>
        <w:spacing w:before="240" w:line="276" w:lineRule="auto"/>
        <w:rPr>
          <w:rFonts w:ascii="Verdana" w:hAnsi="Verdana"/>
          <w:b/>
          <w:sz w:val="24"/>
          <w:szCs w:val="24"/>
        </w:rPr>
      </w:pPr>
    </w:p>
    <w:p w:rsidR="003E6434" w:rsidRPr="00F06469" w:rsidRDefault="003E6434" w:rsidP="002F1086">
      <w:pPr>
        <w:spacing w:before="240" w:line="276" w:lineRule="auto"/>
        <w:rPr>
          <w:rFonts w:ascii="Verdana" w:hAnsi="Verdana"/>
          <w:b/>
          <w:sz w:val="24"/>
          <w:szCs w:val="24"/>
        </w:rPr>
      </w:pPr>
    </w:p>
    <w:p w:rsidR="003E6434" w:rsidRPr="00F06469" w:rsidRDefault="00C026DF" w:rsidP="002F1086">
      <w:pPr>
        <w:spacing w:before="240" w:line="276" w:lineRule="auto"/>
        <w:rPr>
          <w:rFonts w:ascii="Verdana" w:hAnsi="Verdana"/>
          <w:b/>
          <w:sz w:val="24"/>
          <w:szCs w:val="24"/>
        </w:rPr>
      </w:pPr>
      <w:r w:rsidRPr="00F06469">
        <w:rPr>
          <w:rFonts w:ascii="Verdana" w:hAnsi="Verdana"/>
          <w:b/>
          <w:sz w:val="24"/>
          <w:szCs w:val="24"/>
        </w:rPr>
        <w:t>MAIN JUDGMENT</w:t>
      </w:r>
    </w:p>
    <w:p w:rsidR="002F1086" w:rsidRPr="002F1086" w:rsidRDefault="002F1086" w:rsidP="002F1086">
      <w:pPr>
        <w:spacing w:before="240" w:line="276" w:lineRule="auto"/>
        <w:ind w:left="0" w:firstLine="0"/>
        <w:rPr>
          <w:rFonts w:ascii="Verdana" w:hAnsi="Verdana"/>
          <w:sz w:val="24"/>
          <w:szCs w:val="24"/>
        </w:rPr>
      </w:pPr>
      <w:r w:rsidRPr="002F1086">
        <w:rPr>
          <w:rFonts w:ascii="Verdana" w:hAnsi="Verdana"/>
          <w:sz w:val="24"/>
          <w:szCs w:val="24"/>
        </w:rPr>
        <w:t xml:space="preserve">RHODES-VIVOUR JSC (DELIVERING THE LEAD JUDGMENT): </w:t>
      </w: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appellant as plaintiff sued the respondents as defendants on</w:t>
      </w:r>
      <w:r w:rsidR="00C026DF" w:rsidRPr="00F06469">
        <w:rPr>
          <w:rFonts w:ascii="Verdana" w:hAnsi="Verdana"/>
          <w:sz w:val="24"/>
          <w:szCs w:val="24"/>
        </w:rPr>
        <w:t xml:space="preserve"> </w:t>
      </w:r>
      <w:r w:rsidRPr="00F06469">
        <w:rPr>
          <w:rFonts w:ascii="Verdana" w:hAnsi="Verdana"/>
          <w:sz w:val="24"/>
          <w:szCs w:val="24"/>
        </w:rPr>
        <w:t>a writ of summons accompanied by statement of claim.</w:t>
      </w:r>
    </w:p>
    <w:p w:rsidR="003E6434" w:rsidRPr="00F06469" w:rsidRDefault="003E643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Paragraph 13 of the statement of claim states the plaintiff’s</w:t>
      </w:r>
      <w:r w:rsidR="00C026DF" w:rsidRPr="00F06469">
        <w:rPr>
          <w:rFonts w:ascii="Verdana" w:hAnsi="Verdana"/>
          <w:sz w:val="24"/>
          <w:szCs w:val="24"/>
        </w:rPr>
        <w:t xml:space="preserve"> </w:t>
      </w:r>
      <w:r w:rsidRPr="00F06469">
        <w:rPr>
          <w:rFonts w:ascii="Verdana" w:hAnsi="Verdana"/>
          <w:sz w:val="24"/>
          <w:szCs w:val="24"/>
        </w:rPr>
        <w:t>claim. It reads:</w:t>
      </w:r>
    </w:p>
    <w:p w:rsidR="00BF4F28" w:rsidRPr="00F06469" w:rsidRDefault="00BF4F28" w:rsidP="002F1086">
      <w:pPr>
        <w:spacing w:before="240" w:line="276" w:lineRule="auto"/>
        <w:ind w:left="1440"/>
        <w:rPr>
          <w:rFonts w:ascii="Verdana" w:hAnsi="Verdana"/>
          <w:sz w:val="24"/>
          <w:szCs w:val="24"/>
        </w:rPr>
      </w:pPr>
      <w:r w:rsidRPr="00F06469">
        <w:rPr>
          <w:rFonts w:ascii="Verdana" w:hAnsi="Verdana"/>
          <w:sz w:val="24"/>
          <w:szCs w:val="24"/>
        </w:rPr>
        <w:t xml:space="preserve">13. </w:t>
      </w:r>
      <w:r w:rsidR="00C026DF" w:rsidRPr="00F06469">
        <w:rPr>
          <w:rFonts w:ascii="Verdana" w:hAnsi="Verdana"/>
          <w:sz w:val="24"/>
          <w:szCs w:val="24"/>
        </w:rPr>
        <w:tab/>
      </w:r>
      <w:r w:rsidRPr="00F06469">
        <w:rPr>
          <w:rFonts w:ascii="Verdana" w:hAnsi="Verdana"/>
          <w:sz w:val="24"/>
          <w:szCs w:val="24"/>
        </w:rPr>
        <w:t>Whereof the plaintiff claims against the defendants</w:t>
      </w:r>
      <w:r w:rsidR="009E3784" w:rsidRPr="00F06469">
        <w:rPr>
          <w:rFonts w:ascii="Verdana" w:hAnsi="Verdana"/>
          <w:sz w:val="24"/>
          <w:szCs w:val="24"/>
        </w:rPr>
        <w:t xml:space="preserve"> </w:t>
      </w:r>
      <w:r w:rsidRPr="00F06469">
        <w:rPr>
          <w:rFonts w:ascii="Verdana" w:hAnsi="Verdana"/>
          <w:sz w:val="24"/>
          <w:szCs w:val="24"/>
        </w:rPr>
        <w:t>jointly and severally as follows:-</w:t>
      </w:r>
    </w:p>
    <w:p w:rsidR="00BF4F28" w:rsidRPr="00F06469" w:rsidRDefault="00BF4F28" w:rsidP="002F1086">
      <w:pPr>
        <w:spacing w:before="240" w:line="276" w:lineRule="auto"/>
        <w:ind w:left="2160"/>
        <w:rPr>
          <w:rFonts w:ascii="Verdana" w:hAnsi="Verdana"/>
          <w:sz w:val="24"/>
          <w:szCs w:val="24"/>
        </w:rPr>
      </w:pPr>
      <w:r w:rsidRPr="00F06469">
        <w:rPr>
          <w:rFonts w:ascii="Verdana" w:hAnsi="Verdana"/>
          <w:sz w:val="24"/>
          <w:szCs w:val="24"/>
        </w:rPr>
        <w:t xml:space="preserve">(a) </w:t>
      </w:r>
      <w:r w:rsidR="009E3784" w:rsidRPr="00F06469">
        <w:rPr>
          <w:rFonts w:ascii="Verdana" w:hAnsi="Verdana"/>
          <w:sz w:val="24"/>
          <w:szCs w:val="24"/>
        </w:rPr>
        <w:tab/>
      </w:r>
      <w:r w:rsidRPr="00F06469">
        <w:rPr>
          <w:rFonts w:ascii="Verdana" w:hAnsi="Verdana"/>
          <w:sz w:val="24"/>
          <w:szCs w:val="24"/>
        </w:rPr>
        <w:t>Declaration that the plaintiff is entitled to the</w:t>
      </w:r>
      <w:r w:rsidR="009E3784" w:rsidRPr="00F06469">
        <w:rPr>
          <w:rFonts w:ascii="Verdana" w:hAnsi="Verdana"/>
          <w:sz w:val="24"/>
          <w:szCs w:val="24"/>
        </w:rPr>
        <w:t xml:space="preserve"> </w:t>
      </w:r>
      <w:r w:rsidRPr="00F06469">
        <w:rPr>
          <w:rFonts w:ascii="Verdana" w:hAnsi="Verdana"/>
          <w:sz w:val="24"/>
          <w:szCs w:val="24"/>
        </w:rPr>
        <w:t>customary right of occupancy to the land in</w:t>
      </w:r>
      <w:r w:rsidR="009E3784" w:rsidRPr="00F06469">
        <w:rPr>
          <w:rFonts w:ascii="Verdana" w:hAnsi="Verdana"/>
          <w:sz w:val="24"/>
          <w:szCs w:val="24"/>
        </w:rPr>
        <w:t xml:space="preserve"> </w:t>
      </w:r>
      <w:r w:rsidRPr="00F06469">
        <w:rPr>
          <w:rFonts w:ascii="Verdana" w:hAnsi="Verdana"/>
          <w:sz w:val="24"/>
          <w:szCs w:val="24"/>
        </w:rPr>
        <w:t>dispute.</w:t>
      </w:r>
    </w:p>
    <w:p w:rsidR="00BF4F28" w:rsidRPr="00F06469" w:rsidRDefault="00BF4F28" w:rsidP="002F1086">
      <w:pPr>
        <w:spacing w:before="240" w:line="276" w:lineRule="auto"/>
        <w:ind w:firstLine="720"/>
        <w:rPr>
          <w:rFonts w:ascii="Verdana" w:hAnsi="Verdana"/>
          <w:sz w:val="24"/>
          <w:szCs w:val="24"/>
        </w:rPr>
      </w:pPr>
      <w:r w:rsidRPr="00F06469">
        <w:rPr>
          <w:rFonts w:ascii="Verdana" w:hAnsi="Verdana"/>
          <w:sz w:val="24"/>
          <w:szCs w:val="24"/>
        </w:rPr>
        <w:t xml:space="preserve">(b) </w:t>
      </w:r>
      <w:r w:rsidR="009E3784" w:rsidRPr="00F06469">
        <w:rPr>
          <w:rFonts w:ascii="Verdana" w:hAnsi="Verdana"/>
          <w:sz w:val="24"/>
          <w:szCs w:val="24"/>
        </w:rPr>
        <w:tab/>
      </w:r>
      <w:r w:rsidRPr="00F06469">
        <w:rPr>
          <w:rFonts w:ascii="Verdana" w:hAnsi="Verdana"/>
          <w:sz w:val="24"/>
          <w:szCs w:val="24"/>
        </w:rPr>
        <w:t>N1</w:t>
      </w:r>
      <w:proofErr w:type="gramStart"/>
      <w:r w:rsidRPr="00F06469">
        <w:rPr>
          <w:rFonts w:ascii="Verdana" w:hAnsi="Verdana"/>
          <w:sz w:val="24"/>
          <w:szCs w:val="24"/>
        </w:rPr>
        <w:t>,000.00</w:t>
      </w:r>
      <w:proofErr w:type="gramEnd"/>
      <w:r w:rsidRPr="00F06469">
        <w:rPr>
          <w:rFonts w:ascii="Verdana" w:hAnsi="Verdana"/>
          <w:sz w:val="24"/>
          <w:szCs w:val="24"/>
        </w:rPr>
        <w:t xml:space="preserve"> (one thousand naira) damages for</w:t>
      </w:r>
      <w:r w:rsidR="009E3784" w:rsidRPr="00F06469">
        <w:rPr>
          <w:rFonts w:ascii="Verdana" w:hAnsi="Verdana"/>
          <w:sz w:val="24"/>
          <w:szCs w:val="24"/>
        </w:rPr>
        <w:t xml:space="preserve"> </w:t>
      </w:r>
      <w:r w:rsidRPr="00F06469">
        <w:rPr>
          <w:rFonts w:ascii="Verdana" w:hAnsi="Verdana"/>
          <w:sz w:val="24"/>
          <w:szCs w:val="24"/>
        </w:rPr>
        <w:t>trespass.</w:t>
      </w:r>
    </w:p>
    <w:p w:rsidR="00BF4F28" w:rsidRPr="00F06469" w:rsidRDefault="00BF4F28" w:rsidP="002F1086">
      <w:pPr>
        <w:spacing w:before="240" w:line="276" w:lineRule="auto"/>
        <w:ind w:left="2160"/>
        <w:rPr>
          <w:rFonts w:ascii="Verdana" w:hAnsi="Verdana"/>
          <w:sz w:val="24"/>
          <w:szCs w:val="24"/>
        </w:rPr>
      </w:pPr>
      <w:r w:rsidRPr="00F06469">
        <w:rPr>
          <w:rFonts w:ascii="Verdana" w:hAnsi="Verdana"/>
          <w:sz w:val="24"/>
          <w:szCs w:val="24"/>
        </w:rPr>
        <w:t xml:space="preserve">(c) </w:t>
      </w:r>
      <w:r w:rsidR="00C026DF" w:rsidRPr="00F06469">
        <w:rPr>
          <w:rFonts w:ascii="Verdana" w:hAnsi="Verdana"/>
          <w:sz w:val="24"/>
          <w:szCs w:val="24"/>
        </w:rPr>
        <w:tab/>
      </w:r>
      <w:r w:rsidRPr="00F06469">
        <w:rPr>
          <w:rFonts w:ascii="Verdana" w:hAnsi="Verdana"/>
          <w:sz w:val="24"/>
          <w:szCs w:val="24"/>
        </w:rPr>
        <w:t>Perpetual injunction restraining the defendants’,</w:t>
      </w:r>
      <w:r w:rsidR="00C026DF" w:rsidRPr="00F06469">
        <w:rPr>
          <w:rFonts w:ascii="Verdana" w:hAnsi="Verdana"/>
          <w:sz w:val="24"/>
          <w:szCs w:val="24"/>
        </w:rPr>
        <w:t xml:space="preserve"> </w:t>
      </w:r>
      <w:r w:rsidRPr="00F06469">
        <w:rPr>
          <w:rFonts w:ascii="Verdana" w:hAnsi="Verdana"/>
          <w:sz w:val="24"/>
          <w:szCs w:val="24"/>
        </w:rPr>
        <w:t>their servants, agents and privies from further</w:t>
      </w:r>
      <w:r w:rsidR="00C026DF" w:rsidRPr="00F06469">
        <w:rPr>
          <w:rFonts w:ascii="Verdana" w:hAnsi="Verdana"/>
          <w:sz w:val="24"/>
          <w:szCs w:val="24"/>
        </w:rPr>
        <w:t xml:space="preserve"> </w:t>
      </w:r>
      <w:r w:rsidRPr="00F06469">
        <w:rPr>
          <w:rFonts w:ascii="Verdana" w:hAnsi="Verdana"/>
          <w:sz w:val="24"/>
          <w:szCs w:val="24"/>
        </w:rPr>
        <w:t>entering the land without the consent of the</w:t>
      </w:r>
      <w:r w:rsidR="00C026DF" w:rsidRPr="00F06469">
        <w:rPr>
          <w:rFonts w:ascii="Verdana" w:hAnsi="Verdana"/>
          <w:sz w:val="24"/>
          <w:szCs w:val="24"/>
        </w:rPr>
        <w:t xml:space="preserve"> </w:t>
      </w:r>
      <w:r w:rsidRPr="00F06469">
        <w:rPr>
          <w:rFonts w:ascii="Verdana" w:hAnsi="Verdana"/>
          <w:sz w:val="24"/>
          <w:szCs w:val="24"/>
        </w:rPr>
        <w:t>plaintiff.</w:t>
      </w:r>
    </w:p>
    <w:p w:rsidR="003E6434" w:rsidRPr="00F06469" w:rsidRDefault="003E643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plaintiff relied on their statement of claim filed on 30</w:t>
      </w:r>
      <w:r w:rsidR="00C026DF" w:rsidRPr="00F06469">
        <w:rPr>
          <w:rFonts w:ascii="Verdana" w:hAnsi="Verdana"/>
          <w:sz w:val="24"/>
          <w:szCs w:val="24"/>
        </w:rPr>
        <w:t xml:space="preserve"> </w:t>
      </w:r>
      <w:r w:rsidRPr="00F06469">
        <w:rPr>
          <w:rFonts w:ascii="Verdana" w:hAnsi="Verdana"/>
          <w:sz w:val="24"/>
          <w:szCs w:val="24"/>
        </w:rPr>
        <w:t>May 1983.</w:t>
      </w:r>
    </w:p>
    <w:p w:rsidR="003E6434" w:rsidRPr="00F06469" w:rsidRDefault="003E643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Trial commenced at, one time or the other before the judges</w:t>
      </w:r>
      <w:r w:rsidR="009E3784" w:rsidRPr="00F06469">
        <w:rPr>
          <w:rFonts w:ascii="Verdana" w:hAnsi="Verdana"/>
          <w:sz w:val="24"/>
          <w:szCs w:val="24"/>
        </w:rPr>
        <w:t xml:space="preserve"> </w:t>
      </w:r>
      <w:r w:rsidRPr="00F06469">
        <w:rPr>
          <w:rFonts w:ascii="Verdana" w:hAnsi="Verdana"/>
          <w:sz w:val="24"/>
          <w:szCs w:val="24"/>
        </w:rPr>
        <w:t>who were unable to hear the case to the end. Finally trial</w:t>
      </w:r>
      <w:r w:rsidR="009E3784" w:rsidRPr="00F06469">
        <w:rPr>
          <w:rFonts w:ascii="Verdana" w:hAnsi="Verdana"/>
          <w:sz w:val="24"/>
          <w:szCs w:val="24"/>
        </w:rPr>
        <w:t xml:space="preserve"> </w:t>
      </w:r>
      <w:r w:rsidRPr="00F06469">
        <w:rPr>
          <w:rFonts w:ascii="Verdana" w:hAnsi="Verdana"/>
          <w:sz w:val="24"/>
          <w:szCs w:val="24"/>
        </w:rPr>
        <w:t>commenced on 4 February 1991 before the Hon. Justice P. K.</w:t>
      </w:r>
      <w:r w:rsidR="009E3784" w:rsidRPr="00F06469">
        <w:rPr>
          <w:rFonts w:ascii="Verdana" w:hAnsi="Verdana"/>
          <w:sz w:val="24"/>
          <w:szCs w:val="24"/>
        </w:rPr>
        <w:t xml:space="preserve"> </w:t>
      </w:r>
      <w:proofErr w:type="spellStart"/>
      <w:r w:rsidRPr="00F06469">
        <w:rPr>
          <w:rFonts w:ascii="Verdana" w:hAnsi="Verdana"/>
          <w:sz w:val="24"/>
          <w:szCs w:val="24"/>
        </w:rPr>
        <w:t>Nwokedi</w:t>
      </w:r>
      <w:proofErr w:type="spellEnd"/>
      <w:r w:rsidRPr="00F06469">
        <w:rPr>
          <w:rFonts w:ascii="Verdana" w:hAnsi="Verdana"/>
          <w:sz w:val="24"/>
          <w:szCs w:val="24"/>
        </w:rPr>
        <w:t xml:space="preserve"> (CJ Anambra State as he then was). Three witnesses</w:t>
      </w:r>
      <w:r w:rsidR="009E3784" w:rsidRPr="00F06469">
        <w:rPr>
          <w:rFonts w:ascii="Verdana" w:hAnsi="Verdana"/>
          <w:sz w:val="24"/>
          <w:szCs w:val="24"/>
        </w:rPr>
        <w:t xml:space="preserve"> </w:t>
      </w:r>
      <w:r w:rsidRPr="00F06469">
        <w:rPr>
          <w:rFonts w:ascii="Verdana" w:hAnsi="Verdana"/>
          <w:sz w:val="24"/>
          <w:szCs w:val="24"/>
        </w:rPr>
        <w:t>were called by the plaintiff in proof of their case.</w:t>
      </w:r>
    </w:p>
    <w:p w:rsidR="003E6434" w:rsidRPr="00F06469" w:rsidRDefault="003E643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On 15 February 1991, the defendants opened their defence,</w:t>
      </w:r>
      <w:r w:rsidR="009E3784" w:rsidRPr="00F06469">
        <w:rPr>
          <w:rFonts w:ascii="Verdana" w:hAnsi="Verdana"/>
          <w:sz w:val="24"/>
          <w:szCs w:val="24"/>
        </w:rPr>
        <w:t xml:space="preserve"> </w:t>
      </w:r>
      <w:r w:rsidRPr="00F06469">
        <w:rPr>
          <w:rFonts w:ascii="Verdana" w:hAnsi="Verdana"/>
          <w:sz w:val="24"/>
          <w:szCs w:val="24"/>
        </w:rPr>
        <w:t>relying on their statement of defence, filed on 9 September 1983.</w:t>
      </w:r>
    </w:p>
    <w:p w:rsidR="003E6434" w:rsidRPr="00F06469" w:rsidRDefault="003E643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defendants called four witnesses and on 18 February 1991</w:t>
      </w:r>
      <w:r w:rsidR="009E3784" w:rsidRPr="00F06469">
        <w:rPr>
          <w:rFonts w:ascii="Verdana" w:hAnsi="Verdana"/>
          <w:sz w:val="24"/>
          <w:szCs w:val="24"/>
        </w:rPr>
        <w:t xml:space="preserve"> </w:t>
      </w:r>
      <w:r w:rsidRPr="00F06469">
        <w:rPr>
          <w:rFonts w:ascii="Verdana" w:hAnsi="Verdana"/>
          <w:sz w:val="24"/>
          <w:szCs w:val="24"/>
        </w:rPr>
        <w:t>after DW4 concluded his evidence, filed an application to amend</w:t>
      </w:r>
      <w:r w:rsidR="009E3784" w:rsidRPr="00F06469">
        <w:rPr>
          <w:rFonts w:ascii="Verdana" w:hAnsi="Verdana"/>
          <w:sz w:val="24"/>
          <w:szCs w:val="24"/>
        </w:rPr>
        <w:t xml:space="preserve"> </w:t>
      </w:r>
      <w:r w:rsidRPr="00F06469">
        <w:rPr>
          <w:rFonts w:ascii="Verdana" w:hAnsi="Verdana"/>
          <w:sz w:val="24"/>
          <w:szCs w:val="24"/>
        </w:rPr>
        <w:t>their statement of defence. This application was opposed by the</w:t>
      </w:r>
      <w:r w:rsidR="009E3784" w:rsidRPr="00F06469">
        <w:rPr>
          <w:rFonts w:ascii="Verdana" w:hAnsi="Verdana"/>
          <w:sz w:val="24"/>
          <w:szCs w:val="24"/>
        </w:rPr>
        <w:t xml:space="preserve"> </w:t>
      </w:r>
      <w:r w:rsidRPr="00F06469">
        <w:rPr>
          <w:rFonts w:ascii="Verdana" w:hAnsi="Verdana"/>
          <w:sz w:val="24"/>
          <w:szCs w:val="24"/>
        </w:rPr>
        <w:t>plaintiff. The learned Chief Judge heard arguments and ruled as</w:t>
      </w:r>
      <w:r w:rsidR="009E3784" w:rsidRPr="00F06469">
        <w:rPr>
          <w:rFonts w:ascii="Verdana" w:hAnsi="Verdana"/>
          <w:sz w:val="24"/>
          <w:szCs w:val="24"/>
        </w:rPr>
        <w:t xml:space="preserve"> </w:t>
      </w:r>
      <w:r w:rsidRPr="00F06469">
        <w:rPr>
          <w:rFonts w:ascii="Verdana" w:hAnsi="Verdana"/>
          <w:sz w:val="24"/>
          <w:szCs w:val="24"/>
        </w:rPr>
        <w:t>follows:</w:t>
      </w:r>
      <w:r w:rsidR="009E3784" w:rsidRPr="00F06469">
        <w:rPr>
          <w:rFonts w:ascii="Verdana" w:hAnsi="Verdana"/>
          <w:sz w:val="24"/>
          <w:szCs w:val="24"/>
        </w:rPr>
        <w:t xml:space="preserve"> </w:t>
      </w:r>
      <w:r w:rsidRPr="00F06469">
        <w:rPr>
          <w:rFonts w:ascii="Verdana" w:hAnsi="Verdana"/>
          <w:sz w:val="24"/>
          <w:szCs w:val="24"/>
        </w:rPr>
        <w:t>Court: Objection is overruled. I shall give reasons</w:t>
      </w:r>
      <w:r w:rsidR="009E3784" w:rsidRPr="00F06469">
        <w:rPr>
          <w:rFonts w:ascii="Verdana" w:hAnsi="Verdana"/>
          <w:sz w:val="24"/>
          <w:szCs w:val="24"/>
        </w:rPr>
        <w:t xml:space="preserve"> </w:t>
      </w:r>
      <w:r w:rsidRPr="00F06469">
        <w:rPr>
          <w:rFonts w:ascii="Verdana" w:hAnsi="Verdana"/>
          <w:sz w:val="24"/>
          <w:szCs w:val="24"/>
        </w:rPr>
        <w:t>in my judgment. Amendments are hereby granted as</w:t>
      </w:r>
      <w:r w:rsidR="009E3784" w:rsidRPr="00F06469">
        <w:rPr>
          <w:rFonts w:ascii="Verdana" w:hAnsi="Verdana"/>
          <w:sz w:val="24"/>
          <w:szCs w:val="24"/>
        </w:rPr>
        <w:t xml:space="preserve"> </w:t>
      </w:r>
      <w:r w:rsidRPr="00F06469">
        <w:rPr>
          <w:rFonts w:ascii="Verdana" w:hAnsi="Verdana"/>
          <w:sz w:val="24"/>
          <w:szCs w:val="24"/>
        </w:rPr>
        <w:t>prayed.”</w:t>
      </w:r>
    </w:p>
    <w:p w:rsidR="003E6434" w:rsidRPr="00F06469" w:rsidRDefault="003E643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Four documents were admitted in evidence as exhibits.</w:t>
      </w:r>
    </w:p>
    <w:p w:rsidR="003E6434" w:rsidRPr="00F06469" w:rsidRDefault="003E643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They are:</w:t>
      </w:r>
    </w:p>
    <w:p w:rsidR="00BF4F28" w:rsidRPr="00F06469" w:rsidRDefault="00BF4F28" w:rsidP="002F1086">
      <w:pPr>
        <w:spacing w:before="240" w:line="276" w:lineRule="auto"/>
        <w:ind w:left="1440"/>
        <w:rPr>
          <w:rFonts w:ascii="Verdana" w:hAnsi="Verdana"/>
          <w:sz w:val="24"/>
          <w:szCs w:val="24"/>
        </w:rPr>
      </w:pPr>
      <w:r w:rsidRPr="00F06469">
        <w:rPr>
          <w:rFonts w:ascii="Verdana" w:hAnsi="Verdana"/>
          <w:sz w:val="24"/>
          <w:szCs w:val="24"/>
        </w:rPr>
        <w:lastRenderedPageBreak/>
        <w:t xml:space="preserve">1. </w:t>
      </w:r>
      <w:r w:rsidR="009E3784" w:rsidRPr="00F06469">
        <w:rPr>
          <w:rFonts w:ascii="Verdana" w:hAnsi="Verdana"/>
          <w:sz w:val="24"/>
          <w:szCs w:val="24"/>
        </w:rPr>
        <w:tab/>
      </w:r>
      <w:r w:rsidRPr="00F06469">
        <w:rPr>
          <w:rFonts w:ascii="Verdana" w:hAnsi="Verdana"/>
          <w:sz w:val="24"/>
          <w:szCs w:val="24"/>
        </w:rPr>
        <w:t>Exhibit 1 - Certified copy of records of proceedings</w:t>
      </w:r>
      <w:r w:rsidR="009E3784" w:rsidRPr="00F06469">
        <w:rPr>
          <w:rFonts w:ascii="Verdana" w:hAnsi="Verdana"/>
          <w:sz w:val="24"/>
          <w:szCs w:val="24"/>
        </w:rPr>
        <w:t xml:space="preserve"> </w:t>
      </w:r>
      <w:r w:rsidRPr="00F06469">
        <w:rPr>
          <w:rFonts w:ascii="Verdana" w:hAnsi="Verdana"/>
          <w:sz w:val="24"/>
          <w:szCs w:val="24"/>
        </w:rPr>
        <w:t xml:space="preserve">in suit No. </w:t>
      </w:r>
      <w:proofErr w:type="gramStart"/>
      <w:r w:rsidRPr="00F06469">
        <w:rPr>
          <w:rFonts w:ascii="Verdana" w:hAnsi="Verdana"/>
          <w:sz w:val="24"/>
          <w:szCs w:val="24"/>
        </w:rPr>
        <w:t>E/113/77.</w:t>
      </w:r>
      <w:proofErr w:type="gramEnd"/>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 xml:space="preserve">2. </w:t>
      </w:r>
      <w:r w:rsidR="009E3784" w:rsidRPr="00F06469">
        <w:rPr>
          <w:rFonts w:ascii="Verdana" w:hAnsi="Verdana"/>
          <w:sz w:val="24"/>
          <w:szCs w:val="24"/>
        </w:rPr>
        <w:tab/>
      </w:r>
      <w:r w:rsidRPr="00F06469">
        <w:rPr>
          <w:rFonts w:ascii="Verdana" w:hAnsi="Verdana"/>
          <w:sz w:val="24"/>
          <w:szCs w:val="24"/>
        </w:rPr>
        <w:t xml:space="preserve">Exhibit 2 - Plan No. </w:t>
      </w:r>
      <w:proofErr w:type="gramStart"/>
      <w:r w:rsidRPr="00F06469">
        <w:rPr>
          <w:rFonts w:ascii="Verdana" w:hAnsi="Verdana"/>
          <w:sz w:val="24"/>
          <w:szCs w:val="24"/>
        </w:rPr>
        <w:t>MEC/12/18/78.</w:t>
      </w:r>
      <w:proofErr w:type="gramEnd"/>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 xml:space="preserve">3. </w:t>
      </w:r>
      <w:r w:rsidR="009E3784" w:rsidRPr="00F06469">
        <w:rPr>
          <w:rFonts w:ascii="Verdana" w:hAnsi="Verdana"/>
          <w:sz w:val="24"/>
          <w:szCs w:val="24"/>
        </w:rPr>
        <w:tab/>
      </w:r>
      <w:r w:rsidRPr="00F06469">
        <w:rPr>
          <w:rFonts w:ascii="Verdana" w:hAnsi="Verdana"/>
          <w:sz w:val="24"/>
          <w:szCs w:val="24"/>
        </w:rPr>
        <w:t>Exhibit 3 - Judgment in criminal case.</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 xml:space="preserve">4. </w:t>
      </w:r>
      <w:r w:rsidR="009E3784" w:rsidRPr="00F06469">
        <w:rPr>
          <w:rFonts w:ascii="Verdana" w:hAnsi="Verdana"/>
          <w:sz w:val="24"/>
          <w:szCs w:val="24"/>
        </w:rPr>
        <w:tab/>
      </w:r>
      <w:r w:rsidRPr="00F06469">
        <w:rPr>
          <w:rFonts w:ascii="Verdana" w:hAnsi="Verdana"/>
          <w:sz w:val="24"/>
          <w:szCs w:val="24"/>
        </w:rPr>
        <w:t xml:space="preserve">Exhibit 4 - Plan No. </w:t>
      </w:r>
      <w:proofErr w:type="gramStart"/>
      <w:r w:rsidRPr="00F06469">
        <w:rPr>
          <w:rFonts w:ascii="Verdana" w:hAnsi="Verdana"/>
          <w:sz w:val="24"/>
          <w:szCs w:val="24"/>
        </w:rPr>
        <w:t>MLS/2311/83.</w:t>
      </w:r>
      <w:proofErr w:type="gramEnd"/>
    </w:p>
    <w:p w:rsidR="003E6434" w:rsidRPr="00F06469" w:rsidRDefault="003E643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learned Chief Judge delivered judgment on 21 March</w:t>
      </w:r>
      <w:r w:rsidR="009E3784" w:rsidRPr="00F06469">
        <w:rPr>
          <w:rFonts w:ascii="Verdana" w:hAnsi="Verdana"/>
          <w:sz w:val="24"/>
          <w:szCs w:val="24"/>
        </w:rPr>
        <w:t xml:space="preserve"> </w:t>
      </w:r>
      <w:r w:rsidRPr="00F06469">
        <w:rPr>
          <w:rFonts w:ascii="Verdana" w:hAnsi="Verdana"/>
          <w:sz w:val="24"/>
          <w:szCs w:val="24"/>
        </w:rPr>
        <w:t>1991 dismissing the plaintiff’s claims. The plaintiff filed an</w:t>
      </w:r>
      <w:r w:rsidR="009E3784" w:rsidRPr="00F06469">
        <w:rPr>
          <w:rFonts w:ascii="Verdana" w:hAnsi="Verdana"/>
          <w:sz w:val="24"/>
          <w:szCs w:val="24"/>
        </w:rPr>
        <w:t xml:space="preserve"> </w:t>
      </w:r>
      <w:r w:rsidRPr="00F06469">
        <w:rPr>
          <w:rFonts w:ascii="Verdana" w:hAnsi="Verdana"/>
          <w:sz w:val="24"/>
          <w:szCs w:val="24"/>
        </w:rPr>
        <w:t>appeal. It was heard by the Enugu Division of the Court of</w:t>
      </w:r>
      <w:r w:rsidR="009E3784" w:rsidRPr="00F06469">
        <w:rPr>
          <w:rFonts w:ascii="Verdana" w:hAnsi="Verdana"/>
          <w:sz w:val="24"/>
          <w:szCs w:val="24"/>
        </w:rPr>
        <w:t xml:space="preserve"> </w:t>
      </w:r>
      <w:r w:rsidRPr="00F06469">
        <w:rPr>
          <w:rFonts w:ascii="Verdana" w:hAnsi="Verdana"/>
          <w:sz w:val="24"/>
          <w:szCs w:val="24"/>
        </w:rPr>
        <w:t>Appeal, that court dismissed the appeal. On a further and final</w:t>
      </w:r>
      <w:r w:rsidR="009E3784" w:rsidRPr="00F06469">
        <w:rPr>
          <w:rFonts w:ascii="Verdana" w:hAnsi="Verdana"/>
          <w:sz w:val="24"/>
          <w:szCs w:val="24"/>
        </w:rPr>
        <w:t xml:space="preserve"> </w:t>
      </w:r>
      <w:r w:rsidRPr="00F06469">
        <w:rPr>
          <w:rFonts w:ascii="Verdana" w:hAnsi="Verdana"/>
          <w:sz w:val="24"/>
          <w:szCs w:val="24"/>
        </w:rPr>
        <w:t>appeal to this court and in accordance with rules of court, both</w:t>
      </w:r>
      <w:r w:rsidR="009E3784" w:rsidRPr="00F06469">
        <w:rPr>
          <w:rFonts w:ascii="Verdana" w:hAnsi="Verdana"/>
          <w:sz w:val="24"/>
          <w:szCs w:val="24"/>
        </w:rPr>
        <w:t xml:space="preserve"> </w:t>
      </w:r>
      <w:r w:rsidRPr="00F06469">
        <w:rPr>
          <w:rFonts w:ascii="Verdana" w:hAnsi="Verdana"/>
          <w:sz w:val="24"/>
          <w:szCs w:val="24"/>
        </w:rPr>
        <w:t>sides filed briefs of argument. The appellant’s brief was filed</w:t>
      </w:r>
      <w:r w:rsidR="009E3784" w:rsidRPr="00F06469">
        <w:rPr>
          <w:rFonts w:ascii="Verdana" w:hAnsi="Verdana"/>
          <w:sz w:val="24"/>
          <w:szCs w:val="24"/>
        </w:rPr>
        <w:t xml:space="preserve"> </w:t>
      </w:r>
      <w:r w:rsidRPr="00F06469">
        <w:rPr>
          <w:rFonts w:ascii="Verdana" w:hAnsi="Verdana"/>
          <w:sz w:val="24"/>
          <w:szCs w:val="24"/>
        </w:rPr>
        <w:t>on 17 May 2012, but was deemed duly filed and served on 1</w:t>
      </w:r>
      <w:r w:rsidR="009E3784" w:rsidRPr="00F06469">
        <w:rPr>
          <w:rFonts w:ascii="Verdana" w:hAnsi="Verdana"/>
          <w:sz w:val="24"/>
          <w:szCs w:val="24"/>
        </w:rPr>
        <w:t xml:space="preserve"> </w:t>
      </w:r>
      <w:r w:rsidRPr="00F06469">
        <w:rPr>
          <w:rFonts w:ascii="Verdana" w:hAnsi="Verdana"/>
          <w:sz w:val="24"/>
          <w:szCs w:val="24"/>
        </w:rPr>
        <w:t>November 2016. The respondents’ brief was filed on 3</w:t>
      </w:r>
      <w:r w:rsidR="009E3784" w:rsidRPr="00F06469">
        <w:rPr>
          <w:rFonts w:ascii="Verdana" w:hAnsi="Verdana"/>
          <w:sz w:val="24"/>
          <w:szCs w:val="24"/>
        </w:rPr>
        <w:t xml:space="preserve"> </w:t>
      </w:r>
      <w:r w:rsidRPr="00F06469">
        <w:rPr>
          <w:rFonts w:ascii="Verdana" w:hAnsi="Verdana"/>
          <w:sz w:val="24"/>
          <w:szCs w:val="24"/>
        </w:rPr>
        <w:t>November 2016.</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 xml:space="preserve">Learned counsel for the appellant Mr. T. </w:t>
      </w:r>
      <w:proofErr w:type="spellStart"/>
      <w:r w:rsidRPr="00F06469">
        <w:rPr>
          <w:rFonts w:ascii="Verdana" w:hAnsi="Verdana"/>
          <w:sz w:val="24"/>
          <w:szCs w:val="24"/>
        </w:rPr>
        <w:t>Maduka</w:t>
      </w:r>
      <w:proofErr w:type="spellEnd"/>
      <w:r w:rsidR="009E3784" w:rsidRPr="00F06469">
        <w:rPr>
          <w:rFonts w:ascii="Verdana" w:hAnsi="Verdana"/>
          <w:sz w:val="24"/>
          <w:szCs w:val="24"/>
        </w:rPr>
        <w:t xml:space="preserve"> </w:t>
      </w:r>
      <w:r w:rsidRPr="00F06469">
        <w:rPr>
          <w:rFonts w:ascii="Verdana" w:hAnsi="Verdana"/>
          <w:sz w:val="24"/>
          <w:szCs w:val="24"/>
        </w:rPr>
        <w:t>formulated two issues from his amended notice of appeal. They</w:t>
      </w:r>
      <w:r w:rsidR="009E3784" w:rsidRPr="00F06469">
        <w:rPr>
          <w:rFonts w:ascii="Verdana" w:hAnsi="Verdana"/>
          <w:sz w:val="24"/>
          <w:szCs w:val="24"/>
        </w:rPr>
        <w:t xml:space="preserve"> </w:t>
      </w:r>
      <w:r w:rsidRPr="00F06469">
        <w:rPr>
          <w:rFonts w:ascii="Verdana" w:hAnsi="Verdana"/>
          <w:sz w:val="24"/>
          <w:szCs w:val="24"/>
        </w:rPr>
        <w:t>are.</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Issue 1</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Whether the learned justices’ of the Court of Appeal</w:t>
      </w:r>
      <w:r w:rsidR="009E3784" w:rsidRPr="00F06469">
        <w:rPr>
          <w:rFonts w:ascii="Verdana" w:hAnsi="Verdana"/>
          <w:sz w:val="24"/>
          <w:szCs w:val="24"/>
        </w:rPr>
        <w:t xml:space="preserve"> </w:t>
      </w:r>
      <w:r w:rsidRPr="00F06469">
        <w:rPr>
          <w:rFonts w:ascii="Verdana" w:hAnsi="Verdana"/>
          <w:sz w:val="24"/>
          <w:szCs w:val="24"/>
        </w:rPr>
        <w:t>were right in law in upholding the decision of the</w:t>
      </w:r>
      <w:r w:rsidR="009E3784" w:rsidRPr="00F06469">
        <w:rPr>
          <w:rFonts w:ascii="Verdana" w:hAnsi="Verdana"/>
          <w:sz w:val="24"/>
          <w:szCs w:val="24"/>
        </w:rPr>
        <w:t xml:space="preserve"> </w:t>
      </w:r>
      <w:r w:rsidRPr="00F06469">
        <w:rPr>
          <w:rFonts w:ascii="Verdana" w:hAnsi="Verdana"/>
          <w:sz w:val="24"/>
          <w:szCs w:val="24"/>
        </w:rPr>
        <w:t>High Court granting a fundamental amendment to</w:t>
      </w:r>
      <w:r w:rsidR="009E3784" w:rsidRPr="00F06469">
        <w:rPr>
          <w:rFonts w:ascii="Verdana" w:hAnsi="Verdana"/>
          <w:sz w:val="24"/>
          <w:szCs w:val="24"/>
        </w:rPr>
        <w:t xml:space="preserve"> </w:t>
      </w:r>
      <w:r w:rsidRPr="00F06469">
        <w:rPr>
          <w:rFonts w:ascii="Verdana" w:hAnsi="Verdana"/>
          <w:sz w:val="24"/>
          <w:szCs w:val="24"/>
        </w:rPr>
        <w:t>the statement of defence after the close of the cases</w:t>
      </w:r>
      <w:r w:rsidR="009E3784" w:rsidRPr="00F06469">
        <w:rPr>
          <w:rFonts w:ascii="Verdana" w:hAnsi="Verdana"/>
          <w:sz w:val="24"/>
          <w:szCs w:val="24"/>
        </w:rPr>
        <w:t xml:space="preserve"> </w:t>
      </w:r>
      <w:r w:rsidRPr="00F06469">
        <w:rPr>
          <w:rFonts w:ascii="Verdana" w:hAnsi="Verdana"/>
          <w:sz w:val="24"/>
          <w:szCs w:val="24"/>
        </w:rPr>
        <w:t>for the parties; and whether same resulted in a denial</w:t>
      </w:r>
      <w:r w:rsidR="009E3784" w:rsidRPr="00F06469">
        <w:rPr>
          <w:rFonts w:ascii="Verdana" w:hAnsi="Verdana"/>
          <w:sz w:val="24"/>
          <w:szCs w:val="24"/>
        </w:rPr>
        <w:t xml:space="preserve"> </w:t>
      </w:r>
      <w:r w:rsidRPr="00F06469">
        <w:rPr>
          <w:rFonts w:ascii="Verdana" w:hAnsi="Verdana"/>
          <w:sz w:val="24"/>
          <w:szCs w:val="24"/>
        </w:rPr>
        <w:t>of fair hearing to the appellant.</w:t>
      </w:r>
    </w:p>
    <w:p w:rsidR="00BF4F28" w:rsidRPr="00F06469" w:rsidRDefault="00BF4F28" w:rsidP="002F1086">
      <w:pPr>
        <w:spacing w:before="240" w:line="276" w:lineRule="auto"/>
        <w:ind w:left="1440"/>
        <w:rPr>
          <w:rFonts w:ascii="Verdana" w:hAnsi="Verdana"/>
          <w:sz w:val="24"/>
          <w:szCs w:val="24"/>
        </w:rPr>
      </w:pPr>
      <w:r w:rsidRPr="00F06469">
        <w:rPr>
          <w:rFonts w:ascii="Verdana" w:hAnsi="Verdana"/>
          <w:sz w:val="24"/>
          <w:szCs w:val="24"/>
        </w:rPr>
        <w:t>Issue 2</w:t>
      </w:r>
    </w:p>
    <w:p w:rsidR="00BF4F28" w:rsidRPr="00F06469" w:rsidRDefault="00BF4F28" w:rsidP="002F1086">
      <w:pPr>
        <w:spacing w:before="240" w:line="276" w:lineRule="auto"/>
        <w:ind w:firstLine="0"/>
        <w:rPr>
          <w:rFonts w:ascii="Verdana" w:hAnsi="Verdana"/>
          <w:sz w:val="24"/>
          <w:szCs w:val="24"/>
        </w:rPr>
      </w:pPr>
      <w:proofErr w:type="gramStart"/>
      <w:r w:rsidRPr="00F06469">
        <w:rPr>
          <w:rFonts w:ascii="Verdana" w:hAnsi="Verdana"/>
          <w:sz w:val="24"/>
          <w:szCs w:val="24"/>
        </w:rPr>
        <w:lastRenderedPageBreak/>
        <w:t>Whether the learned justices’ of the Court of Appeal</w:t>
      </w:r>
      <w:r w:rsidR="009E3784" w:rsidRPr="00F06469">
        <w:rPr>
          <w:rFonts w:ascii="Verdana" w:hAnsi="Verdana"/>
          <w:sz w:val="24"/>
          <w:szCs w:val="24"/>
        </w:rPr>
        <w:t xml:space="preserve"> </w:t>
      </w:r>
      <w:r w:rsidRPr="00F06469">
        <w:rPr>
          <w:rFonts w:ascii="Verdana" w:hAnsi="Verdana"/>
          <w:sz w:val="24"/>
          <w:szCs w:val="24"/>
        </w:rPr>
        <w:t>were right in law in affirming the trial judge’s rejection</w:t>
      </w:r>
      <w:r w:rsidR="009E3784" w:rsidRPr="00F06469">
        <w:rPr>
          <w:rFonts w:ascii="Verdana" w:hAnsi="Verdana"/>
          <w:sz w:val="24"/>
          <w:szCs w:val="24"/>
        </w:rPr>
        <w:t xml:space="preserve"> </w:t>
      </w:r>
      <w:r w:rsidRPr="00F06469">
        <w:rPr>
          <w:rFonts w:ascii="Verdana" w:hAnsi="Verdana"/>
          <w:sz w:val="24"/>
          <w:szCs w:val="24"/>
        </w:rPr>
        <w:t>of exhibit 1.</w:t>
      </w:r>
      <w:proofErr w:type="gramEnd"/>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 xml:space="preserve">Learned counsel for the respondents, Mr. A. </w:t>
      </w:r>
      <w:proofErr w:type="spellStart"/>
      <w:r w:rsidRPr="00F06469">
        <w:rPr>
          <w:rFonts w:ascii="Verdana" w:hAnsi="Verdana"/>
          <w:sz w:val="24"/>
          <w:szCs w:val="24"/>
        </w:rPr>
        <w:t>Ejesieme</w:t>
      </w:r>
      <w:proofErr w:type="spellEnd"/>
      <w:r w:rsidRPr="00F06469">
        <w:rPr>
          <w:rFonts w:ascii="Verdana" w:hAnsi="Verdana"/>
          <w:sz w:val="24"/>
          <w:szCs w:val="24"/>
        </w:rPr>
        <w:t xml:space="preserve"> also</w:t>
      </w:r>
      <w:r w:rsidR="009E3784" w:rsidRPr="00F06469">
        <w:rPr>
          <w:rFonts w:ascii="Verdana" w:hAnsi="Verdana"/>
          <w:sz w:val="24"/>
          <w:szCs w:val="24"/>
        </w:rPr>
        <w:t xml:space="preserve"> </w:t>
      </w:r>
      <w:r w:rsidRPr="00F06469">
        <w:rPr>
          <w:rFonts w:ascii="Verdana" w:hAnsi="Verdana"/>
          <w:sz w:val="24"/>
          <w:szCs w:val="24"/>
        </w:rPr>
        <w:t>formulated two issues for determination of this appeal. They</w:t>
      </w:r>
      <w:r w:rsidR="009E3784" w:rsidRPr="00F06469">
        <w:rPr>
          <w:rFonts w:ascii="Verdana" w:hAnsi="Verdana"/>
          <w:sz w:val="24"/>
          <w:szCs w:val="24"/>
        </w:rPr>
        <w:t xml:space="preserve"> </w:t>
      </w:r>
      <w:r w:rsidRPr="00F06469">
        <w:rPr>
          <w:rFonts w:ascii="Verdana" w:hAnsi="Verdana"/>
          <w:sz w:val="24"/>
          <w:szCs w:val="24"/>
        </w:rPr>
        <w:t>read:</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Issue 1</w:t>
      </w:r>
    </w:p>
    <w:p w:rsidR="00BF4F28" w:rsidRPr="00F06469" w:rsidRDefault="00BF4F28" w:rsidP="002F1086">
      <w:pPr>
        <w:spacing w:before="240" w:line="276" w:lineRule="auto"/>
        <w:ind w:firstLine="0"/>
        <w:rPr>
          <w:rFonts w:ascii="Verdana" w:hAnsi="Verdana"/>
          <w:sz w:val="24"/>
          <w:szCs w:val="24"/>
        </w:rPr>
      </w:pPr>
      <w:proofErr w:type="gramStart"/>
      <w:r w:rsidRPr="00F06469">
        <w:rPr>
          <w:rFonts w:ascii="Verdana" w:hAnsi="Verdana"/>
          <w:sz w:val="24"/>
          <w:szCs w:val="24"/>
        </w:rPr>
        <w:t>Whether the court below was right in affirming the</w:t>
      </w:r>
      <w:r w:rsidR="009E3784" w:rsidRPr="00F06469">
        <w:rPr>
          <w:rFonts w:ascii="Verdana" w:hAnsi="Verdana"/>
          <w:sz w:val="24"/>
          <w:szCs w:val="24"/>
        </w:rPr>
        <w:t xml:space="preserve"> </w:t>
      </w:r>
      <w:r w:rsidRPr="00F06469">
        <w:rPr>
          <w:rFonts w:ascii="Verdana" w:hAnsi="Verdana"/>
          <w:sz w:val="24"/>
          <w:szCs w:val="24"/>
        </w:rPr>
        <w:t>decision of the trial court which allowed the</w:t>
      </w:r>
      <w:r w:rsidR="009E3784" w:rsidRPr="00F06469">
        <w:rPr>
          <w:rFonts w:ascii="Verdana" w:hAnsi="Verdana"/>
          <w:sz w:val="24"/>
          <w:szCs w:val="24"/>
        </w:rPr>
        <w:t xml:space="preserve"> </w:t>
      </w:r>
      <w:r w:rsidRPr="00F06469">
        <w:rPr>
          <w:rFonts w:ascii="Verdana" w:hAnsi="Verdana"/>
          <w:sz w:val="24"/>
          <w:szCs w:val="24"/>
        </w:rPr>
        <w:t>amendment sought by the respondents.</w:t>
      </w:r>
      <w:proofErr w:type="gramEnd"/>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Issue 2</w:t>
      </w:r>
    </w:p>
    <w:p w:rsidR="00BF4F28" w:rsidRPr="00F06469" w:rsidRDefault="00BF4F28" w:rsidP="002F1086">
      <w:pPr>
        <w:spacing w:before="240" w:line="276" w:lineRule="auto"/>
        <w:ind w:firstLine="0"/>
        <w:rPr>
          <w:rFonts w:ascii="Verdana" w:hAnsi="Verdana"/>
          <w:sz w:val="24"/>
          <w:szCs w:val="24"/>
        </w:rPr>
      </w:pPr>
      <w:proofErr w:type="gramStart"/>
      <w:r w:rsidRPr="00F06469">
        <w:rPr>
          <w:rFonts w:ascii="Verdana" w:hAnsi="Verdana"/>
          <w:sz w:val="24"/>
          <w:szCs w:val="24"/>
        </w:rPr>
        <w:t>Whether the court below was right in affirming the</w:t>
      </w:r>
      <w:r w:rsidR="009E3784" w:rsidRPr="00F06469">
        <w:rPr>
          <w:rFonts w:ascii="Verdana" w:hAnsi="Verdana"/>
          <w:sz w:val="24"/>
          <w:szCs w:val="24"/>
        </w:rPr>
        <w:t xml:space="preserve"> </w:t>
      </w:r>
      <w:r w:rsidRPr="00F06469">
        <w:rPr>
          <w:rFonts w:ascii="Verdana" w:hAnsi="Verdana"/>
          <w:sz w:val="24"/>
          <w:szCs w:val="24"/>
        </w:rPr>
        <w:t>decision of the trial court in the rejection of exhibit</w:t>
      </w:r>
      <w:r w:rsidR="009E3784" w:rsidRPr="00F06469">
        <w:rPr>
          <w:rFonts w:ascii="Verdana" w:hAnsi="Verdana"/>
          <w:sz w:val="24"/>
          <w:szCs w:val="24"/>
        </w:rPr>
        <w:t xml:space="preserve"> </w:t>
      </w:r>
      <w:r w:rsidRPr="00F06469">
        <w:rPr>
          <w:rFonts w:ascii="Verdana" w:hAnsi="Verdana"/>
          <w:sz w:val="24"/>
          <w:szCs w:val="24"/>
        </w:rPr>
        <w:t>1.</w:t>
      </w:r>
      <w:proofErr w:type="gramEnd"/>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Both sets of issues ask the same question, so the issues</w:t>
      </w:r>
      <w:r w:rsidR="009E3784" w:rsidRPr="00F06469">
        <w:rPr>
          <w:rFonts w:ascii="Verdana" w:hAnsi="Verdana"/>
          <w:sz w:val="24"/>
          <w:szCs w:val="24"/>
        </w:rPr>
        <w:t xml:space="preserve"> </w:t>
      </w:r>
      <w:r w:rsidRPr="00F06469">
        <w:rPr>
          <w:rFonts w:ascii="Verdana" w:hAnsi="Verdana"/>
          <w:sz w:val="24"/>
          <w:szCs w:val="24"/>
        </w:rPr>
        <w:t>formulated by the appellant would be considered in resolving</w:t>
      </w:r>
      <w:r w:rsidR="009E3784" w:rsidRPr="00F06469">
        <w:rPr>
          <w:rFonts w:ascii="Verdana" w:hAnsi="Verdana"/>
          <w:sz w:val="24"/>
          <w:szCs w:val="24"/>
        </w:rPr>
        <w:t xml:space="preserve"> </w:t>
      </w:r>
      <w:r w:rsidRPr="00F06469">
        <w:rPr>
          <w:rFonts w:ascii="Verdana" w:hAnsi="Verdana"/>
          <w:sz w:val="24"/>
          <w:szCs w:val="24"/>
        </w:rPr>
        <w:t>this appeal.</w:t>
      </w:r>
    </w:p>
    <w:p w:rsidR="00AC154A" w:rsidRDefault="00AC154A" w:rsidP="002F1086">
      <w:pPr>
        <w:spacing w:before="240" w:line="276" w:lineRule="auto"/>
        <w:ind w:left="0" w:firstLine="0"/>
        <w:rPr>
          <w:rFonts w:ascii="Verdana" w:hAnsi="Verdana"/>
          <w:sz w:val="24"/>
          <w:szCs w:val="24"/>
        </w:rPr>
      </w:pPr>
    </w:p>
    <w:p w:rsidR="009E3784"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At the hearing of the appeal on 13 December, both sides</w:t>
      </w:r>
      <w:r w:rsidR="009E3784" w:rsidRPr="00F06469">
        <w:rPr>
          <w:rFonts w:ascii="Verdana" w:hAnsi="Verdana"/>
          <w:sz w:val="24"/>
          <w:szCs w:val="24"/>
        </w:rPr>
        <w:t xml:space="preserve"> </w:t>
      </w:r>
      <w:r w:rsidRPr="00F06469">
        <w:rPr>
          <w:rFonts w:ascii="Verdana" w:hAnsi="Verdana"/>
          <w:sz w:val="24"/>
          <w:szCs w:val="24"/>
        </w:rPr>
        <w:t>adopted their briefs. Learned counsel for the appellant urged us</w:t>
      </w:r>
      <w:r w:rsidR="009E3784" w:rsidRPr="00F06469">
        <w:rPr>
          <w:rFonts w:ascii="Verdana" w:hAnsi="Verdana"/>
          <w:sz w:val="24"/>
          <w:szCs w:val="24"/>
        </w:rPr>
        <w:t xml:space="preserve"> </w:t>
      </w:r>
      <w:r w:rsidRPr="00F06469">
        <w:rPr>
          <w:rFonts w:ascii="Verdana" w:hAnsi="Verdana"/>
          <w:sz w:val="24"/>
          <w:szCs w:val="24"/>
        </w:rPr>
        <w:t>to allow the appeal, while learned counsel for the respondents</w:t>
      </w:r>
      <w:r w:rsidR="009E3784" w:rsidRPr="00F06469">
        <w:rPr>
          <w:rFonts w:ascii="Verdana" w:hAnsi="Verdana"/>
          <w:sz w:val="24"/>
          <w:szCs w:val="24"/>
        </w:rPr>
        <w:t xml:space="preserve"> </w:t>
      </w:r>
      <w:r w:rsidRPr="00F06469">
        <w:rPr>
          <w:rFonts w:ascii="Verdana" w:hAnsi="Verdana"/>
          <w:sz w:val="24"/>
          <w:szCs w:val="24"/>
        </w:rPr>
        <w:t>urged the opposite.</w:t>
      </w:r>
    </w:p>
    <w:p w:rsidR="00AC154A" w:rsidRDefault="00AC154A" w:rsidP="002F1086">
      <w:pPr>
        <w:spacing w:before="240" w:line="276" w:lineRule="auto"/>
        <w:ind w:left="0" w:firstLine="0"/>
        <w:rPr>
          <w:rFonts w:ascii="Verdana" w:hAnsi="Verdana"/>
          <w:sz w:val="24"/>
          <w:szCs w:val="24"/>
        </w:rPr>
      </w:pPr>
    </w:p>
    <w:p w:rsidR="00AC154A" w:rsidRDefault="00BF4F28" w:rsidP="002F1086">
      <w:pPr>
        <w:spacing w:before="240" w:line="276" w:lineRule="auto"/>
        <w:ind w:left="0" w:firstLine="0"/>
        <w:rPr>
          <w:rFonts w:ascii="Verdana" w:hAnsi="Verdana"/>
          <w:sz w:val="24"/>
          <w:szCs w:val="24"/>
        </w:rPr>
      </w:pPr>
      <w:proofErr w:type="gramStart"/>
      <w:r w:rsidRPr="00F06469">
        <w:rPr>
          <w:rFonts w:ascii="Verdana" w:hAnsi="Verdana"/>
          <w:sz w:val="24"/>
          <w:szCs w:val="24"/>
        </w:rPr>
        <w:t>Issue 1.</w:t>
      </w:r>
      <w:proofErr w:type="gramEnd"/>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lastRenderedPageBreak/>
        <w:t>Whether the learned justices’ of the Court of Appeal</w:t>
      </w:r>
      <w:r w:rsidR="009E3784" w:rsidRPr="00F06469">
        <w:rPr>
          <w:rFonts w:ascii="Verdana" w:hAnsi="Verdana"/>
          <w:sz w:val="24"/>
          <w:szCs w:val="24"/>
        </w:rPr>
        <w:t xml:space="preserve"> </w:t>
      </w:r>
      <w:r w:rsidRPr="00F06469">
        <w:rPr>
          <w:rFonts w:ascii="Verdana" w:hAnsi="Verdana"/>
          <w:sz w:val="24"/>
          <w:szCs w:val="24"/>
        </w:rPr>
        <w:t>were right in law in upholding the decision of the</w:t>
      </w:r>
      <w:r w:rsidR="009E3784" w:rsidRPr="00F06469">
        <w:rPr>
          <w:rFonts w:ascii="Verdana" w:hAnsi="Verdana"/>
          <w:sz w:val="24"/>
          <w:szCs w:val="24"/>
        </w:rPr>
        <w:t xml:space="preserve"> </w:t>
      </w:r>
      <w:r w:rsidRPr="00F06469">
        <w:rPr>
          <w:rFonts w:ascii="Verdana" w:hAnsi="Verdana"/>
          <w:sz w:val="24"/>
          <w:szCs w:val="24"/>
        </w:rPr>
        <w:t>High Court granting a fundamental amendment to</w:t>
      </w:r>
      <w:r w:rsidR="009E3784" w:rsidRPr="00F06469">
        <w:rPr>
          <w:rFonts w:ascii="Verdana" w:hAnsi="Verdana"/>
          <w:sz w:val="24"/>
          <w:szCs w:val="24"/>
        </w:rPr>
        <w:t xml:space="preserve"> </w:t>
      </w:r>
      <w:r w:rsidRPr="00F06469">
        <w:rPr>
          <w:rFonts w:ascii="Verdana" w:hAnsi="Verdana"/>
          <w:sz w:val="24"/>
          <w:szCs w:val="24"/>
        </w:rPr>
        <w:t>the statement of defence after the close of the cases</w:t>
      </w:r>
      <w:r w:rsidR="009E3784" w:rsidRPr="00F06469">
        <w:rPr>
          <w:rFonts w:ascii="Verdana" w:hAnsi="Verdana"/>
          <w:sz w:val="24"/>
          <w:szCs w:val="24"/>
        </w:rPr>
        <w:t xml:space="preserve"> </w:t>
      </w:r>
      <w:r w:rsidRPr="00F06469">
        <w:rPr>
          <w:rFonts w:ascii="Verdana" w:hAnsi="Verdana"/>
          <w:sz w:val="24"/>
          <w:szCs w:val="24"/>
        </w:rPr>
        <w:t>for the parties; and whether same resulted in a denial</w:t>
      </w:r>
      <w:r w:rsidR="009E3784" w:rsidRPr="00F06469">
        <w:rPr>
          <w:rFonts w:ascii="Verdana" w:hAnsi="Verdana"/>
          <w:sz w:val="24"/>
          <w:szCs w:val="24"/>
        </w:rPr>
        <w:t xml:space="preserve"> </w:t>
      </w:r>
      <w:r w:rsidRPr="00F06469">
        <w:rPr>
          <w:rFonts w:ascii="Verdana" w:hAnsi="Verdana"/>
          <w:sz w:val="24"/>
          <w:szCs w:val="24"/>
        </w:rPr>
        <w:t>of fair hearing to the appellant?</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Learned counsel for the appellant observed that the</w:t>
      </w:r>
      <w:r w:rsidR="009E3784" w:rsidRPr="00F06469">
        <w:rPr>
          <w:rFonts w:ascii="Verdana" w:hAnsi="Verdana"/>
          <w:sz w:val="24"/>
          <w:szCs w:val="24"/>
        </w:rPr>
        <w:t xml:space="preserve"> </w:t>
      </w:r>
      <w:r w:rsidRPr="00F06469">
        <w:rPr>
          <w:rFonts w:ascii="Verdana" w:hAnsi="Verdana"/>
          <w:sz w:val="24"/>
          <w:szCs w:val="24"/>
        </w:rPr>
        <w:t>respondents’ case had always been that their land, “</w:t>
      </w:r>
      <w:proofErr w:type="spellStart"/>
      <w:r w:rsidRPr="00F06469">
        <w:rPr>
          <w:rFonts w:ascii="Verdana" w:hAnsi="Verdana"/>
          <w:sz w:val="24"/>
          <w:szCs w:val="24"/>
        </w:rPr>
        <w:t>Ishi</w:t>
      </w:r>
      <w:proofErr w:type="spellEnd"/>
      <w:r w:rsidRPr="00F06469">
        <w:rPr>
          <w:rFonts w:ascii="Verdana" w:hAnsi="Verdana"/>
          <w:sz w:val="24"/>
          <w:szCs w:val="24"/>
        </w:rPr>
        <w:t xml:space="preserve"> </w:t>
      </w:r>
      <w:proofErr w:type="spellStart"/>
      <w:r w:rsidRPr="00F06469">
        <w:rPr>
          <w:rFonts w:ascii="Verdana" w:hAnsi="Verdana"/>
          <w:sz w:val="24"/>
          <w:szCs w:val="24"/>
        </w:rPr>
        <w:t>Owelle</w:t>
      </w:r>
      <w:proofErr w:type="spellEnd"/>
      <w:r w:rsidR="009E3784" w:rsidRPr="00F06469">
        <w:rPr>
          <w:rFonts w:ascii="Verdana" w:hAnsi="Verdana"/>
          <w:sz w:val="24"/>
          <w:szCs w:val="24"/>
        </w:rPr>
        <w:t xml:space="preserve"> </w:t>
      </w:r>
      <w:proofErr w:type="spellStart"/>
      <w:r w:rsidRPr="00F06469">
        <w:rPr>
          <w:rFonts w:ascii="Verdana" w:hAnsi="Verdana"/>
          <w:sz w:val="24"/>
          <w:szCs w:val="24"/>
        </w:rPr>
        <w:t>Umunevoali</w:t>
      </w:r>
      <w:proofErr w:type="spellEnd"/>
      <w:r w:rsidRPr="00F06469">
        <w:rPr>
          <w:rFonts w:ascii="Verdana" w:hAnsi="Verdana"/>
          <w:sz w:val="24"/>
          <w:szCs w:val="24"/>
        </w:rPr>
        <w:t>” is situate within a larger piece of land called</w:t>
      </w:r>
      <w:r w:rsidR="009E3784" w:rsidRPr="00F06469">
        <w:rPr>
          <w:rFonts w:ascii="Verdana" w:hAnsi="Verdana"/>
          <w:sz w:val="24"/>
          <w:szCs w:val="24"/>
        </w:rPr>
        <w:t xml:space="preserve"> </w:t>
      </w:r>
      <w:r w:rsidRPr="00F06469">
        <w:rPr>
          <w:rFonts w:ascii="Verdana" w:hAnsi="Verdana"/>
          <w:sz w:val="24"/>
          <w:szCs w:val="24"/>
        </w:rPr>
        <w:t>“</w:t>
      </w:r>
      <w:proofErr w:type="spellStart"/>
      <w:r w:rsidRPr="00F06469">
        <w:rPr>
          <w:rFonts w:ascii="Verdana" w:hAnsi="Verdana"/>
          <w:sz w:val="24"/>
          <w:szCs w:val="24"/>
        </w:rPr>
        <w:t>Okoto</w:t>
      </w:r>
      <w:proofErr w:type="spellEnd"/>
      <w:r w:rsidRPr="00F06469">
        <w:rPr>
          <w:rFonts w:ascii="Verdana" w:hAnsi="Verdana"/>
          <w:sz w:val="24"/>
          <w:szCs w:val="24"/>
        </w:rPr>
        <w:t>” but by the amendment, their case changed in that “</w:t>
      </w:r>
      <w:proofErr w:type="spellStart"/>
      <w:r w:rsidRPr="00F06469">
        <w:rPr>
          <w:rFonts w:ascii="Verdana" w:hAnsi="Verdana"/>
          <w:sz w:val="24"/>
          <w:szCs w:val="24"/>
        </w:rPr>
        <w:t>Ishi</w:t>
      </w:r>
      <w:proofErr w:type="spellEnd"/>
      <w:r w:rsidR="009E3784" w:rsidRPr="00F06469">
        <w:rPr>
          <w:rFonts w:ascii="Verdana" w:hAnsi="Verdana"/>
          <w:sz w:val="24"/>
          <w:szCs w:val="24"/>
        </w:rPr>
        <w:t xml:space="preserve"> </w:t>
      </w:r>
      <w:proofErr w:type="spellStart"/>
      <w:r w:rsidRPr="00F06469">
        <w:rPr>
          <w:rFonts w:ascii="Verdana" w:hAnsi="Verdana"/>
          <w:sz w:val="24"/>
          <w:szCs w:val="24"/>
        </w:rPr>
        <w:t>Owelle</w:t>
      </w:r>
      <w:proofErr w:type="spellEnd"/>
      <w:r w:rsidRPr="00F06469">
        <w:rPr>
          <w:rFonts w:ascii="Verdana" w:hAnsi="Verdana"/>
          <w:sz w:val="24"/>
          <w:szCs w:val="24"/>
        </w:rPr>
        <w:t xml:space="preserve"> </w:t>
      </w:r>
      <w:proofErr w:type="spellStart"/>
      <w:r w:rsidRPr="00F06469">
        <w:rPr>
          <w:rFonts w:ascii="Verdana" w:hAnsi="Verdana"/>
          <w:sz w:val="24"/>
          <w:szCs w:val="24"/>
        </w:rPr>
        <w:t>Umunevoali</w:t>
      </w:r>
      <w:proofErr w:type="spellEnd"/>
      <w:r w:rsidRPr="00F06469">
        <w:rPr>
          <w:rFonts w:ascii="Verdana" w:hAnsi="Verdana"/>
          <w:sz w:val="24"/>
          <w:szCs w:val="24"/>
        </w:rPr>
        <w:t xml:space="preserve">” now borders the </w:t>
      </w:r>
      <w:proofErr w:type="spellStart"/>
      <w:r w:rsidRPr="00F06469">
        <w:rPr>
          <w:rFonts w:ascii="Verdana" w:hAnsi="Verdana"/>
          <w:sz w:val="24"/>
          <w:szCs w:val="24"/>
        </w:rPr>
        <w:t>Idedu</w:t>
      </w:r>
      <w:proofErr w:type="spellEnd"/>
      <w:r w:rsidRPr="00F06469">
        <w:rPr>
          <w:rFonts w:ascii="Verdana" w:hAnsi="Verdana"/>
          <w:sz w:val="24"/>
          <w:szCs w:val="24"/>
        </w:rPr>
        <w:t xml:space="preserve"> </w:t>
      </w:r>
      <w:proofErr w:type="spellStart"/>
      <w:r w:rsidRPr="00F06469">
        <w:rPr>
          <w:rFonts w:ascii="Verdana" w:hAnsi="Verdana"/>
          <w:sz w:val="24"/>
          <w:szCs w:val="24"/>
        </w:rPr>
        <w:t>Amokwe</w:t>
      </w:r>
      <w:proofErr w:type="spellEnd"/>
      <w:r w:rsidRPr="00F06469">
        <w:rPr>
          <w:rFonts w:ascii="Verdana" w:hAnsi="Verdana"/>
          <w:sz w:val="24"/>
          <w:szCs w:val="24"/>
        </w:rPr>
        <w:t xml:space="preserve"> section</w:t>
      </w:r>
      <w:r w:rsidR="009E3784" w:rsidRPr="00F06469">
        <w:rPr>
          <w:rFonts w:ascii="Verdana" w:hAnsi="Verdana"/>
          <w:sz w:val="24"/>
          <w:szCs w:val="24"/>
        </w:rPr>
        <w:t xml:space="preserve"> </w:t>
      </w:r>
      <w:r w:rsidRPr="00F06469">
        <w:rPr>
          <w:rFonts w:ascii="Verdana" w:hAnsi="Verdana"/>
          <w:sz w:val="24"/>
          <w:szCs w:val="24"/>
        </w:rPr>
        <w:t>of “</w:t>
      </w:r>
      <w:proofErr w:type="spellStart"/>
      <w:r w:rsidRPr="00F06469">
        <w:rPr>
          <w:rFonts w:ascii="Verdana" w:hAnsi="Verdana"/>
          <w:sz w:val="24"/>
          <w:szCs w:val="24"/>
        </w:rPr>
        <w:t>okoto</w:t>
      </w:r>
      <w:proofErr w:type="spellEnd"/>
      <w:r w:rsidRPr="00F06469">
        <w:rPr>
          <w:rFonts w:ascii="Verdana" w:hAnsi="Verdana"/>
          <w:sz w:val="24"/>
          <w:szCs w:val="24"/>
        </w:rPr>
        <w:t>” land. He further observed that by the said amendment,</w:t>
      </w:r>
      <w:r w:rsidR="009E3784" w:rsidRPr="00F06469">
        <w:rPr>
          <w:rFonts w:ascii="Verdana" w:hAnsi="Verdana"/>
          <w:sz w:val="24"/>
          <w:szCs w:val="24"/>
        </w:rPr>
        <w:t xml:space="preserve"> </w:t>
      </w:r>
      <w:r w:rsidRPr="00F06469">
        <w:rPr>
          <w:rFonts w:ascii="Verdana" w:hAnsi="Verdana"/>
          <w:sz w:val="24"/>
          <w:szCs w:val="24"/>
        </w:rPr>
        <w:t xml:space="preserve">the respondents substituted their original survey plan </w:t>
      </w:r>
      <w:proofErr w:type="gramStart"/>
      <w:r w:rsidRPr="00F06469">
        <w:rPr>
          <w:rFonts w:ascii="Verdana" w:hAnsi="Verdana"/>
          <w:sz w:val="24"/>
          <w:szCs w:val="24"/>
        </w:rPr>
        <w:t>No</w:t>
      </w:r>
      <w:proofErr w:type="gramEnd"/>
      <w:r w:rsidRPr="00F06469">
        <w:rPr>
          <w:rFonts w:ascii="Verdana" w:hAnsi="Verdana"/>
          <w:sz w:val="24"/>
          <w:szCs w:val="24"/>
        </w:rPr>
        <w:t xml:space="preserve">. NLS/AN/234/83 with a new survey </w:t>
      </w:r>
      <w:proofErr w:type="gramStart"/>
      <w:r w:rsidRPr="00F06469">
        <w:rPr>
          <w:rFonts w:ascii="Verdana" w:hAnsi="Verdana"/>
          <w:sz w:val="24"/>
          <w:szCs w:val="24"/>
        </w:rPr>
        <w:t>No</w:t>
      </w:r>
      <w:proofErr w:type="gramEnd"/>
      <w:r w:rsidRPr="00F06469">
        <w:rPr>
          <w:rFonts w:ascii="Verdana" w:hAnsi="Verdana"/>
          <w:sz w:val="24"/>
          <w:szCs w:val="24"/>
        </w:rPr>
        <w:t>. NLS/AN/2311/83, thereby</w:t>
      </w:r>
      <w:r w:rsidR="009E3784" w:rsidRPr="00F06469">
        <w:rPr>
          <w:rFonts w:ascii="Verdana" w:hAnsi="Verdana"/>
          <w:sz w:val="24"/>
          <w:szCs w:val="24"/>
        </w:rPr>
        <w:t xml:space="preserve"> </w:t>
      </w:r>
      <w:r w:rsidRPr="00F06469">
        <w:rPr>
          <w:rFonts w:ascii="Verdana" w:hAnsi="Verdana"/>
          <w:sz w:val="24"/>
          <w:szCs w:val="24"/>
        </w:rPr>
        <w:t>denying the appellant the right to cross-examine the respondents</w:t>
      </w:r>
      <w:r w:rsidR="009E3784" w:rsidRPr="00F06469">
        <w:rPr>
          <w:rFonts w:ascii="Verdana" w:hAnsi="Verdana"/>
          <w:sz w:val="24"/>
          <w:szCs w:val="24"/>
        </w:rPr>
        <w:t xml:space="preserve"> </w:t>
      </w:r>
      <w:r w:rsidR="00E92C31" w:rsidRPr="00F06469">
        <w:rPr>
          <w:rFonts w:ascii="Verdana" w:hAnsi="Verdana"/>
          <w:sz w:val="24"/>
          <w:szCs w:val="24"/>
        </w:rPr>
        <w:t xml:space="preserve">since they had </w:t>
      </w:r>
      <w:proofErr w:type="gramStart"/>
      <w:r w:rsidR="00E92C31" w:rsidRPr="00F06469">
        <w:rPr>
          <w:rFonts w:ascii="Verdana" w:hAnsi="Verdana"/>
          <w:sz w:val="24"/>
          <w:szCs w:val="24"/>
        </w:rPr>
        <w:t>close</w:t>
      </w:r>
      <w:proofErr w:type="gramEnd"/>
      <w:r w:rsidR="00E92C31" w:rsidRPr="00F06469">
        <w:rPr>
          <w:rFonts w:ascii="Verdana" w:hAnsi="Verdana"/>
          <w:sz w:val="24"/>
          <w:szCs w:val="24"/>
        </w:rPr>
        <w:t xml:space="preserve"> </w:t>
      </w:r>
      <w:r w:rsidRPr="00F06469">
        <w:rPr>
          <w:rFonts w:ascii="Verdana" w:hAnsi="Verdana"/>
          <w:sz w:val="24"/>
          <w:szCs w:val="24"/>
        </w:rPr>
        <w:t>their case. Reliance was placed on</w:t>
      </w:r>
      <w:r w:rsidR="009E3784" w:rsidRPr="00F06469">
        <w:rPr>
          <w:rFonts w:ascii="Verdana" w:hAnsi="Verdana"/>
          <w:sz w:val="24"/>
          <w:szCs w:val="24"/>
        </w:rPr>
        <w:t xml:space="preserve"> </w:t>
      </w:r>
      <w:proofErr w:type="spellStart"/>
      <w:r w:rsidRPr="00F06469">
        <w:rPr>
          <w:rFonts w:ascii="Verdana" w:hAnsi="Verdana"/>
          <w:sz w:val="24"/>
          <w:szCs w:val="24"/>
        </w:rPr>
        <w:t>Imonikhe</w:t>
      </w:r>
      <w:proofErr w:type="spellEnd"/>
      <w:r w:rsidRPr="00F06469">
        <w:rPr>
          <w:rFonts w:ascii="Verdana" w:hAnsi="Verdana"/>
          <w:sz w:val="24"/>
          <w:szCs w:val="24"/>
        </w:rPr>
        <w:t xml:space="preserve"> v. Attorney-General, Bendel State (1992) 7 SCNJ</w:t>
      </w:r>
      <w:r w:rsidR="009E3784" w:rsidRPr="00F06469">
        <w:rPr>
          <w:rFonts w:ascii="Verdana" w:hAnsi="Verdana"/>
          <w:sz w:val="24"/>
          <w:szCs w:val="24"/>
        </w:rPr>
        <w:t xml:space="preserve"> </w:t>
      </w:r>
      <w:r w:rsidRPr="00F06469">
        <w:rPr>
          <w:rFonts w:ascii="Verdana" w:hAnsi="Verdana"/>
          <w:sz w:val="24"/>
          <w:szCs w:val="24"/>
        </w:rPr>
        <w:t>197.</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He submitted that granting the amendment at such a belated</w:t>
      </w:r>
      <w:r w:rsidR="00E92C31" w:rsidRPr="00F06469">
        <w:rPr>
          <w:rFonts w:ascii="Verdana" w:hAnsi="Verdana"/>
          <w:sz w:val="24"/>
          <w:szCs w:val="24"/>
        </w:rPr>
        <w:t xml:space="preserve"> </w:t>
      </w:r>
      <w:r w:rsidRPr="00F06469">
        <w:rPr>
          <w:rFonts w:ascii="Verdana" w:hAnsi="Verdana"/>
          <w:sz w:val="24"/>
          <w:szCs w:val="24"/>
        </w:rPr>
        <w:t>stage of the proceeding amounted to a denial of fair hearing.</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 xml:space="preserve">Reference was made to C.I. </w:t>
      </w:r>
      <w:proofErr w:type="spellStart"/>
      <w:r w:rsidRPr="00F06469">
        <w:rPr>
          <w:rFonts w:ascii="Verdana" w:hAnsi="Verdana"/>
          <w:sz w:val="24"/>
          <w:szCs w:val="24"/>
        </w:rPr>
        <w:t>Adetutu</w:t>
      </w:r>
      <w:proofErr w:type="spellEnd"/>
      <w:r w:rsidRPr="00F06469">
        <w:rPr>
          <w:rFonts w:ascii="Verdana" w:hAnsi="Verdana"/>
          <w:sz w:val="24"/>
          <w:szCs w:val="24"/>
        </w:rPr>
        <w:t xml:space="preserve"> v. W.O. </w:t>
      </w:r>
      <w:proofErr w:type="spellStart"/>
      <w:r w:rsidRPr="00F06469">
        <w:rPr>
          <w:rFonts w:ascii="Verdana" w:hAnsi="Verdana"/>
          <w:sz w:val="24"/>
          <w:szCs w:val="24"/>
        </w:rPr>
        <w:t>Aderohunmu</w:t>
      </w:r>
      <w:proofErr w:type="spellEnd"/>
      <w:r w:rsidRPr="00F06469">
        <w:rPr>
          <w:rFonts w:ascii="Verdana" w:hAnsi="Verdana"/>
          <w:sz w:val="24"/>
          <w:szCs w:val="24"/>
        </w:rPr>
        <w:t xml:space="preserve"> &amp;</w:t>
      </w:r>
      <w:r w:rsidR="00E92C31" w:rsidRPr="00F06469">
        <w:rPr>
          <w:rFonts w:ascii="Verdana" w:hAnsi="Verdana"/>
          <w:sz w:val="24"/>
          <w:szCs w:val="24"/>
        </w:rPr>
        <w:t xml:space="preserve"> </w:t>
      </w:r>
      <w:r w:rsidRPr="00F06469">
        <w:rPr>
          <w:rFonts w:ascii="Verdana" w:hAnsi="Verdana"/>
          <w:sz w:val="24"/>
          <w:szCs w:val="24"/>
        </w:rPr>
        <w:t xml:space="preserve">Ors. </w:t>
      </w:r>
      <w:proofErr w:type="gramStart"/>
      <w:r w:rsidRPr="00F06469">
        <w:rPr>
          <w:rFonts w:ascii="Verdana" w:hAnsi="Verdana"/>
          <w:sz w:val="24"/>
          <w:szCs w:val="24"/>
        </w:rPr>
        <w:t>(1984) 6 SC 92.</w:t>
      </w:r>
      <w:proofErr w:type="gramEnd"/>
    </w:p>
    <w:p w:rsidR="00AC154A" w:rsidRDefault="00AC154A" w:rsidP="002F1086">
      <w:pPr>
        <w:spacing w:before="240" w:line="276" w:lineRule="auto"/>
        <w:rPr>
          <w:rFonts w:ascii="Verdana" w:hAnsi="Verdana"/>
          <w:sz w:val="24"/>
          <w:szCs w:val="24"/>
        </w:rPr>
      </w:pPr>
    </w:p>
    <w:p w:rsidR="00BF4F28" w:rsidRPr="00F06469" w:rsidRDefault="00BF4F28" w:rsidP="002F1086">
      <w:pPr>
        <w:spacing w:before="240" w:line="276" w:lineRule="auto"/>
        <w:rPr>
          <w:rFonts w:ascii="Verdana" w:hAnsi="Verdana"/>
          <w:sz w:val="24"/>
          <w:szCs w:val="24"/>
        </w:rPr>
      </w:pPr>
      <w:r w:rsidRPr="00F06469">
        <w:rPr>
          <w:rFonts w:ascii="Verdana" w:hAnsi="Verdana"/>
          <w:sz w:val="24"/>
          <w:szCs w:val="24"/>
        </w:rPr>
        <w:t>He urged this court to resolve this issue in favour of the</w:t>
      </w:r>
      <w:r w:rsidR="00E92C31" w:rsidRPr="00F06469">
        <w:rPr>
          <w:rFonts w:ascii="Verdana" w:hAnsi="Verdana"/>
          <w:sz w:val="24"/>
          <w:szCs w:val="24"/>
        </w:rPr>
        <w:t xml:space="preserve"> </w:t>
      </w:r>
      <w:r w:rsidRPr="00F06469">
        <w:rPr>
          <w:rFonts w:ascii="Verdana" w:hAnsi="Verdana"/>
          <w:sz w:val="24"/>
          <w:szCs w:val="24"/>
        </w:rPr>
        <w:t>appellant.</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lastRenderedPageBreak/>
        <w:t>Learned counsel for the respondents’ observed that the</w:t>
      </w:r>
      <w:r w:rsidR="00E92C31" w:rsidRPr="00F06469">
        <w:rPr>
          <w:rFonts w:ascii="Verdana" w:hAnsi="Verdana"/>
          <w:sz w:val="24"/>
          <w:szCs w:val="24"/>
        </w:rPr>
        <w:t xml:space="preserve"> </w:t>
      </w:r>
      <w:r w:rsidRPr="00F06469">
        <w:rPr>
          <w:rFonts w:ascii="Verdana" w:hAnsi="Verdana"/>
          <w:sz w:val="24"/>
          <w:szCs w:val="24"/>
        </w:rPr>
        <w:t>amendment was granted solely to bring the evidence before the</w:t>
      </w:r>
      <w:r w:rsidR="00E92C31" w:rsidRPr="00F06469">
        <w:rPr>
          <w:rFonts w:ascii="Verdana" w:hAnsi="Verdana"/>
          <w:sz w:val="24"/>
          <w:szCs w:val="24"/>
        </w:rPr>
        <w:t xml:space="preserve"> </w:t>
      </w:r>
      <w:r w:rsidRPr="00F06469">
        <w:rPr>
          <w:rFonts w:ascii="Verdana" w:hAnsi="Verdana"/>
          <w:sz w:val="24"/>
          <w:szCs w:val="24"/>
        </w:rPr>
        <w:t>court in line with the pleadings. He further observed that he</w:t>
      </w:r>
      <w:r w:rsidR="00E92C31" w:rsidRPr="00F06469">
        <w:rPr>
          <w:rFonts w:ascii="Verdana" w:hAnsi="Verdana"/>
          <w:sz w:val="24"/>
          <w:szCs w:val="24"/>
        </w:rPr>
        <w:t xml:space="preserve"> </w:t>
      </w:r>
      <w:r w:rsidRPr="00F06469">
        <w:rPr>
          <w:rFonts w:ascii="Verdana" w:hAnsi="Verdana"/>
          <w:sz w:val="24"/>
          <w:szCs w:val="24"/>
        </w:rPr>
        <w:t>closed the respondents’ case with the grant of the amendment as</w:t>
      </w:r>
      <w:r w:rsidR="00E92C31" w:rsidRPr="00F06469">
        <w:rPr>
          <w:rFonts w:ascii="Verdana" w:hAnsi="Verdana"/>
          <w:sz w:val="24"/>
          <w:szCs w:val="24"/>
        </w:rPr>
        <w:t xml:space="preserve"> </w:t>
      </w:r>
      <w:r w:rsidRPr="00F06469">
        <w:rPr>
          <w:rFonts w:ascii="Verdana" w:hAnsi="Verdana"/>
          <w:sz w:val="24"/>
          <w:szCs w:val="24"/>
        </w:rPr>
        <w:t>no further evidence was called. He argued that if the appellant</w:t>
      </w:r>
      <w:r w:rsidR="00E92C31" w:rsidRPr="00F06469">
        <w:rPr>
          <w:rFonts w:ascii="Verdana" w:hAnsi="Verdana"/>
          <w:sz w:val="24"/>
          <w:szCs w:val="24"/>
        </w:rPr>
        <w:t xml:space="preserve"> </w:t>
      </w:r>
      <w:r w:rsidRPr="00F06469">
        <w:rPr>
          <w:rFonts w:ascii="Verdana" w:hAnsi="Verdana"/>
          <w:sz w:val="24"/>
          <w:szCs w:val="24"/>
        </w:rPr>
        <w:t>felt that he was denied a fair hearing he could have made</w:t>
      </w:r>
      <w:r w:rsidR="00E92C31" w:rsidRPr="00F06469">
        <w:rPr>
          <w:rFonts w:ascii="Verdana" w:hAnsi="Verdana"/>
          <w:sz w:val="24"/>
          <w:szCs w:val="24"/>
        </w:rPr>
        <w:t xml:space="preserve"> </w:t>
      </w:r>
      <w:r w:rsidRPr="00F06469">
        <w:rPr>
          <w:rFonts w:ascii="Verdana" w:hAnsi="Verdana"/>
          <w:sz w:val="24"/>
          <w:szCs w:val="24"/>
        </w:rPr>
        <w:t>application to effect consequential amendments to his pleadings</w:t>
      </w:r>
      <w:r w:rsidR="00E92C31" w:rsidRPr="00F06469">
        <w:rPr>
          <w:rFonts w:ascii="Verdana" w:hAnsi="Verdana"/>
          <w:sz w:val="24"/>
          <w:szCs w:val="24"/>
        </w:rPr>
        <w:t xml:space="preserve"> </w:t>
      </w:r>
      <w:r w:rsidRPr="00F06469">
        <w:rPr>
          <w:rFonts w:ascii="Verdana" w:hAnsi="Verdana"/>
          <w:sz w:val="24"/>
          <w:szCs w:val="24"/>
        </w:rPr>
        <w:t>and ask for an adjournment to recall the witness for further</w:t>
      </w:r>
      <w:r w:rsidR="00E92C31" w:rsidRPr="00F06469">
        <w:rPr>
          <w:rFonts w:ascii="Verdana" w:hAnsi="Verdana"/>
          <w:sz w:val="24"/>
          <w:szCs w:val="24"/>
        </w:rPr>
        <w:t xml:space="preserve"> </w:t>
      </w:r>
      <w:r w:rsidRPr="00F06469">
        <w:rPr>
          <w:rFonts w:ascii="Verdana" w:hAnsi="Verdana"/>
          <w:sz w:val="24"/>
          <w:szCs w:val="24"/>
        </w:rPr>
        <w:t xml:space="preserve">cross-examination. Reliance was placed on </w:t>
      </w:r>
      <w:proofErr w:type="spellStart"/>
      <w:r w:rsidRPr="00F06469">
        <w:rPr>
          <w:rFonts w:ascii="Verdana" w:hAnsi="Verdana"/>
          <w:sz w:val="24"/>
          <w:szCs w:val="24"/>
        </w:rPr>
        <w:t>Emegokwue</w:t>
      </w:r>
      <w:proofErr w:type="spellEnd"/>
      <w:r w:rsidRPr="00F06469">
        <w:rPr>
          <w:rFonts w:ascii="Verdana" w:hAnsi="Verdana"/>
          <w:sz w:val="24"/>
          <w:szCs w:val="24"/>
        </w:rPr>
        <w:t xml:space="preserve"> v.</w:t>
      </w:r>
      <w:r w:rsidR="00E92C31" w:rsidRPr="00F06469">
        <w:rPr>
          <w:rFonts w:ascii="Verdana" w:hAnsi="Verdana"/>
          <w:sz w:val="24"/>
          <w:szCs w:val="24"/>
        </w:rPr>
        <w:t xml:space="preserve"> </w:t>
      </w:r>
      <w:proofErr w:type="spellStart"/>
      <w:r w:rsidRPr="00F06469">
        <w:rPr>
          <w:rFonts w:ascii="Verdana" w:hAnsi="Verdana"/>
          <w:sz w:val="24"/>
          <w:szCs w:val="24"/>
        </w:rPr>
        <w:t>Okadigbo</w:t>
      </w:r>
      <w:proofErr w:type="spellEnd"/>
      <w:r w:rsidRPr="00F06469">
        <w:rPr>
          <w:rFonts w:ascii="Verdana" w:hAnsi="Verdana"/>
          <w:sz w:val="24"/>
          <w:szCs w:val="24"/>
        </w:rPr>
        <w:t xml:space="preserve"> (1973) 1 All NLR (Pt. 1) 379; </w:t>
      </w:r>
      <w:proofErr w:type="spellStart"/>
      <w:r w:rsidRPr="00F06469">
        <w:rPr>
          <w:rFonts w:ascii="Verdana" w:hAnsi="Verdana"/>
          <w:sz w:val="24"/>
          <w:szCs w:val="24"/>
        </w:rPr>
        <w:t>Obijuau</w:t>
      </w:r>
      <w:proofErr w:type="spellEnd"/>
      <w:r w:rsidRPr="00F06469">
        <w:rPr>
          <w:rFonts w:ascii="Verdana" w:hAnsi="Verdana"/>
          <w:sz w:val="24"/>
          <w:szCs w:val="24"/>
        </w:rPr>
        <w:t xml:space="preserve"> v. </w:t>
      </w:r>
      <w:proofErr w:type="spellStart"/>
      <w:r w:rsidRPr="00F06469">
        <w:rPr>
          <w:rFonts w:ascii="Verdana" w:hAnsi="Verdana"/>
          <w:sz w:val="24"/>
          <w:szCs w:val="24"/>
        </w:rPr>
        <w:t>Ozims</w:t>
      </w:r>
      <w:proofErr w:type="spellEnd"/>
      <w:r w:rsidR="00E92C31" w:rsidRPr="00F06469">
        <w:rPr>
          <w:rFonts w:ascii="Verdana" w:hAnsi="Verdana"/>
          <w:sz w:val="24"/>
          <w:szCs w:val="24"/>
        </w:rPr>
        <w:t xml:space="preserve"> </w:t>
      </w:r>
      <w:r w:rsidRPr="00F06469">
        <w:rPr>
          <w:rFonts w:ascii="Verdana" w:hAnsi="Verdana"/>
          <w:sz w:val="24"/>
          <w:szCs w:val="24"/>
        </w:rPr>
        <w:t>(1985) 2 NWLR (Pt. 6) 167.</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He submitted that the appellant was not denied fair hearing.</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He urged this court to resolve the issue against the appellant</w:t>
      </w:r>
      <w:r w:rsidR="00E92C31" w:rsidRPr="00F06469">
        <w:rPr>
          <w:rFonts w:ascii="Verdana" w:hAnsi="Verdana"/>
          <w:sz w:val="24"/>
          <w:szCs w:val="24"/>
        </w:rPr>
        <w:t xml:space="preserve"> </w:t>
      </w:r>
      <w:r w:rsidRPr="00F06469">
        <w:rPr>
          <w:rFonts w:ascii="Verdana" w:hAnsi="Verdana"/>
          <w:sz w:val="24"/>
          <w:szCs w:val="24"/>
        </w:rPr>
        <w:t>and in favour of the respondents.</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 xml:space="preserve">Order </w:t>
      </w:r>
      <w:proofErr w:type="gramStart"/>
      <w:r w:rsidRPr="00F06469">
        <w:rPr>
          <w:rFonts w:ascii="Verdana" w:hAnsi="Verdana"/>
          <w:sz w:val="24"/>
          <w:szCs w:val="24"/>
        </w:rPr>
        <w:t>8,</w:t>
      </w:r>
      <w:proofErr w:type="gramEnd"/>
      <w:r w:rsidRPr="00F06469">
        <w:rPr>
          <w:rFonts w:ascii="Verdana" w:hAnsi="Verdana"/>
          <w:sz w:val="24"/>
          <w:szCs w:val="24"/>
        </w:rPr>
        <w:t xml:space="preserve"> rule 1 of the High Court (Civil Procedure) Rules</w:t>
      </w:r>
      <w:r w:rsidR="00E92C31" w:rsidRPr="00F06469">
        <w:rPr>
          <w:rFonts w:ascii="Verdana" w:hAnsi="Verdana"/>
          <w:sz w:val="24"/>
          <w:szCs w:val="24"/>
        </w:rPr>
        <w:t xml:space="preserve"> </w:t>
      </w:r>
      <w:r w:rsidRPr="00F06469">
        <w:rPr>
          <w:rFonts w:ascii="Verdana" w:hAnsi="Verdana"/>
          <w:sz w:val="24"/>
          <w:szCs w:val="24"/>
        </w:rPr>
        <w:t>of Anambra State provides for amendment of pleadings for the</w:t>
      </w:r>
      <w:r w:rsidR="00E92C31" w:rsidRPr="00F06469">
        <w:rPr>
          <w:rFonts w:ascii="Verdana" w:hAnsi="Verdana"/>
          <w:sz w:val="24"/>
          <w:szCs w:val="24"/>
        </w:rPr>
        <w:t xml:space="preserve"> </w:t>
      </w:r>
      <w:r w:rsidRPr="00F06469">
        <w:rPr>
          <w:rFonts w:ascii="Verdana" w:hAnsi="Verdana"/>
          <w:sz w:val="24"/>
          <w:szCs w:val="24"/>
        </w:rPr>
        <w:t>purpose of determining the real question(s) in controversy</w:t>
      </w:r>
      <w:r w:rsidR="00E92C31" w:rsidRPr="00F06469">
        <w:rPr>
          <w:rFonts w:ascii="Verdana" w:hAnsi="Verdana"/>
          <w:sz w:val="24"/>
          <w:szCs w:val="24"/>
        </w:rPr>
        <w:t xml:space="preserve"> </w:t>
      </w:r>
      <w:r w:rsidRPr="00F06469">
        <w:rPr>
          <w:rFonts w:ascii="Verdana" w:hAnsi="Verdana"/>
          <w:sz w:val="24"/>
          <w:szCs w:val="24"/>
        </w:rPr>
        <w:t>between the parties.</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A party’s case is in his pleadings and his case is proved by</w:t>
      </w:r>
      <w:r w:rsidR="00E92C31" w:rsidRPr="00F06469">
        <w:rPr>
          <w:rFonts w:ascii="Verdana" w:hAnsi="Verdana"/>
          <w:sz w:val="24"/>
          <w:szCs w:val="24"/>
        </w:rPr>
        <w:t xml:space="preserve"> </w:t>
      </w:r>
      <w:r w:rsidRPr="00F06469">
        <w:rPr>
          <w:rFonts w:ascii="Verdana" w:hAnsi="Verdana"/>
          <w:sz w:val="24"/>
          <w:szCs w:val="24"/>
        </w:rPr>
        <w:t>evidence. A party is thus bound by his pleadings, and so evidence</w:t>
      </w:r>
      <w:r w:rsidR="00E92C31" w:rsidRPr="00F06469">
        <w:rPr>
          <w:rFonts w:ascii="Verdana" w:hAnsi="Verdana"/>
          <w:sz w:val="24"/>
          <w:szCs w:val="24"/>
        </w:rPr>
        <w:t xml:space="preserve"> </w:t>
      </w:r>
      <w:r w:rsidRPr="00F06469">
        <w:rPr>
          <w:rFonts w:ascii="Verdana" w:hAnsi="Verdana"/>
          <w:sz w:val="24"/>
          <w:szCs w:val="24"/>
        </w:rPr>
        <w:t xml:space="preserve">which is contrary to his pleadings </w:t>
      </w:r>
      <w:proofErr w:type="gramStart"/>
      <w:r w:rsidRPr="00F06469">
        <w:rPr>
          <w:rFonts w:ascii="Verdana" w:hAnsi="Verdana"/>
          <w:sz w:val="24"/>
          <w:szCs w:val="24"/>
        </w:rPr>
        <w:t>go</w:t>
      </w:r>
      <w:proofErr w:type="gramEnd"/>
      <w:r w:rsidRPr="00F06469">
        <w:rPr>
          <w:rFonts w:ascii="Verdana" w:hAnsi="Verdana"/>
          <w:sz w:val="24"/>
          <w:szCs w:val="24"/>
        </w:rPr>
        <w:t xml:space="preserve"> to no issue. See </w:t>
      </w:r>
      <w:proofErr w:type="spellStart"/>
      <w:r w:rsidRPr="00F06469">
        <w:rPr>
          <w:rFonts w:ascii="Verdana" w:hAnsi="Verdana"/>
          <w:sz w:val="24"/>
          <w:szCs w:val="24"/>
        </w:rPr>
        <w:t>Emegokwue</w:t>
      </w:r>
      <w:proofErr w:type="spellEnd"/>
      <w:r w:rsidR="00E92C31" w:rsidRPr="00F06469">
        <w:rPr>
          <w:rFonts w:ascii="Verdana" w:hAnsi="Verdana"/>
          <w:sz w:val="24"/>
          <w:szCs w:val="24"/>
        </w:rPr>
        <w:t xml:space="preserve"> </w:t>
      </w:r>
      <w:r w:rsidRPr="00F06469">
        <w:rPr>
          <w:rFonts w:ascii="Verdana" w:hAnsi="Verdana"/>
          <w:sz w:val="24"/>
          <w:szCs w:val="24"/>
        </w:rPr>
        <w:t xml:space="preserve">v. </w:t>
      </w:r>
      <w:proofErr w:type="spellStart"/>
      <w:r w:rsidRPr="00F06469">
        <w:rPr>
          <w:rFonts w:ascii="Verdana" w:hAnsi="Verdana"/>
          <w:sz w:val="24"/>
          <w:szCs w:val="24"/>
        </w:rPr>
        <w:t>Okadigbo</w:t>
      </w:r>
      <w:proofErr w:type="spellEnd"/>
      <w:r w:rsidRPr="00F06469">
        <w:rPr>
          <w:rFonts w:ascii="Verdana" w:hAnsi="Verdana"/>
          <w:sz w:val="24"/>
          <w:szCs w:val="24"/>
        </w:rPr>
        <w:t xml:space="preserve"> (1973) 4 SC 113.</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statement of claim and statement of defence are thus</w:t>
      </w:r>
      <w:r w:rsidR="00E92C31" w:rsidRPr="00F06469">
        <w:rPr>
          <w:rFonts w:ascii="Verdana" w:hAnsi="Verdana"/>
          <w:sz w:val="24"/>
          <w:szCs w:val="24"/>
        </w:rPr>
        <w:t xml:space="preserve"> </w:t>
      </w:r>
      <w:r w:rsidRPr="00F06469">
        <w:rPr>
          <w:rFonts w:ascii="Verdana" w:hAnsi="Verdana"/>
          <w:sz w:val="24"/>
          <w:szCs w:val="24"/>
        </w:rPr>
        <w:t>very important processes in all proceedings.</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lastRenderedPageBreak/>
        <w:t>Usually, there are two stages in proceedings when a party</w:t>
      </w:r>
      <w:r w:rsidR="00E92C31" w:rsidRPr="00F06469">
        <w:rPr>
          <w:rFonts w:ascii="Verdana" w:hAnsi="Verdana"/>
          <w:sz w:val="24"/>
          <w:szCs w:val="24"/>
        </w:rPr>
        <w:t xml:space="preserve"> </w:t>
      </w:r>
      <w:r w:rsidRPr="00F06469">
        <w:rPr>
          <w:rFonts w:ascii="Verdana" w:hAnsi="Verdana"/>
          <w:sz w:val="24"/>
          <w:szCs w:val="24"/>
        </w:rPr>
        <w:t>can apply to amend his pleadings, and in each of the stages</w:t>
      </w:r>
      <w:r w:rsidR="00E92C31" w:rsidRPr="00F06469">
        <w:rPr>
          <w:rFonts w:ascii="Verdana" w:hAnsi="Verdana"/>
          <w:sz w:val="24"/>
          <w:szCs w:val="24"/>
        </w:rPr>
        <w:t xml:space="preserve"> </w:t>
      </w:r>
      <w:r w:rsidRPr="00F06469">
        <w:rPr>
          <w:rFonts w:ascii="Verdana" w:hAnsi="Verdana"/>
          <w:sz w:val="24"/>
          <w:szCs w:val="24"/>
        </w:rPr>
        <w:t>different considerations apply.</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Before trial, an application to amend or add to particulars</w:t>
      </w:r>
      <w:r w:rsidR="00E92C31" w:rsidRPr="00F06469">
        <w:rPr>
          <w:rFonts w:ascii="Verdana" w:hAnsi="Verdana"/>
          <w:sz w:val="24"/>
          <w:szCs w:val="24"/>
        </w:rPr>
        <w:t xml:space="preserve"> </w:t>
      </w:r>
      <w:r w:rsidRPr="00F06469">
        <w:rPr>
          <w:rFonts w:ascii="Verdana" w:hAnsi="Verdana"/>
          <w:sz w:val="24"/>
          <w:szCs w:val="24"/>
        </w:rPr>
        <w:t>would be granted if made a reasonable time before trial but</w:t>
      </w:r>
      <w:r w:rsidR="00E92C31" w:rsidRPr="00F06469">
        <w:rPr>
          <w:rFonts w:ascii="Verdana" w:hAnsi="Verdana"/>
          <w:sz w:val="24"/>
          <w:szCs w:val="24"/>
        </w:rPr>
        <w:t xml:space="preserve"> </w:t>
      </w:r>
      <w:r w:rsidRPr="00F06469">
        <w:rPr>
          <w:rFonts w:ascii="Verdana" w:hAnsi="Verdana"/>
          <w:sz w:val="24"/>
          <w:szCs w:val="24"/>
        </w:rPr>
        <w:t>would not be allowed if the amendment would introduce a new</w:t>
      </w:r>
      <w:r w:rsidR="00E92C31" w:rsidRPr="00F06469">
        <w:rPr>
          <w:rFonts w:ascii="Verdana" w:hAnsi="Verdana"/>
          <w:sz w:val="24"/>
          <w:szCs w:val="24"/>
        </w:rPr>
        <w:t xml:space="preserve"> </w:t>
      </w:r>
      <w:r w:rsidRPr="00F06469">
        <w:rPr>
          <w:rFonts w:ascii="Verdana" w:hAnsi="Verdana"/>
          <w:sz w:val="24"/>
          <w:szCs w:val="24"/>
        </w:rPr>
        <w:t>cause of action. Before the close of evidence and after the close</w:t>
      </w:r>
      <w:r w:rsidR="00E92C31" w:rsidRPr="00F06469">
        <w:rPr>
          <w:rFonts w:ascii="Verdana" w:hAnsi="Verdana"/>
          <w:sz w:val="24"/>
          <w:szCs w:val="24"/>
        </w:rPr>
        <w:t xml:space="preserve"> </w:t>
      </w:r>
      <w:r w:rsidRPr="00F06469">
        <w:rPr>
          <w:rFonts w:ascii="Verdana" w:hAnsi="Verdana"/>
          <w:sz w:val="24"/>
          <w:szCs w:val="24"/>
        </w:rPr>
        <w:t>of evidence, amendments would be allowed if evidence on it is</w:t>
      </w:r>
      <w:r w:rsidR="00E92C31" w:rsidRPr="00F06469">
        <w:rPr>
          <w:rFonts w:ascii="Verdana" w:hAnsi="Verdana"/>
          <w:sz w:val="24"/>
          <w:szCs w:val="24"/>
        </w:rPr>
        <w:t xml:space="preserve"> </w:t>
      </w:r>
      <w:r w:rsidRPr="00F06469">
        <w:rPr>
          <w:rFonts w:ascii="Verdana" w:hAnsi="Verdana"/>
          <w:sz w:val="24"/>
          <w:szCs w:val="24"/>
        </w:rPr>
        <w:t>already on record. An amendment would be allowed to make</w:t>
      </w:r>
      <w:r w:rsidR="00E92C31" w:rsidRPr="00F06469">
        <w:rPr>
          <w:rFonts w:ascii="Verdana" w:hAnsi="Verdana"/>
          <w:sz w:val="24"/>
          <w:szCs w:val="24"/>
        </w:rPr>
        <w:t xml:space="preserve"> </w:t>
      </w:r>
      <w:r w:rsidRPr="00F06469">
        <w:rPr>
          <w:rFonts w:ascii="Verdana" w:hAnsi="Verdana"/>
          <w:sz w:val="24"/>
          <w:szCs w:val="24"/>
        </w:rPr>
        <w:t>pleadings fall in line with evidence already on record. The</w:t>
      </w:r>
      <w:r w:rsidR="00E92C31" w:rsidRPr="00F06469">
        <w:rPr>
          <w:rFonts w:ascii="Verdana" w:hAnsi="Verdana"/>
          <w:sz w:val="24"/>
          <w:szCs w:val="24"/>
        </w:rPr>
        <w:t xml:space="preserve"> </w:t>
      </w:r>
      <w:r w:rsidRPr="00F06469">
        <w:rPr>
          <w:rFonts w:ascii="Verdana" w:hAnsi="Verdana"/>
          <w:sz w:val="24"/>
          <w:szCs w:val="24"/>
        </w:rPr>
        <w:t>reasoning being that the amendment should be allowed so that</w:t>
      </w:r>
      <w:r w:rsidR="00E92C31" w:rsidRPr="00F06469">
        <w:rPr>
          <w:rFonts w:ascii="Verdana" w:hAnsi="Verdana"/>
          <w:sz w:val="24"/>
          <w:szCs w:val="24"/>
        </w:rPr>
        <w:t xml:space="preserve"> </w:t>
      </w:r>
      <w:r w:rsidRPr="00F06469">
        <w:rPr>
          <w:rFonts w:ascii="Verdana" w:hAnsi="Verdana"/>
          <w:sz w:val="24"/>
          <w:szCs w:val="24"/>
        </w:rPr>
        <w:t>the court would be at liberty to use evidence already on record</w:t>
      </w:r>
      <w:r w:rsidR="00E92C31" w:rsidRPr="00F06469">
        <w:rPr>
          <w:rFonts w:ascii="Verdana" w:hAnsi="Verdana"/>
          <w:sz w:val="24"/>
          <w:szCs w:val="24"/>
        </w:rPr>
        <w:t xml:space="preserve"> </w:t>
      </w:r>
      <w:r w:rsidRPr="00F06469">
        <w:rPr>
          <w:rFonts w:ascii="Verdana" w:hAnsi="Verdana"/>
          <w:sz w:val="24"/>
          <w:szCs w:val="24"/>
        </w:rPr>
        <w:t xml:space="preserve">to </w:t>
      </w:r>
      <w:proofErr w:type="gramStart"/>
      <w:r w:rsidRPr="00F06469">
        <w:rPr>
          <w:rFonts w:ascii="Verdana" w:hAnsi="Verdana"/>
          <w:sz w:val="24"/>
          <w:szCs w:val="24"/>
        </w:rPr>
        <w:t>resolved</w:t>
      </w:r>
      <w:proofErr w:type="gramEnd"/>
      <w:r w:rsidRPr="00F06469">
        <w:rPr>
          <w:rFonts w:ascii="Verdana" w:hAnsi="Verdana"/>
          <w:sz w:val="24"/>
          <w:szCs w:val="24"/>
        </w:rPr>
        <w:t xml:space="preserve"> the real issue in dispute.</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Applications for amendment of pleadings would not be</w:t>
      </w:r>
      <w:r w:rsidR="00E92C31" w:rsidRPr="00F06469">
        <w:rPr>
          <w:rFonts w:ascii="Verdana" w:hAnsi="Verdana"/>
          <w:sz w:val="24"/>
          <w:szCs w:val="24"/>
        </w:rPr>
        <w:t xml:space="preserve"> </w:t>
      </w:r>
      <w:r w:rsidRPr="00F06469">
        <w:rPr>
          <w:rFonts w:ascii="Verdana" w:hAnsi="Verdana"/>
          <w:sz w:val="24"/>
          <w:szCs w:val="24"/>
        </w:rPr>
        <w:t>allowed where if granted it would entail injustice to the other</w:t>
      </w:r>
      <w:r w:rsidR="00E92C31" w:rsidRPr="00F06469">
        <w:rPr>
          <w:rFonts w:ascii="Verdana" w:hAnsi="Verdana"/>
          <w:sz w:val="24"/>
          <w:szCs w:val="24"/>
        </w:rPr>
        <w:t xml:space="preserve"> </w:t>
      </w:r>
      <w:r w:rsidRPr="00F06469">
        <w:rPr>
          <w:rFonts w:ascii="Verdana" w:hAnsi="Verdana"/>
          <w:sz w:val="24"/>
          <w:szCs w:val="24"/>
        </w:rPr>
        <w:t>party, where the applicant is acting in bad faith or where the</w:t>
      </w:r>
      <w:r w:rsidR="00E92C31" w:rsidRPr="00F06469">
        <w:rPr>
          <w:rFonts w:ascii="Verdana" w:hAnsi="Verdana"/>
          <w:sz w:val="24"/>
          <w:szCs w:val="24"/>
        </w:rPr>
        <w:t xml:space="preserve"> </w:t>
      </w:r>
      <w:r w:rsidRPr="00F06469">
        <w:rPr>
          <w:rFonts w:ascii="Verdana" w:hAnsi="Verdana"/>
          <w:sz w:val="24"/>
          <w:szCs w:val="24"/>
        </w:rPr>
        <w:t>applicant has done some injury by his blunder which cannot be</w:t>
      </w:r>
      <w:r w:rsidR="00E92C31" w:rsidRPr="00F06469">
        <w:rPr>
          <w:rFonts w:ascii="Verdana" w:hAnsi="Verdana"/>
          <w:sz w:val="24"/>
          <w:szCs w:val="24"/>
        </w:rPr>
        <w:t xml:space="preserve"> </w:t>
      </w:r>
      <w:r w:rsidRPr="00F06469">
        <w:rPr>
          <w:rFonts w:ascii="Verdana" w:hAnsi="Verdana"/>
          <w:sz w:val="24"/>
          <w:szCs w:val="24"/>
        </w:rPr>
        <w:t xml:space="preserve">compensated by costs. See </w:t>
      </w:r>
      <w:proofErr w:type="spellStart"/>
      <w:r w:rsidRPr="00F06469">
        <w:rPr>
          <w:rFonts w:ascii="Verdana" w:hAnsi="Verdana"/>
          <w:sz w:val="24"/>
          <w:szCs w:val="24"/>
        </w:rPr>
        <w:t>Ojah</w:t>
      </w:r>
      <w:proofErr w:type="spellEnd"/>
      <w:r w:rsidRPr="00F06469">
        <w:rPr>
          <w:rFonts w:ascii="Verdana" w:hAnsi="Verdana"/>
          <w:sz w:val="24"/>
          <w:szCs w:val="24"/>
        </w:rPr>
        <w:t xml:space="preserve"> &amp; Ors. v. </w:t>
      </w:r>
      <w:proofErr w:type="spellStart"/>
      <w:r w:rsidRPr="00F06469">
        <w:rPr>
          <w:rFonts w:ascii="Verdana" w:hAnsi="Verdana"/>
          <w:sz w:val="24"/>
          <w:szCs w:val="24"/>
        </w:rPr>
        <w:t>Ogboni</w:t>
      </w:r>
      <w:proofErr w:type="spellEnd"/>
      <w:r w:rsidRPr="00F06469">
        <w:rPr>
          <w:rFonts w:ascii="Verdana" w:hAnsi="Verdana"/>
          <w:sz w:val="24"/>
          <w:szCs w:val="24"/>
        </w:rPr>
        <w:t xml:space="preserve"> &amp; Ors.</w:t>
      </w:r>
      <w:r w:rsidR="00E92C31" w:rsidRPr="00F06469">
        <w:rPr>
          <w:rFonts w:ascii="Verdana" w:hAnsi="Verdana"/>
          <w:sz w:val="24"/>
          <w:szCs w:val="24"/>
        </w:rPr>
        <w:t xml:space="preserve"> </w:t>
      </w:r>
      <w:proofErr w:type="gramStart"/>
      <w:r w:rsidRPr="00F06469">
        <w:rPr>
          <w:rFonts w:ascii="Verdana" w:hAnsi="Verdana"/>
          <w:sz w:val="24"/>
          <w:szCs w:val="24"/>
        </w:rPr>
        <w:t>(1976) 10 NSCC 244.</w:t>
      </w:r>
      <w:proofErr w:type="gramEnd"/>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In view of all that I have been saying, the courts would</w:t>
      </w:r>
      <w:r w:rsidR="00E92C31" w:rsidRPr="00F06469">
        <w:rPr>
          <w:rFonts w:ascii="Verdana" w:hAnsi="Verdana"/>
          <w:sz w:val="24"/>
          <w:szCs w:val="24"/>
        </w:rPr>
        <w:t xml:space="preserve"> </w:t>
      </w:r>
      <w:r w:rsidRPr="00F06469">
        <w:rPr>
          <w:rFonts w:ascii="Verdana" w:hAnsi="Verdana"/>
          <w:sz w:val="24"/>
          <w:szCs w:val="24"/>
        </w:rPr>
        <w:t>readily allow an applicant to amend a defect in his pleadings</w:t>
      </w:r>
      <w:r w:rsidR="00E92C31" w:rsidRPr="00F06469">
        <w:rPr>
          <w:rFonts w:ascii="Verdana" w:hAnsi="Verdana"/>
          <w:sz w:val="24"/>
          <w:szCs w:val="24"/>
        </w:rPr>
        <w:t xml:space="preserve"> </w:t>
      </w:r>
      <w:r w:rsidRPr="00F06469">
        <w:rPr>
          <w:rFonts w:ascii="Verdana" w:hAnsi="Verdana"/>
          <w:sz w:val="24"/>
          <w:szCs w:val="24"/>
        </w:rPr>
        <w:t>rather than give judgment in ignorance of facts which ought to</w:t>
      </w:r>
      <w:r w:rsidR="00E92C31" w:rsidRPr="00F06469">
        <w:rPr>
          <w:rFonts w:ascii="Verdana" w:hAnsi="Verdana"/>
          <w:sz w:val="24"/>
          <w:szCs w:val="24"/>
        </w:rPr>
        <w:t xml:space="preserve"> </w:t>
      </w:r>
      <w:r w:rsidRPr="00F06469">
        <w:rPr>
          <w:rFonts w:ascii="Verdana" w:hAnsi="Verdana"/>
          <w:sz w:val="24"/>
          <w:szCs w:val="24"/>
        </w:rPr>
        <w:t>be known before rights are finally decided.</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At the close of re-examination of the defendants’ final</w:t>
      </w:r>
      <w:r w:rsidR="00E92C31" w:rsidRPr="00F06469">
        <w:rPr>
          <w:rFonts w:ascii="Verdana" w:hAnsi="Verdana"/>
          <w:sz w:val="24"/>
          <w:szCs w:val="24"/>
        </w:rPr>
        <w:t xml:space="preserve"> </w:t>
      </w:r>
      <w:r w:rsidRPr="00F06469">
        <w:rPr>
          <w:rFonts w:ascii="Verdana" w:hAnsi="Verdana"/>
          <w:sz w:val="24"/>
          <w:szCs w:val="24"/>
        </w:rPr>
        <w:t xml:space="preserve">witness, DW4 on 18 February 1991, learned counsel for </w:t>
      </w:r>
      <w:proofErr w:type="spellStart"/>
      <w:r w:rsidRPr="00F06469">
        <w:rPr>
          <w:rFonts w:ascii="Verdana" w:hAnsi="Verdana"/>
          <w:sz w:val="24"/>
          <w:szCs w:val="24"/>
        </w:rPr>
        <w:t>thedefendants</w:t>
      </w:r>
      <w:proofErr w:type="spellEnd"/>
      <w:r w:rsidRPr="00F06469">
        <w:rPr>
          <w:rFonts w:ascii="Verdana" w:hAnsi="Verdana"/>
          <w:sz w:val="24"/>
          <w:szCs w:val="24"/>
        </w:rPr>
        <w:t xml:space="preserve"> informed the court that he had a motion to amend the</w:t>
      </w:r>
      <w:r w:rsidR="00E92C31" w:rsidRPr="00F06469">
        <w:rPr>
          <w:rFonts w:ascii="Verdana" w:hAnsi="Verdana"/>
          <w:sz w:val="24"/>
          <w:szCs w:val="24"/>
        </w:rPr>
        <w:t xml:space="preserve"> </w:t>
      </w:r>
      <w:r w:rsidRPr="00F06469">
        <w:rPr>
          <w:rFonts w:ascii="Verdana" w:hAnsi="Verdana"/>
          <w:sz w:val="24"/>
          <w:szCs w:val="24"/>
        </w:rPr>
        <w:t xml:space="preserve">statement of defence. Hearing of the </w:t>
      </w:r>
      <w:r w:rsidRPr="00F06469">
        <w:rPr>
          <w:rFonts w:ascii="Verdana" w:hAnsi="Verdana"/>
          <w:sz w:val="24"/>
          <w:szCs w:val="24"/>
        </w:rPr>
        <w:lastRenderedPageBreak/>
        <w:t>application was fixed for</w:t>
      </w:r>
      <w:r w:rsidR="00E92C31" w:rsidRPr="00F06469">
        <w:rPr>
          <w:rFonts w:ascii="Verdana" w:hAnsi="Verdana"/>
          <w:sz w:val="24"/>
          <w:szCs w:val="24"/>
        </w:rPr>
        <w:t xml:space="preserve"> </w:t>
      </w:r>
      <w:r w:rsidRPr="00F06469">
        <w:rPr>
          <w:rFonts w:ascii="Verdana" w:hAnsi="Verdana"/>
          <w:sz w:val="24"/>
          <w:szCs w:val="24"/>
        </w:rPr>
        <w:t>20 February 1991. The learned Chief Judge heard arguments,</w:t>
      </w:r>
      <w:r w:rsidR="00E92C31" w:rsidRPr="00F06469">
        <w:rPr>
          <w:rFonts w:ascii="Verdana" w:hAnsi="Verdana"/>
          <w:sz w:val="24"/>
          <w:szCs w:val="24"/>
        </w:rPr>
        <w:t xml:space="preserve"> </w:t>
      </w:r>
      <w:proofErr w:type="gramStart"/>
      <w:r w:rsidRPr="00F06469">
        <w:rPr>
          <w:rFonts w:ascii="Verdana" w:hAnsi="Verdana"/>
          <w:sz w:val="24"/>
          <w:szCs w:val="24"/>
        </w:rPr>
        <w:t>overrule</w:t>
      </w:r>
      <w:proofErr w:type="gramEnd"/>
      <w:r w:rsidRPr="00F06469">
        <w:rPr>
          <w:rFonts w:ascii="Verdana" w:hAnsi="Verdana"/>
          <w:sz w:val="24"/>
          <w:szCs w:val="24"/>
        </w:rPr>
        <w:t xml:space="preserve"> the objection and said that reasons would be given in</w:t>
      </w:r>
      <w:r w:rsidR="00E92C31" w:rsidRPr="00F06469">
        <w:rPr>
          <w:rFonts w:ascii="Verdana" w:hAnsi="Verdana"/>
          <w:sz w:val="24"/>
          <w:szCs w:val="24"/>
        </w:rPr>
        <w:t xml:space="preserve"> </w:t>
      </w:r>
      <w:r w:rsidRPr="00F06469">
        <w:rPr>
          <w:rFonts w:ascii="Verdana" w:hAnsi="Verdana"/>
          <w:sz w:val="24"/>
          <w:szCs w:val="24"/>
        </w:rPr>
        <w:t>the judgment.</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Now, what were the amendments?</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Amendments were made to paragraphs 4, 5 and 7 of the</w:t>
      </w:r>
      <w:r w:rsidR="00E92C31" w:rsidRPr="00F06469">
        <w:rPr>
          <w:rFonts w:ascii="Verdana" w:hAnsi="Verdana"/>
          <w:sz w:val="24"/>
          <w:szCs w:val="24"/>
        </w:rPr>
        <w:t xml:space="preserve"> </w:t>
      </w:r>
      <w:r w:rsidRPr="00F06469">
        <w:rPr>
          <w:rFonts w:ascii="Verdana" w:hAnsi="Verdana"/>
          <w:sz w:val="24"/>
          <w:szCs w:val="24"/>
        </w:rPr>
        <w:t>statement of defence.</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In the original statement of defence, paragraphs 4, 5 and 7</w:t>
      </w:r>
      <w:r w:rsidR="00E92C31" w:rsidRPr="00F06469">
        <w:rPr>
          <w:rFonts w:ascii="Verdana" w:hAnsi="Verdana"/>
          <w:sz w:val="24"/>
          <w:szCs w:val="24"/>
        </w:rPr>
        <w:t xml:space="preserve"> </w:t>
      </w:r>
      <w:r w:rsidRPr="00F06469">
        <w:rPr>
          <w:rFonts w:ascii="Verdana" w:hAnsi="Verdana"/>
          <w:sz w:val="24"/>
          <w:szCs w:val="24"/>
        </w:rPr>
        <w:t>runs as follows:</w:t>
      </w:r>
    </w:p>
    <w:p w:rsidR="00BF4F28" w:rsidRPr="00F06469" w:rsidRDefault="00BF4F28" w:rsidP="002F1086">
      <w:pPr>
        <w:spacing w:before="240" w:line="276" w:lineRule="auto"/>
        <w:ind w:left="1440"/>
        <w:rPr>
          <w:rFonts w:ascii="Verdana" w:hAnsi="Verdana"/>
          <w:sz w:val="24"/>
          <w:szCs w:val="24"/>
        </w:rPr>
      </w:pPr>
      <w:r w:rsidRPr="00F06469">
        <w:rPr>
          <w:rFonts w:ascii="Verdana" w:hAnsi="Verdana"/>
          <w:sz w:val="24"/>
          <w:szCs w:val="24"/>
        </w:rPr>
        <w:t xml:space="preserve">“4. </w:t>
      </w:r>
      <w:r w:rsidR="00AC154A">
        <w:rPr>
          <w:rFonts w:ascii="Verdana" w:hAnsi="Verdana"/>
          <w:sz w:val="24"/>
          <w:szCs w:val="24"/>
        </w:rPr>
        <w:tab/>
      </w:r>
      <w:r w:rsidRPr="00F06469">
        <w:rPr>
          <w:rFonts w:ascii="Verdana" w:hAnsi="Verdana"/>
          <w:sz w:val="24"/>
          <w:szCs w:val="24"/>
        </w:rPr>
        <w:t>The defendants deny paragraph 6 of the statement of</w:t>
      </w:r>
      <w:r w:rsidR="00E92C31" w:rsidRPr="00F06469">
        <w:rPr>
          <w:rFonts w:ascii="Verdana" w:hAnsi="Verdana"/>
          <w:sz w:val="24"/>
          <w:szCs w:val="24"/>
        </w:rPr>
        <w:t xml:space="preserve"> </w:t>
      </w:r>
      <w:r w:rsidRPr="00F06469">
        <w:rPr>
          <w:rFonts w:ascii="Verdana" w:hAnsi="Verdana"/>
          <w:sz w:val="24"/>
          <w:szCs w:val="24"/>
        </w:rPr>
        <w:t xml:space="preserve">claim. The land in dispute is </w:t>
      </w:r>
      <w:proofErr w:type="gramStart"/>
      <w:r w:rsidRPr="00F06469">
        <w:rPr>
          <w:rFonts w:ascii="Verdana" w:hAnsi="Verdana"/>
          <w:sz w:val="24"/>
          <w:szCs w:val="24"/>
        </w:rPr>
        <w:t>situate</w:t>
      </w:r>
      <w:proofErr w:type="gramEnd"/>
      <w:r w:rsidRPr="00F06469">
        <w:rPr>
          <w:rFonts w:ascii="Verdana" w:hAnsi="Verdana"/>
          <w:sz w:val="24"/>
          <w:szCs w:val="24"/>
        </w:rPr>
        <w:t xml:space="preserve"> within a larger</w:t>
      </w:r>
      <w:r w:rsidR="00E92C31" w:rsidRPr="00F06469">
        <w:rPr>
          <w:rFonts w:ascii="Verdana" w:hAnsi="Verdana"/>
          <w:sz w:val="24"/>
          <w:szCs w:val="24"/>
        </w:rPr>
        <w:t xml:space="preserve"> </w:t>
      </w:r>
      <w:r w:rsidRPr="00F06469">
        <w:rPr>
          <w:rFonts w:ascii="Verdana" w:hAnsi="Verdana"/>
          <w:sz w:val="24"/>
          <w:szCs w:val="24"/>
        </w:rPr>
        <w:t>piece of land called “</w:t>
      </w:r>
      <w:proofErr w:type="spellStart"/>
      <w:r w:rsidRPr="00F06469">
        <w:rPr>
          <w:rFonts w:ascii="Verdana" w:hAnsi="Verdana"/>
          <w:sz w:val="24"/>
          <w:szCs w:val="24"/>
        </w:rPr>
        <w:t>Okoto</w:t>
      </w:r>
      <w:proofErr w:type="spellEnd"/>
      <w:r w:rsidRPr="00F06469">
        <w:rPr>
          <w:rFonts w:ascii="Verdana" w:hAnsi="Verdana"/>
          <w:sz w:val="24"/>
          <w:szCs w:val="24"/>
        </w:rPr>
        <w:t>” which has boundary</w:t>
      </w:r>
      <w:r w:rsidR="00E92C31" w:rsidRPr="00F06469">
        <w:rPr>
          <w:rFonts w:ascii="Verdana" w:hAnsi="Verdana"/>
          <w:sz w:val="24"/>
          <w:szCs w:val="24"/>
        </w:rPr>
        <w:t xml:space="preserve"> </w:t>
      </w:r>
      <w:r w:rsidRPr="00F06469">
        <w:rPr>
          <w:rFonts w:ascii="Verdana" w:hAnsi="Verdana"/>
          <w:sz w:val="24"/>
          <w:szCs w:val="24"/>
        </w:rPr>
        <w:t xml:space="preserve">with </w:t>
      </w:r>
      <w:proofErr w:type="spellStart"/>
      <w:r w:rsidRPr="00F06469">
        <w:rPr>
          <w:rFonts w:ascii="Verdana" w:hAnsi="Verdana"/>
          <w:sz w:val="24"/>
          <w:szCs w:val="24"/>
        </w:rPr>
        <w:t>Udi</w:t>
      </w:r>
      <w:proofErr w:type="spellEnd"/>
      <w:r w:rsidRPr="00F06469">
        <w:rPr>
          <w:rFonts w:ascii="Verdana" w:hAnsi="Verdana"/>
          <w:sz w:val="24"/>
          <w:szCs w:val="24"/>
        </w:rPr>
        <w:t xml:space="preserve"> </w:t>
      </w:r>
      <w:proofErr w:type="spellStart"/>
      <w:r w:rsidRPr="00F06469">
        <w:rPr>
          <w:rFonts w:ascii="Verdana" w:hAnsi="Verdana"/>
          <w:sz w:val="24"/>
          <w:szCs w:val="24"/>
        </w:rPr>
        <w:t>Obinagu</w:t>
      </w:r>
      <w:proofErr w:type="spellEnd"/>
      <w:r w:rsidRPr="00F06469">
        <w:rPr>
          <w:rFonts w:ascii="Verdana" w:hAnsi="Verdana"/>
          <w:sz w:val="24"/>
          <w:szCs w:val="24"/>
        </w:rPr>
        <w:t xml:space="preserve"> and </w:t>
      </w:r>
      <w:proofErr w:type="spellStart"/>
      <w:r w:rsidRPr="00F06469">
        <w:rPr>
          <w:rFonts w:ascii="Verdana" w:hAnsi="Verdana"/>
          <w:sz w:val="24"/>
          <w:szCs w:val="24"/>
        </w:rPr>
        <w:t>Umuabi</w:t>
      </w:r>
      <w:proofErr w:type="spellEnd"/>
      <w:r w:rsidRPr="00F06469">
        <w:rPr>
          <w:rFonts w:ascii="Verdana" w:hAnsi="Verdana"/>
          <w:sz w:val="24"/>
          <w:szCs w:val="24"/>
        </w:rPr>
        <w:t xml:space="preserve">. This </w:t>
      </w:r>
      <w:proofErr w:type="spellStart"/>
      <w:r w:rsidRPr="00F06469">
        <w:rPr>
          <w:rFonts w:ascii="Verdana" w:hAnsi="Verdana"/>
          <w:sz w:val="24"/>
          <w:szCs w:val="24"/>
        </w:rPr>
        <w:t>Okoto</w:t>
      </w:r>
      <w:proofErr w:type="spellEnd"/>
      <w:r w:rsidRPr="00F06469">
        <w:rPr>
          <w:rFonts w:ascii="Verdana" w:hAnsi="Verdana"/>
          <w:sz w:val="24"/>
          <w:szCs w:val="24"/>
        </w:rPr>
        <w:t xml:space="preserve"> land is</w:t>
      </w:r>
      <w:r w:rsidR="00E92C31" w:rsidRPr="00F06469">
        <w:rPr>
          <w:rFonts w:ascii="Verdana" w:hAnsi="Verdana"/>
          <w:sz w:val="24"/>
          <w:szCs w:val="24"/>
        </w:rPr>
        <w:t xml:space="preserve"> </w:t>
      </w:r>
      <w:r w:rsidRPr="00F06469">
        <w:rPr>
          <w:rFonts w:ascii="Verdana" w:hAnsi="Verdana"/>
          <w:sz w:val="24"/>
          <w:szCs w:val="24"/>
        </w:rPr>
        <w:t>“</w:t>
      </w:r>
      <w:proofErr w:type="spellStart"/>
      <w:r w:rsidRPr="00F06469">
        <w:rPr>
          <w:rFonts w:ascii="Verdana" w:hAnsi="Verdana"/>
          <w:sz w:val="24"/>
          <w:szCs w:val="24"/>
        </w:rPr>
        <w:t>Agu</w:t>
      </w:r>
      <w:proofErr w:type="spellEnd"/>
      <w:r w:rsidRPr="00F06469">
        <w:rPr>
          <w:rFonts w:ascii="Verdana" w:hAnsi="Verdana"/>
          <w:sz w:val="24"/>
          <w:szCs w:val="24"/>
        </w:rPr>
        <w:t xml:space="preserve">” land (that is farm land in </w:t>
      </w:r>
      <w:proofErr w:type="gramStart"/>
      <w:r w:rsidRPr="00F06469">
        <w:rPr>
          <w:rFonts w:ascii="Verdana" w:hAnsi="Verdana"/>
          <w:sz w:val="24"/>
          <w:szCs w:val="24"/>
        </w:rPr>
        <w:t>the out-skirt</w:t>
      </w:r>
      <w:proofErr w:type="gramEnd"/>
      <w:r w:rsidRPr="00F06469">
        <w:rPr>
          <w:rFonts w:ascii="Verdana" w:hAnsi="Verdana"/>
          <w:sz w:val="24"/>
          <w:szCs w:val="24"/>
        </w:rPr>
        <w:t xml:space="preserve"> of the</w:t>
      </w:r>
      <w:r w:rsidR="00E92C31" w:rsidRPr="00F06469">
        <w:rPr>
          <w:rFonts w:ascii="Verdana" w:hAnsi="Verdana"/>
          <w:sz w:val="24"/>
          <w:szCs w:val="24"/>
        </w:rPr>
        <w:t xml:space="preserve"> </w:t>
      </w:r>
      <w:r w:rsidRPr="00F06469">
        <w:rPr>
          <w:rFonts w:ascii="Verdana" w:hAnsi="Verdana"/>
          <w:sz w:val="24"/>
          <w:szCs w:val="24"/>
        </w:rPr>
        <w:t>town) and each of the three towns referred to in this</w:t>
      </w:r>
      <w:r w:rsidR="00E92C31" w:rsidRPr="00F06469">
        <w:rPr>
          <w:rFonts w:ascii="Verdana" w:hAnsi="Verdana"/>
          <w:sz w:val="24"/>
          <w:szCs w:val="24"/>
        </w:rPr>
        <w:t xml:space="preserve"> </w:t>
      </w:r>
      <w:r w:rsidRPr="00F06469">
        <w:rPr>
          <w:rFonts w:ascii="Verdana" w:hAnsi="Verdana"/>
          <w:sz w:val="24"/>
          <w:szCs w:val="24"/>
        </w:rPr>
        <w:t xml:space="preserve">paragraph has its own </w:t>
      </w:r>
      <w:proofErr w:type="spellStart"/>
      <w:r w:rsidRPr="00F06469">
        <w:rPr>
          <w:rFonts w:ascii="Verdana" w:hAnsi="Verdana"/>
          <w:sz w:val="24"/>
          <w:szCs w:val="24"/>
        </w:rPr>
        <w:t>Okoto</w:t>
      </w:r>
      <w:proofErr w:type="spellEnd"/>
      <w:r w:rsidRPr="00F06469">
        <w:rPr>
          <w:rFonts w:ascii="Verdana" w:hAnsi="Verdana"/>
          <w:sz w:val="24"/>
          <w:szCs w:val="24"/>
        </w:rPr>
        <w:t>. The land in dispute is</w:t>
      </w:r>
      <w:r w:rsidR="00E92C31" w:rsidRPr="00F06469">
        <w:rPr>
          <w:rFonts w:ascii="Verdana" w:hAnsi="Verdana"/>
          <w:sz w:val="24"/>
          <w:szCs w:val="24"/>
        </w:rPr>
        <w:t xml:space="preserve"> </w:t>
      </w:r>
      <w:proofErr w:type="gramStart"/>
      <w:r w:rsidRPr="00F06469">
        <w:rPr>
          <w:rFonts w:ascii="Verdana" w:hAnsi="Verdana"/>
          <w:sz w:val="24"/>
          <w:szCs w:val="24"/>
        </w:rPr>
        <w:t>situate</w:t>
      </w:r>
      <w:proofErr w:type="gramEnd"/>
      <w:r w:rsidRPr="00F06469">
        <w:rPr>
          <w:rFonts w:ascii="Verdana" w:hAnsi="Verdana"/>
          <w:sz w:val="24"/>
          <w:szCs w:val="24"/>
        </w:rPr>
        <w:t xml:space="preserve"> in </w:t>
      </w:r>
      <w:proofErr w:type="spellStart"/>
      <w:r w:rsidRPr="00F06469">
        <w:rPr>
          <w:rFonts w:ascii="Verdana" w:hAnsi="Verdana"/>
          <w:sz w:val="24"/>
          <w:szCs w:val="24"/>
        </w:rPr>
        <w:t>Idedu</w:t>
      </w:r>
      <w:proofErr w:type="spellEnd"/>
      <w:r w:rsidRPr="00F06469">
        <w:rPr>
          <w:rFonts w:ascii="Verdana" w:hAnsi="Verdana"/>
          <w:sz w:val="24"/>
          <w:szCs w:val="24"/>
        </w:rPr>
        <w:t xml:space="preserve"> </w:t>
      </w:r>
      <w:proofErr w:type="spellStart"/>
      <w:r w:rsidRPr="00F06469">
        <w:rPr>
          <w:rFonts w:ascii="Verdana" w:hAnsi="Verdana"/>
          <w:sz w:val="24"/>
          <w:szCs w:val="24"/>
        </w:rPr>
        <w:t>Amokwe</w:t>
      </w:r>
      <w:proofErr w:type="spellEnd"/>
      <w:r w:rsidRPr="00F06469">
        <w:rPr>
          <w:rFonts w:ascii="Verdana" w:hAnsi="Verdana"/>
          <w:sz w:val="24"/>
          <w:szCs w:val="24"/>
        </w:rPr>
        <w:t xml:space="preserve"> section of </w:t>
      </w:r>
      <w:proofErr w:type="spellStart"/>
      <w:r w:rsidRPr="00F06469">
        <w:rPr>
          <w:rFonts w:ascii="Verdana" w:hAnsi="Verdana"/>
          <w:sz w:val="24"/>
          <w:szCs w:val="24"/>
        </w:rPr>
        <w:t>Okoto</w:t>
      </w:r>
      <w:proofErr w:type="spellEnd"/>
      <w:r w:rsidRPr="00F06469">
        <w:rPr>
          <w:rFonts w:ascii="Verdana" w:hAnsi="Verdana"/>
          <w:sz w:val="24"/>
          <w:szCs w:val="24"/>
        </w:rPr>
        <w:t xml:space="preserve"> land.</w:t>
      </w:r>
    </w:p>
    <w:p w:rsidR="00BF4F28" w:rsidRPr="00F06469" w:rsidRDefault="00BF4F28" w:rsidP="002F1086">
      <w:pPr>
        <w:spacing w:before="240" w:line="276" w:lineRule="auto"/>
        <w:ind w:left="1440"/>
        <w:rPr>
          <w:rFonts w:ascii="Verdana" w:hAnsi="Verdana"/>
          <w:sz w:val="24"/>
          <w:szCs w:val="24"/>
        </w:rPr>
      </w:pPr>
      <w:r w:rsidRPr="00F06469">
        <w:rPr>
          <w:rFonts w:ascii="Verdana" w:hAnsi="Verdana"/>
          <w:sz w:val="24"/>
          <w:szCs w:val="24"/>
        </w:rPr>
        <w:t xml:space="preserve">5. </w:t>
      </w:r>
      <w:r w:rsidR="00E92C31" w:rsidRPr="00F06469">
        <w:rPr>
          <w:rFonts w:ascii="Verdana" w:hAnsi="Verdana"/>
          <w:sz w:val="24"/>
          <w:szCs w:val="24"/>
        </w:rPr>
        <w:tab/>
      </w:r>
      <w:r w:rsidRPr="00F06469">
        <w:rPr>
          <w:rFonts w:ascii="Verdana" w:hAnsi="Verdana"/>
          <w:sz w:val="24"/>
          <w:szCs w:val="24"/>
        </w:rPr>
        <w:t>The defendants deny paragraph 7 of the statement of</w:t>
      </w:r>
      <w:r w:rsidR="00E92C31" w:rsidRPr="00F06469">
        <w:rPr>
          <w:rFonts w:ascii="Verdana" w:hAnsi="Verdana"/>
          <w:sz w:val="24"/>
          <w:szCs w:val="24"/>
        </w:rPr>
        <w:t xml:space="preserve"> </w:t>
      </w:r>
      <w:r w:rsidRPr="00F06469">
        <w:rPr>
          <w:rFonts w:ascii="Verdana" w:hAnsi="Verdana"/>
          <w:sz w:val="24"/>
          <w:szCs w:val="24"/>
        </w:rPr>
        <w:t>claim. The land in dispute with its boundaries and</w:t>
      </w:r>
      <w:r w:rsidR="00E92C31" w:rsidRPr="00F06469">
        <w:rPr>
          <w:rFonts w:ascii="Verdana" w:hAnsi="Verdana"/>
          <w:sz w:val="24"/>
          <w:szCs w:val="24"/>
        </w:rPr>
        <w:t xml:space="preserve"> </w:t>
      </w:r>
      <w:r w:rsidRPr="00F06469">
        <w:rPr>
          <w:rFonts w:ascii="Verdana" w:hAnsi="Verdana"/>
          <w:sz w:val="24"/>
          <w:szCs w:val="24"/>
        </w:rPr>
        <w:t>features are as shown in Plan No. NLS/AN/234/83</w:t>
      </w:r>
      <w:r w:rsidR="00E92C31" w:rsidRPr="00F06469">
        <w:rPr>
          <w:rFonts w:ascii="Verdana" w:hAnsi="Verdana"/>
          <w:sz w:val="24"/>
          <w:szCs w:val="24"/>
        </w:rPr>
        <w:t xml:space="preserve"> </w:t>
      </w:r>
      <w:r w:rsidRPr="00F06469">
        <w:rPr>
          <w:rFonts w:ascii="Verdana" w:hAnsi="Verdana"/>
          <w:sz w:val="24"/>
          <w:szCs w:val="24"/>
        </w:rPr>
        <w:t>filed with this defence.</w:t>
      </w:r>
    </w:p>
    <w:p w:rsidR="00E92C31" w:rsidRPr="00F06469" w:rsidRDefault="00BF4F28" w:rsidP="002F1086">
      <w:pPr>
        <w:spacing w:before="240" w:line="276" w:lineRule="auto"/>
        <w:ind w:left="1440"/>
        <w:rPr>
          <w:rFonts w:ascii="Verdana" w:hAnsi="Verdana"/>
          <w:sz w:val="24"/>
          <w:szCs w:val="24"/>
        </w:rPr>
      </w:pPr>
      <w:r w:rsidRPr="00F06469">
        <w:rPr>
          <w:rFonts w:ascii="Verdana" w:hAnsi="Verdana"/>
          <w:sz w:val="24"/>
          <w:szCs w:val="24"/>
        </w:rPr>
        <w:t xml:space="preserve">7. </w:t>
      </w:r>
      <w:r w:rsidR="00E92C31" w:rsidRPr="00F06469">
        <w:rPr>
          <w:rFonts w:ascii="Verdana" w:hAnsi="Verdana"/>
          <w:sz w:val="24"/>
          <w:szCs w:val="24"/>
        </w:rPr>
        <w:tab/>
      </w:r>
      <w:r w:rsidRPr="00F06469">
        <w:rPr>
          <w:rFonts w:ascii="Verdana" w:hAnsi="Verdana"/>
          <w:sz w:val="24"/>
          <w:szCs w:val="24"/>
        </w:rPr>
        <w:t>Standing on the Enugu/Onitsha road and facing the</w:t>
      </w:r>
      <w:r w:rsidR="00E92C31" w:rsidRPr="00F06469">
        <w:rPr>
          <w:rFonts w:ascii="Verdana" w:hAnsi="Verdana"/>
          <w:sz w:val="24"/>
          <w:szCs w:val="24"/>
        </w:rPr>
        <w:t xml:space="preserve"> </w:t>
      </w:r>
      <w:r w:rsidRPr="00F06469">
        <w:rPr>
          <w:rFonts w:ascii="Verdana" w:hAnsi="Verdana"/>
          <w:sz w:val="24"/>
          <w:szCs w:val="24"/>
        </w:rPr>
        <w:t>wall, all the land on the right including the land in</w:t>
      </w:r>
      <w:r w:rsidR="00E92C31" w:rsidRPr="00F06469">
        <w:rPr>
          <w:rFonts w:ascii="Verdana" w:hAnsi="Verdana"/>
          <w:sz w:val="24"/>
          <w:szCs w:val="24"/>
        </w:rPr>
        <w:t xml:space="preserve"> </w:t>
      </w:r>
      <w:r w:rsidRPr="00F06469">
        <w:rPr>
          <w:rFonts w:ascii="Verdana" w:hAnsi="Verdana"/>
          <w:sz w:val="24"/>
          <w:szCs w:val="24"/>
        </w:rPr>
        <w:t>dispute belong to the defendants while the land on</w:t>
      </w:r>
      <w:r w:rsidR="00E92C31" w:rsidRPr="00F06469">
        <w:rPr>
          <w:rFonts w:ascii="Verdana" w:hAnsi="Verdana"/>
          <w:sz w:val="24"/>
          <w:szCs w:val="24"/>
        </w:rPr>
        <w:t xml:space="preserve"> </w:t>
      </w:r>
      <w:r w:rsidRPr="00F06469">
        <w:rPr>
          <w:rFonts w:ascii="Verdana" w:hAnsi="Verdana"/>
          <w:sz w:val="24"/>
          <w:szCs w:val="24"/>
        </w:rPr>
        <w:t>the left hand side belong to the plaintiff. The</w:t>
      </w:r>
      <w:r w:rsidR="00E92C31" w:rsidRPr="00F06469">
        <w:rPr>
          <w:rFonts w:ascii="Verdana" w:hAnsi="Verdana"/>
          <w:sz w:val="24"/>
          <w:szCs w:val="24"/>
        </w:rPr>
        <w:t xml:space="preserve"> </w:t>
      </w:r>
      <w:r w:rsidRPr="00F06469">
        <w:rPr>
          <w:rFonts w:ascii="Verdana" w:hAnsi="Verdana"/>
          <w:sz w:val="24"/>
          <w:szCs w:val="24"/>
        </w:rPr>
        <w:t xml:space="preserve">defendants call their land at </w:t>
      </w:r>
      <w:proofErr w:type="spellStart"/>
      <w:r w:rsidRPr="00F06469">
        <w:rPr>
          <w:rFonts w:ascii="Verdana" w:hAnsi="Verdana"/>
          <w:sz w:val="24"/>
          <w:szCs w:val="24"/>
        </w:rPr>
        <w:t>Okoto</w:t>
      </w:r>
      <w:proofErr w:type="spellEnd"/>
      <w:r w:rsidRPr="00F06469">
        <w:rPr>
          <w:rFonts w:ascii="Verdana" w:hAnsi="Verdana"/>
          <w:sz w:val="24"/>
          <w:szCs w:val="24"/>
        </w:rPr>
        <w:t xml:space="preserve"> </w:t>
      </w:r>
      <w:proofErr w:type="spellStart"/>
      <w:r w:rsidRPr="00F06469">
        <w:rPr>
          <w:rFonts w:ascii="Verdana" w:hAnsi="Verdana"/>
          <w:sz w:val="24"/>
          <w:szCs w:val="24"/>
        </w:rPr>
        <w:t>Ishi</w:t>
      </w:r>
      <w:proofErr w:type="spellEnd"/>
      <w:r w:rsidRPr="00F06469">
        <w:rPr>
          <w:rFonts w:ascii="Verdana" w:hAnsi="Verdana"/>
          <w:sz w:val="24"/>
          <w:szCs w:val="24"/>
        </w:rPr>
        <w:t xml:space="preserve"> </w:t>
      </w:r>
      <w:proofErr w:type="spellStart"/>
      <w:r w:rsidRPr="00F06469">
        <w:rPr>
          <w:rFonts w:ascii="Verdana" w:hAnsi="Verdana"/>
          <w:sz w:val="24"/>
          <w:szCs w:val="24"/>
        </w:rPr>
        <w:t>Owele</w:t>
      </w:r>
      <w:proofErr w:type="spellEnd"/>
      <w:r w:rsidR="00E92C31" w:rsidRPr="00F06469">
        <w:rPr>
          <w:rFonts w:ascii="Verdana" w:hAnsi="Verdana"/>
          <w:sz w:val="24"/>
          <w:szCs w:val="24"/>
        </w:rPr>
        <w:t xml:space="preserve"> </w:t>
      </w:r>
      <w:proofErr w:type="spellStart"/>
      <w:r w:rsidRPr="00F06469">
        <w:rPr>
          <w:rFonts w:ascii="Verdana" w:hAnsi="Verdana"/>
          <w:sz w:val="24"/>
          <w:szCs w:val="24"/>
        </w:rPr>
        <w:t>Umuneou</w:t>
      </w:r>
      <w:proofErr w:type="spellEnd"/>
      <w:r w:rsidRPr="00F06469">
        <w:rPr>
          <w:rFonts w:ascii="Verdana" w:hAnsi="Verdana"/>
          <w:sz w:val="24"/>
          <w:szCs w:val="24"/>
        </w:rPr>
        <w:t xml:space="preserve"> Ali of which the land in dispute is a part.</w:t>
      </w:r>
      <w:r w:rsidR="00E92C31" w:rsidRPr="00F06469">
        <w:rPr>
          <w:rFonts w:ascii="Verdana" w:hAnsi="Verdana"/>
          <w:sz w:val="24"/>
          <w:szCs w:val="24"/>
        </w:rPr>
        <w:t xml:space="preserve"> </w:t>
      </w:r>
    </w:p>
    <w:p w:rsidR="00BF4F28" w:rsidRPr="00F06469" w:rsidRDefault="00BF4F28" w:rsidP="002F1086">
      <w:pPr>
        <w:spacing w:before="240" w:line="276" w:lineRule="auto"/>
        <w:ind w:left="1440"/>
        <w:rPr>
          <w:rFonts w:ascii="Verdana" w:hAnsi="Verdana"/>
          <w:sz w:val="24"/>
          <w:szCs w:val="24"/>
        </w:rPr>
      </w:pPr>
      <w:r w:rsidRPr="00F06469">
        <w:rPr>
          <w:rFonts w:ascii="Verdana" w:hAnsi="Verdana"/>
          <w:sz w:val="24"/>
          <w:szCs w:val="24"/>
        </w:rPr>
        <w:t>Paragraph 8 of the statement of claim is denied.”</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With the amendments to the statement of defence granted,</w:t>
      </w:r>
      <w:r w:rsidR="00E92C31" w:rsidRPr="00F06469">
        <w:rPr>
          <w:rFonts w:ascii="Verdana" w:hAnsi="Verdana"/>
          <w:sz w:val="24"/>
          <w:szCs w:val="24"/>
        </w:rPr>
        <w:t xml:space="preserve"> </w:t>
      </w:r>
      <w:proofErr w:type="gramStart"/>
      <w:r w:rsidRPr="00F06469">
        <w:rPr>
          <w:rFonts w:ascii="Verdana" w:hAnsi="Verdana"/>
          <w:sz w:val="24"/>
          <w:szCs w:val="24"/>
        </w:rPr>
        <w:t>paragraphs 4, 5 and 7 of the statement of defence now reads</w:t>
      </w:r>
      <w:proofErr w:type="gramEnd"/>
      <w:r w:rsidRPr="00F06469">
        <w:rPr>
          <w:rFonts w:ascii="Verdana" w:hAnsi="Verdana"/>
          <w:sz w:val="24"/>
          <w:szCs w:val="24"/>
        </w:rPr>
        <w:t>:</w:t>
      </w:r>
    </w:p>
    <w:p w:rsidR="00BF4F28" w:rsidRPr="00F06469" w:rsidRDefault="00BF4F28" w:rsidP="002F1086">
      <w:pPr>
        <w:spacing w:before="240" w:line="276" w:lineRule="auto"/>
        <w:ind w:left="1440"/>
        <w:rPr>
          <w:rFonts w:ascii="Verdana" w:hAnsi="Verdana"/>
          <w:sz w:val="24"/>
          <w:szCs w:val="24"/>
        </w:rPr>
      </w:pPr>
      <w:r w:rsidRPr="00F06469">
        <w:rPr>
          <w:rFonts w:ascii="Verdana" w:hAnsi="Verdana"/>
          <w:sz w:val="24"/>
          <w:szCs w:val="24"/>
        </w:rPr>
        <w:t xml:space="preserve">4. </w:t>
      </w:r>
      <w:r w:rsidR="00E92C31" w:rsidRPr="00F06469">
        <w:rPr>
          <w:rFonts w:ascii="Verdana" w:hAnsi="Verdana"/>
          <w:sz w:val="24"/>
          <w:szCs w:val="24"/>
        </w:rPr>
        <w:tab/>
      </w:r>
      <w:r w:rsidRPr="00F06469">
        <w:rPr>
          <w:rFonts w:ascii="Verdana" w:hAnsi="Verdana"/>
          <w:sz w:val="24"/>
          <w:szCs w:val="24"/>
        </w:rPr>
        <w:t>The defendants deny paragraph 6 of the statement of</w:t>
      </w:r>
      <w:r w:rsidR="00E92C31" w:rsidRPr="00F06469">
        <w:rPr>
          <w:rFonts w:ascii="Verdana" w:hAnsi="Verdana"/>
          <w:sz w:val="24"/>
          <w:szCs w:val="24"/>
        </w:rPr>
        <w:t xml:space="preserve"> </w:t>
      </w:r>
      <w:r w:rsidRPr="00F06469">
        <w:rPr>
          <w:rFonts w:ascii="Verdana" w:hAnsi="Verdana"/>
          <w:sz w:val="24"/>
          <w:szCs w:val="24"/>
        </w:rPr>
        <w:t>claim. The land in dispute borders a larger piece of</w:t>
      </w:r>
      <w:r w:rsidR="00E92C31" w:rsidRPr="00F06469">
        <w:rPr>
          <w:rFonts w:ascii="Verdana" w:hAnsi="Verdana"/>
          <w:sz w:val="24"/>
          <w:szCs w:val="24"/>
        </w:rPr>
        <w:t xml:space="preserve"> </w:t>
      </w:r>
      <w:r w:rsidRPr="00F06469">
        <w:rPr>
          <w:rFonts w:ascii="Verdana" w:hAnsi="Verdana"/>
          <w:sz w:val="24"/>
          <w:szCs w:val="24"/>
        </w:rPr>
        <w:t>land called “</w:t>
      </w:r>
      <w:proofErr w:type="spellStart"/>
      <w:r w:rsidRPr="00F06469">
        <w:rPr>
          <w:rFonts w:ascii="Verdana" w:hAnsi="Verdana"/>
          <w:sz w:val="24"/>
          <w:szCs w:val="24"/>
        </w:rPr>
        <w:t>Okoto</w:t>
      </w:r>
      <w:proofErr w:type="spellEnd"/>
      <w:r w:rsidRPr="00F06469">
        <w:rPr>
          <w:rFonts w:ascii="Verdana" w:hAnsi="Verdana"/>
          <w:sz w:val="24"/>
          <w:szCs w:val="24"/>
        </w:rPr>
        <w:t xml:space="preserve">” which has boundary with </w:t>
      </w:r>
      <w:proofErr w:type="spellStart"/>
      <w:r w:rsidRPr="00F06469">
        <w:rPr>
          <w:rFonts w:ascii="Verdana" w:hAnsi="Verdana"/>
          <w:sz w:val="24"/>
          <w:szCs w:val="24"/>
        </w:rPr>
        <w:t>Udi</w:t>
      </w:r>
      <w:proofErr w:type="spellEnd"/>
      <w:r w:rsidR="00E92C31" w:rsidRPr="00F06469">
        <w:rPr>
          <w:rFonts w:ascii="Verdana" w:hAnsi="Verdana"/>
          <w:sz w:val="24"/>
          <w:szCs w:val="24"/>
        </w:rPr>
        <w:t xml:space="preserve"> </w:t>
      </w:r>
      <w:proofErr w:type="spellStart"/>
      <w:r w:rsidRPr="00F06469">
        <w:rPr>
          <w:rFonts w:ascii="Verdana" w:hAnsi="Verdana"/>
          <w:sz w:val="24"/>
          <w:szCs w:val="24"/>
        </w:rPr>
        <w:t>Obinagu</w:t>
      </w:r>
      <w:proofErr w:type="spellEnd"/>
      <w:r w:rsidRPr="00F06469">
        <w:rPr>
          <w:rFonts w:ascii="Verdana" w:hAnsi="Verdana"/>
          <w:sz w:val="24"/>
          <w:szCs w:val="24"/>
        </w:rPr>
        <w:t xml:space="preserve"> and </w:t>
      </w:r>
      <w:proofErr w:type="spellStart"/>
      <w:r w:rsidRPr="00F06469">
        <w:rPr>
          <w:rFonts w:ascii="Verdana" w:hAnsi="Verdana"/>
          <w:sz w:val="24"/>
          <w:szCs w:val="24"/>
        </w:rPr>
        <w:t>Umuabi</w:t>
      </w:r>
      <w:proofErr w:type="spellEnd"/>
      <w:r w:rsidRPr="00F06469">
        <w:rPr>
          <w:rFonts w:ascii="Verdana" w:hAnsi="Verdana"/>
          <w:sz w:val="24"/>
          <w:szCs w:val="24"/>
        </w:rPr>
        <w:t xml:space="preserve">. This </w:t>
      </w:r>
      <w:proofErr w:type="spellStart"/>
      <w:r w:rsidRPr="00F06469">
        <w:rPr>
          <w:rFonts w:ascii="Verdana" w:hAnsi="Verdana"/>
          <w:sz w:val="24"/>
          <w:szCs w:val="24"/>
        </w:rPr>
        <w:t>Okoto</w:t>
      </w:r>
      <w:proofErr w:type="spellEnd"/>
      <w:r w:rsidRPr="00F06469">
        <w:rPr>
          <w:rFonts w:ascii="Verdana" w:hAnsi="Verdana"/>
          <w:sz w:val="24"/>
          <w:szCs w:val="24"/>
        </w:rPr>
        <w:t xml:space="preserve"> land is “</w:t>
      </w:r>
      <w:proofErr w:type="spellStart"/>
      <w:r w:rsidRPr="00F06469">
        <w:rPr>
          <w:rFonts w:ascii="Verdana" w:hAnsi="Verdana"/>
          <w:sz w:val="24"/>
          <w:szCs w:val="24"/>
        </w:rPr>
        <w:t>Agu</w:t>
      </w:r>
      <w:proofErr w:type="spellEnd"/>
      <w:r w:rsidRPr="00F06469">
        <w:rPr>
          <w:rFonts w:ascii="Verdana" w:hAnsi="Verdana"/>
          <w:sz w:val="24"/>
          <w:szCs w:val="24"/>
        </w:rPr>
        <w:t>”</w:t>
      </w:r>
      <w:r w:rsidR="00E92C31" w:rsidRPr="00F06469">
        <w:rPr>
          <w:rFonts w:ascii="Verdana" w:hAnsi="Verdana"/>
          <w:sz w:val="24"/>
          <w:szCs w:val="24"/>
        </w:rPr>
        <w:t xml:space="preserve"> </w:t>
      </w:r>
      <w:r w:rsidRPr="00F06469">
        <w:rPr>
          <w:rFonts w:ascii="Verdana" w:hAnsi="Verdana"/>
          <w:sz w:val="24"/>
          <w:szCs w:val="24"/>
        </w:rPr>
        <w:t xml:space="preserve">land (that is farm land in </w:t>
      </w:r>
      <w:proofErr w:type="gramStart"/>
      <w:r w:rsidRPr="00F06469">
        <w:rPr>
          <w:rFonts w:ascii="Verdana" w:hAnsi="Verdana"/>
          <w:sz w:val="24"/>
          <w:szCs w:val="24"/>
        </w:rPr>
        <w:t>the out-skirt</w:t>
      </w:r>
      <w:proofErr w:type="gramEnd"/>
      <w:r w:rsidRPr="00F06469">
        <w:rPr>
          <w:rFonts w:ascii="Verdana" w:hAnsi="Verdana"/>
          <w:sz w:val="24"/>
          <w:szCs w:val="24"/>
        </w:rPr>
        <w:t xml:space="preserve"> of the town) and</w:t>
      </w:r>
      <w:r w:rsidR="00E92C31" w:rsidRPr="00F06469">
        <w:rPr>
          <w:rFonts w:ascii="Verdana" w:hAnsi="Verdana"/>
          <w:sz w:val="24"/>
          <w:szCs w:val="24"/>
        </w:rPr>
        <w:t xml:space="preserve"> </w:t>
      </w:r>
      <w:r w:rsidRPr="00F06469">
        <w:rPr>
          <w:rFonts w:ascii="Verdana" w:hAnsi="Verdana"/>
          <w:sz w:val="24"/>
          <w:szCs w:val="24"/>
        </w:rPr>
        <w:t>each of the three towns referred to in this paragraph</w:t>
      </w:r>
      <w:r w:rsidR="00E92C31" w:rsidRPr="00F06469">
        <w:rPr>
          <w:rFonts w:ascii="Verdana" w:hAnsi="Verdana"/>
          <w:sz w:val="24"/>
          <w:szCs w:val="24"/>
        </w:rPr>
        <w:t xml:space="preserve"> </w:t>
      </w:r>
      <w:r w:rsidRPr="00F06469">
        <w:rPr>
          <w:rFonts w:ascii="Verdana" w:hAnsi="Verdana"/>
          <w:sz w:val="24"/>
          <w:szCs w:val="24"/>
        </w:rPr>
        <w:t xml:space="preserve">has its own </w:t>
      </w:r>
      <w:proofErr w:type="spellStart"/>
      <w:r w:rsidRPr="00F06469">
        <w:rPr>
          <w:rFonts w:ascii="Verdana" w:hAnsi="Verdana"/>
          <w:sz w:val="24"/>
          <w:szCs w:val="24"/>
        </w:rPr>
        <w:t>Okoto</w:t>
      </w:r>
      <w:proofErr w:type="spellEnd"/>
      <w:r w:rsidRPr="00F06469">
        <w:rPr>
          <w:rFonts w:ascii="Verdana" w:hAnsi="Verdana"/>
          <w:sz w:val="24"/>
          <w:szCs w:val="24"/>
        </w:rPr>
        <w:t xml:space="preserve">. The land in dispute borders </w:t>
      </w:r>
      <w:proofErr w:type="spellStart"/>
      <w:r w:rsidRPr="00F06469">
        <w:rPr>
          <w:rFonts w:ascii="Verdana" w:hAnsi="Verdana"/>
          <w:sz w:val="24"/>
          <w:szCs w:val="24"/>
        </w:rPr>
        <w:t>Idedu</w:t>
      </w:r>
      <w:proofErr w:type="spellEnd"/>
      <w:r w:rsidR="00E92C31" w:rsidRPr="00F06469">
        <w:rPr>
          <w:rFonts w:ascii="Verdana" w:hAnsi="Verdana"/>
          <w:sz w:val="24"/>
          <w:szCs w:val="24"/>
        </w:rPr>
        <w:t xml:space="preserve"> </w:t>
      </w:r>
      <w:proofErr w:type="spellStart"/>
      <w:r w:rsidRPr="00F06469">
        <w:rPr>
          <w:rFonts w:ascii="Verdana" w:hAnsi="Verdana"/>
          <w:sz w:val="24"/>
          <w:szCs w:val="24"/>
        </w:rPr>
        <w:t>Amokwe</w:t>
      </w:r>
      <w:proofErr w:type="spellEnd"/>
      <w:r w:rsidRPr="00F06469">
        <w:rPr>
          <w:rFonts w:ascii="Verdana" w:hAnsi="Verdana"/>
          <w:sz w:val="24"/>
          <w:szCs w:val="24"/>
        </w:rPr>
        <w:t xml:space="preserve"> section of </w:t>
      </w:r>
      <w:proofErr w:type="spellStart"/>
      <w:r w:rsidRPr="00F06469">
        <w:rPr>
          <w:rFonts w:ascii="Verdana" w:hAnsi="Verdana"/>
          <w:sz w:val="24"/>
          <w:szCs w:val="24"/>
        </w:rPr>
        <w:t>Okoto</w:t>
      </w:r>
      <w:proofErr w:type="spellEnd"/>
      <w:r w:rsidRPr="00F06469">
        <w:rPr>
          <w:rFonts w:ascii="Verdana" w:hAnsi="Verdana"/>
          <w:sz w:val="24"/>
          <w:szCs w:val="24"/>
        </w:rPr>
        <w:t xml:space="preserve"> land.</w:t>
      </w:r>
    </w:p>
    <w:p w:rsidR="00BF4F28" w:rsidRPr="00F06469" w:rsidRDefault="00BF4F28" w:rsidP="002F1086">
      <w:pPr>
        <w:spacing w:before="240" w:line="276" w:lineRule="auto"/>
        <w:ind w:left="1440"/>
        <w:rPr>
          <w:rFonts w:ascii="Verdana" w:hAnsi="Verdana"/>
          <w:sz w:val="24"/>
          <w:szCs w:val="24"/>
        </w:rPr>
      </w:pPr>
      <w:r w:rsidRPr="00F06469">
        <w:rPr>
          <w:rFonts w:ascii="Verdana" w:hAnsi="Verdana"/>
          <w:sz w:val="24"/>
          <w:szCs w:val="24"/>
        </w:rPr>
        <w:t xml:space="preserve">5. </w:t>
      </w:r>
      <w:r w:rsidR="00E92C31" w:rsidRPr="00F06469">
        <w:rPr>
          <w:rFonts w:ascii="Verdana" w:hAnsi="Verdana"/>
          <w:sz w:val="24"/>
          <w:szCs w:val="24"/>
        </w:rPr>
        <w:tab/>
      </w:r>
      <w:r w:rsidRPr="00F06469">
        <w:rPr>
          <w:rFonts w:ascii="Verdana" w:hAnsi="Verdana"/>
          <w:sz w:val="24"/>
          <w:szCs w:val="24"/>
        </w:rPr>
        <w:t>The defendants deny paragraph 7 of the statement of</w:t>
      </w:r>
      <w:r w:rsidR="00E92C31" w:rsidRPr="00F06469">
        <w:rPr>
          <w:rFonts w:ascii="Verdana" w:hAnsi="Verdana"/>
          <w:sz w:val="24"/>
          <w:szCs w:val="24"/>
        </w:rPr>
        <w:t xml:space="preserve"> </w:t>
      </w:r>
      <w:r w:rsidRPr="00F06469">
        <w:rPr>
          <w:rFonts w:ascii="Verdana" w:hAnsi="Verdana"/>
          <w:sz w:val="24"/>
          <w:szCs w:val="24"/>
        </w:rPr>
        <w:t>claim. The land in dispute with its boundaries and</w:t>
      </w:r>
      <w:r w:rsidR="00E92C31" w:rsidRPr="00F06469">
        <w:rPr>
          <w:rFonts w:ascii="Verdana" w:hAnsi="Verdana"/>
          <w:sz w:val="24"/>
          <w:szCs w:val="24"/>
        </w:rPr>
        <w:t xml:space="preserve"> </w:t>
      </w:r>
      <w:r w:rsidRPr="00F06469">
        <w:rPr>
          <w:rFonts w:ascii="Verdana" w:hAnsi="Verdana"/>
          <w:sz w:val="24"/>
          <w:szCs w:val="24"/>
        </w:rPr>
        <w:t>features are as shown in Plan No. NLS/AN/234/83</w:t>
      </w:r>
      <w:r w:rsidR="00E92C31" w:rsidRPr="00F06469">
        <w:rPr>
          <w:rFonts w:ascii="Verdana" w:hAnsi="Verdana"/>
          <w:sz w:val="24"/>
          <w:szCs w:val="24"/>
        </w:rPr>
        <w:t xml:space="preserve"> </w:t>
      </w:r>
      <w:r w:rsidRPr="00F06469">
        <w:rPr>
          <w:rFonts w:ascii="Verdana" w:hAnsi="Verdana"/>
          <w:sz w:val="24"/>
          <w:szCs w:val="24"/>
        </w:rPr>
        <w:t>filed with this defence.</w:t>
      </w:r>
    </w:p>
    <w:p w:rsidR="00BF4F28" w:rsidRPr="00F06469" w:rsidRDefault="00BF4F28" w:rsidP="002F1086">
      <w:pPr>
        <w:spacing w:before="240" w:line="276" w:lineRule="auto"/>
        <w:ind w:left="1440"/>
        <w:rPr>
          <w:rFonts w:ascii="Verdana" w:hAnsi="Verdana"/>
          <w:sz w:val="24"/>
          <w:szCs w:val="24"/>
        </w:rPr>
      </w:pPr>
      <w:r w:rsidRPr="00F06469">
        <w:rPr>
          <w:rFonts w:ascii="Verdana" w:hAnsi="Verdana"/>
          <w:sz w:val="24"/>
          <w:szCs w:val="24"/>
        </w:rPr>
        <w:t xml:space="preserve">7. </w:t>
      </w:r>
      <w:r w:rsidR="00D84450" w:rsidRPr="00F06469">
        <w:rPr>
          <w:rFonts w:ascii="Verdana" w:hAnsi="Verdana"/>
          <w:sz w:val="24"/>
          <w:szCs w:val="24"/>
        </w:rPr>
        <w:tab/>
      </w:r>
      <w:r w:rsidRPr="00F06469">
        <w:rPr>
          <w:rFonts w:ascii="Verdana" w:hAnsi="Verdana"/>
          <w:sz w:val="24"/>
          <w:szCs w:val="24"/>
        </w:rPr>
        <w:t>Standing on the Enugu/Onitsha road and facing the</w:t>
      </w:r>
      <w:r w:rsidR="00D84450" w:rsidRPr="00F06469">
        <w:rPr>
          <w:rFonts w:ascii="Verdana" w:hAnsi="Verdana"/>
          <w:sz w:val="24"/>
          <w:szCs w:val="24"/>
        </w:rPr>
        <w:t xml:space="preserve"> </w:t>
      </w:r>
      <w:r w:rsidRPr="00F06469">
        <w:rPr>
          <w:rFonts w:ascii="Verdana" w:hAnsi="Verdana"/>
          <w:sz w:val="24"/>
          <w:szCs w:val="24"/>
        </w:rPr>
        <w:t>wall, all the land on the right including the land in</w:t>
      </w:r>
      <w:r w:rsidR="00D84450" w:rsidRPr="00F06469">
        <w:rPr>
          <w:rFonts w:ascii="Verdana" w:hAnsi="Verdana"/>
          <w:sz w:val="24"/>
          <w:szCs w:val="24"/>
        </w:rPr>
        <w:t xml:space="preserve"> </w:t>
      </w:r>
      <w:r w:rsidRPr="00F06469">
        <w:rPr>
          <w:rFonts w:ascii="Verdana" w:hAnsi="Verdana"/>
          <w:sz w:val="24"/>
          <w:szCs w:val="24"/>
        </w:rPr>
        <w:t>dispute belong to the defendants while the land on</w:t>
      </w:r>
      <w:r w:rsidR="00D84450" w:rsidRPr="00F06469">
        <w:rPr>
          <w:rFonts w:ascii="Verdana" w:hAnsi="Verdana"/>
          <w:sz w:val="24"/>
          <w:szCs w:val="24"/>
        </w:rPr>
        <w:t xml:space="preserve"> </w:t>
      </w:r>
      <w:r w:rsidRPr="00F06469">
        <w:rPr>
          <w:rFonts w:ascii="Verdana" w:hAnsi="Verdana"/>
          <w:sz w:val="24"/>
          <w:szCs w:val="24"/>
        </w:rPr>
        <w:t>the left hand side belong to the plaintiff. The</w:t>
      </w:r>
      <w:r w:rsidR="00D84450" w:rsidRPr="00F06469">
        <w:rPr>
          <w:rFonts w:ascii="Verdana" w:hAnsi="Verdana"/>
          <w:sz w:val="24"/>
          <w:szCs w:val="24"/>
        </w:rPr>
        <w:t xml:space="preserve"> </w:t>
      </w:r>
      <w:r w:rsidRPr="00F06469">
        <w:rPr>
          <w:rFonts w:ascii="Verdana" w:hAnsi="Verdana"/>
          <w:sz w:val="24"/>
          <w:szCs w:val="24"/>
        </w:rPr>
        <w:t>defendants call their land “</w:t>
      </w:r>
      <w:proofErr w:type="spellStart"/>
      <w:r w:rsidRPr="00F06469">
        <w:rPr>
          <w:rFonts w:ascii="Verdana" w:hAnsi="Verdana"/>
          <w:sz w:val="24"/>
          <w:szCs w:val="24"/>
        </w:rPr>
        <w:t>Ishi</w:t>
      </w:r>
      <w:proofErr w:type="spellEnd"/>
      <w:r w:rsidRPr="00F06469">
        <w:rPr>
          <w:rFonts w:ascii="Verdana" w:hAnsi="Verdana"/>
          <w:sz w:val="24"/>
          <w:szCs w:val="24"/>
        </w:rPr>
        <w:t xml:space="preserve"> </w:t>
      </w:r>
      <w:proofErr w:type="spellStart"/>
      <w:r w:rsidRPr="00F06469">
        <w:rPr>
          <w:rFonts w:ascii="Verdana" w:hAnsi="Verdana"/>
          <w:sz w:val="24"/>
          <w:szCs w:val="24"/>
        </w:rPr>
        <w:t>Owele</w:t>
      </w:r>
      <w:proofErr w:type="spellEnd"/>
      <w:r w:rsidRPr="00F06469">
        <w:rPr>
          <w:rFonts w:ascii="Verdana" w:hAnsi="Verdana"/>
          <w:sz w:val="24"/>
          <w:szCs w:val="24"/>
        </w:rPr>
        <w:t xml:space="preserve"> </w:t>
      </w:r>
      <w:proofErr w:type="spellStart"/>
      <w:r w:rsidRPr="00F06469">
        <w:rPr>
          <w:rFonts w:ascii="Verdana" w:hAnsi="Verdana"/>
          <w:sz w:val="24"/>
          <w:szCs w:val="24"/>
        </w:rPr>
        <w:t>Umunevo</w:t>
      </w:r>
      <w:proofErr w:type="spellEnd"/>
      <w:r w:rsidRPr="00F06469">
        <w:rPr>
          <w:rFonts w:ascii="Verdana" w:hAnsi="Verdana"/>
          <w:sz w:val="24"/>
          <w:szCs w:val="24"/>
        </w:rPr>
        <w:t xml:space="preserve"> Ali”</w:t>
      </w:r>
      <w:r w:rsidR="00D84450" w:rsidRPr="00F06469">
        <w:rPr>
          <w:rFonts w:ascii="Verdana" w:hAnsi="Verdana"/>
          <w:sz w:val="24"/>
          <w:szCs w:val="24"/>
        </w:rPr>
        <w:t xml:space="preserve"> </w:t>
      </w:r>
      <w:r w:rsidRPr="00F06469">
        <w:rPr>
          <w:rFonts w:ascii="Verdana" w:hAnsi="Verdana"/>
          <w:sz w:val="24"/>
          <w:szCs w:val="24"/>
        </w:rPr>
        <w:t>of which the land in dispute is a part. Paragraph 8 of</w:t>
      </w:r>
      <w:r w:rsidR="00D84450" w:rsidRPr="00F06469">
        <w:rPr>
          <w:rFonts w:ascii="Verdana" w:hAnsi="Verdana"/>
          <w:sz w:val="24"/>
          <w:szCs w:val="24"/>
        </w:rPr>
        <w:t xml:space="preserve"> </w:t>
      </w:r>
      <w:r w:rsidRPr="00F06469">
        <w:rPr>
          <w:rFonts w:ascii="Verdana" w:hAnsi="Verdana"/>
          <w:sz w:val="24"/>
          <w:szCs w:val="24"/>
        </w:rPr>
        <w:t>the statement of claim is denied.”</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What did the Court of Appeal have to say on these</w:t>
      </w:r>
      <w:r w:rsidR="00D84450" w:rsidRPr="00F06469">
        <w:rPr>
          <w:rFonts w:ascii="Verdana" w:hAnsi="Verdana"/>
          <w:sz w:val="24"/>
          <w:szCs w:val="24"/>
        </w:rPr>
        <w:t xml:space="preserve"> </w:t>
      </w:r>
      <w:proofErr w:type="gramStart"/>
      <w:r w:rsidRPr="00F06469">
        <w:rPr>
          <w:rFonts w:ascii="Verdana" w:hAnsi="Verdana"/>
          <w:sz w:val="24"/>
          <w:szCs w:val="24"/>
        </w:rPr>
        <w:t>amendments.</w:t>
      </w:r>
      <w:proofErr w:type="gramEnd"/>
      <w:r w:rsidRPr="00F06469">
        <w:rPr>
          <w:rFonts w:ascii="Verdana" w:hAnsi="Verdana"/>
          <w:sz w:val="24"/>
          <w:szCs w:val="24"/>
        </w:rPr>
        <w:t xml:space="preserve"> The court said:</w:t>
      </w:r>
    </w:p>
    <w:p w:rsidR="00D84450"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 The amendment granted by the trial court did not</w:t>
      </w:r>
      <w:r w:rsidR="00D84450" w:rsidRPr="00F06469">
        <w:rPr>
          <w:rFonts w:ascii="Verdana" w:hAnsi="Verdana"/>
          <w:sz w:val="24"/>
          <w:szCs w:val="24"/>
        </w:rPr>
        <w:t xml:space="preserve"> </w:t>
      </w:r>
      <w:r w:rsidRPr="00F06469">
        <w:rPr>
          <w:rFonts w:ascii="Verdana" w:hAnsi="Verdana"/>
          <w:sz w:val="24"/>
          <w:szCs w:val="24"/>
        </w:rPr>
        <w:t>require further evidence or recall of witnesses. It</w:t>
      </w:r>
      <w:r w:rsidR="00D84450" w:rsidRPr="00F06469">
        <w:rPr>
          <w:rFonts w:ascii="Verdana" w:hAnsi="Verdana"/>
          <w:sz w:val="24"/>
          <w:szCs w:val="24"/>
        </w:rPr>
        <w:t xml:space="preserve"> </w:t>
      </w:r>
      <w:r w:rsidRPr="00F06469">
        <w:rPr>
          <w:rFonts w:ascii="Verdana" w:hAnsi="Verdana"/>
          <w:sz w:val="24"/>
          <w:szCs w:val="24"/>
        </w:rPr>
        <w:t>was merely to bring the evidence already given in</w:t>
      </w:r>
      <w:r w:rsidR="00D84450" w:rsidRPr="00F06469">
        <w:rPr>
          <w:rFonts w:ascii="Verdana" w:hAnsi="Verdana"/>
          <w:sz w:val="24"/>
          <w:szCs w:val="24"/>
        </w:rPr>
        <w:t xml:space="preserve"> </w:t>
      </w:r>
      <w:r w:rsidRPr="00F06469">
        <w:rPr>
          <w:rFonts w:ascii="Verdana" w:hAnsi="Verdana"/>
          <w:sz w:val="24"/>
          <w:szCs w:val="24"/>
        </w:rPr>
        <w:t>line with the pleadings.”</w:t>
      </w:r>
      <w:r w:rsidR="00D84450" w:rsidRPr="00F06469">
        <w:rPr>
          <w:rFonts w:ascii="Verdana" w:hAnsi="Verdana"/>
          <w:sz w:val="24"/>
          <w:szCs w:val="24"/>
        </w:rPr>
        <w:t xml:space="preserve"> </w:t>
      </w:r>
    </w:p>
    <w:p w:rsidR="00AC154A" w:rsidRDefault="00AC154A" w:rsidP="002F1086">
      <w:pPr>
        <w:spacing w:before="240" w:line="276" w:lineRule="auto"/>
        <w:rPr>
          <w:rFonts w:ascii="Verdana" w:hAnsi="Verdana"/>
          <w:sz w:val="24"/>
          <w:szCs w:val="24"/>
        </w:rPr>
      </w:pPr>
    </w:p>
    <w:p w:rsidR="00BF4F28" w:rsidRPr="00F06469" w:rsidRDefault="00BF4F28" w:rsidP="002F1086">
      <w:pPr>
        <w:spacing w:before="240" w:line="276" w:lineRule="auto"/>
        <w:rPr>
          <w:rFonts w:ascii="Verdana" w:hAnsi="Verdana"/>
          <w:sz w:val="24"/>
          <w:szCs w:val="24"/>
        </w:rPr>
      </w:pPr>
      <w:r w:rsidRPr="00F06469">
        <w:rPr>
          <w:rFonts w:ascii="Verdana" w:hAnsi="Verdana"/>
          <w:sz w:val="24"/>
          <w:szCs w:val="24"/>
        </w:rPr>
        <w:t>Was the Court of Appeal correct?</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After the defendants’ witnesses led evidence on the correct</w:t>
      </w:r>
      <w:r w:rsidR="00D84450" w:rsidRPr="00F06469">
        <w:rPr>
          <w:rFonts w:ascii="Verdana" w:hAnsi="Verdana"/>
          <w:sz w:val="24"/>
          <w:szCs w:val="24"/>
        </w:rPr>
        <w:t xml:space="preserve"> </w:t>
      </w:r>
      <w:r w:rsidRPr="00F06469">
        <w:rPr>
          <w:rFonts w:ascii="Verdana" w:hAnsi="Verdana"/>
          <w:sz w:val="24"/>
          <w:szCs w:val="24"/>
        </w:rPr>
        <w:t>identity of the land, their counsel applied to amend paragraph 7</w:t>
      </w:r>
      <w:r w:rsidR="00D84450" w:rsidRPr="00F06469">
        <w:rPr>
          <w:rFonts w:ascii="Verdana" w:hAnsi="Verdana"/>
          <w:sz w:val="24"/>
          <w:szCs w:val="24"/>
        </w:rPr>
        <w:t xml:space="preserve"> </w:t>
      </w:r>
      <w:r w:rsidRPr="00F06469">
        <w:rPr>
          <w:rFonts w:ascii="Verdana" w:hAnsi="Verdana"/>
          <w:sz w:val="24"/>
          <w:szCs w:val="24"/>
        </w:rPr>
        <w:t>of the statement of defence so that Plan NLS/AN2311/83 is</w:t>
      </w:r>
      <w:r w:rsidR="00D84450" w:rsidRPr="00F06469">
        <w:rPr>
          <w:rFonts w:ascii="Verdana" w:hAnsi="Verdana"/>
          <w:sz w:val="24"/>
          <w:szCs w:val="24"/>
        </w:rPr>
        <w:t xml:space="preserve"> </w:t>
      </w:r>
      <w:r w:rsidRPr="00F06469">
        <w:rPr>
          <w:rFonts w:ascii="Verdana" w:hAnsi="Verdana"/>
          <w:sz w:val="24"/>
          <w:szCs w:val="24"/>
        </w:rPr>
        <w:t>admitted in evidence as an exhibit. It was admitted as exhibit 4.</w:t>
      </w:r>
    </w:p>
    <w:p w:rsidR="00AC154A" w:rsidRDefault="00AC154A" w:rsidP="002F1086">
      <w:pPr>
        <w:spacing w:before="240" w:line="276" w:lineRule="auto"/>
        <w:ind w:left="0" w:firstLine="0"/>
        <w:rPr>
          <w:rFonts w:ascii="Verdana" w:hAnsi="Verdana"/>
          <w:sz w:val="24"/>
          <w:szCs w:val="24"/>
        </w:rPr>
      </w:pPr>
    </w:p>
    <w:p w:rsidR="00D84450"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 xml:space="preserve">Thereafter, learned counsel for the plaintiffs/appellants, Mr. </w:t>
      </w:r>
      <w:proofErr w:type="spellStart"/>
      <w:r w:rsidRPr="00F06469">
        <w:rPr>
          <w:rFonts w:ascii="Verdana" w:hAnsi="Verdana"/>
          <w:sz w:val="24"/>
          <w:szCs w:val="24"/>
        </w:rPr>
        <w:t>Kalu</w:t>
      </w:r>
      <w:proofErr w:type="spellEnd"/>
      <w:r w:rsidR="00D84450" w:rsidRPr="00F06469">
        <w:rPr>
          <w:rFonts w:ascii="Verdana" w:hAnsi="Verdana"/>
          <w:sz w:val="24"/>
          <w:szCs w:val="24"/>
        </w:rPr>
        <w:t xml:space="preserve"> </w:t>
      </w:r>
      <w:r w:rsidRPr="00F06469">
        <w:rPr>
          <w:rFonts w:ascii="Verdana" w:hAnsi="Verdana"/>
          <w:sz w:val="24"/>
          <w:szCs w:val="24"/>
        </w:rPr>
        <w:t>cross-examined the defence witness. (See page 46 of the record</w:t>
      </w:r>
      <w:r w:rsidR="00D84450" w:rsidRPr="00F06469">
        <w:rPr>
          <w:rFonts w:ascii="Verdana" w:hAnsi="Verdana"/>
          <w:sz w:val="24"/>
          <w:szCs w:val="24"/>
        </w:rPr>
        <w:t xml:space="preserve"> </w:t>
      </w:r>
      <w:r w:rsidRPr="00F06469">
        <w:rPr>
          <w:rFonts w:ascii="Verdana" w:hAnsi="Verdana"/>
          <w:sz w:val="24"/>
          <w:szCs w:val="24"/>
        </w:rPr>
        <w:t>of appeal).</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 xml:space="preserve">Question - Was there a boundary wall between </w:t>
      </w:r>
      <w:proofErr w:type="spellStart"/>
      <w:r w:rsidRPr="00F06469">
        <w:rPr>
          <w:rFonts w:ascii="Verdana" w:hAnsi="Verdana"/>
          <w:sz w:val="24"/>
          <w:szCs w:val="24"/>
        </w:rPr>
        <w:t>Umuanagu</w:t>
      </w:r>
      <w:proofErr w:type="spellEnd"/>
      <w:r w:rsidR="00D84450" w:rsidRPr="00F06469">
        <w:rPr>
          <w:rFonts w:ascii="Verdana" w:hAnsi="Verdana"/>
          <w:sz w:val="24"/>
          <w:szCs w:val="24"/>
        </w:rPr>
        <w:t xml:space="preserve"> </w:t>
      </w:r>
      <w:r w:rsidRPr="00F06469">
        <w:rPr>
          <w:rFonts w:ascii="Verdana" w:hAnsi="Verdana"/>
          <w:sz w:val="24"/>
          <w:szCs w:val="24"/>
        </w:rPr>
        <w:t>and the defendants?</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Answer - No</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Question - What was the land called?</w:t>
      </w:r>
    </w:p>
    <w:p w:rsidR="00D84450"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 xml:space="preserve">Answer - </w:t>
      </w:r>
      <w:proofErr w:type="spellStart"/>
      <w:r w:rsidRPr="00F06469">
        <w:rPr>
          <w:rFonts w:ascii="Verdana" w:hAnsi="Verdana"/>
          <w:sz w:val="24"/>
          <w:szCs w:val="24"/>
        </w:rPr>
        <w:t>Ishi</w:t>
      </w:r>
      <w:proofErr w:type="spellEnd"/>
      <w:r w:rsidRPr="00F06469">
        <w:rPr>
          <w:rFonts w:ascii="Verdana" w:hAnsi="Verdana"/>
          <w:sz w:val="24"/>
          <w:szCs w:val="24"/>
        </w:rPr>
        <w:t xml:space="preserve"> </w:t>
      </w:r>
      <w:proofErr w:type="spellStart"/>
      <w:r w:rsidRPr="00F06469">
        <w:rPr>
          <w:rFonts w:ascii="Verdana" w:hAnsi="Verdana"/>
          <w:sz w:val="24"/>
          <w:szCs w:val="24"/>
        </w:rPr>
        <w:t>Owelle</w:t>
      </w:r>
      <w:proofErr w:type="spellEnd"/>
      <w:r w:rsidRPr="00F06469">
        <w:rPr>
          <w:rFonts w:ascii="Verdana" w:hAnsi="Verdana"/>
          <w:sz w:val="24"/>
          <w:szCs w:val="24"/>
        </w:rPr>
        <w:t xml:space="preserve"> </w:t>
      </w:r>
      <w:proofErr w:type="spellStart"/>
      <w:r w:rsidRPr="00F06469">
        <w:rPr>
          <w:rFonts w:ascii="Verdana" w:hAnsi="Verdana"/>
          <w:sz w:val="24"/>
          <w:szCs w:val="24"/>
        </w:rPr>
        <w:t>Umuenovoali</w:t>
      </w:r>
      <w:proofErr w:type="spellEnd"/>
      <w:r w:rsidRPr="00F06469">
        <w:rPr>
          <w:rFonts w:ascii="Verdana" w:hAnsi="Verdana"/>
          <w:sz w:val="24"/>
          <w:szCs w:val="24"/>
        </w:rPr>
        <w:t xml:space="preserve"> - part of which is in</w:t>
      </w:r>
      <w:r w:rsidR="00D84450" w:rsidRPr="00F06469">
        <w:rPr>
          <w:rFonts w:ascii="Verdana" w:hAnsi="Verdana"/>
          <w:sz w:val="24"/>
          <w:szCs w:val="24"/>
        </w:rPr>
        <w:t xml:space="preserve"> </w:t>
      </w:r>
      <w:r w:rsidRPr="00F06469">
        <w:rPr>
          <w:rFonts w:ascii="Verdana" w:hAnsi="Verdana"/>
          <w:sz w:val="24"/>
          <w:szCs w:val="24"/>
        </w:rPr>
        <w:t>dispute.</w:t>
      </w:r>
      <w:r w:rsidR="00D84450" w:rsidRPr="00F06469">
        <w:rPr>
          <w:rFonts w:ascii="Verdana" w:hAnsi="Verdana"/>
          <w:sz w:val="24"/>
          <w:szCs w:val="24"/>
        </w:rPr>
        <w:t xml:space="preserve"> </w:t>
      </w:r>
    </w:p>
    <w:p w:rsidR="00BF4F28" w:rsidRPr="00F06469" w:rsidRDefault="00BF4F28" w:rsidP="002F1086">
      <w:pPr>
        <w:spacing w:before="240" w:line="276" w:lineRule="auto"/>
        <w:ind w:left="1440"/>
        <w:rPr>
          <w:rFonts w:ascii="Verdana" w:hAnsi="Verdana"/>
          <w:sz w:val="24"/>
          <w:szCs w:val="24"/>
        </w:rPr>
      </w:pPr>
      <w:r w:rsidRPr="00F06469">
        <w:rPr>
          <w:rFonts w:ascii="Verdana" w:hAnsi="Verdana"/>
          <w:sz w:val="24"/>
          <w:szCs w:val="24"/>
        </w:rPr>
        <w:t>Question - Were there house in the area in dispute at time</w:t>
      </w:r>
      <w:r w:rsidR="00D84450" w:rsidRPr="00F06469">
        <w:rPr>
          <w:rFonts w:ascii="Verdana" w:hAnsi="Verdana"/>
          <w:sz w:val="24"/>
          <w:szCs w:val="24"/>
        </w:rPr>
        <w:t xml:space="preserve"> </w:t>
      </w:r>
      <w:r w:rsidRPr="00F06469">
        <w:rPr>
          <w:rFonts w:ascii="Verdana" w:hAnsi="Verdana"/>
          <w:sz w:val="24"/>
          <w:szCs w:val="24"/>
        </w:rPr>
        <w:t>of survey?</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Answer - No.</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 xml:space="preserve">Question - Were you shown the land of </w:t>
      </w:r>
      <w:proofErr w:type="spellStart"/>
      <w:r w:rsidRPr="00F06469">
        <w:rPr>
          <w:rFonts w:ascii="Verdana" w:hAnsi="Verdana"/>
          <w:sz w:val="24"/>
          <w:szCs w:val="24"/>
        </w:rPr>
        <w:t>Eze</w:t>
      </w:r>
      <w:proofErr w:type="spellEnd"/>
      <w:r w:rsidRPr="00F06469">
        <w:rPr>
          <w:rFonts w:ascii="Verdana" w:hAnsi="Verdana"/>
          <w:sz w:val="24"/>
          <w:szCs w:val="24"/>
        </w:rPr>
        <w:t xml:space="preserve"> </w:t>
      </w:r>
      <w:proofErr w:type="spellStart"/>
      <w:r w:rsidRPr="00F06469">
        <w:rPr>
          <w:rFonts w:ascii="Verdana" w:hAnsi="Verdana"/>
          <w:sz w:val="24"/>
          <w:szCs w:val="24"/>
        </w:rPr>
        <w:t>Nwachiwe</w:t>
      </w:r>
      <w:proofErr w:type="spellEnd"/>
      <w:r w:rsidRPr="00F06469">
        <w:rPr>
          <w:rFonts w:ascii="Verdana" w:hAnsi="Verdana"/>
          <w:sz w:val="24"/>
          <w:szCs w:val="24"/>
        </w:rPr>
        <w:t>?</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Answer - No.</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 xml:space="preserve">Question - And </w:t>
      </w:r>
      <w:proofErr w:type="spellStart"/>
      <w:proofErr w:type="gramStart"/>
      <w:r w:rsidRPr="00F06469">
        <w:rPr>
          <w:rFonts w:ascii="Verdana" w:hAnsi="Verdana"/>
          <w:sz w:val="24"/>
          <w:szCs w:val="24"/>
        </w:rPr>
        <w:t>Ene</w:t>
      </w:r>
      <w:proofErr w:type="spellEnd"/>
      <w:proofErr w:type="gramEnd"/>
      <w:r w:rsidRPr="00F06469">
        <w:rPr>
          <w:rFonts w:ascii="Verdana" w:hAnsi="Verdana"/>
          <w:sz w:val="24"/>
          <w:szCs w:val="24"/>
        </w:rPr>
        <w:t xml:space="preserve"> </w:t>
      </w:r>
      <w:proofErr w:type="spellStart"/>
      <w:r w:rsidRPr="00F06469">
        <w:rPr>
          <w:rFonts w:ascii="Verdana" w:hAnsi="Verdana"/>
          <w:sz w:val="24"/>
          <w:szCs w:val="24"/>
        </w:rPr>
        <w:t>Nwene</w:t>
      </w:r>
      <w:proofErr w:type="spellEnd"/>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Answer - No</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lastRenderedPageBreak/>
        <w:t>Question - Did you see the plaintiff’s plan before you</w:t>
      </w:r>
      <w:r w:rsidR="00D84450" w:rsidRPr="00F06469">
        <w:rPr>
          <w:rFonts w:ascii="Verdana" w:hAnsi="Verdana"/>
          <w:sz w:val="24"/>
          <w:szCs w:val="24"/>
        </w:rPr>
        <w:t xml:space="preserve"> </w:t>
      </w:r>
      <w:r w:rsidRPr="00F06469">
        <w:rPr>
          <w:rFonts w:ascii="Verdana" w:hAnsi="Verdana"/>
          <w:sz w:val="24"/>
          <w:szCs w:val="24"/>
        </w:rPr>
        <w:t>made your own?</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Answer - No.</w:t>
      </w:r>
    </w:p>
    <w:p w:rsidR="00BF4F28" w:rsidRPr="00F06469" w:rsidRDefault="00BF4F28" w:rsidP="002F1086">
      <w:pPr>
        <w:spacing w:before="240" w:line="276" w:lineRule="auto"/>
        <w:ind w:firstLine="0"/>
        <w:rPr>
          <w:rFonts w:ascii="Verdana" w:hAnsi="Verdana"/>
          <w:sz w:val="24"/>
          <w:szCs w:val="24"/>
        </w:rPr>
      </w:pPr>
      <w:proofErr w:type="gramStart"/>
      <w:r w:rsidRPr="00F06469">
        <w:rPr>
          <w:rFonts w:ascii="Verdana" w:hAnsi="Verdana"/>
          <w:sz w:val="24"/>
          <w:szCs w:val="24"/>
        </w:rPr>
        <w:t>Re-examination - Nil.</w:t>
      </w:r>
      <w:proofErr w:type="gramEnd"/>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Court to witness - The area in dispute in exhibit 1 is not the</w:t>
      </w:r>
      <w:r w:rsidR="00D84450" w:rsidRPr="00F06469">
        <w:rPr>
          <w:rFonts w:ascii="Verdana" w:hAnsi="Verdana"/>
          <w:sz w:val="24"/>
          <w:szCs w:val="24"/>
        </w:rPr>
        <w:t xml:space="preserve"> </w:t>
      </w:r>
      <w:r w:rsidRPr="00F06469">
        <w:rPr>
          <w:rFonts w:ascii="Verdana" w:hAnsi="Verdana"/>
          <w:sz w:val="24"/>
          <w:szCs w:val="24"/>
        </w:rPr>
        <w:t>same as the area in exhibit 4 would that be</w:t>
      </w:r>
      <w:r w:rsidR="00D84450" w:rsidRPr="00F06469">
        <w:rPr>
          <w:rFonts w:ascii="Verdana" w:hAnsi="Verdana"/>
          <w:sz w:val="24"/>
          <w:szCs w:val="24"/>
        </w:rPr>
        <w:t xml:space="preserve"> </w:t>
      </w:r>
      <w:r w:rsidRPr="00F06469">
        <w:rPr>
          <w:rFonts w:ascii="Verdana" w:hAnsi="Verdana"/>
          <w:sz w:val="24"/>
          <w:szCs w:val="24"/>
        </w:rPr>
        <w:t>correct.</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Answer - It is so my lord.</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amendments to the defendants’ pleadings in paragraphs</w:t>
      </w:r>
      <w:r w:rsidR="00D84450" w:rsidRPr="00F06469">
        <w:rPr>
          <w:rFonts w:ascii="Verdana" w:hAnsi="Verdana"/>
          <w:sz w:val="24"/>
          <w:szCs w:val="24"/>
        </w:rPr>
        <w:t xml:space="preserve"> </w:t>
      </w:r>
      <w:r w:rsidRPr="00F06469">
        <w:rPr>
          <w:rFonts w:ascii="Verdana" w:hAnsi="Verdana"/>
          <w:sz w:val="24"/>
          <w:szCs w:val="24"/>
        </w:rPr>
        <w:t>4, 5 and 7 became necessary after the defendants’ witnesses</w:t>
      </w:r>
      <w:r w:rsidR="00D84450" w:rsidRPr="00F06469">
        <w:rPr>
          <w:rFonts w:ascii="Verdana" w:hAnsi="Verdana"/>
          <w:sz w:val="24"/>
          <w:szCs w:val="24"/>
        </w:rPr>
        <w:t xml:space="preserve"> </w:t>
      </w:r>
      <w:r w:rsidRPr="00F06469">
        <w:rPr>
          <w:rFonts w:ascii="Verdana" w:hAnsi="Verdana"/>
          <w:sz w:val="24"/>
          <w:szCs w:val="24"/>
        </w:rPr>
        <w:t>particularly DW3 (the surveyor) by their testimony gave a clearer</w:t>
      </w:r>
      <w:r w:rsidR="00D84450" w:rsidRPr="00F06469">
        <w:rPr>
          <w:rFonts w:ascii="Verdana" w:hAnsi="Verdana"/>
          <w:sz w:val="24"/>
          <w:szCs w:val="24"/>
        </w:rPr>
        <w:t xml:space="preserve"> </w:t>
      </w:r>
      <w:r w:rsidRPr="00F06469">
        <w:rPr>
          <w:rFonts w:ascii="Verdana" w:hAnsi="Verdana"/>
          <w:sz w:val="24"/>
          <w:szCs w:val="24"/>
        </w:rPr>
        <w:t>picture of the land in dispute. The defendants’ plan, exhibit 4,</w:t>
      </w:r>
      <w:r w:rsidR="00D84450" w:rsidRPr="00F06469">
        <w:rPr>
          <w:rFonts w:ascii="Verdana" w:hAnsi="Verdana"/>
          <w:sz w:val="24"/>
          <w:szCs w:val="24"/>
        </w:rPr>
        <w:t xml:space="preserve"> </w:t>
      </w:r>
      <w:r w:rsidRPr="00F06469">
        <w:rPr>
          <w:rFonts w:ascii="Verdana" w:hAnsi="Verdana"/>
          <w:sz w:val="24"/>
          <w:szCs w:val="24"/>
        </w:rPr>
        <w:t>shows that the land in dispute is called “</w:t>
      </w:r>
      <w:proofErr w:type="spellStart"/>
      <w:r w:rsidRPr="00F06469">
        <w:rPr>
          <w:rFonts w:ascii="Verdana" w:hAnsi="Verdana"/>
          <w:sz w:val="24"/>
          <w:szCs w:val="24"/>
        </w:rPr>
        <w:t>Ishi</w:t>
      </w:r>
      <w:proofErr w:type="spellEnd"/>
      <w:r w:rsidRPr="00F06469">
        <w:rPr>
          <w:rFonts w:ascii="Verdana" w:hAnsi="Verdana"/>
          <w:sz w:val="24"/>
          <w:szCs w:val="24"/>
        </w:rPr>
        <w:t xml:space="preserve"> </w:t>
      </w:r>
      <w:proofErr w:type="spellStart"/>
      <w:r w:rsidRPr="00F06469">
        <w:rPr>
          <w:rFonts w:ascii="Verdana" w:hAnsi="Verdana"/>
          <w:sz w:val="24"/>
          <w:szCs w:val="24"/>
        </w:rPr>
        <w:t>Owelle</w:t>
      </w:r>
      <w:proofErr w:type="spellEnd"/>
      <w:r w:rsidRPr="00F06469">
        <w:rPr>
          <w:rFonts w:ascii="Verdana" w:hAnsi="Verdana"/>
          <w:sz w:val="24"/>
          <w:szCs w:val="24"/>
        </w:rPr>
        <w:t xml:space="preserve"> </w:t>
      </w:r>
      <w:proofErr w:type="spellStart"/>
      <w:r w:rsidRPr="00F06469">
        <w:rPr>
          <w:rFonts w:ascii="Verdana" w:hAnsi="Verdana"/>
          <w:sz w:val="24"/>
          <w:szCs w:val="24"/>
        </w:rPr>
        <w:t>Umuenovo</w:t>
      </w:r>
      <w:proofErr w:type="spellEnd"/>
      <w:r w:rsidR="00AC154A">
        <w:rPr>
          <w:rFonts w:ascii="Verdana" w:hAnsi="Verdana"/>
          <w:sz w:val="24"/>
          <w:szCs w:val="24"/>
        </w:rPr>
        <w:t xml:space="preserve"> </w:t>
      </w:r>
      <w:r w:rsidRPr="00F06469">
        <w:rPr>
          <w:rFonts w:ascii="Verdana" w:hAnsi="Verdana"/>
          <w:sz w:val="24"/>
          <w:szCs w:val="24"/>
        </w:rPr>
        <w:t xml:space="preserve">Ali” by the defendant and </w:t>
      </w:r>
      <w:proofErr w:type="spellStart"/>
      <w:r w:rsidRPr="00F06469">
        <w:rPr>
          <w:rFonts w:ascii="Verdana" w:hAnsi="Verdana"/>
          <w:sz w:val="24"/>
          <w:szCs w:val="24"/>
        </w:rPr>
        <w:t>Okoto</w:t>
      </w:r>
      <w:proofErr w:type="spellEnd"/>
      <w:r w:rsidRPr="00F06469">
        <w:rPr>
          <w:rFonts w:ascii="Verdana" w:hAnsi="Verdana"/>
          <w:sz w:val="24"/>
          <w:szCs w:val="24"/>
        </w:rPr>
        <w:t xml:space="preserve"> land is also separately owned.</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amendment was to bring the pleadings in line with the</w:t>
      </w:r>
      <w:r w:rsidR="00D84450" w:rsidRPr="00F06469">
        <w:rPr>
          <w:rFonts w:ascii="Verdana" w:hAnsi="Verdana"/>
          <w:sz w:val="24"/>
          <w:szCs w:val="24"/>
        </w:rPr>
        <w:t xml:space="preserve"> </w:t>
      </w:r>
      <w:r w:rsidRPr="00F06469">
        <w:rPr>
          <w:rFonts w:ascii="Verdana" w:hAnsi="Verdana"/>
          <w:sz w:val="24"/>
          <w:szCs w:val="24"/>
        </w:rPr>
        <w:t>evidence already given and so would be of tremendous assistance</w:t>
      </w:r>
      <w:r w:rsidR="00D84450" w:rsidRPr="00F06469">
        <w:rPr>
          <w:rFonts w:ascii="Verdana" w:hAnsi="Verdana"/>
          <w:sz w:val="24"/>
          <w:szCs w:val="24"/>
        </w:rPr>
        <w:t xml:space="preserve"> </w:t>
      </w:r>
      <w:r w:rsidRPr="00F06469">
        <w:rPr>
          <w:rFonts w:ascii="Verdana" w:hAnsi="Verdana"/>
          <w:sz w:val="24"/>
          <w:szCs w:val="24"/>
        </w:rPr>
        <w:t>for the purpose of resolving the real dispute between the parties.</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Furthermore, the appellants’ cannot complain of being denied</w:t>
      </w:r>
      <w:r w:rsidR="00D84450" w:rsidRPr="00F06469">
        <w:rPr>
          <w:rFonts w:ascii="Verdana" w:hAnsi="Verdana"/>
          <w:sz w:val="24"/>
          <w:szCs w:val="24"/>
        </w:rPr>
        <w:t xml:space="preserve"> </w:t>
      </w:r>
      <w:r w:rsidRPr="00F06469">
        <w:rPr>
          <w:rFonts w:ascii="Verdana" w:hAnsi="Verdana"/>
          <w:sz w:val="24"/>
          <w:szCs w:val="24"/>
        </w:rPr>
        <w:t>fair hearing since their learned counsel was never denied the</w:t>
      </w:r>
      <w:r w:rsidR="00D84450" w:rsidRPr="00F06469">
        <w:rPr>
          <w:rFonts w:ascii="Verdana" w:hAnsi="Verdana"/>
          <w:sz w:val="24"/>
          <w:szCs w:val="24"/>
        </w:rPr>
        <w:t xml:space="preserve"> </w:t>
      </w:r>
      <w:r w:rsidRPr="00F06469">
        <w:rPr>
          <w:rFonts w:ascii="Verdana" w:hAnsi="Verdana"/>
          <w:sz w:val="24"/>
          <w:szCs w:val="24"/>
        </w:rPr>
        <w:t>right to cross-examine the defendants’ witnesses, and he did</w:t>
      </w:r>
      <w:r w:rsidR="00D84450" w:rsidRPr="00F06469">
        <w:rPr>
          <w:rFonts w:ascii="Verdana" w:hAnsi="Verdana"/>
          <w:sz w:val="24"/>
          <w:szCs w:val="24"/>
        </w:rPr>
        <w:t xml:space="preserve"> </w:t>
      </w:r>
      <w:r w:rsidRPr="00F06469">
        <w:rPr>
          <w:rFonts w:ascii="Verdana" w:hAnsi="Verdana"/>
          <w:sz w:val="24"/>
          <w:szCs w:val="24"/>
        </w:rPr>
        <w:t>cross-examine them. He cross-examined DW3 on these</w:t>
      </w:r>
      <w:r w:rsidR="00D84450" w:rsidRPr="00F06469">
        <w:rPr>
          <w:rFonts w:ascii="Verdana" w:hAnsi="Verdana"/>
          <w:sz w:val="24"/>
          <w:szCs w:val="24"/>
        </w:rPr>
        <w:t xml:space="preserve"> </w:t>
      </w:r>
      <w:r w:rsidRPr="00F06469">
        <w:rPr>
          <w:rFonts w:ascii="Verdana" w:hAnsi="Verdana"/>
          <w:sz w:val="24"/>
          <w:szCs w:val="24"/>
        </w:rPr>
        <w:t>amendments (see page 46 of the record of appeal).</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lastRenderedPageBreak/>
        <w:t>Finally, the learned CJ after hearing arguments for and</w:t>
      </w:r>
      <w:r w:rsidR="00D84450" w:rsidRPr="00F06469">
        <w:rPr>
          <w:rFonts w:ascii="Verdana" w:hAnsi="Verdana"/>
          <w:sz w:val="24"/>
          <w:szCs w:val="24"/>
        </w:rPr>
        <w:t xml:space="preserve"> </w:t>
      </w:r>
      <w:r w:rsidRPr="00F06469">
        <w:rPr>
          <w:rFonts w:ascii="Verdana" w:hAnsi="Verdana"/>
          <w:sz w:val="24"/>
          <w:szCs w:val="24"/>
        </w:rPr>
        <w:t>against the application to amend the defendants’ pleadings said:</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“Objection overruled”.</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That means that the application to amend the defendant’s</w:t>
      </w:r>
      <w:r w:rsidR="00D84450" w:rsidRPr="00F06469">
        <w:rPr>
          <w:rFonts w:ascii="Verdana" w:hAnsi="Verdana"/>
          <w:sz w:val="24"/>
          <w:szCs w:val="24"/>
        </w:rPr>
        <w:t xml:space="preserve"> </w:t>
      </w:r>
      <w:r w:rsidRPr="00F06469">
        <w:rPr>
          <w:rFonts w:ascii="Verdana" w:hAnsi="Verdana"/>
          <w:sz w:val="24"/>
          <w:szCs w:val="24"/>
        </w:rPr>
        <w:t>pleadings is granted. If learned counsel for the plaintiff felt that</w:t>
      </w:r>
      <w:r w:rsidR="00D84450" w:rsidRPr="00F06469">
        <w:rPr>
          <w:rFonts w:ascii="Verdana" w:hAnsi="Verdana"/>
          <w:sz w:val="24"/>
          <w:szCs w:val="24"/>
        </w:rPr>
        <w:t xml:space="preserve"> </w:t>
      </w:r>
      <w:r w:rsidRPr="00F06469">
        <w:rPr>
          <w:rFonts w:ascii="Verdana" w:hAnsi="Verdana"/>
          <w:sz w:val="24"/>
          <w:szCs w:val="24"/>
        </w:rPr>
        <w:t>by the amendment he was denied fair hearing, he ought to have</w:t>
      </w:r>
      <w:r w:rsidR="00D84450" w:rsidRPr="00F06469">
        <w:rPr>
          <w:rFonts w:ascii="Verdana" w:hAnsi="Verdana"/>
          <w:sz w:val="24"/>
          <w:szCs w:val="24"/>
        </w:rPr>
        <w:t xml:space="preserve"> </w:t>
      </w:r>
      <w:r w:rsidRPr="00F06469">
        <w:rPr>
          <w:rFonts w:ascii="Verdana" w:hAnsi="Verdana"/>
          <w:sz w:val="24"/>
          <w:szCs w:val="24"/>
        </w:rPr>
        <w:t>made an application to effect consequential amendments to his</w:t>
      </w:r>
      <w:r w:rsidR="00D84450" w:rsidRPr="00F06469">
        <w:rPr>
          <w:rFonts w:ascii="Verdana" w:hAnsi="Verdana"/>
          <w:sz w:val="24"/>
          <w:szCs w:val="24"/>
        </w:rPr>
        <w:t xml:space="preserve"> </w:t>
      </w:r>
      <w:r w:rsidRPr="00F06469">
        <w:rPr>
          <w:rFonts w:ascii="Verdana" w:hAnsi="Verdana"/>
          <w:sz w:val="24"/>
          <w:szCs w:val="24"/>
        </w:rPr>
        <w:t xml:space="preserve">pleadings and ask for a date to recall </w:t>
      </w:r>
      <w:proofErr w:type="gramStart"/>
      <w:r w:rsidRPr="00F06469">
        <w:rPr>
          <w:rFonts w:ascii="Verdana" w:hAnsi="Verdana"/>
          <w:sz w:val="24"/>
          <w:szCs w:val="24"/>
        </w:rPr>
        <w:t>witness(</w:t>
      </w:r>
      <w:proofErr w:type="spellStart"/>
      <w:proofErr w:type="gramEnd"/>
      <w:r w:rsidRPr="00F06469">
        <w:rPr>
          <w:rFonts w:ascii="Verdana" w:hAnsi="Verdana"/>
          <w:sz w:val="24"/>
          <w:szCs w:val="24"/>
        </w:rPr>
        <w:t>es</w:t>
      </w:r>
      <w:proofErr w:type="spellEnd"/>
      <w:r w:rsidRPr="00F06469">
        <w:rPr>
          <w:rFonts w:ascii="Verdana" w:hAnsi="Verdana"/>
          <w:sz w:val="24"/>
          <w:szCs w:val="24"/>
        </w:rPr>
        <w:t>) for cross</w:t>
      </w:r>
      <w:r w:rsidR="00D84450" w:rsidRPr="00F06469">
        <w:rPr>
          <w:rFonts w:ascii="Verdana" w:hAnsi="Verdana"/>
          <w:sz w:val="24"/>
          <w:szCs w:val="24"/>
        </w:rPr>
        <w:t xml:space="preserve"> </w:t>
      </w:r>
      <w:r w:rsidRPr="00F06469">
        <w:rPr>
          <w:rFonts w:ascii="Verdana" w:hAnsi="Verdana"/>
          <w:sz w:val="24"/>
          <w:szCs w:val="24"/>
        </w:rPr>
        <w:t>examination</w:t>
      </w:r>
      <w:r w:rsidR="00D84450" w:rsidRPr="00F06469">
        <w:rPr>
          <w:rFonts w:ascii="Verdana" w:hAnsi="Verdana"/>
          <w:sz w:val="24"/>
          <w:szCs w:val="24"/>
        </w:rPr>
        <w:t xml:space="preserve"> </w:t>
      </w:r>
      <w:r w:rsidRPr="00F06469">
        <w:rPr>
          <w:rFonts w:ascii="Verdana" w:hAnsi="Verdana"/>
          <w:sz w:val="24"/>
          <w:szCs w:val="24"/>
        </w:rPr>
        <w:t>on the amendment granted.</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amendments granted by the learned Chief Judge of</w:t>
      </w:r>
      <w:r w:rsidR="00D84450" w:rsidRPr="00F06469">
        <w:rPr>
          <w:rFonts w:ascii="Verdana" w:hAnsi="Verdana"/>
          <w:sz w:val="24"/>
          <w:szCs w:val="24"/>
        </w:rPr>
        <w:t xml:space="preserve"> </w:t>
      </w:r>
      <w:r w:rsidRPr="00F06469">
        <w:rPr>
          <w:rFonts w:ascii="Verdana" w:hAnsi="Verdana"/>
          <w:sz w:val="24"/>
          <w:szCs w:val="24"/>
        </w:rPr>
        <w:t>Anambra State did not require further evidence or recall of</w:t>
      </w:r>
      <w:r w:rsidR="00D84450" w:rsidRPr="00F06469">
        <w:rPr>
          <w:rFonts w:ascii="Verdana" w:hAnsi="Verdana"/>
          <w:sz w:val="24"/>
          <w:szCs w:val="24"/>
        </w:rPr>
        <w:t xml:space="preserve"> </w:t>
      </w:r>
      <w:r w:rsidRPr="00F06469">
        <w:rPr>
          <w:rFonts w:ascii="Verdana" w:hAnsi="Verdana"/>
          <w:sz w:val="24"/>
          <w:szCs w:val="24"/>
        </w:rPr>
        <w:t>witnesses. Once again, the amendments were granted to bring</w:t>
      </w:r>
      <w:r w:rsidR="00D84450" w:rsidRPr="00F06469">
        <w:rPr>
          <w:rFonts w:ascii="Verdana" w:hAnsi="Verdana"/>
          <w:sz w:val="24"/>
          <w:szCs w:val="24"/>
        </w:rPr>
        <w:t xml:space="preserve"> </w:t>
      </w:r>
      <w:r w:rsidRPr="00F06469">
        <w:rPr>
          <w:rFonts w:ascii="Verdana" w:hAnsi="Verdana"/>
          <w:sz w:val="24"/>
          <w:szCs w:val="24"/>
        </w:rPr>
        <w:t>evidence already given in line with pleadings. The Court of</w:t>
      </w:r>
      <w:r w:rsidR="00D84450" w:rsidRPr="00F06469">
        <w:rPr>
          <w:rFonts w:ascii="Verdana" w:hAnsi="Verdana"/>
          <w:sz w:val="24"/>
          <w:szCs w:val="24"/>
        </w:rPr>
        <w:t xml:space="preserve"> </w:t>
      </w:r>
      <w:r w:rsidRPr="00F06469">
        <w:rPr>
          <w:rFonts w:ascii="Verdana" w:hAnsi="Verdana"/>
          <w:sz w:val="24"/>
          <w:szCs w:val="24"/>
        </w:rPr>
        <w:t>Appeal was correct.</w:t>
      </w:r>
    </w:p>
    <w:p w:rsidR="00AC154A" w:rsidRDefault="00AC154A" w:rsidP="002F1086">
      <w:pPr>
        <w:spacing w:before="240" w:line="276" w:lineRule="auto"/>
        <w:ind w:left="0" w:firstLine="0"/>
        <w:rPr>
          <w:rFonts w:ascii="Verdana" w:hAnsi="Verdana"/>
          <w:sz w:val="24"/>
          <w:szCs w:val="24"/>
        </w:rPr>
      </w:pPr>
    </w:p>
    <w:p w:rsidR="00AC154A" w:rsidRDefault="00BF4F28" w:rsidP="002F1086">
      <w:pPr>
        <w:spacing w:before="240" w:line="276" w:lineRule="auto"/>
        <w:ind w:left="0" w:firstLine="0"/>
        <w:rPr>
          <w:rFonts w:ascii="Verdana" w:hAnsi="Verdana"/>
          <w:sz w:val="24"/>
          <w:szCs w:val="24"/>
        </w:rPr>
      </w:pPr>
      <w:r w:rsidRPr="00F06469">
        <w:rPr>
          <w:rFonts w:ascii="Verdana" w:hAnsi="Verdana"/>
          <w:sz w:val="24"/>
          <w:szCs w:val="24"/>
        </w:rPr>
        <w:t>Issue 2</w:t>
      </w:r>
    </w:p>
    <w:p w:rsidR="00BF4F28" w:rsidRPr="00F06469" w:rsidRDefault="00BF4F28" w:rsidP="002F1086">
      <w:pPr>
        <w:spacing w:before="240" w:line="276" w:lineRule="auto"/>
        <w:ind w:left="0" w:firstLine="0"/>
        <w:rPr>
          <w:rFonts w:ascii="Verdana" w:hAnsi="Verdana"/>
          <w:sz w:val="24"/>
          <w:szCs w:val="24"/>
        </w:rPr>
      </w:pPr>
      <w:proofErr w:type="gramStart"/>
      <w:r w:rsidRPr="00F06469">
        <w:rPr>
          <w:rFonts w:ascii="Verdana" w:hAnsi="Verdana"/>
          <w:sz w:val="24"/>
          <w:szCs w:val="24"/>
        </w:rPr>
        <w:t>Whether the learned justices of the Court of Appeal</w:t>
      </w:r>
      <w:r w:rsidR="00D84450" w:rsidRPr="00F06469">
        <w:rPr>
          <w:rFonts w:ascii="Verdana" w:hAnsi="Verdana"/>
          <w:sz w:val="24"/>
          <w:szCs w:val="24"/>
        </w:rPr>
        <w:t xml:space="preserve"> </w:t>
      </w:r>
      <w:r w:rsidRPr="00F06469">
        <w:rPr>
          <w:rFonts w:ascii="Verdana" w:hAnsi="Verdana"/>
          <w:sz w:val="24"/>
          <w:szCs w:val="24"/>
        </w:rPr>
        <w:t>were right in law in affirming the trial judge’s rejection</w:t>
      </w:r>
      <w:r w:rsidR="00D84450" w:rsidRPr="00F06469">
        <w:rPr>
          <w:rFonts w:ascii="Verdana" w:hAnsi="Verdana"/>
          <w:sz w:val="24"/>
          <w:szCs w:val="24"/>
        </w:rPr>
        <w:t xml:space="preserve"> </w:t>
      </w:r>
      <w:r w:rsidRPr="00F06469">
        <w:rPr>
          <w:rFonts w:ascii="Verdana" w:hAnsi="Verdana"/>
          <w:sz w:val="24"/>
          <w:szCs w:val="24"/>
        </w:rPr>
        <w:t>of exhibit 1.</w:t>
      </w:r>
      <w:proofErr w:type="gramEnd"/>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lastRenderedPageBreak/>
        <w:t>Exhibit 1 is a certified true copy of records of proceedings</w:t>
      </w:r>
      <w:r w:rsidR="00D84450" w:rsidRPr="00F06469">
        <w:rPr>
          <w:rFonts w:ascii="Verdana" w:hAnsi="Verdana"/>
          <w:sz w:val="24"/>
          <w:szCs w:val="24"/>
        </w:rPr>
        <w:t xml:space="preserve"> </w:t>
      </w:r>
      <w:r w:rsidRPr="00F06469">
        <w:rPr>
          <w:rFonts w:ascii="Verdana" w:hAnsi="Verdana"/>
          <w:sz w:val="24"/>
          <w:szCs w:val="24"/>
        </w:rPr>
        <w:t xml:space="preserve">in suit </w:t>
      </w:r>
      <w:proofErr w:type="gramStart"/>
      <w:r w:rsidRPr="00F06469">
        <w:rPr>
          <w:rFonts w:ascii="Verdana" w:hAnsi="Verdana"/>
          <w:sz w:val="24"/>
          <w:szCs w:val="24"/>
        </w:rPr>
        <w:t>No</w:t>
      </w:r>
      <w:proofErr w:type="gramEnd"/>
      <w:r w:rsidRPr="00F06469">
        <w:rPr>
          <w:rFonts w:ascii="Verdana" w:hAnsi="Verdana"/>
          <w:sz w:val="24"/>
          <w:szCs w:val="24"/>
        </w:rPr>
        <w:t xml:space="preserve">. </w:t>
      </w:r>
      <w:proofErr w:type="gramStart"/>
      <w:r w:rsidRPr="00F06469">
        <w:rPr>
          <w:rFonts w:ascii="Verdana" w:hAnsi="Verdana"/>
          <w:sz w:val="24"/>
          <w:szCs w:val="24"/>
        </w:rPr>
        <w:t>E/113/77.</w:t>
      </w:r>
      <w:proofErr w:type="gramEnd"/>
      <w:r w:rsidRPr="00F06469">
        <w:rPr>
          <w:rFonts w:ascii="Verdana" w:hAnsi="Verdana"/>
          <w:sz w:val="24"/>
          <w:szCs w:val="24"/>
        </w:rPr>
        <w:t xml:space="preserve"> On 5 February 1991, learned counsel for</w:t>
      </w:r>
      <w:r w:rsidR="00D84450" w:rsidRPr="00F06469">
        <w:rPr>
          <w:rFonts w:ascii="Verdana" w:hAnsi="Verdana"/>
          <w:sz w:val="24"/>
          <w:szCs w:val="24"/>
        </w:rPr>
        <w:t xml:space="preserve"> </w:t>
      </w:r>
      <w:r w:rsidRPr="00F06469">
        <w:rPr>
          <w:rFonts w:ascii="Verdana" w:hAnsi="Verdana"/>
          <w:sz w:val="24"/>
          <w:szCs w:val="24"/>
        </w:rPr>
        <w:t>the plaintiff relying on section 34(1) of the Evidence Act, now</w:t>
      </w:r>
      <w:r w:rsidR="00D84450" w:rsidRPr="00F06469">
        <w:rPr>
          <w:rFonts w:ascii="Verdana" w:hAnsi="Verdana"/>
          <w:sz w:val="24"/>
          <w:szCs w:val="24"/>
        </w:rPr>
        <w:t xml:space="preserve"> </w:t>
      </w:r>
      <w:r w:rsidRPr="00F06469">
        <w:rPr>
          <w:rFonts w:ascii="Verdana" w:hAnsi="Verdana"/>
          <w:sz w:val="24"/>
          <w:szCs w:val="24"/>
        </w:rPr>
        <w:t>section 45(1) of the Evidence Act, 2011, applied to tender a</w:t>
      </w:r>
      <w:r w:rsidR="00D84450" w:rsidRPr="00F06469">
        <w:rPr>
          <w:rFonts w:ascii="Verdana" w:hAnsi="Verdana"/>
          <w:sz w:val="24"/>
          <w:szCs w:val="24"/>
        </w:rPr>
        <w:t xml:space="preserve"> </w:t>
      </w:r>
      <w:r w:rsidRPr="00F06469">
        <w:rPr>
          <w:rFonts w:ascii="Verdana" w:hAnsi="Verdana"/>
          <w:sz w:val="24"/>
          <w:szCs w:val="24"/>
        </w:rPr>
        <w:t xml:space="preserve">certified copy of records of proceedings in suit </w:t>
      </w:r>
      <w:proofErr w:type="gramStart"/>
      <w:r w:rsidRPr="00F06469">
        <w:rPr>
          <w:rFonts w:ascii="Verdana" w:hAnsi="Verdana"/>
          <w:sz w:val="24"/>
          <w:szCs w:val="24"/>
        </w:rPr>
        <w:t>No</w:t>
      </w:r>
      <w:proofErr w:type="gramEnd"/>
      <w:r w:rsidRPr="00F06469">
        <w:rPr>
          <w:rFonts w:ascii="Verdana" w:hAnsi="Verdana"/>
          <w:sz w:val="24"/>
          <w:szCs w:val="24"/>
        </w:rPr>
        <w:t xml:space="preserve">. </w:t>
      </w:r>
      <w:proofErr w:type="gramStart"/>
      <w:r w:rsidRPr="00F06469">
        <w:rPr>
          <w:rFonts w:ascii="Verdana" w:hAnsi="Verdana"/>
          <w:sz w:val="24"/>
          <w:szCs w:val="24"/>
        </w:rPr>
        <w:t>E/113/77.</w:t>
      </w:r>
      <w:proofErr w:type="gramEnd"/>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Suit No. E/113/77 and this suit are the same. Suit No. E/113/77</w:t>
      </w:r>
      <w:r w:rsidR="00D84450" w:rsidRPr="00F06469">
        <w:rPr>
          <w:rFonts w:ascii="Verdana" w:hAnsi="Verdana"/>
          <w:sz w:val="24"/>
          <w:szCs w:val="24"/>
        </w:rPr>
        <w:t xml:space="preserve"> </w:t>
      </w:r>
      <w:r w:rsidRPr="00F06469">
        <w:rPr>
          <w:rFonts w:ascii="Verdana" w:hAnsi="Verdana"/>
          <w:sz w:val="24"/>
          <w:szCs w:val="24"/>
        </w:rPr>
        <w:t>was never concluded. It was learned counsel for the plaintiffs’</w:t>
      </w:r>
      <w:r w:rsidR="00D84450" w:rsidRPr="00F06469">
        <w:rPr>
          <w:rFonts w:ascii="Verdana" w:hAnsi="Verdana"/>
          <w:sz w:val="24"/>
          <w:szCs w:val="24"/>
        </w:rPr>
        <w:t xml:space="preserve"> </w:t>
      </w:r>
      <w:r w:rsidRPr="00F06469">
        <w:rPr>
          <w:rFonts w:ascii="Verdana" w:hAnsi="Verdana"/>
          <w:sz w:val="24"/>
          <w:szCs w:val="24"/>
        </w:rPr>
        <w:t xml:space="preserve">desire to rely on the witness testimony in suit </w:t>
      </w:r>
      <w:proofErr w:type="gramStart"/>
      <w:r w:rsidRPr="00F06469">
        <w:rPr>
          <w:rFonts w:ascii="Verdana" w:hAnsi="Verdana"/>
          <w:sz w:val="24"/>
          <w:szCs w:val="24"/>
        </w:rPr>
        <w:t>No</w:t>
      </w:r>
      <w:proofErr w:type="gramEnd"/>
      <w:r w:rsidRPr="00F06469">
        <w:rPr>
          <w:rFonts w:ascii="Verdana" w:hAnsi="Verdana"/>
          <w:sz w:val="24"/>
          <w:szCs w:val="24"/>
        </w:rPr>
        <w:t>. E/113/77 in</w:t>
      </w:r>
      <w:r w:rsidR="00D84450" w:rsidRPr="00F06469">
        <w:rPr>
          <w:rFonts w:ascii="Verdana" w:hAnsi="Verdana"/>
          <w:sz w:val="24"/>
          <w:szCs w:val="24"/>
        </w:rPr>
        <w:t xml:space="preserve"> </w:t>
      </w:r>
      <w:r w:rsidRPr="00F06469">
        <w:rPr>
          <w:rFonts w:ascii="Verdana" w:hAnsi="Verdana"/>
          <w:sz w:val="24"/>
          <w:szCs w:val="24"/>
        </w:rPr>
        <w:t>this suit since according to him, he no longer could trace the</w:t>
      </w:r>
      <w:r w:rsidR="00D84450" w:rsidRPr="00F06469">
        <w:rPr>
          <w:rFonts w:ascii="Verdana" w:hAnsi="Verdana"/>
          <w:sz w:val="24"/>
          <w:szCs w:val="24"/>
        </w:rPr>
        <w:t xml:space="preserve"> </w:t>
      </w:r>
      <w:r w:rsidRPr="00F06469">
        <w:rPr>
          <w:rFonts w:ascii="Verdana" w:hAnsi="Verdana"/>
          <w:sz w:val="24"/>
          <w:szCs w:val="24"/>
        </w:rPr>
        <w:t>witnesses.</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learned Chief Judge (trial judge) admitted certified</w:t>
      </w:r>
      <w:r w:rsidR="00D84450" w:rsidRPr="00F06469">
        <w:rPr>
          <w:rFonts w:ascii="Verdana" w:hAnsi="Verdana"/>
          <w:sz w:val="24"/>
          <w:szCs w:val="24"/>
        </w:rPr>
        <w:t xml:space="preserve"> </w:t>
      </w:r>
      <w:r w:rsidRPr="00F06469">
        <w:rPr>
          <w:rFonts w:ascii="Verdana" w:hAnsi="Verdana"/>
          <w:sz w:val="24"/>
          <w:szCs w:val="24"/>
        </w:rPr>
        <w:t>true copy of p</w:t>
      </w:r>
      <w:r w:rsidR="00D84450" w:rsidRPr="00F06469">
        <w:rPr>
          <w:rFonts w:ascii="Verdana" w:hAnsi="Verdana"/>
          <w:sz w:val="24"/>
          <w:szCs w:val="24"/>
        </w:rPr>
        <w:t xml:space="preserve">roceedings in suit No. </w:t>
      </w:r>
      <w:proofErr w:type="gramStart"/>
      <w:r w:rsidR="00D84450" w:rsidRPr="00F06469">
        <w:rPr>
          <w:rFonts w:ascii="Verdana" w:hAnsi="Verdana"/>
          <w:sz w:val="24"/>
          <w:szCs w:val="24"/>
        </w:rPr>
        <w:t xml:space="preserve">E/113/77 </w:t>
      </w:r>
      <w:r w:rsidRPr="00F06469">
        <w:rPr>
          <w:rFonts w:ascii="Verdana" w:hAnsi="Verdana"/>
          <w:sz w:val="24"/>
          <w:szCs w:val="24"/>
        </w:rPr>
        <w:t>as exhibit 1.</w:t>
      </w:r>
      <w:proofErr w:type="gramEnd"/>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However in his lordship’s judgment, he rejected exhibit 1. The</w:t>
      </w:r>
      <w:r w:rsidR="00D84450" w:rsidRPr="00F06469">
        <w:rPr>
          <w:rFonts w:ascii="Verdana" w:hAnsi="Verdana"/>
          <w:sz w:val="24"/>
          <w:szCs w:val="24"/>
        </w:rPr>
        <w:t xml:space="preserve"> </w:t>
      </w:r>
      <w:r w:rsidRPr="00F06469">
        <w:rPr>
          <w:rFonts w:ascii="Verdana" w:hAnsi="Verdana"/>
          <w:sz w:val="24"/>
          <w:szCs w:val="24"/>
        </w:rPr>
        <w:t>Court of Appeal agreed with the trial High Court.</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Learned counsel for the appellant observed that witnesses</w:t>
      </w:r>
      <w:r w:rsidR="00D84450" w:rsidRPr="00F06469">
        <w:rPr>
          <w:rFonts w:ascii="Verdana" w:hAnsi="Verdana"/>
          <w:sz w:val="24"/>
          <w:szCs w:val="24"/>
        </w:rPr>
        <w:t xml:space="preserve"> </w:t>
      </w:r>
      <w:r w:rsidRPr="00F06469">
        <w:rPr>
          <w:rFonts w:ascii="Verdana" w:hAnsi="Verdana"/>
          <w:sz w:val="24"/>
          <w:szCs w:val="24"/>
        </w:rPr>
        <w:t xml:space="preserve">to wit; Mrs. </w:t>
      </w:r>
      <w:proofErr w:type="spellStart"/>
      <w:r w:rsidRPr="00F06469">
        <w:rPr>
          <w:rFonts w:ascii="Verdana" w:hAnsi="Verdana"/>
          <w:sz w:val="24"/>
          <w:szCs w:val="24"/>
        </w:rPr>
        <w:t>Nwadiuko</w:t>
      </w:r>
      <w:proofErr w:type="spellEnd"/>
      <w:r w:rsidRPr="00F06469">
        <w:rPr>
          <w:rFonts w:ascii="Verdana" w:hAnsi="Verdana"/>
          <w:sz w:val="24"/>
          <w:szCs w:val="24"/>
        </w:rPr>
        <w:t xml:space="preserve"> </w:t>
      </w:r>
      <w:proofErr w:type="spellStart"/>
      <w:r w:rsidRPr="00F06469">
        <w:rPr>
          <w:rFonts w:ascii="Verdana" w:hAnsi="Verdana"/>
          <w:sz w:val="24"/>
          <w:szCs w:val="24"/>
        </w:rPr>
        <w:t>Aneke</w:t>
      </w:r>
      <w:proofErr w:type="spellEnd"/>
      <w:r w:rsidRPr="00F06469">
        <w:rPr>
          <w:rFonts w:ascii="Verdana" w:hAnsi="Verdana"/>
          <w:sz w:val="24"/>
          <w:szCs w:val="24"/>
        </w:rPr>
        <w:t xml:space="preserve">, Mr. John </w:t>
      </w:r>
      <w:proofErr w:type="spellStart"/>
      <w:r w:rsidRPr="00F06469">
        <w:rPr>
          <w:rFonts w:ascii="Verdana" w:hAnsi="Verdana"/>
          <w:sz w:val="24"/>
          <w:szCs w:val="24"/>
        </w:rPr>
        <w:t>Onyia</w:t>
      </w:r>
      <w:proofErr w:type="spellEnd"/>
      <w:r w:rsidRPr="00F06469">
        <w:rPr>
          <w:rFonts w:ascii="Verdana" w:hAnsi="Verdana"/>
          <w:sz w:val="24"/>
          <w:szCs w:val="24"/>
        </w:rPr>
        <w:t xml:space="preserve">, Mr. </w:t>
      </w:r>
      <w:proofErr w:type="spellStart"/>
      <w:r w:rsidRPr="00F06469">
        <w:rPr>
          <w:rFonts w:ascii="Verdana" w:hAnsi="Verdana"/>
          <w:sz w:val="24"/>
          <w:szCs w:val="24"/>
        </w:rPr>
        <w:t>Okoli</w:t>
      </w:r>
      <w:proofErr w:type="spellEnd"/>
      <w:r w:rsidR="00D84450" w:rsidRPr="00F06469">
        <w:rPr>
          <w:rFonts w:ascii="Verdana" w:hAnsi="Verdana"/>
          <w:sz w:val="24"/>
          <w:szCs w:val="24"/>
        </w:rPr>
        <w:t xml:space="preserve"> </w:t>
      </w:r>
      <w:proofErr w:type="spellStart"/>
      <w:r w:rsidRPr="00F06469">
        <w:rPr>
          <w:rFonts w:ascii="Verdana" w:hAnsi="Verdana"/>
          <w:sz w:val="24"/>
          <w:szCs w:val="24"/>
        </w:rPr>
        <w:t>Ezeonyia</w:t>
      </w:r>
      <w:proofErr w:type="spellEnd"/>
      <w:r w:rsidRPr="00F06469">
        <w:rPr>
          <w:rFonts w:ascii="Verdana" w:hAnsi="Verdana"/>
          <w:sz w:val="24"/>
          <w:szCs w:val="24"/>
        </w:rPr>
        <w:t xml:space="preserve"> who gave evidence in suit No. E/113/77 were either</w:t>
      </w:r>
      <w:r w:rsidR="00D84450" w:rsidRPr="00F06469">
        <w:rPr>
          <w:rFonts w:ascii="Verdana" w:hAnsi="Verdana"/>
          <w:sz w:val="24"/>
          <w:szCs w:val="24"/>
        </w:rPr>
        <w:t xml:space="preserve"> </w:t>
      </w:r>
      <w:r w:rsidRPr="00F06469">
        <w:rPr>
          <w:rFonts w:ascii="Verdana" w:hAnsi="Verdana"/>
          <w:sz w:val="24"/>
          <w:szCs w:val="24"/>
        </w:rPr>
        <w:t>dead or could not be traced, contending that their testimonies in</w:t>
      </w:r>
      <w:r w:rsidR="00D84450" w:rsidRPr="00F06469">
        <w:rPr>
          <w:rFonts w:ascii="Verdana" w:hAnsi="Verdana"/>
          <w:sz w:val="24"/>
          <w:szCs w:val="24"/>
        </w:rPr>
        <w:t xml:space="preserve"> </w:t>
      </w:r>
      <w:r w:rsidRPr="00F06469">
        <w:rPr>
          <w:rFonts w:ascii="Verdana" w:hAnsi="Verdana"/>
          <w:sz w:val="24"/>
          <w:szCs w:val="24"/>
        </w:rPr>
        <w:t>suit No. E/113/77 ought to have been admitted in this suit.</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 xml:space="preserve">Reliance was placed on C.A. </w:t>
      </w:r>
      <w:proofErr w:type="spellStart"/>
      <w:r w:rsidRPr="00F06469">
        <w:rPr>
          <w:rFonts w:ascii="Verdana" w:hAnsi="Verdana"/>
          <w:sz w:val="24"/>
          <w:szCs w:val="24"/>
        </w:rPr>
        <w:t>Akunne</w:t>
      </w:r>
      <w:proofErr w:type="spellEnd"/>
      <w:r w:rsidRPr="00F06469">
        <w:rPr>
          <w:rFonts w:ascii="Verdana" w:hAnsi="Verdana"/>
          <w:sz w:val="24"/>
          <w:szCs w:val="24"/>
        </w:rPr>
        <w:t xml:space="preserve"> v. M. </w:t>
      </w:r>
      <w:proofErr w:type="spellStart"/>
      <w:r w:rsidRPr="00F06469">
        <w:rPr>
          <w:rFonts w:ascii="Verdana" w:hAnsi="Verdana"/>
          <w:sz w:val="24"/>
          <w:szCs w:val="24"/>
        </w:rPr>
        <w:t>Ekwuno</w:t>
      </w:r>
      <w:proofErr w:type="spellEnd"/>
      <w:r w:rsidRPr="00F06469">
        <w:rPr>
          <w:rFonts w:ascii="Verdana" w:hAnsi="Verdana"/>
          <w:sz w:val="24"/>
          <w:szCs w:val="24"/>
        </w:rPr>
        <w:t xml:space="preserve"> &amp; Ors.</w:t>
      </w:r>
      <w:r w:rsidR="00D84450" w:rsidRPr="00F06469">
        <w:rPr>
          <w:rFonts w:ascii="Verdana" w:hAnsi="Verdana"/>
          <w:sz w:val="24"/>
          <w:szCs w:val="24"/>
        </w:rPr>
        <w:t xml:space="preserve"> </w:t>
      </w:r>
      <w:proofErr w:type="gramStart"/>
      <w:r w:rsidRPr="00F06469">
        <w:rPr>
          <w:rFonts w:ascii="Verdana" w:hAnsi="Verdana"/>
          <w:sz w:val="24"/>
          <w:szCs w:val="24"/>
        </w:rPr>
        <w:t xml:space="preserve">(1952) 14 WACA 59; A. </w:t>
      </w:r>
      <w:proofErr w:type="spellStart"/>
      <w:r w:rsidRPr="00F06469">
        <w:rPr>
          <w:rFonts w:ascii="Verdana" w:hAnsi="Verdana"/>
          <w:sz w:val="24"/>
          <w:szCs w:val="24"/>
        </w:rPr>
        <w:t>Alade</w:t>
      </w:r>
      <w:proofErr w:type="spellEnd"/>
      <w:r w:rsidRPr="00F06469">
        <w:rPr>
          <w:rFonts w:ascii="Verdana" w:hAnsi="Verdana"/>
          <w:sz w:val="24"/>
          <w:szCs w:val="24"/>
        </w:rPr>
        <w:t xml:space="preserve"> v. S. </w:t>
      </w:r>
      <w:proofErr w:type="spellStart"/>
      <w:r w:rsidRPr="00F06469">
        <w:rPr>
          <w:rFonts w:ascii="Verdana" w:hAnsi="Verdana"/>
          <w:sz w:val="24"/>
          <w:szCs w:val="24"/>
        </w:rPr>
        <w:t>Olukade</w:t>
      </w:r>
      <w:proofErr w:type="spellEnd"/>
      <w:r w:rsidRPr="00F06469">
        <w:rPr>
          <w:rFonts w:ascii="Verdana" w:hAnsi="Verdana"/>
          <w:sz w:val="24"/>
          <w:szCs w:val="24"/>
        </w:rPr>
        <w:t xml:space="preserve"> (1976) 6 SC 183.</w:t>
      </w:r>
      <w:proofErr w:type="gramEnd"/>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lastRenderedPageBreak/>
        <w:t>Concluding he submitted that the Court of Appeal was in</w:t>
      </w:r>
      <w:r w:rsidR="00D84450" w:rsidRPr="00F06469">
        <w:rPr>
          <w:rFonts w:ascii="Verdana" w:hAnsi="Verdana"/>
          <w:sz w:val="24"/>
          <w:szCs w:val="24"/>
        </w:rPr>
        <w:t xml:space="preserve"> </w:t>
      </w:r>
      <w:r w:rsidRPr="00F06469">
        <w:rPr>
          <w:rFonts w:ascii="Verdana" w:hAnsi="Verdana"/>
          <w:sz w:val="24"/>
          <w:szCs w:val="24"/>
        </w:rPr>
        <w:t>error affirming the rejection of exhibit 1 by the trial court.</w:t>
      </w:r>
    </w:p>
    <w:p w:rsidR="00AC154A" w:rsidRDefault="00AC154A" w:rsidP="002F1086">
      <w:pPr>
        <w:spacing w:before="240" w:line="276" w:lineRule="auto"/>
        <w:ind w:left="0" w:firstLine="0"/>
        <w:rPr>
          <w:rFonts w:ascii="Verdana" w:hAnsi="Verdana"/>
          <w:sz w:val="24"/>
          <w:szCs w:val="24"/>
        </w:rPr>
      </w:pPr>
    </w:p>
    <w:p w:rsidR="00AC154A" w:rsidRDefault="00BF4F28" w:rsidP="002F1086">
      <w:pPr>
        <w:spacing w:before="240" w:line="276" w:lineRule="auto"/>
        <w:ind w:left="0" w:firstLine="0"/>
        <w:rPr>
          <w:rFonts w:ascii="Verdana" w:hAnsi="Verdana"/>
          <w:sz w:val="24"/>
          <w:szCs w:val="24"/>
        </w:rPr>
      </w:pPr>
      <w:r w:rsidRPr="00F06469">
        <w:rPr>
          <w:rFonts w:ascii="Verdana" w:hAnsi="Verdana"/>
          <w:sz w:val="24"/>
          <w:szCs w:val="24"/>
        </w:rPr>
        <w:t>Opposing, learned counsel for the respondents observed that</w:t>
      </w:r>
      <w:r w:rsidR="00D84450" w:rsidRPr="00F06469">
        <w:rPr>
          <w:rFonts w:ascii="Verdana" w:hAnsi="Verdana"/>
          <w:sz w:val="24"/>
          <w:szCs w:val="24"/>
        </w:rPr>
        <w:t xml:space="preserve"> </w:t>
      </w:r>
      <w:r w:rsidRPr="00F06469">
        <w:rPr>
          <w:rFonts w:ascii="Verdana" w:hAnsi="Verdana"/>
          <w:sz w:val="24"/>
          <w:szCs w:val="24"/>
        </w:rPr>
        <w:t xml:space="preserve">after PW1 gave evidence, it was clear that Emmanuel </w:t>
      </w:r>
      <w:proofErr w:type="spellStart"/>
      <w:r w:rsidRPr="00F06469">
        <w:rPr>
          <w:rFonts w:ascii="Verdana" w:hAnsi="Verdana"/>
          <w:sz w:val="24"/>
          <w:szCs w:val="24"/>
        </w:rPr>
        <w:t>Eze</w:t>
      </w:r>
      <w:proofErr w:type="spellEnd"/>
      <w:r w:rsidRPr="00F06469">
        <w:rPr>
          <w:rFonts w:ascii="Verdana" w:hAnsi="Verdana"/>
          <w:sz w:val="24"/>
          <w:szCs w:val="24"/>
        </w:rPr>
        <w:t xml:space="preserve">, </w:t>
      </w:r>
      <w:proofErr w:type="spellStart"/>
      <w:r w:rsidRPr="00F06469">
        <w:rPr>
          <w:rFonts w:ascii="Verdana" w:hAnsi="Verdana"/>
          <w:sz w:val="24"/>
          <w:szCs w:val="24"/>
        </w:rPr>
        <w:t>Okoli</w:t>
      </w:r>
      <w:proofErr w:type="spellEnd"/>
      <w:r w:rsidR="00D84450" w:rsidRPr="00F06469">
        <w:rPr>
          <w:rFonts w:ascii="Verdana" w:hAnsi="Verdana"/>
          <w:sz w:val="24"/>
          <w:szCs w:val="24"/>
        </w:rPr>
        <w:t xml:space="preserve"> </w:t>
      </w:r>
      <w:proofErr w:type="spellStart"/>
      <w:r w:rsidRPr="00F06469">
        <w:rPr>
          <w:rFonts w:ascii="Verdana" w:hAnsi="Verdana"/>
          <w:sz w:val="24"/>
          <w:szCs w:val="24"/>
        </w:rPr>
        <w:t>Ezeonyia</w:t>
      </w:r>
      <w:proofErr w:type="spellEnd"/>
      <w:r w:rsidRPr="00F06469">
        <w:rPr>
          <w:rFonts w:ascii="Verdana" w:hAnsi="Verdana"/>
          <w:sz w:val="24"/>
          <w:szCs w:val="24"/>
        </w:rPr>
        <w:t xml:space="preserve">, and John </w:t>
      </w:r>
      <w:proofErr w:type="spellStart"/>
      <w:r w:rsidRPr="00F06469">
        <w:rPr>
          <w:rFonts w:ascii="Verdana" w:hAnsi="Verdana"/>
          <w:sz w:val="24"/>
          <w:szCs w:val="24"/>
        </w:rPr>
        <w:t>Onyia</w:t>
      </w:r>
      <w:proofErr w:type="spellEnd"/>
      <w:r w:rsidRPr="00F06469">
        <w:rPr>
          <w:rFonts w:ascii="Verdana" w:hAnsi="Verdana"/>
          <w:sz w:val="24"/>
          <w:szCs w:val="24"/>
        </w:rPr>
        <w:t xml:space="preserve"> were available to give evidence as where</w:t>
      </w:r>
      <w:r w:rsidR="00D84450" w:rsidRPr="00F06469">
        <w:rPr>
          <w:rFonts w:ascii="Verdana" w:hAnsi="Verdana"/>
          <w:sz w:val="24"/>
          <w:szCs w:val="24"/>
        </w:rPr>
        <w:t xml:space="preserve"> </w:t>
      </w:r>
      <w:r w:rsidRPr="00F06469">
        <w:rPr>
          <w:rFonts w:ascii="Verdana" w:hAnsi="Verdana"/>
          <w:sz w:val="24"/>
          <w:szCs w:val="24"/>
        </w:rPr>
        <w:t>they reside was known. He further observed that PW1 who</w:t>
      </w:r>
      <w:r w:rsidR="00D84450" w:rsidRPr="00F06469">
        <w:rPr>
          <w:rFonts w:ascii="Verdana" w:hAnsi="Verdana"/>
          <w:sz w:val="24"/>
          <w:szCs w:val="24"/>
        </w:rPr>
        <w:t xml:space="preserve"> </w:t>
      </w:r>
      <w:r w:rsidRPr="00F06469">
        <w:rPr>
          <w:rFonts w:ascii="Verdana" w:hAnsi="Verdana"/>
          <w:sz w:val="24"/>
          <w:szCs w:val="24"/>
        </w:rPr>
        <w:t>tendered exhibit 1 is a total stranger and had no nexus with exhibit</w:t>
      </w:r>
      <w:r w:rsidR="00D84450" w:rsidRPr="00F06469">
        <w:rPr>
          <w:rFonts w:ascii="Verdana" w:hAnsi="Verdana"/>
          <w:sz w:val="24"/>
          <w:szCs w:val="24"/>
        </w:rPr>
        <w:t xml:space="preserve"> </w:t>
      </w:r>
      <w:r w:rsidRPr="00F06469">
        <w:rPr>
          <w:rFonts w:ascii="Verdana" w:hAnsi="Verdana"/>
          <w:sz w:val="24"/>
          <w:szCs w:val="24"/>
        </w:rPr>
        <w:t>1.</w:t>
      </w:r>
      <w:r w:rsidR="00AC154A">
        <w:rPr>
          <w:rFonts w:ascii="Verdana" w:hAnsi="Verdana"/>
          <w:sz w:val="24"/>
          <w:szCs w:val="24"/>
        </w:rPr>
        <w:t xml:space="preserve"> </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Concluding, he submitted that the learned Chief Judge</w:t>
      </w:r>
      <w:r w:rsidR="00D84450" w:rsidRPr="00F06469">
        <w:rPr>
          <w:rFonts w:ascii="Verdana" w:hAnsi="Verdana"/>
          <w:sz w:val="24"/>
          <w:szCs w:val="24"/>
        </w:rPr>
        <w:t xml:space="preserve"> </w:t>
      </w:r>
      <w:r w:rsidRPr="00F06469">
        <w:rPr>
          <w:rFonts w:ascii="Verdana" w:hAnsi="Verdana"/>
          <w:sz w:val="24"/>
          <w:szCs w:val="24"/>
        </w:rPr>
        <w:t>was right not to ascribe any probative value to exhibit 1 and the</w:t>
      </w:r>
      <w:r w:rsidR="00D84450" w:rsidRPr="00F06469">
        <w:rPr>
          <w:rFonts w:ascii="Verdana" w:hAnsi="Verdana"/>
          <w:sz w:val="24"/>
          <w:szCs w:val="24"/>
        </w:rPr>
        <w:t xml:space="preserve"> </w:t>
      </w:r>
      <w:r w:rsidRPr="00F06469">
        <w:rPr>
          <w:rFonts w:ascii="Verdana" w:hAnsi="Verdana"/>
          <w:sz w:val="24"/>
          <w:szCs w:val="24"/>
        </w:rPr>
        <w:t>Court of Appeal was right to affirm the trial court’s decision.</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proofErr w:type="gramStart"/>
      <w:r w:rsidRPr="00F06469">
        <w:rPr>
          <w:rFonts w:ascii="Verdana" w:hAnsi="Verdana"/>
          <w:sz w:val="24"/>
          <w:szCs w:val="24"/>
        </w:rPr>
        <w:t>Section 34(1) of the Evidence Act, Cap.</w:t>
      </w:r>
      <w:proofErr w:type="gramEnd"/>
      <w:r w:rsidRPr="00F06469">
        <w:rPr>
          <w:rFonts w:ascii="Verdana" w:hAnsi="Verdana"/>
          <w:sz w:val="24"/>
          <w:szCs w:val="24"/>
        </w:rPr>
        <w:t xml:space="preserve"> E14 Laws of the</w:t>
      </w:r>
      <w:r w:rsidR="00D84450" w:rsidRPr="00F06469">
        <w:rPr>
          <w:rFonts w:ascii="Verdana" w:hAnsi="Verdana"/>
          <w:sz w:val="24"/>
          <w:szCs w:val="24"/>
        </w:rPr>
        <w:t xml:space="preserve"> </w:t>
      </w:r>
      <w:r w:rsidRPr="00F06469">
        <w:rPr>
          <w:rFonts w:ascii="Verdana" w:hAnsi="Verdana"/>
          <w:sz w:val="24"/>
          <w:szCs w:val="24"/>
        </w:rPr>
        <w:t>Federation of Nigeria, 2004 (now repealed) is now section 46(1)</w:t>
      </w:r>
      <w:r w:rsidR="00D84450" w:rsidRPr="00F06469">
        <w:rPr>
          <w:rFonts w:ascii="Verdana" w:hAnsi="Verdana"/>
          <w:sz w:val="24"/>
          <w:szCs w:val="24"/>
        </w:rPr>
        <w:t xml:space="preserve"> </w:t>
      </w:r>
      <w:r w:rsidRPr="00F06469">
        <w:rPr>
          <w:rFonts w:ascii="Verdana" w:hAnsi="Verdana"/>
          <w:sz w:val="24"/>
          <w:szCs w:val="24"/>
        </w:rPr>
        <w:t>of the Evidence Act, 2011. The section lays down the condition</w:t>
      </w:r>
      <w:r w:rsidR="00D84450" w:rsidRPr="00F06469">
        <w:rPr>
          <w:rFonts w:ascii="Verdana" w:hAnsi="Verdana"/>
          <w:sz w:val="24"/>
          <w:szCs w:val="24"/>
        </w:rPr>
        <w:t xml:space="preserve"> </w:t>
      </w:r>
      <w:r w:rsidRPr="00F06469">
        <w:rPr>
          <w:rFonts w:ascii="Verdana" w:hAnsi="Verdana"/>
          <w:sz w:val="24"/>
          <w:szCs w:val="24"/>
        </w:rPr>
        <w:t>under which secondary evidence of the testimony of a witness</w:t>
      </w:r>
      <w:r w:rsidR="00D84450" w:rsidRPr="00F06469">
        <w:rPr>
          <w:rFonts w:ascii="Verdana" w:hAnsi="Verdana"/>
          <w:sz w:val="24"/>
          <w:szCs w:val="24"/>
        </w:rPr>
        <w:t xml:space="preserve"> </w:t>
      </w:r>
      <w:r w:rsidRPr="00F06469">
        <w:rPr>
          <w:rFonts w:ascii="Verdana" w:hAnsi="Verdana"/>
          <w:sz w:val="24"/>
          <w:szCs w:val="24"/>
        </w:rPr>
        <w:t>given in a former proceeding, be it civil or criminal is admissible</w:t>
      </w:r>
      <w:r w:rsidR="00D84450" w:rsidRPr="00F06469">
        <w:rPr>
          <w:rFonts w:ascii="Verdana" w:hAnsi="Verdana"/>
          <w:sz w:val="24"/>
          <w:szCs w:val="24"/>
        </w:rPr>
        <w:t xml:space="preserve"> </w:t>
      </w:r>
      <w:r w:rsidRPr="00F06469">
        <w:rPr>
          <w:rFonts w:ascii="Verdana" w:hAnsi="Verdana"/>
          <w:sz w:val="24"/>
          <w:szCs w:val="24"/>
        </w:rPr>
        <w:t>in a subsequent proceedings, or in a later stage of the same</w:t>
      </w:r>
      <w:r w:rsidR="00D84450" w:rsidRPr="00F06469">
        <w:rPr>
          <w:rFonts w:ascii="Verdana" w:hAnsi="Verdana"/>
          <w:sz w:val="24"/>
          <w:szCs w:val="24"/>
        </w:rPr>
        <w:t xml:space="preserve"> </w:t>
      </w:r>
      <w:r w:rsidRPr="00F06469">
        <w:rPr>
          <w:rFonts w:ascii="Verdana" w:hAnsi="Verdana"/>
          <w:sz w:val="24"/>
          <w:szCs w:val="24"/>
        </w:rPr>
        <w:t>proceedings. This is premised on the position of the law that the</w:t>
      </w:r>
      <w:r w:rsidR="00D84450" w:rsidRPr="00F06469">
        <w:rPr>
          <w:rFonts w:ascii="Verdana" w:hAnsi="Verdana"/>
          <w:sz w:val="24"/>
          <w:szCs w:val="24"/>
        </w:rPr>
        <w:t xml:space="preserve"> </w:t>
      </w:r>
      <w:r w:rsidRPr="00F06469">
        <w:rPr>
          <w:rFonts w:ascii="Verdana" w:hAnsi="Verdana"/>
          <w:sz w:val="24"/>
          <w:szCs w:val="24"/>
        </w:rPr>
        <w:t>best evidence available must always be produced and used by</w:t>
      </w:r>
      <w:r w:rsidR="00D84450" w:rsidRPr="00F06469">
        <w:rPr>
          <w:rFonts w:ascii="Verdana" w:hAnsi="Verdana"/>
          <w:sz w:val="24"/>
          <w:szCs w:val="24"/>
        </w:rPr>
        <w:t xml:space="preserve"> </w:t>
      </w:r>
      <w:r w:rsidRPr="00F06469">
        <w:rPr>
          <w:rFonts w:ascii="Verdana" w:hAnsi="Verdana"/>
          <w:sz w:val="24"/>
          <w:szCs w:val="24"/>
        </w:rPr>
        <w:t>the courts so that the rights of litigants are correctly decided.</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power under section 46(1) must at all times be exercised</w:t>
      </w:r>
      <w:r w:rsidR="00D84450" w:rsidRPr="00F06469">
        <w:rPr>
          <w:rFonts w:ascii="Verdana" w:hAnsi="Verdana"/>
          <w:sz w:val="24"/>
          <w:szCs w:val="24"/>
        </w:rPr>
        <w:t xml:space="preserve"> </w:t>
      </w:r>
      <w:r w:rsidRPr="00F06469">
        <w:rPr>
          <w:rFonts w:ascii="Verdana" w:hAnsi="Verdana"/>
          <w:sz w:val="24"/>
          <w:szCs w:val="24"/>
        </w:rPr>
        <w:t>with great caution. For instance, death or incapability to give</w:t>
      </w:r>
      <w:r w:rsidR="00D84450" w:rsidRPr="00F06469">
        <w:rPr>
          <w:rFonts w:ascii="Verdana" w:hAnsi="Verdana"/>
          <w:sz w:val="24"/>
          <w:szCs w:val="24"/>
        </w:rPr>
        <w:t xml:space="preserve"> </w:t>
      </w:r>
      <w:r w:rsidRPr="00F06469">
        <w:rPr>
          <w:rFonts w:ascii="Verdana" w:hAnsi="Verdana"/>
          <w:sz w:val="24"/>
          <w:szCs w:val="24"/>
        </w:rPr>
        <w:t>evidence must be proved strictly, and the onus of proving that a</w:t>
      </w:r>
      <w:r w:rsidR="00D84450" w:rsidRPr="00F06469">
        <w:rPr>
          <w:rFonts w:ascii="Verdana" w:hAnsi="Verdana"/>
          <w:sz w:val="24"/>
          <w:szCs w:val="24"/>
        </w:rPr>
        <w:t xml:space="preserve"> </w:t>
      </w:r>
      <w:r w:rsidRPr="00F06469">
        <w:rPr>
          <w:rFonts w:ascii="Verdana" w:hAnsi="Verdana"/>
          <w:sz w:val="24"/>
          <w:szCs w:val="24"/>
        </w:rPr>
        <w:t>witness is dead or cannot be found is on the party who wishes to</w:t>
      </w:r>
      <w:r w:rsidR="00D84450" w:rsidRPr="00F06469">
        <w:rPr>
          <w:rFonts w:ascii="Verdana" w:hAnsi="Verdana"/>
          <w:sz w:val="24"/>
          <w:szCs w:val="24"/>
        </w:rPr>
        <w:t xml:space="preserve"> </w:t>
      </w:r>
      <w:r w:rsidRPr="00F06469">
        <w:rPr>
          <w:rFonts w:ascii="Verdana" w:hAnsi="Verdana"/>
          <w:sz w:val="24"/>
          <w:szCs w:val="24"/>
        </w:rPr>
        <w:t>rely on the evidence.</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lastRenderedPageBreak/>
        <w:t>The following conditions must be fulfilled before a previous</w:t>
      </w:r>
      <w:r w:rsidR="00D84450" w:rsidRPr="00F06469">
        <w:rPr>
          <w:rFonts w:ascii="Verdana" w:hAnsi="Verdana"/>
          <w:sz w:val="24"/>
          <w:szCs w:val="24"/>
        </w:rPr>
        <w:t xml:space="preserve"> </w:t>
      </w:r>
      <w:r w:rsidRPr="00F06469">
        <w:rPr>
          <w:rFonts w:ascii="Verdana" w:hAnsi="Verdana"/>
          <w:sz w:val="24"/>
          <w:szCs w:val="24"/>
        </w:rPr>
        <w:t>testimony can be admitted in evidence. Once any of them is</w:t>
      </w:r>
      <w:r w:rsidR="00D84450" w:rsidRPr="00F06469">
        <w:rPr>
          <w:rFonts w:ascii="Verdana" w:hAnsi="Verdana"/>
          <w:sz w:val="24"/>
          <w:szCs w:val="24"/>
        </w:rPr>
        <w:t xml:space="preserve"> </w:t>
      </w:r>
      <w:r w:rsidRPr="00F06469">
        <w:rPr>
          <w:rFonts w:ascii="Verdana" w:hAnsi="Verdana"/>
          <w:sz w:val="24"/>
          <w:szCs w:val="24"/>
        </w:rPr>
        <w:t>absent, the evidence to be relied on would be inadmissible.</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 xml:space="preserve">1. </w:t>
      </w:r>
      <w:r w:rsidR="00D84450" w:rsidRPr="00F06469">
        <w:rPr>
          <w:rFonts w:ascii="Verdana" w:hAnsi="Verdana"/>
          <w:sz w:val="24"/>
          <w:szCs w:val="24"/>
        </w:rPr>
        <w:tab/>
      </w:r>
      <w:r w:rsidRPr="00F06469">
        <w:rPr>
          <w:rFonts w:ascii="Verdana" w:hAnsi="Verdana"/>
          <w:sz w:val="24"/>
          <w:szCs w:val="24"/>
        </w:rPr>
        <w:t>The evidence must have been given in a judicial</w:t>
      </w:r>
      <w:r w:rsidR="00D84450" w:rsidRPr="00F06469">
        <w:rPr>
          <w:rFonts w:ascii="Verdana" w:hAnsi="Verdana"/>
          <w:sz w:val="24"/>
          <w:szCs w:val="24"/>
        </w:rPr>
        <w:t xml:space="preserve"> </w:t>
      </w:r>
      <w:r w:rsidRPr="00F06469">
        <w:rPr>
          <w:rFonts w:ascii="Verdana" w:hAnsi="Verdana"/>
          <w:sz w:val="24"/>
          <w:szCs w:val="24"/>
        </w:rPr>
        <w:t>proceeding.</w:t>
      </w:r>
    </w:p>
    <w:p w:rsidR="00BF4F28" w:rsidRPr="00F06469" w:rsidRDefault="00BF4F28" w:rsidP="002F1086">
      <w:pPr>
        <w:spacing w:before="240" w:line="276" w:lineRule="auto"/>
        <w:ind w:left="1440"/>
        <w:rPr>
          <w:rFonts w:ascii="Verdana" w:hAnsi="Verdana"/>
          <w:sz w:val="24"/>
          <w:szCs w:val="24"/>
        </w:rPr>
      </w:pPr>
      <w:r w:rsidRPr="00F06469">
        <w:rPr>
          <w:rFonts w:ascii="Verdana" w:hAnsi="Verdana"/>
          <w:sz w:val="24"/>
          <w:szCs w:val="24"/>
        </w:rPr>
        <w:t xml:space="preserve">2. </w:t>
      </w:r>
      <w:r w:rsidR="000346C2" w:rsidRPr="00F06469">
        <w:rPr>
          <w:rFonts w:ascii="Verdana" w:hAnsi="Verdana"/>
          <w:sz w:val="24"/>
          <w:szCs w:val="24"/>
        </w:rPr>
        <w:tab/>
      </w:r>
      <w:r w:rsidRPr="00F06469">
        <w:rPr>
          <w:rFonts w:ascii="Verdana" w:hAnsi="Verdana"/>
          <w:sz w:val="24"/>
          <w:szCs w:val="24"/>
        </w:rPr>
        <w:t>The first proceeding must be between the same parties</w:t>
      </w:r>
      <w:r w:rsidR="000346C2" w:rsidRPr="00F06469">
        <w:rPr>
          <w:rFonts w:ascii="Verdana" w:hAnsi="Verdana"/>
          <w:sz w:val="24"/>
          <w:szCs w:val="24"/>
        </w:rPr>
        <w:t xml:space="preserve"> </w:t>
      </w:r>
      <w:r w:rsidRPr="00F06469">
        <w:rPr>
          <w:rFonts w:ascii="Verdana" w:hAnsi="Verdana"/>
          <w:sz w:val="24"/>
          <w:szCs w:val="24"/>
        </w:rPr>
        <w:t>as the second proceeding, and the identity of the</w:t>
      </w:r>
      <w:r w:rsidR="000346C2" w:rsidRPr="00F06469">
        <w:rPr>
          <w:rFonts w:ascii="Verdana" w:hAnsi="Verdana"/>
          <w:sz w:val="24"/>
          <w:szCs w:val="24"/>
        </w:rPr>
        <w:t xml:space="preserve"> </w:t>
      </w:r>
      <w:r w:rsidRPr="00F06469">
        <w:rPr>
          <w:rFonts w:ascii="Verdana" w:hAnsi="Verdana"/>
          <w:sz w:val="24"/>
          <w:szCs w:val="24"/>
        </w:rPr>
        <w:t>parties in the two proceedings must be substantial</w:t>
      </w:r>
      <w:r w:rsidR="000346C2" w:rsidRPr="00F06469">
        <w:rPr>
          <w:rFonts w:ascii="Verdana" w:hAnsi="Verdana"/>
          <w:sz w:val="24"/>
          <w:szCs w:val="24"/>
        </w:rPr>
        <w:t xml:space="preserve"> </w:t>
      </w:r>
      <w:r w:rsidRPr="00F06469">
        <w:rPr>
          <w:rFonts w:ascii="Verdana" w:hAnsi="Verdana"/>
          <w:sz w:val="24"/>
          <w:szCs w:val="24"/>
        </w:rPr>
        <w:t>and not nominal.</w:t>
      </w:r>
    </w:p>
    <w:p w:rsidR="00BF4F28" w:rsidRPr="00F06469" w:rsidRDefault="00BF4F28" w:rsidP="002F1086">
      <w:pPr>
        <w:spacing w:before="240" w:line="276" w:lineRule="auto"/>
        <w:ind w:left="1440"/>
        <w:rPr>
          <w:rFonts w:ascii="Verdana" w:hAnsi="Verdana"/>
          <w:sz w:val="24"/>
          <w:szCs w:val="24"/>
        </w:rPr>
      </w:pPr>
      <w:r w:rsidRPr="00F06469">
        <w:rPr>
          <w:rFonts w:ascii="Verdana" w:hAnsi="Verdana"/>
          <w:sz w:val="24"/>
          <w:szCs w:val="24"/>
        </w:rPr>
        <w:t xml:space="preserve">3. </w:t>
      </w:r>
      <w:r w:rsidR="000346C2" w:rsidRPr="00F06469">
        <w:rPr>
          <w:rFonts w:ascii="Verdana" w:hAnsi="Verdana"/>
          <w:sz w:val="24"/>
          <w:szCs w:val="24"/>
        </w:rPr>
        <w:tab/>
      </w:r>
      <w:r w:rsidRPr="00F06469">
        <w:rPr>
          <w:rFonts w:ascii="Verdana" w:hAnsi="Verdana"/>
          <w:sz w:val="24"/>
          <w:szCs w:val="24"/>
        </w:rPr>
        <w:t>The party against whom the testimony is tendered</w:t>
      </w:r>
      <w:r w:rsidR="000346C2" w:rsidRPr="00F06469">
        <w:rPr>
          <w:rFonts w:ascii="Verdana" w:hAnsi="Verdana"/>
          <w:sz w:val="24"/>
          <w:szCs w:val="24"/>
        </w:rPr>
        <w:t xml:space="preserve"> </w:t>
      </w:r>
      <w:r w:rsidRPr="00F06469">
        <w:rPr>
          <w:rFonts w:ascii="Verdana" w:hAnsi="Verdana"/>
          <w:sz w:val="24"/>
          <w:szCs w:val="24"/>
        </w:rPr>
        <w:t>must have had the opportunity of cross-examining</w:t>
      </w:r>
      <w:r w:rsidR="000346C2" w:rsidRPr="00F06469">
        <w:rPr>
          <w:rFonts w:ascii="Verdana" w:hAnsi="Verdana"/>
          <w:sz w:val="24"/>
          <w:szCs w:val="24"/>
        </w:rPr>
        <w:t xml:space="preserve"> </w:t>
      </w:r>
      <w:r w:rsidRPr="00F06469">
        <w:rPr>
          <w:rFonts w:ascii="Verdana" w:hAnsi="Verdana"/>
          <w:sz w:val="24"/>
          <w:szCs w:val="24"/>
        </w:rPr>
        <w:t>the witness when his testimony was taken;</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 xml:space="preserve">4. </w:t>
      </w:r>
      <w:r w:rsidR="00E92C31" w:rsidRPr="00F06469">
        <w:rPr>
          <w:rFonts w:ascii="Verdana" w:hAnsi="Verdana"/>
          <w:sz w:val="24"/>
          <w:szCs w:val="24"/>
        </w:rPr>
        <w:tab/>
      </w:r>
      <w:r w:rsidRPr="00F06469">
        <w:rPr>
          <w:rFonts w:ascii="Verdana" w:hAnsi="Verdana"/>
          <w:sz w:val="24"/>
          <w:szCs w:val="24"/>
        </w:rPr>
        <w:t>The issues in both proceedings must be the same or</w:t>
      </w:r>
      <w:r w:rsidR="00E92C31" w:rsidRPr="00F06469">
        <w:rPr>
          <w:rFonts w:ascii="Verdana" w:hAnsi="Verdana"/>
          <w:sz w:val="24"/>
          <w:szCs w:val="24"/>
        </w:rPr>
        <w:t xml:space="preserve"> </w:t>
      </w:r>
      <w:r w:rsidRPr="00F06469">
        <w:rPr>
          <w:rFonts w:ascii="Verdana" w:hAnsi="Verdana"/>
          <w:sz w:val="24"/>
          <w:szCs w:val="24"/>
        </w:rPr>
        <w:t>substantially the same.</w:t>
      </w:r>
    </w:p>
    <w:p w:rsidR="000346C2" w:rsidRPr="00F06469" w:rsidRDefault="00BF4F28" w:rsidP="002F1086">
      <w:pPr>
        <w:spacing w:before="240" w:line="276" w:lineRule="auto"/>
        <w:ind w:left="1440"/>
        <w:rPr>
          <w:rFonts w:ascii="Verdana" w:hAnsi="Verdana"/>
          <w:sz w:val="24"/>
          <w:szCs w:val="24"/>
        </w:rPr>
      </w:pPr>
      <w:r w:rsidRPr="00F06469">
        <w:rPr>
          <w:rFonts w:ascii="Verdana" w:hAnsi="Verdana"/>
          <w:sz w:val="24"/>
          <w:szCs w:val="24"/>
        </w:rPr>
        <w:t xml:space="preserve">5. </w:t>
      </w:r>
      <w:r w:rsidR="000346C2" w:rsidRPr="00F06469">
        <w:rPr>
          <w:rFonts w:ascii="Verdana" w:hAnsi="Verdana"/>
          <w:sz w:val="24"/>
          <w:szCs w:val="24"/>
        </w:rPr>
        <w:tab/>
      </w:r>
      <w:r w:rsidRPr="00F06469">
        <w:rPr>
          <w:rFonts w:ascii="Verdana" w:hAnsi="Verdana"/>
          <w:sz w:val="24"/>
          <w:szCs w:val="24"/>
        </w:rPr>
        <w:t>The witness must be incapable of coming to court in</w:t>
      </w:r>
      <w:r w:rsidR="000346C2" w:rsidRPr="00F06469">
        <w:rPr>
          <w:rFonts w:ascii="Verdana" w:hAnsi="Verdana"/>
          <w:sz w:val="24"/>
          <w:szCs w:val="24"/>
        </w:rPr>
        <w:t xml:space="preserve"> </w:t>
      </w:r>
      <w:r w:rsidRPr="00F06469">
        <w:rPr>
          <w:rFonts w:ascii="Verdana" w:hAnsi="Verdana"/>
          <w:sz w:val="24"/>
          <w:szCs w:val="24"/>
        </w:rPr>
        <w:t>the subsequent proceeding on account of death, or</w:t>
      </w:r>
      <w:r w:rsidR="000346C2" w:rsidRPr="00F06469">
        <w:rPr>
          <w:rFonts w:ascii="Verdana" w:hAnsi="Verdana"/>
          <w:sz w:val="24"/>
          <w:szCs w:val="24"/>
        </w:rPr>
        <w:t xml:space="preserve"> </w:t>
      </w:r>
      <w:r w:rsidRPr="00F06469">
        <w:rPr>
          <w:rFonts w:ascii="Verdana" w:hAnsi="Verdana"/>
          <w:sz w:val="24"/>
          <w:szCs w:val="24"/>
        </w:rPr>
        <w:t>incapability of giving evidence, or prevented from</w:t>
      </w:r>
      <w:r w:rsidR="000346C2" w:rsidRPr="00F06469">
        <w:rPr>
          <w:rFonts w:ascii="Verdana" w:hAnsi="Verdana"/>
          <w:sz w:val="24"/>
          <w:szCs w:val="24"/>
        </w:rPr>
        <w:t xml:space="preserve"> </w:t>
      </w:r>
      <w:r w:rsidRPr="00F06469">
        <w:rPr>
          <w:rFonts w:ascii="Verdana" w:hAnsi="Verdana"/>
          <w:sz w:val="24"/>
          <w:szCs w:val="24"/>
        </w:rPr>
        <w:t>coming to court by the adverse party, or bringing</w:t>
      </w:r>
      <w:r w:rsidR="000346C2" w:rsidRPr="00F06469">
        <w:rPr>
          <w:rFonts w:ascii="Verdana" w:hAnsi="Verdana"/>
          <w:sz w:val="24"/>
          <w:szCs w:val="24"/>
        </w:rPr>
        <w:t xml:space="preserve"> </w:t>
      </w:r>
      <w:r w:rsidRPr="00F06469">
        <w:rPr>
          <w:rFonts w:ascii="Verdana" w:hAnsi="Verdana"/>
          <w:sz w:val="24"/>
          <w:szCs w:val="24"/>
        </w:rPr>
        <w:t>him to court would entail huge expense or</w:t>
      </w:r>
      <w:r w:rsidR="000346C2" w:rsidRPr="00F06469">
        <w:rPr>
          <w:rFonts w:ascii="Verdana" w:hAnsi="Verdana"/>
          <w:sz w:val="24"/>
          <w:szCs w:val="24"/>
        </w:rPr>
        <w:t xml:space="preserve"> </w:t>
      </w:r>
      <w:r w:rsidRPr="00F06469">
        <w:rPr>
          <w:rFonts w:ascii="Verdana" w:hAnsi="Verdana"/>
          <w:sz w:val="24"/>
          <w:szCs w:val="24"/>
        </w:rPr>
        <w:t xml:space="preserve">unreasonable amount of delay. See </w:t>
      </w:r>
      <w:proofErr w:type="spellStart"/>
      <w:r w:rsidRPr="00F06469">
        <w:rPr>
          <w:rFonts w:ascii="Verdana" w:hAnsi="Verdana"/>
          <w:sz w:val="24"/>
          <w:szCs w:val="24"/>
        </w:rPr>
        <w:t>Ikenye</w:t>
      </w:r>
      <w:proofErr w:type="spellEnd"/>
      <w:r w:rsidRPr="00F06469">
        <w:rPr>
          <w:rFonts w:ascii="Verdana" w:hAnsi="Verdana"/>
          <w:sz w:val="24"/>
          <w:szCs w:val="24"/>
        </w:rPr>
        <w:t xml:space="preserve"> &amp; </w:t>
      </w:r>
      <w:proofErr w:type="spellStart"/>
      <w:r w:rsidRPr="00F06469">
        <w:rPr>
          <w:rFonts w:ascii="Verdana" w:hAnsi="Verdana"/>
          <w:sz w:val="24"/>
          <w:szCs w:val="24"/>
        </w:rPr>
        <w:t>Anor</w:t>
      </w:r>
      <w:proofErr w:type="spellEnd"/>
      <w:r w:rsidRPr="00F06469">
        <w:rPr>
          <w:rFonts w:ascii="Verdana" w:hAnsi="Verdana"/>
          <w:sz w:val="24"/>
          <w:szCs w:val="24"/>
        </w:rPr>
        <w:t>.</w:t>
      </w:r>
      <w:r w:rsidR="000346C2" w:rsidRPr="00F06469">
        <w:rPr>
          <w:rFonts w:ascii="Verdana" w:hAnsi="Verdana"/>
          <w:sz w:val="24"/>
          <w:szCs w:val="24"/>
        </w:rPr>
        <w:t xml:space="preserve"> </w:t>
      </w:r>
      <w:r w:rsidRPr="00F06469">
        <w:rPr>
          <w:rFonts w:ascii="Verdana" w:hAnsi="Verdana"/>
          <w:sz w:val="24"/>
          <w:szCs w:val="24"/>
        </w:rPr>
        <w:t xml:space="preserve">v. </w:t>
      </w:r>
      <w:proofErr w:type="spellStart"/>
      <w:r w:rsidRPr="00F06469">
        <w:rPr>
          <w:rFonts w:ascii="Verdana" w:hAnsi="Verdana"/>
          <w:sz w:val="24"/>
          <w:szCs w:val="24"/>
        </w:rPr>
        <w:t>Ofune</w:t>
      </w:r>
      <w:proofErr w:type="spellEnd"/>
      <w:r w:rsidRPr="00F06469">
        <w:rPr>
          <w:rFonts w:ascii="Verdana" w:hAnsi="Verdana"/>
          <w:sz w:val="24"/>
          <w:szCs w:val="24"/>
        </w:rPr>
        <w:t xml:space="preserve"> &amp; Ors. </w:t>
      </w:r>
      <w:proofErr w:type="gramStart"/>
      <w:r w:rsidRPr="00F06469">
        <w:rPr>
          <w:rFonts w:ascii="Verdana" w:hAnsi="Verdana"/>
          <w:sz w:val="24"/>
          <w:szCs w:val="24"/>
        </w:rPr>
        <w:t>(1985) 16 NSCC (Pt. 1) 379.</w:t>
      </w:r>
      <w:proofErr w:type="gramEnd"/>
      <w:r w:rsidR="000346C2" w:rsidRPr="00F06469">
        <w:rPr>
          <w:rFonts w:ascii="Verdana" w:hAnsi="Verdana"/>
          <w:sz w:val="24"/>
          <w:szCs w:val="24"/>
        </w:rPr>
        <w:t xml:space="preserve"> </w:t>
      </w:r>
    </w:p>
    <w:p w:rsidR="00AC154A" w:rsidRDefault="00AC154A" w:rsidP="002F1086">
      <w:pPr>
        <w:spacing w:before="240" w:line="276" w:lineRule="auto"/>
        <w:ind w:left="0" w:firstLine="0"/>
        <w:rPr>
          <w:rFonts w:ascii="Verdana" w:hAnsi="Verdana"/>
          <w:sz w:val="24"/>
          <w:szCs w:val="24"/>
        </w:rPr>
      </w:pPr>
    </w:p>
    <w:p w:rsidR="000346C2"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Agreeing with the trial court that the Court of Appeal was</w:t>
      </w:r>
      <w:r w:rsidR="000346C2" w:rsidRPr="00F06469">
        <w:rPr>
          <w:rFonts w:ascii="Verdana" w:hAnsi="Verdana"/>
          <w:sz w:val="24"/>
          <w:szCs w:val="24"/>
        </w:rPr>
        <w:t xml:space="preserve"> </w:t>
      </w:r>
      <w:r w:rsidRPr="00F06469">
        <w:rPr>
          <w:rFonts w:ascii="Verdana" w:hAnsi="Verdana"/>
          <w:sz w:val="24"/>
          <w:szCs w:val="24"/>
        </w:rPr>
        <w:t>right in affirming the decision rejecting exhibit 1, the Court of</w:t>
      </w:r>
      <w:r w:rsidR="000346C2" w:rsidRPr="00F06469">
        <w:rPr>
          <w:rFonts w:ascii="Verdana" w:hAnsi="Verdana"/>
          <w:sz w:val="24"/>
          <w:szCs w:val="24"/>
        </w:rPr>
        <w:t xml:space="preserve"> </w:t>
      </w:r>
      <w:r w:rsidRPr="00F06469">
        <w:rPr>
          <w:rFonts w:ascii="Verdana" w:hAnsi="Verdana"/>
          <w:sz w:val="24"/>
          <w:szCs w:val="24"/>
        </w:rPr>
        <w:t>Appeal said:</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“When exhibit 1 was tendered by the appellant with</w:t>
      </w:r>
      <w:r w:rsidR="000346C2" w:rsidRPr="00F06469">
        <w:rPr>
          <w:rFonts w:ascii="Verdana" w:hAnsi="Verdana"/>
          <w:sz w:val="24"/>
          <w:szCs w:val="24"/>
        </w:rPr>
        <w:t xml:space="preserve"> </w:t>
      </w:r>
      <w:r w:rsidRPr="00F06469">
        <w:rPr>
          <w:rFonts w:ascii="Verdana" w:hAnsi="Verdana"/>
          <w:sz w:val="24"/>
          <w:szCs w:val="24"/>
        </w:rPr>
        <w:t>the consent of the respondent, no attempt whatsoever</w:t>
      </w:r>
      <w:r w:rsidR="000346C2" w:rsidRPr="00F06469">
        <w:rPr>
          <w:rFonts w:ascii="Verdana" w:hAnsi="Verdana"/>
          <w:sz w:val="24"/>
          <w:szCs w:val="24"/>
        </w:rPr>
        <w:t xml:space="preserve"> was made to fulfi</w:t>
      </w:r>
      <w:r w:rsidRPr="00F06469">
        <w:rPr>
          <w:rFonts w:ascii="Verdana" w:hAnsi="Verdana"/>
          <w:sz w:val="24"/>
          <w:szCs w:val="24"/>
        </w:rPr>
        <w:t>l the conditions prescribed by this</w:t>
      </w:r>
      <w:r w:rsidR="000346C2" w:rsidRPr="00F06469">
        <w:rPr>
          <w:rFonts w:ascii="Verdana" w:hAnsi="Verdana"/>
          <w:sz w:val="24"/>
          <w:szCs w:val="24"/>
        </w:rPr>
        <w:t xml:space="preserve"> </w:t>
      </w:r>
      <w:r w:rsidRPr="00F06469">
        <w:rPr>
          <w:rFonts w:ascii="Verdana" w:hAnsi="Verdana"/>
          <w:sz w:val="24"/>
          <w:szCs w:val="24"/>
        </w:rPr>
        <w:t>section of the Evidence Act as a foundation for its</w:t>
      </w:r>
      <w:r w:rsidR="000346C2" w:rsidRPr="00F06469">
        <w:rPr>
          <w:rFonts w:ascii="Verdana" w:hAnsi="Verdana"/>
          <w:sz w:val="24"/>
          <w:szCs w:val="24"/>
        </w:rPr>
        <w:t xml:space="preserve"> </w:t>
      </w:r>
      <w:r w:rsidRPr="00F06469">
        <w:rPr>
          <w:rFonts w:ascii="Verdana" w:hAnsi="Verdana"/>
          <w:sz w:val="24"/>
          <w:szCs w:val="24"/>
        </w:rPr>
        <w:t>admissibility.</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The trial Chief Judge was right in holding that the</w:t>
      </w:r>
      <w:r w:rsidR="000346C2" w:rsidRPr="00F06469">
        <w:rPr>
          <w:rFonts w:ascii="Verdana" w:hAnsi="Verdana"/>
          <w:sz w:val="24"/>
          <w:szCs w:val="24"/>
        </w:rPr>
        <w:t xml:space="preserve"> </w:t>
      </w:r>
      <w:r w:rsidRPr="00F06469">
        <w:rPr>
          <w:rFonts w:ascii="Verdana" w:hAnsi="Verdana"/>
          <w:sz w:val="24"/>
          <w:szCs w:val="24"/>
        </w:rPr>
        <w:t>document was inadmissible. To do that, he did not</w:t>
      </w:r>
      <w:r w:rsidR="000346C2" w:rsidRPr="00F06469">
        <w:rPr>
          <w:rFonts w:ascii="Verdana" w:hAnsi="Verdana"/>
          <w:sz w:val="24"/>
          <w:szCs w:val="24"/>
        </w:rPr>
        <w:t xml:space="preserve"> </w:t>
      </w:r>
      <w:r w:rsidRPr="00F06469">
        <w:rPr>
          <w:rFonts w:ascii="Verdana" w:hAnsi="Verdana"/>
          <w:sz w:val="24"/>
          <w:szCs w:val="24"/>
        </w:rPr>
        <w:t xml:space="preserve">require </w:t>
      </w:r>
      <w:proofErr w:type="gramStart"/>
      <w:r w:rsidRPr="00F06469">
        <w:rPr>
          <w:rFonts w:ascii="Verdana" w:hAnsi="Verdana"/>
          <w:sz w:val="24"/>
          <w:szCs w:val="24"/>
        </w:rPr>
        <w:t>to recall</w:t>
      </w:r>
      <w:proofErr w:type="gramEnd"/>
      <w:r w:rsidRPr="00F06469">
        <w:rPr>
          <w:rFonts w:ascii="Verdana" w:hAnsi="Verdana"/>
          <w:sz w:val="24"/>
          <w:szCs w:val="24"/>
        </w:rPr>
        <w:t xml:space="preserve"> the parties to address him as this</w:t>
      </w:r>
      <w:r w:rsidR="000346C2" w:rsidRPr="00F06469">
        <w:rPr>
          <w:rFonts w:ascii="Verdana" w:hAnsi="Verdana"/>
          <w:sz w:val="24"/>
          <w:szCs w:val="24"/>
        </w:rPr>
        <w:t xml:space="preserve"> </w:t>
      </w:r>
      <w:r w:rsidRPr="00F06469">
        <w:rPr>
          <w:rFonts w:ascii="Verdana" w:hAnsi="Verdana"/>
          <w:sz w:val="24"/>
          <w:szCs w:val="24"/>
        </w:rPr>
        <w:t>was purely a matter of law which he was competent</w:t>
      </w:r>
      <w:r w:rsidR="000346C2" w:rsidRPr="00F06469">
        <w:rPr>
          <w:rFonts w:ascii="Verdana" w:hAnsi="Verdana"/>
          <w:sz w:val="24"/>
          <w:szCs w:val="24"/>
        </w:rPr>
        <w:t xml:space="preserve"> </w:t>
      </w:r>
      <w:r w:rsidRPr="00F06469">
        <w:rPr>
          <w:rFonts w:ascii="Verdana" w:hAnsi="Verdana"/>
          <w:sz w:val="24"/>
          <w:szCs w:val="24"/>
        </w:rPr>
        <w:t xml:space="preserve">to pronounce </w:t>
      </w:r>
      <w:r w:rsidRPr="00F06469">
        <w:rPr>
          <w:rFonts w:ascii="Verdana" w:hAnsi="Verdana"/>
          <w:sz w:val="24"/>
          <w:szCs w:val="24"/>
        </w:rPr>
        <w:lastRenderedPageBreak/>
        <w:t>on. The learned Chief Judge out of</w:t>
      </w:r>
      <w:r w:rsidR="000346C2" w:rsidRPr="00F06469">
        <w:rPr>
          <w:rFonts w:ascii="Verdana" w:hAnsi="Verdana"/>
          <w:sz w:val="24"/>
          <w:szCs w:val="24"/>
        </w:rPr>
        <w:t xml:space="preserve"> </w:t>
      </w:r>
      <w:r w:rsidRPr="00F06469">
        <w:rPr>
          <w:rFonts w:ascii="Verdana" w:hAnsi="Verdana"/>
          <w:sz w:val="24"/>
          <w:szCs w:val="24"/>
        </w:rPr>
        <w:t>abundant caution took a look at exhibit 1, evaluated</w:t>
      </w:r>
      <w:r w:rsidR="000346C2" w:rsidRPr="00F06469">
        <w:rPr>
          <w:rFonts w:ascii="Verdana" w:hAnsi="Verdana"/>
          <w:sz w:val="24"/>
          <w:szCs w:val="24"/>
        </w:rPr>
        <w:t xml:space="preserve"> </w:t>
      </w:r>
      <w:r w:rsidRPr="00F06469">
        <w:rPr>
          <w:rFonts w:ascii="Verdana" w:hAnsi="Verdana"/>
          <w:sz w:val="24"/>
          <w:szCs w:val="24"/>
        </w:rPr>
        <w:t>it and came to the conclusion that it did not assist the</w:t>
      </w:r>
      <w:r w:rsidR="000346C2" w:rsidRPr="00F06469">
        <w:rPr>
          <w:rFonts w:ascii="Verdana" w:hAnsi="Verdana"/>
          <w:sz w:val="24"/>
          <w:szCs w:val="24"/>
        </w:rPr>
        <w:t xml:space="preserve"> </w:t>
      </w:r>
      <w:r w:rsidRPr="00F06469">
        <w:rPr>
          <w:rFonts w:ascii="Verdana" w:hAnsi="Verdana"/>
          <w:sz w:val="24"/>
          <w:szCs w:val="24"/>
        </w:rPr>
        <w:t>appellant prove his claim ...”</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In a bid to find out if the witnesses that gave evidence in</w:t>
      </w:r>
      <w:r w:rsidR="000346C2" w:rsidRPr="00F06469">
        <w:rPr>
          <w:rFonts w:ascii="Verdana" w:hAnsi="Verdana"/>
          <w:sz w:val="24"/>
          <w:szCs w:val="24"/>
        </w:rPr>
        <w:t xml:space="preserve"> </w:t>
      </w:r>
      <w:r w:rsidRPr="00F06469">
        <w:rPr>
          <w:rFonts w:ascii="Verdana" w:hAnsi="Verdana"/>
          <w:sz w:val="24"/>
          <w:szCs w:val="24"/>
        </w:rPr>
        <w:t xml:space="preserve">suit </w:t>
      </w:r>
      <w:proofErr w:type="gramStart"/>
      <w:r w:rsidRPr="00F06469">
        <w:rPr>
          <w:rFonts w:ascii="Verdana" w:hAnsi="Verdana"/>
          <w:sz w:val="24"/>
          <w:szCs w:val="24"/>
        </w:rPr>
        <w:t>No</w:t>
      </w:r>
      <w:proofErr w:type="gramEnd"/>
      <w:r w:rsidRPr="00F06469">
        <w:rPr>
          <w:rFonts w:ascii="Verdana" w:hAnsi="Verdana"/>
          <w:sz w:val="24"/>
          <w:szCs w:val="24"/>
        </w:rPr>
        <w:t>. E/113/77 - exhibit 1 were available and able to attend</w:t>
      </w:r>
      <w:r w:rsidR="000346C2" w:rsidRPr="00F06469">
        <w:rPr>
          <w:rFonts w:ascii="Verdana" w:hAnsi="Verdana"/>
          <w:sz w:val="24"/>
          <w:szCs w:val="24"/>
        </w:rPr>
        <w:t xml:space="preserve"> </w:t>
      </w:r>
      <w:r w:rsidRPr="00F06469">
        <w:rPr>
          <w:rFonts w:ascii="Verdana" w:hAnsi="Verdana"/>
          <w:sz w:val="24"/>
          <w:szCs w:val="24"/>
        </w:rPr>
        <w:t>court to give evidence, PW1 was recalled. His cross-examination</w:t>
      </w:r>
      <w:r w:rsidR="000346C2" w:rsidRPr="00F06469">
        <w:rPr>
          <w:rFonts w:ascii="Verdana" w:hAnsi="Verdana"/>
          <w:sz w:val="24"/>
          <w:szCs w:val="24"/>
        </w:rPr>
        <w:t xml:space="preserve"> </w:t>
      </w:r>
      <w:r w:rsidRPr="00F06469">
        <w:rPr>
          <w:rFonts w:ascii="Verdana" w:hAnsi="Verdana"/>
          <w:sz w:val="24"/>
          <w:szCs w:val="24"/>
        </w:rPr>
        <w:t>is on page 38 of the record of appeal. It runs as follows:</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 xml:space="preserve">Question - Do you know where Emmanuel </w:t>
      </w:r>
      <w:proofErr w:type="spellStart"/>
      <w:r w:rsidRPr="00F06469">
        <w:rPr>
          <w:rFonts w:ascii="Verdana" w:hAnsi="Verdana"/>
          <w:sz w:val="24"/>
          <w:szCs w:val="24"/>
        </w:rPr>
        <w:t>Eze</w:t>
      </w:r>
      <w:proofErr w:type="spellEnd"/>
      <w:r w:rsidR="000346C2" w:rsidRPr="00F06469">
        <w:rPr>
          <w:rFonts w:ascii="Verdana" w:hAnsi="Verdana"/>
          <w:sz w:val="24"/>
          <w:szCs w:val="24"/>
        </w:rPr>
        <w:t xml:space="preserve"> </w:t>
      </w:r>
      <w:r w:rsidRPr="00F06469">
        <w:rPr>
          <w:rFonts w:ascii="Verdana" w:hAnsi="Verdana"/>
          <w:sz w:val="24"/>
          <w:szCs w:val="24"/>
        </w:rPr>
        <w:t>lives?</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Answer - Yes</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 xml:space="preserve">Question - </w:t>
      </w:r>
      <w:proofErr w:type="spellStart"/>
      <w:r w:rsidRPr="00F06469">
        <w:rPr>
          <w:rFonts w:ascii="Verdana" w:hAnsi="Verdana"/>
          <w:sz w:val="24"/>
          <w:szCs w:val="24"/>
        </w:rPr>
        <w:t>Okoli</w:t>
      </w:r>
      <w:proofErr w:type="spellEnd"/>
      <w:r w:rsidRPr="00F06469">
        <w:rPr>
          <w:rFonts w:ascii="Verdana" w:hAnsi="Verdana"/>
          <w:sz w:val="24"/>
          <w:szCs w:val="24"/>
        </w:rPr>
        <w:t xml:space="preserve"> </w:t>
      </w:r>
      <w:proofErr w:type="spellStart"/>
      <w:r w:rsidRPr="00F06469">
        <w:rPr>
          <w:rFonts w:ascii="Verdana" w:hAnsi="Verdana"/>
          <w:sz w:val="24"/>
          <w:szCs w:val="24"/>
        </w:rPr>
        <w:t>Ezeonyia</w:t>
      </w:r>
      <w:proofErr w:type="spellEnd"/>
      <w:r w:rsidRPr="00F06469">
        <w:rPr>
          <w:rFonts w:ascii="Verdana" w:hAnsi="Verdana"/>
          <w:sz w:val="24"/>
          <w:szCs w:val="24"/>
        </w:rPr>
        <w:t xml:space="preserve"> is a wine tapper?</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Answer - He is an artist. He does tap palm wine.</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He is wood carver and makes hoes.</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Question - He is still carrying on with the above</w:t>
      </w:r>
      <w:r w:rsidR="000346C2" w:rsidRPr="00F06469">
        <w:rPr>
          <w:rFonts w:ascii="Verdana" w:hAnsi="Verdana"/>
          <w:sz w:val="24"/>
          <w:szCs w:val="24"/>
        </w:rPr>
        <w:t xml:space="preserve"> </w:t>
      </w:r>
      <w:r w:rsidRPr="00F06469">
        <w:rPr>
          <w:rFonts w:ascii="Verdana" w:hAnsi="Verdana"/>
          <w:sz w:val="24"/>
          <w:szCs w:val="24"/>
        </w:rPr>
        <w:t>activities?</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Answer - Yes as much as he can</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Question - If you get him a vehicle he can travel to</w:t>
      </w:r>
      <w:r w:rsidR="000346C2" w:rsidRPr="00F06469">
        <w:rPr>
          <w:rFonts w:ascii="Verdana" w:hAnsi="Verdana"/>
          <w:sz w:val="24"/>
          <w:szCs w:val="24"/>
        </w:rPr>
        <w:t xml:space="preserve"> </w:t>
      </w:r>
      <w:r w:rsidRPr="00F06469">
        <w:rPr>
          <w:rFonts w:ascii="Verdana" w:hAnsi="Verdana"/>
          <w:sz w:val="24"/>
          <w:szCs w:val="24"/>
        </w:rPr>
        <w:t>Enugu</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Answer - Yes</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 xml:space="preserve">Question - Did you know John </w:t>
      </w:r>
      <w:proofErr w:type="spellStart"/>
      <w:r w:rsidRPr="00F06469">
        <w:rPr>
          <w:rFonts w:ascii="Verdana" w:hAnsi="Verdana"/>
          <w:sz w:val="24"/>
          <w:szCs w:val="24"/>
        </w:rPr>
        <w:t>Onyia</w:t>
      </w:r>
      <w:proofErr w:type="spellEnd"/>
      <w:r w:rsidRPr="00F06469">
        <w:rPr>
          <w:rFonts w:ascii="Verdana" w:hAnsi="Verdana"/>
          <w:sz w:val="24"/>
          <w:szCs w:val="24"/>
        </w:rPr>
        <w:t xml:space="preserve"> left for the</w:t>
      </w:r>
      <w:r w:rsidR="000346C2" w:rsidRPr="00F06469">
        <w:rPr>
          <w:rFonts w:ascii="Verdana" w:hAnsi="Verdana"/>
          <w:sz w:val="24"/>
          <w:szCs w:val="24"/>
        </w:rPr>
        <w:t xml:space="preserve"> </w:t>
      </w:r>
      <w:r w:rsidRPr="00F06469">
        <w:rPr>
          <w:rFonts w:ascii="Verdana" w:hAnsi="Verdana"/>
          <w:sz w:val="24"/>
          <w:szCs w:val="24"/>
        </w:rPr>
        <w:t>North?</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Answer - No</w:t>
      </w:r>
    </w:p>
    <w:p w:rsidR="000346C2"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lastRenderedPageBreak/>
        <w:t>Question - He came home last Christmas</w:t>
      </w:r>
      <w:r w:rsidR="000346C2" w:rsidRPr="00F06469">
        <w:rPr>
          <w:rFonts w:ascii="Verdana" w:hAnsi="Verdana"/>
          <w:sz w:val="24"/>
          <w:szCs w:val="24"/>
        </w:rPr>
        <w:t xml:space="preserve"> </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Answer - Yes I saw him</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Question - His relations know where he is in the</w:t>
      </w:r>
      <w:r w:rsidR="000346C2" w:rsidRPr="00F06469">
        <w:rPr>
          <w:rFonts w:ascii="Verdana" w:hAnsi="Verdana"/>
          <w:sz w:val="24"/>
          <w:szCs w:val="24"/>
        </w:rPr>
        <w:t xml:space="preserve"> </w:t>
      </w:r>
      <w:r w:rsidRPr="00F06469">
        <w:rPr>
          <w:rFonts w:ascii="Verdana" w:hAnsi="Verdana"/>
          <w:sz w:val="24"/>
          <w:szCs w:val="24"/>
        </w:rPr>
        <w:t>North.</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Answer - Yes.</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PW1 gave evidence to justify admitting the evidence of</w:t>
      </w:r>
      <w:r w:rsidR="000346C2" w:rsidRPr="00F06469">
        <w:rPr>
          <w:rFonts w:ascii="Verdana" w:hAnsi="Verdana"/>
          <w:sz w:val="24"/>
          <w:szCs w:val="24"/>
        </w:rPr>
        <w:t xml:space="preserve"> </w:t>
      </w:r>
      <w:r w:rsidRPr="00F06469">
        <w:rPr>
          <w:rFonts w:ascii="Verdana" w:hAnsi="Verdana"/>
          <w:sz w:val="24"/>
          <w:szCs w:val="24"/>
        </w:rPr>
        <w:t>witnesses in exhibit 1 in this proceeding. He made a poor attempt.</w:t>
      </w:r>
    </w:p>
    <w:p w:rsidR="00AC154A" w:rsidRDefault="00AC154A" w:rsidP="002F1086">
      <w:pPr>
        <w:spacing w:before="240" w:line="276" w:lineRule="auto"/>
        <w:ind w:left="0" w:firstLine="0"/>
        <w:rPr>
          <w:rFonts w:ascii="Verdana" w:hAnsi="Verdana"/>
          <w:sz w:val="24"/>
          <w:szCs w:val="24"/>
        </w:rPr>
      </w:pPr>
    </w:p>
    <w:p w:rsidR="000346C2"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 xml:space="preserve">John </w:t>
      </w:r>
      <w:proofErr w:type="spellStart"/>
      <w:r w:rsidRPr="00F06469">
        <w:rPr>
          <w:rFonts w:ascii="Verdana" w:hAnsi="Verdana"/>
          <w:sz w:val="24"/>
          <w:szCs w:val="24"/>
        </w:rPr>
        <w:t>Onyia</w:t>
      </w:r>
      <w:proofErr w:type="spellEnd"/>
      <w:r w:rsidRPr="00F06469">
        <w:rPr>
          <w:rFonts w:ascii="Verdana" w:hAnsi="Verdana"/>
          <w:sz w:val="24"/>
          <w:szCs w:val="24"/>
        </w:rPr>
        <w:t xml:space="preserve"> according to him travelled to the North of the</w:t>
      </w:r>
      <w:r w:rsidR="000346C2" w:rsidRPr="00F06469">
        <w:rPr>
          <w:rFonts w:ascii="Verdana" w:hAnsi="Verdana"/>
          <w:sz w:val="24"/>
          <w:szCs w:val="24"/>
        </w:rPr>
        <w:t xml:space="preserve"> </w:t>
      </w:r>
      <w:r w:rsidRPr="00F06469">
        <w:rPr>
          <w:rFonts w:ascii="Verdana" w:hAnsi="Verdana"/>
          <w:sz w:val="24"/>
          <w:szCs w:val="24"/>
        </w:rPr>
        <w:t>country and came home for Christmas. His relations and friends</w:t>
      </w:r>
      <w:r w:rsidR="000346C2" w:rsidRPr="00F06469">
        <w:rPr>
          <w:rFonts w:ascii="Verdana" w:hAnsi="Verdana"/>
          <w:sz w:val="24"/>
          <w:szCs w:val="24"/>
        </w:rPr>
        <w:t xml:space="preserve"> </w:t>
      </w:r>
      <w:r w:rsidRPr="00F06469">
        <w:rPr>
          <w:rFonts w:ascii="Verdana" w:hAnsi="Verdana"/>
          <w:sz w:val="24"/>
          <w:szCs w:val="24"/>
        </w:rPr>
        <w:t>know where he is. Under cross-examination it is clear that no</w:t>
      </w:r>
      <w:r w:rsidR="000346C2" w:rsidRPr="00F06469">
        <w:rPr>
          <w:rFonts w:ascii="Verdana" w:hAnsi="Verdana"/>
          <w:sz w:val="24"/>
          <w:szCs w:val="24"/>
        </w:rPr>
        <w:t xml:space="preserve"> </w:t>
      </w:r>
      <w:r w:rsidRPr="00F06469">
        <w:rPr>
          <w:rFonts w:ascii="Verdana" w:hAnsi="Verdana"/>
          <w:sz w:val="24"/>
          <w:szCs w:val="24"/>
        </w:rPr>
        <w:t>attempt was made to get him to come to court.</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 xml:space="preserve">Emmanuel </w:t>
      </w:r>
      <w:proofErr w:type="spellStart"/>
      <w:r w:rsidRPr="00F06469">
        <w:rPr>
          <w:rFonts w:ascii="Verdana" w:hAnsi="Verdana"/>
          <w:sz w:val="24"/>
          <w:szCs w:val="24"/>
        </w:rPr>
        <w:t>Eze</w:t>
      </w:r>
      <w:proofErr w:type="spellEnd"/>
      <w:r w:rsidRPr="00F06469">
        <w:rPr>
          <w:rFonts w:ascii="Verdana" w:hAnsi="Verdana"/>
          <w:sz w:val="24"/>
          <w:szCs w:val="24"/>
        </w:rPr>
        <w:t xml:space="preserve"> was absent from court. The witness said</w:t>
      </w:r>
      <w:r w:rsidR="000346C2" w:rsidRPr="00F06469">
        <w:rPr>
          <w:rFonts w:ascii="Verdana" w:hAnsi="Verdana"/>
          <w:sz w:val="24"/>
          <w:szCs w:val="24"/>
        </w:rPr>
        <w:t xml:space="preserve"> </w:t>
      </w:r>
      <w:r w:rsidRPr="00F06469">
        <w:rPr>
          <w:rFonts w:ascii="Verdana" w:hAnsi="Verdana"/>
          <w:sz w:val="24"/>
          <w:szCs w:val="24"/>
        </w:rPr>
        <w:t>he knows where he lives.</w:t>
      </w:r>
    </w:p>
    <w:p w:rsidR="00AC154A" w:rsidRDefault="00AC154A" w:rsidP="002F1086">
      <w:pPr>
        <w:spacing w:before="240" w:line="276" w:lineRule="auto"/>
        <w:ind w:left="0" w:firstLine="0"/>
        <w:rPr>
          <w:rFonts w:ascii="Verdana" w:hAnsi="Verdana"/>
          <w:sz w:val="24"/>
          <w:szCs w:val="24"/>
        </w:rPr>
      </w:pPr>
    </w:p>
    <w:p w:rsidR="000346C2"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 xml:space="preserve">The third witness is </w:t>
      </w:r>
      <w:proofErr w:type="spellStart"/>
      <w:r w:rsidRPr="00F06469">
        <w:rPr>
          <w:rFonts w:ascii="Verdana" w:hAnsi="Verdana"/>
          <w:sz w:val="24"/>
          <w:szCs w:val="24"/>
        </w:rPr>
        <w:t>Okoli</w:t>
      </w:r>
      <w:proofErr w:type="spellEnd"/>
      <w:r w:rsidRPr="00F06469">
        <w:rPr>
          <w:rFonts w:ascii="Verdana" w:hAnsi="Verdana"/>
          <w:sz w:val="24"/>
          <w:szCs w:val="24"/>
        </w:rPr>
        <w:t xml:space="preserve"> </w:t>
      </w:r>
      <w:proofErr w:type="spellStart"/>
      <w:r w:rsidRPr="00F06469">
        <w:rPr>
          <w:rFonts w:ascii="Verdana" w:hAnsi="Verdana"/>
          <w:sz w:val="24"/>
          <w:szCs w:val="24"/>
        </w:rPr>
        <w:t>Ezeonyia</w:t>
      </w:r>
      <w:proofErr w:type="spellEnd"/>
      <w:r w:rsidRPr="00F06469">
        <w:rPr>
          <w:rFonts w:ascii="Verdana" w:hAnsi="Verdana"/>
          <w:sz w:val="24"/>
          <w:szCs w:val="24"/>
        </w:rPr>
        <w:t xml:space="preserve"> who is alleged to be</w:t>
      </w:r>
      <w:r w:rsidR="000346C2" w:rsidRPr="00F06469">
        <w:rPr>
          <w:rFonts w:ascii="Verdana" w:hAnsi="Verdana"/>
          <w:sz w:val="24"/>
          <w:szCs w:val="24"/>
        </w:rPr>
        <w:t xml:space="preserve"> </w:t>
      </w:r>
      <w:r w:rsidRPr="00F06469">
        <w:rPr>
          <w:rFonts w:ascii="Verdana" w:hAnsi="Verdana"/>
          <w:sz w:val="24"/>
          <w:szCs w:val="24"/>
        </w:rPr>
        <w:t>advanced in age and so could not attend court but is still able to</w:t>
      </w:r>
      <w:r w:rsidR="000346C2" w:rsidRPr="00F06469">
        <w:rPr>
          <w:rFonts w:ascii="Verdana" w:hAnsi="Verdana"/>
          <w:sz w:val="24"/>
          <w:szCs w:val="24"/>
        </w:rPr>
        <w:t xml:space="preserve"> </w:t>
      </w:r>
      <w:r w:rsidRPr="00F06469">
        <w:rPr>
          <w:rFonts w:ascii="Verdana" w:hAnsi="Verdana"/>
          <w:sz w:val="24"/>
          <w:szCs w:val="24"/>
        </w:rPr>
        <w:t>carry on his trade as a palm wine tapper and wood carver. He</w:t>
      </w:r>
      <w:r w:rsidR="000346C2" w:rsidRPr="00F06469">
        <w:rPr>
          <w:rFonts w:ascii="Verdana" w:hAnsi="Verdana"/>
          <w:sz w:val="24"/>
          <w:szCs w:val="24"/>
        </w:rPr>
        <w:t xml:space="preserve"> </w:t>
      </w:r>
      <w:r w:rsidRPr="00F06469">
        <w:rPr>
          <w:rFonts w:ascii="Verdana" w:hAnsi="Verdana"/>
          <w:sz w:val="24"/>
          <w:szCs w:val="24"/>
        </w:rPr>
        <w:t>admitted that if a car is provided he would be brought to court.</w:t>
      </w:r>
      <w:r w:rsidR="000346C2" w:rsidRPr="00F06469">
        <w:rPr>
          <w:rFonts w:ascii="Verdana" w:hAnsi="Verdana"/>
          <w:sz w:val="24"/>
          <w:szCs w:val="24"/>
        </w:rPr>
        <w:t xml:space="preserve"> </w:t>
      </w:r>
    </w:p>
    <w:p w:rsidR="00AC154A" w:rsidRDefault="00AC154A" w:rsidP="002F1086">
      <w:pPr>
        <w:spacing w:before="240" w:line="276" w:lineRule="auto"/>
        <w:ind w:left="0" w:firstLine="0"/>
        <w:rPr>
          <w:rFonts w:ascii="Verdana" w:hAnsi="Verdana"/>
          <w:sz w:val="24"/>
          <w:szCs w:val="24"/>
        </w:rPr>
      </w:pPr>
    </w:p>
    <w:p w:rsidR="000346C2"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lastRenderedPageBreak/>
        <w:t xml:space="preserve">The death of </w:t>
      </w:r>
      <w:proofErr w:type="spellStart"/>
      <w:r w:rsidRPr="00F06469">
        <w:rPr>
          <w:rFonts w:ascii="Verdana" w:hAnsi="Verdana"/>
          <w:sz w:val="24"/>
          <w:szCs w:val="24"/>
        </w:rPr>
        <w:t>Nwachuke</w:t>
      </w:r>
      <w:proofErr w:type="spellEnd"/>
      <w:r w:rsidRPr="00F06469">
        <w:rPr>
          <w:rFonts w:ascii="Verdana" w:hAnsi="Verdana"/>
          <w:sz w:val="24"/>
          <w:szCs w:val="24"/>
        </w:rPr>
        <w:t xml:space="preserve"> </w:t>
      </w:r>
      <w:proofErr w:type="spellStart"/>
      <w:r w:rsidRPr="00F06469">
        <w:rPr>
          <w:rFonts w:ascii="Verdana" w:hAnsi="Verdana"/>
          <w:sz w:val="24"/>
          <w:szCs w:val="24"/>
        </w:rPr>
        <w:t>Aneke</w:t>
      </w:r>
      <w:proofErr w:type="spellEnd"/>
      <w:r w:rsidRPr="00F06469">
        <w:rPr>
          <w:rFonts w:ascii="Verdana" w:hAnsi="Verdana"/>
          <w:sz w:val="24"/>
          <w:szCs w:val="24"/>
        </w:rPr>
        <w:t xml:space="preserve"> was not strictly proved.</w:t>
      </w:r>
      <w:r w:rsidR="000346C2" w:rsidRPr="00F06469">
        <w:rPr>
          <w:rFonts w:ascii="Verdana" w:hAnsi="Verdana"/>
          <w:sz w:val="24"/>
          <w:szCs w:val="24"/>
        </w:rPr>
        <w:t xml:space="preserve"> </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I am satisfied that the first to third witnesses are able to</w:t>
      </w:r>
      <w:r w:rsidR="000346C2" w:rsidRPr="00F06469">
        <w:rPr>
          <w:rFonts w:ascii="Verdana" w:hAnsi="Verdana"/>
          <w:sz w:val="24"/>
          <w:szCs w:val="24"/>
        </w:rPr>
        <w:t xml:space="preserve"> </w:t>
      </w:r>
      <w:r w:rsidRPr="00F06469">
        <w:rPr>
          <w:rFonts w:ascii="Verdana" w:hAnsi="Verdana"/>
          <w:sz w:val="24"/>
          <w:szCs w:val="24"/>
        </w:rPr>
        <w:t>come to court and so do not come under section 46(1) of the</w:t>
      </w:r>
      <w:r w:rsidR="000346C2" w:rsidRPr="00F06469">
        <w:rPr>
          <w:rFonts w:ascii="Verdana" w:hAnsi="Verdana"/>
          <w:sz w:val="24"/>
          <w:szCs w:val="24"/>
        </w:rPr>
        <w:t xml:space="preserve"> </w:t>
      </w:r>
      <w:r w:rsidRPr="00F06469">
        <w:rPr>
          <w:rFonts w:ascii="Verdana" w:hAnsi="Verdana"/>
          <w:sz w:val="24"/>
          <w:szCs w:val="24"/>
        </w:rPr>
        <w:t>Evidence Act, neither was sufficient evidence laid for the</w:t>
      </w:r>
      <w:r w:rsidR="000346C2" w:rsidRPr="00F06469">
        <w:rPr>
          <w:rFonts w:ascii="Verdana" w:hAnsi="Verdana"/>
          <w:sz w:val="24"/>
          <w:szCs w:val="24"/>
        </w:rPr>
        <w:t xml:space="preserve"> </w:t>
      </w:r>
      <w:r w:rsidRPr="00F06469">
        <w:rPr>
          <w:rFonts w:ascii="Verdana" w:hAnsi="Verdana"/>
          <w:sz w:val="24"/>
          <w:szCs w:val="24"/>
        </w:rPr>
        <w:t>admissibility of their evidence. Despite the fact that the trial</w:t>
      </w:r>
      <w:r w:rsidR="000346C2" w:rsidRPr="00F06469">
        <w:rPr>
          <w:rFonts w:ascii="Verdana" w:hAnsi="Verdana"/>
          <w:sz w:val="24"/>
          <w:szCs w:val="24"/>
        </w:rPr>
        <w:t xml:space="preserve"> </w:t>
      </w:r>
      <w:r w:rsidRPr="00F06469">
        <w:rPr>
          <w:rFonts w:ascii="Verdana" w:hAnsi="Verdana"/>
          <w:sz w:val="24"/>
          <w:szCs w:val="24"/>
        </w:rPr>
        <w:t>judge rejected exhibit 1, his lordship still relied on it and found</w:t>
      </w:r>
      <w:r w:rsidR="000346C2" w:rsidRPr="00F06469">
        <w:rPr>
          <w:rFonts w:ascii="Verdana" w:hAnsi="Verdana"/>
          <w:sz w:val="24"/>
          <w:szCs w:val="24"/>
        </w:rPr>
        <w:t xml:space="preserve"> </w:t>
      </w:r>
      <w:r w:rsidRPr="00F06469">
        <w:rPr>
          <w:rFonts w:ascii="Verdana" w:hAnsi="Verdana"/>
          <w:sz w:val="24"/>
          <w:szCs w:val="24"/>
        </w:rPr>
        <w:t>it worthless.</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Once again, both courts were correct in rejecting exhibit 1.</w:t>
      </w:r>
    </w:p>
    <w:p w:rsidR="00AC154A" w:rsidRDefault="00AC154A" w:rsidP="002F1086">
      <w:pPr>
        <w:spacing w:before="240" w:line="276" w:lineRule="auto"/>
        <w:ind w:left="0" w:firstLine="0"/>
        <w:rPr>
          <w:rFonts w:ascii="Verdana" w:hAnsi="Verdana"/>
          <w:sz w:val="24"/>
          <w:szCs w:val="24"/>
        </w:rPr>
      </w:pPr>
    </w:p>
    <w:p w:rsidR="000346C2"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Finally, I must observed that this court is slow to upset</w:t>
      </w:r>
      <w:r w:rsidR="000346C2" w:rsidRPr="00F06469">
        <w:rPr>
          <w:rFonts w:ascii="Verdana" w:hAnsi="Verdana"/>
          <w:sz w:val="24"/>
          <w:szCs w:val="24"/>
        </w:rPr>
        <w:t xml:space="preserve"> </w:t>
      </w:r>
      <w:r w:rsidRPr="00F06469">
        <w:rPr>
          <w:rFonts w:ascii="Verdana" w:hAnsi="Verdana"/>
          <w:sz w:val="24"/>
          <w:szCs w:val="24"/>
        </w:rPr>
        <w:t>concurrent findings of fact of the trial court and the Court of</w:t>
      </w:r>
      <w:r w:rsidR="000346C2" w:rsidRPr="00F06469">
        <w:rPr>
          <w:rFonts w:ascii="Verdana" w:hAnsi="Verdana"/>
          <w:sz w:val="24"/>
          <w:szCs w:val="24"/>
        </w:rPr>
        <w:t xml:space="preserve"> </w:t>
      </w:r>
      <w:r w:rsidRPr="00F06469">
        <w:rPr>
          <w:rFonts w:ascii="Verdana" w:hAnsi="Verdana"/>
          <w:sz w:val="24"/>
          <w:szCs w:val="24"/>
        </w:rPr>
        <w:t>Appeal but would be quick to upset such findings if found to be</w:t>
      </w:r>
      <w:r w:rsidR="000346C2" w:rsidRPr="00F06469">
        <w:rPr>
          <w:rFonts w:ascii="Verdana" w:hAnsi="Verdana"/>
          <w:sz w:val="24"/>
          <w:szCs w:val="24"/>
        </w:rPr>
        <w:t xml:space="preserve"> </w:t>
      </w:r>
      <w:r w:rsidRPr="00F06469">
        <w:rPr>
          <w:rFonts w:ascii="Verdana" w:hAnsi="Verdana"/>
          <w:sz w:val="24"/>
          <w:szCs w:val="24"/>
        </w:rPr>
        <w:t>perverse, or cannot be supported from the evidence led, and</w:t>
      </w:r>
      <w:r w:rsidR="000346C2" w:rsidRPr="00F06469">
        <w:rPr>
          <w:rFonts w:ascii="Verdana" w:hAnsi="Verdana"/>
          <w:sz w:val="24"/>
          <w:szCs w:val="24"/>
        </w:rPr>
        <w:t xml:space="preserve"> </w:t>
      </w:r>
      <w:r w:rsidRPr="00F06469">
        <w:rPr>
          <w:rFonts w:ascii="Verdana" w:hAnsi="Verdana"/>
          <w:sz w:val="24"/>
          <w:szCs w:val="24"/>
        </w:rPr>
        <w:t>accepted by the court, or if there was a miscarriage of justice or</w:t>
      </w:r>
      <w:r w:rsidR="000346C2" w:rsidRPr="00F06469">
        <w:rPr>
          <w:rFonts w:ascii="Verdana" w:hAnsi="Verdana"/>
          <w:sz w:val="24"/>
          <w:szCs w:val="24"/>
        </w:rPr>
        <w:t xml:space="preserve"> </w:t>
      </w:r>
      <w:r w:rsidRPr="00F06469">
        <w:rPr>
          <w:rFonts w:ascii="Verdana" w:hAnsi="Verdana"/>
          <w:sz w:val="24"/>
          <w:szCs w:val="24"/>
        </w:rPr>
        <w:t xml:space="preserve">violation of some principles of law or procedure. See </w:t>
      </w:r>
      <w:proofErr w:type="spellStart"/>
      <w:r w:rsidRPr="00F06469">
        <w:rPr>
          <w:rFonts w:ascii="Verdana" w:hAnsi="Verdana"/>
          <w:sz w:val="24"/>
          <w:szCs w:val="24"/>
        </w:rPr>
        <w:t>Ilodigwe</w:t>
      </w:r>
      <w:proofErr w:type="spellEnd"/>
      <w:r w:rsidR="000346C2" w:rsidRPr="00F06469">
        <w:rPr>
          <w:rFonts w:ascii="Verdana" w:hAnsi="Verdana"/>
          <w:sz w:val="24"/>
          <w:szCs w:val="24"/>
        </w:rPr>
        <w:t xml:space="preserve"> </w:t>
      </w:r>
      <w:r w:rsidRPr="00F06469">
        <w:rPr>
          <w:rFonts w:ascii="Verdana" w:hAnsi="Verdana"/>
          <w:sz w:val="24"/>
          <w:szCs w:val="24"/>
        </w:rPr>
        <w:t>v. State (2012) 5-7 SC (Pt. II) 143.</w:t>
      </w:r>
      <w:r w:rsidR="000346C2" w:rsidRPr="00F06469">
        <w:rPr>
          <w:rFonts w:ascii="Verdana" w:hAnsi="Verdana"/>
          <w:sz w:val="24"/>
          <w:szCs w:val="24"/>
        </w:rPr>
        <w:t xml:space="preserve"> </w:t>
      </w:r>
    </w:p>
    <w:p w:rsidR="00AC154A" w:rsidRDefault="00AC154A"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finding of fact by the trial court is that the defendant</w:t>
      </w:r>
      <w:r w:rsidR="000346C2" w:rsidRPr="00F06469">
        <w:rPr>
          <w:rFonts w:ascii="Verdana" w:hAnsi="Verdana"/>
          <w:sz w:val="24"/>
          <w:szCs w:val="24"/>
        </w:rPr>
        <w:t xml:space="preserve"> </w:t>
      </w:r>
      <w:r w:rsidRPr="00F06469">
        <w:rPr>
          <w:rFonts w:ascii="Verdana" w:hAnsi="Verdana"/>
          <w:sz w:val="24"/>
          <w:szCs w:val="24"/>
        </w:rPr>
        <w:t>is entitled to the customary right of occupancy of the land in</w:t>
      </w:r>
      <w:r w:rsidR="000346C2" w:rsidRPr="00F06469">
        <w:rPr>
          <w:rFonts w:ascii="Verdana" w:hAnsi="Verdana"/>
          <w:sz w:val="24"/>
          <w:szCs w:val="24"/>
        </w:rPr>
        <w:t xml:space="preserve"> </w:t>
      </w:r>
      <w:r w:rsidRPr="00F06469">
        <w:rPr>
          <w:rFonts w:ascii="Verdana" w:hAnsi="Verdana"/>
          <w:sz w:val="24"/>
          <w:szCs w:val="24"/>
        </w:rPr>
        <w:t>dispute. A fact affirmed by the Court of Appeal. By no stretch</w:t>
      </w:r>
      <w:r w:rsidR="000346C2" w:rsidRPr="00F06469">
        <w:rPr>
          <w:rFonts w:ascii="Verdana" w:hAnsi="Verdana"/>
          <w:sz w:val="24"/>
          <w:szCs w:val="24"/>
        </w:rPr>
        <w:t xml:space="preserve"> </w:t>
      </w:r>
      <w:r w:rsidRPr="00F06469">
        <w:rPr>
          <w:rFonts w:ascii="Verdana" w:hAnsi="Verdana"/>
          <w:sz w:val="24"/>
          <w:szCs w:val="24"/>
        </w:rPr>
        <w:t>of imagination has learned counsel for the appellant been able</w:t>
      </w:r>
      <w:r w:rsidR="000346C2" w:rsidRPr="00F06469">
        <w:rPr>
          <w:rFonts w:ascii="Verdana" w:hAnsi="Verdana"/>
          <w:sz w:val="24"/>
          <w:szCs w:val="24"/>
        </w:rPr>
        <w:t xml:space="preserve"> </w:t>
      </w:r>
      <w:r w:rsidRPr="00F06469">
        <w:rPr>
          <w:rFonts w:ascii="Verdana" w:hAnsi="Verdana"/>
          <w:sz w:val="24"/>
          <w:szCs w:val="24"/>
        </w:rPr>
        <w:t xml:space="preserve">to show that the finding is perverse, or </w:t>
      </w:r>
      <w:r w:rsidR="000346C2" w:rsidRPr="00F06469">
        <w:rPr>
          <w:rFonts w:ascii="Verdana" w:hAnsi="Verdana"/>
          <w:sz w:val="24"/>
          <w:szCs w:val="24"/>
        </w:rPr>
        <w:t>c</w:t>
      </w:r>
      <w:r w:rsidRPr="00F06469">
        <w:rPr>
          <w:rFonts w:ascii="Verdana" w:hAnsi="Verdana"/>
          <w:sz w:val="24"/>
          <w:szCs w:val="24"/>
        </w:rPr>
        <w:t>annot be supported from</w:t>
      </w:r>
      <w:r w:rsidR="000346C2" w:rsidRPr="00F06469">
        <w:rPr>
          <w:rFonts w:ascii="Verdana" w:hAnsi="Verdana"/>
          <w:sz w:val="24"/>
          <w:szCs w:val="24"/>
        </w:rPr>
        <w:t xml:space="preserve"> </w:t>
      </w:r>
      <w:r w:rsidRPr="00F06469">
        <w:rPr>
          <w:rFonts w:ascii="Verdana" w:hAnsi="Verdana"/>
          <w:sz w:val="24"/>
          <w:szCs w:val="24"/>
        </w:rPr>
        <w:t>the evidence led or that there was a miscarriage of justice or</w:t>
      </w:r>
      <w:r w:rsidR="000346C2" w:rsidRPr="00F06469">
        <w:rPr>
          <w:rFonts w:ascii="Verdana" w:hAnsi="Verdana"/>
          <w:sz w:val="24"/>
          <w:szCs w:val="24"/>
        </w:rPr>
        <w:t xml:space="preserve"> </w:t>
      </w:r>
      <w:r w:rsidRPr="00F06469">
        <w:rPr>
          <w:rFonts w:ascii="Verdana" w:hAnsi="Verdana"/>
          <w:sz w:val="24"/>
          <w:szCs w:val="24"/>
        </w:rPr>
        <w:t>violation of some principle or law or procedure. Concurrent</w:t>
      </w:r>
      <w:r w:rsidR="000346C2" w:rsidRPr="00F06469">
        <w:rPr>
          <w:rFonts w:ascii="Verdana" w:hAnsi="Verdana"/>
          <w:sz w:val="24"/>
          <w:szCs w:val="24"/>
        </w:rPr>
        <w:t xml:space="preserve"> </w:t>
      </w:r>
      <w:r w:rsidRPr="00F06469">
        <w:rPr>
          <w:rFonts w:ascii="Verdana" w:hAnsi="Verdana"/>
          <w:sz w:val="24"/>
          <w:szCs w:val="24"/>
        </w:rPr>
        <w:t>findings of fact are in the circumstances correct.</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lastRenderedPageBreak/>
        <w:t>In the end, there is no merit in this appeal.</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Appeal dismissed.</w:t>
      </w:r>
    </w:p>
    <w:p w:rsidR="00BB1964" w:rsidRDefault="00BB1964" w:rsidP="002F1086">
      <w:pPr>
        <w:spacing w:before="240" w:line="276" w:lineRule="auto"/>
        <w:ind w:left="0" w:firstLine="0"/>
        <w:rPr>
          <w:rFonts w:ascii="Verdana" w:hAnsi="Verdana"/>
          <w:b/>
          <w:sz w:val="24"/>
          <w:szCs w:val="24"/>
        </w:rPr>
      </w:pPr>
    </w:p>
    <w:p w:rsidR="002F1086" w:rsidRDefault="002F1086" w:rsidP="002F1086">
      <w:pPr>
        <w:spacing w:before="240" w:line="276" w:lineRule="auto"/>
        <w:ind w:left="0" w:firstLine="0"/>
        <w:rPr>
          <w:rFonts w:ascii="Verdana" w:hAnsi="Verdana"/>
          <w:b/>
          <w:sz w:val="24"/>
          <w:szCs w:val="24"/>
        </w:rPr>
      </w:pPr>
    </w:p>
    <w:p w:rsidR="002F1086" w:rsidRDefault="00BF4F28" w:rsidP="002F1086">
      <w:pPr>
        <w:spacing w:before="240" w:line="276" w:lineRule="auto"/>
        <w:ind w:left="0" w:firstLine="0"/>
        <w:rPr>
          <w:rFonts w:ascii="Verdana" w:hAnsi="Verdana"/>
          <w:b/>
          <w:sz w:val="24"/>
          <w:szCs w:val="24"/>
        </w:rPr>
      </w:pPr>
      <w:r w:rsidRPr="00F06469">
        <w:rPr>
          <w:rFonts w:ascii="Verdana" w:hAnsi="Verdana"/>
          <w:b/>
          <w:sz w:val="24"/>
          <w:szCs w:val="24"/>
        </w:rPr>
        <w:t xml:space="preserve">MUHAMMAD JSC: </w:t>
      </w: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Having read in draft, the lead judgment</w:t>
      </w:r>
      <w:r w:rsidR="000346C2" w:rsidRPr="00F06469">
        <w:rPr>
          <w:rFonts w:ascii="Verdana" w:hAnsi="Verdana"/>
          <w:sz w:val="24"/>
          <w:szCs w:val="24"/>
        </w:rPr>
        <w:t xml:space="preserve"> </w:t>
      </w:r>
      <w:r w:rsidRPr="00F06469">
        <w:rPr>
          <w:rFonts w:ascii="Verdana" w:hAnsi="Verdana"/>
          <w:sz w:val="24"/>
          <w:szCs w:val="24"/>
        </w:rPr>
        <w:t>of my learned brother, Rhodes-</w:t>
      </w:r>
      <w:proofErr w:type="spellStart"/>
      <w:r w:rsidRPr="00F06469">
        <w:rPr>
          <w:rFonts w:ascii="Verdana" w:hAnsi="Verdana"/>
          <w:sz w:val="24"/>
          <w:szCs w:val="24"/>
        </w:rPr>
        <w:t>Vivour</w:t>
      </w:r>
      <w:proofErr w:type="spellEnd"/>
      <w:r w:rsidRPr="00F06469">
        <w:rPr>
          <w:rFonts w:ascii="Verdana" w:hAnsi="Verdana"/>
          <w:sz w:val="24"/>
          <w:szCs w:val="24"/>
        </w:rPr>
        <w:t xml:space="preserve"> JSC, I entirely agree with</w:t>
      </w:r>
      <w:r w:rsidR="000346C2" w:rsidRPr="00F06469">
        <w:rPr>
          <w:rFonts w:ascii="Verdana" w:hAnsi="Verdana"/>
          <w:sz w:val="24"/>
          <w:szCs w:val="24"/>
        </w:rPr>
        <w:t xml:space="preserve"> </w:t>
      </w:r>
      <w:r w:rsidRPr="00F06469">
        <w:rPr>
          <w:rFonts w:ascii="Verdana" w:hAnsi="Verdana"/>
          <w:sz w:val="24"/>
          <w:szCs w:val="24"/>
        </w:rPr>
        <w:t>his lordship’s reasoning and conclusion, which I hereby adopt</w:t>
      </w:r>
      <w:r w:rsidR="000346C2" w:rsidRPr="00F06469">
        <w:rPr>
          <w:rFonts w:ascii="Verdana" w:hAnsi="Verdana"/>
          <w:sz w:val="24"/>
          <w:szCs w:val="24"/>
        </w:rPr>
        <w:t xml:space="preserve"> </w:t>
      </w:r>
      <w:r w:rsidRPr="00F06469">
        <w:rPr>
          <w:rFonts w:ascii="Verdana" w:hAnsi="Verdana"/>
          <w:sz w:val="24"/>
          <w:szCs w:val="24"/>
        </w:rPr>
        <w:t>as mine, that the appeal lacks merit. I dismiss the appeal and</w:t>
      </w:r>
      <w:r w:rsidR="000346C2" w:rsidRPr="00F06469">
        <w:rPr>
          <w:rFonts w:ascii="Verdana" w:hAnsi="Verdana"/>
          <w:sz w:val="24"/>
          <w:szCs w:val="24"/>
        </w:rPr>
        <w:t xml:space="preserve"> </w:t>
      </w:r>
      <w:r w:rsidRPr="00F06469">
        <w:rPr>
          <w:rFonts w:ascii="Verdana" w:hAnsi="Verdana"/>
          <w:sz w:val="24"/>
          <w:szCs w:val="24"/>
        </w:rPr>
        <w:t>abide by the consequential orders made in the lead judgment.</w:t>
      </w:r>
    </w:p>
    <w:p w:rsidR="00BB1964" w:rsidRDefault="00BB1964" w:rsidP="002F1086">
      <w:pPr>
        <w:spacing w:before="240" w:line="276" w:lineRule="auto"/>
        <w:ind w:left="0" w:firstLine="0"/>
        <w:rPr>
          <w:rFonts w:ascii="Verdana" w:hAnsi="Verdana"/>
          <w:b/>
          <w:sz w:val="24"/>
          <w:szCs w:val="24"/>
        </w:rPr>
      </w:pPr>
    </w:p>
    <w:p w:rsidR="00BF4F28" w:rsidRPr="00F06469" w:rsidRDefault="00BF4F28" w:rsidP="002F1086">
      <w:pPr>
        <w:spacing w:before="240" w:line="276" w:lineRule="auto"/>
        <w:ind w:left="0" w:firstLine="0"/>
        <w:rPr>
          <w:rFonts w:ascii="Verdana" w:hAnsi="Verdana"/>
          <w:sz w:val="24"/>
          <w:szCs w:val="24"/>
        </w:rPr>
      </w:pPr>
      <w:r w:rsidRPr="00BB1964">
        <w:rPr>
          <w:rFonts w:ascii="Verdana" w:hAnsi="Verdana"/>
          <w:b/>
          <w:sz w:val="24"/>
          <w:szCs w:val="24"/>
        </w:rPr>
        <w:t>OGUNBIYI JSC:</w:t>
      </w:r>
      <w:r w:rsidRPr="00F06469">
        <w:rPr>
          <w:rFonts w:ascii="Verdana" w:hAnsi="Verdana"/>
          <w:sz w:val="24"/>
          <w:szCs w:val="24"/>
        </w:rPr>
        <w:t xml:space="preserve"> My learned brother, Hon. Justice </w:t>
      </w:r>
      <w:proofErr w:type="spellStart"/>
      <w:r w:rsidRPr="00F06469">
        <w:rPr>
          <w:rFonts w:ascii="Verdana" w:hAnsi="Verdana"/>
          <w:sz w:val="24"/>
          <w:szCs w:val="24"/>
        </w:rPr>
        <w:t>RhodesVivour</w:t>
      </w:r>
      <w:proofErr w:type="spellEnd"/>
      <w:r w:rsidR="000346C2" w:rsidRPr="00F06469">
        <w:rPr>
          <w:rFonts w:ascii="Verdana" w:hAnsi="Verdana"/>
          <w:sz w:val="24"/>
          <w:szCs w:val="24"/>
        </w:rPr>
        <w:t xml:space="preserve"> </w:t>
      </w:r>
      <w:r w:rsidRPr="00F06469">
        <w:rPr>
          <w:rFonts w:ascii="Verdana" w:hAnsi="Verdana"/>
          <w:sz w:val="24"/>
          <w:szCs w:val="24"/>
        </w:rPr>
        <w:t>JSC has done adequate justice to the two issues raised</w:t>
      </w:r>
      <w:r w:rsidR="000346C2" w:rsidRPr="00F06469">
        <w:rPr>
          <w:rFonts w:ascii="Verdana" w:hAnsi="Verdana"/>
          <w:sz w:val="24"/>
          <w:szCs w:val="24"/>
        </w:rPr>
        <w:t xml:space="preserve"> </w:t>
      </w:r>
      <w:r w:rsidRPr="00F06469">
        <w:rPr>
          <w:rFonts w:ascii="Verdana" w:hAnsi="Verdana"/>
          <w:sz w:val="24"/>
          <w:szCs w:val="24"/>
        </w:rPr>
        <w:t>in this appeal. I have had the privilege of reading his draft</w:t>
      </w:r>
      <w:r w:rsidR="000346C2" w:rsidRPr="00F06469">
        <w:rPr>
          <w:rFonts w:ascii="Verdana" w:hAnsi="Verdana"/>
          <w:sz w:val="24"/>
          <w:szCs w:val="24"/>
        </w:rPr>
        <w:t xml:space="preserve"> </w:t>
      </w:r>
      <w:proofErr w:type="gramStart"/>
      <w:r w:rsidRPr="00F06469">
        <w:rPr>
          <w:rFonts w:ascii="Verdana" w:hAnsi="Verdana"/>
          <w:sz w:val="24"/>
          <w:szCs w:val="24"/>
        </w:rPr>
        <w:t>judgment,</w:t>
      </w:r>
      <w:proofErr w:type="gramEnd"/>
      <w:r w:rsidRPr="00F06469">
        <w:rPr>
          <w:rFonts w:ascii="Verdana" w:hAnsi="Verdana"/>
          <w:sz w:val="24"/>
          <w:szCs w:val="24"/>
        </w:rPr>
        <w:t xml:space="preserve"> I agree with him that the appeal is devoid of any</w:t>
      </w:r>
      <w:r w:rsidR="000346C2" w:rsidRPr="00F06469">
        <w:rPr>
          <w:rFonts w:ascii="Verdana" w:hAnsi="Verdana"/>
          <w:sz w:val="24"/>
          <w:szCs w:val="24"/>
        </w:rPr>
        <w:t xml:space="preserve"> </w:t>
      </w:r>
      <w:r w:rsidRPr="00F06469">
        <w:rPr>
          <w:rFonts w:ascii="Verdana" w:hAnsi="Verdana"/>
          <w:sz w:val="24"/>
          <w:szCs w:val="24"/>
        </w:rPr>
        <w:t>merit and should be dismissed. I therefore adopt his judgment</w:t>
      </w:r>
      <w:r w:rsidR="000346C2" w:rsidRPr="00F06469">
        <w:rPr>
          <w:rFonts w:ascii="Verdana" w:hAnsi="Verdana"/>
          <w:sz w:val="24"/>
          <w:szCs w:val="24"/>
        </w:rPr>
        <w:t xml:space="preserve"> </w:t>
      </w:r>
      <w:r w:rsidRPr="00F06469">
        <w:rPr>
          <w:rFonts w:ascii="Verdana" w:hAnsi="Verdana"/>
          <w:sz w:val="24"/>
          <w:szCs w:val="24"/>
        </w:rPr>
        <w:t>as mine.</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However, for purpose of emphasis, I will deem it pertinent</w:t>
      </w:r>
      <w:r w:rsidR="000346C2" w:rsidRPr="00F06469">
        <w:rPr>
          <w:rFonts w:ascii="Verdana" w:hAnsi="Verdana"/>
          <w:sz w:val="24"/>
          <w:szCs w:val="24"/>
        </w:rPr>
        <w:t xml:space="preserve"> </w:t>
      </w:r>
      <w:r w:rsidRPr="00F06469">
        <w:rPr>
          <w:rFonts w:ascii="Verdana" w:hAnsi="Verdana"/>
          <w:sz w:val="24"/>
          <w:szCs w:val="24"/>
        </w:rPr>
        <w:t>to put in my few words.</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lastRenderedPageBreak/>
        <w:t>Relevant to this appeal is to determine the nature of the</w:t>
      </w:r>
      <w:r w:rsidR="000346C2" w:rsidRPr="00F06469">
        <w:rPr>
          <w:rFonts w:ascii="Verdana" w:hAnsi="Verdana"/>
          <w:sz w:val="24"/>
          <w:szCs w:val="24"/>
        </w:rPr>
        <w:t xml:space="preserve"> </w:t>
      </w:r>
      <w:r w:rsidRPr="00F06469">
        <w:rPr>
          <w:rFonts w:ascii="Verdana" w:hAnsi="Verdana"/>
          <w:sz w:val="24"/>
          <w:szCs w:val="24"/>
        </w:rPr>
        <w:t>amendment sought for. This I say, because the duty of a court as</w:t>
      </w:r>
      <w:r w:rsidR="000346C2" w:rsidRPr="00F06469">
        <w:rPr>
          <w:rFonts w:ascii="Verdana" w:hAnsi="Verdana"/>
          <w:sz w:val="24"/>
          <w:szCs w:val="24"/>
        </w:rPr>
        <w:t xml:space="preserve"> </w:t>
      </w:r>
      <w:r w:rsidRPr="00F06469">
        <w:rPr>
          <w:rFonts w:ascii="Verdana" w:hAnsi="Verdana"/>
          <w:sz w:val="24"/>
          <w:szCs w:val="24"/>
        </w:rPr>
        <w:t>an arbiter is to act for the benefit of all parties. It follows therefore</w:t>
      </w:r>
      <w:r w:rsidR="000346C2" w:rsidRPr="00F06469">
        <w:rPr>
          <w:rFonts w:ascii="Verdana" w:hAnsi="Verdana"/>
          <w:sz w:val="24"/>
          <w:szCs w:val="24"/>
        </w:rPr>
        <w:t xml:space="preserve"> </w:t>
      </w:r>
      <w:r w:rsidRPr="00F06469">
        <w:rPr>
          <w:rFonts w:ascii="Verdana" w:hAnsi="Verdana"/>
          <w:sz w:val="24"/>
          <w:szCs w:val="24"/>
        </w:rPr>
        <w:t>that an amendment which will serve the interest of the justice of</w:t>
      </w:r>
      <w:r w:rsidR="000346C2" w:rsidRPr="00F06469">
        <w:rPr>
          <w:rFonts w:ascii="Verdana" w:hAnsi="Verdana"/>
          <w:sz w:val="24"/>
          <w:szCs w:val="24"/>
        </w:rPr>
        <w:t xml:space="preserve"> </w:t>
      </w:r>
      <w:r w:rsidRPr="00F06469">
        <w:rPr>
          <w:rFonts w:ascii="Verdana" w:hAnsi="Verdana"/>
          <w:sz w:val="24"/>
          <w:szCs w:val="24"/>
        </w:rPr>
        <w:t>the case is beneficial to all parties and should be allowed and</w:t>
      </w:r>
      <w:r w:rsidR="000346C2" w:rsidRPr="00F06469">
        <w:rPr>
          <w:rFonts w:ascii="Verdana" w:hAnsi="Verdana"/>
          <w:sz w:val="24"/>
          <w:szCs w:val="24"/>
        </w:rPr>
        <w:t xml:space="preserve"> </w:t>
      </w:r>
      <w:r w:rsidRPr="00F06469">
        <w:rPr>
          <w:rFonts w:ascii="Verdana" w:hAnsi="Verdana"/>
          <w:sz w:val="24"/>
          <w:szCs w:val="24"/>
        </w:rPr>
        <w:t>granted.</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caveat however is also true that if an amendment is</w:t>
      </w:r>
      <w:r w:rsidR="000346C2" w:rsidRPr="00F06469">
        <w:rPr>
          <w:rFonts w:ascii="Verdana" w:hAnsi="Verdana"/>
          <w:sz w:val="24"/>
          <w:szCs w:val="24"/>
        </w:rPr>
        <w:t xml:space="preserve"> </w:t>
      </w:r>
      <w:r w:rsidRPr="00F06469">
        <w:rPr>
          <w:rFonts w:ascii="Verdana" w:hAnsi="Verdana"/>
          <w:sz w:val="24"/>
          <w:szCs w:val="24"/>
        </w:rPr>
        <w:t>sought either in bad faith, for purpose of undermining the case</w:t>
      </w:r>
      <w:r w:rsidR="000346C2" w:rsidRPr="00F06469">
        <w:rPr>
          <w:rFonts w:ascii="Verdana" w:hAnsi="Verdana"/>
          <w:sz w:val="24"/>
          <w:szCs w:val="24"/>
        </w:rPr>
        <w:t xml:space="preserve"> </w:t>
      </w:r>
      <w:r w:rsidRPr="00F06469">
        <w:rPr>
          <w:rFonts w:ascii="Verdana" w:hAnsi="Verdana"/>
          <w:sz w:val="24"/>
          <w:szCs w:val="24"/>
        </w:rPr>
        <w:t>of the opponent or is simply done with the intention of giving the</w:t>
      </w:r>
      <w:r w:rsidR="000346C2" w:rsidRPr="00F06469">
        <w:rPr>
          <w:rFonts w:ascii="Verdana" w:hAnsi="Verdana"/>
          <w:sz w:val="24"/>
          <w:szCs w:val="24"/>
        </w:rPr>
        <w:t xml:space="preserve"> </w:t>
      </w:r>
      <w:r w:rsidRPr="00F06469">
        <w:rPr>
          <w:rFonts w:ascii="Verdana" w:hAnsi="Verdana"/>
          <w:sz w:val="24"/>
          <w:szCs w:val="24"/>
        </w:rPr>
        <w:t>party seeking same to have a second bite at the cherry, then such</w:t>
      </w:r>
      <w:r w:rsidR="000346C2" w:rsidRPr="00F06469">
        <w:rPr>
          <w:rFonts w:ascii="Verdana" w:hAnsi="Verdana"/>
          <w:sz w:val="24"/>
          <w:szCs w:val="24"/>
        </w:rPr>
        <w:t xml:space="preserve"> </w:t>
      </w:r>
      <w:r w:rsidRPr="00F06469">
        <w:rPr>
          <w:rFonts w:ascii="Verdana" w:hAnsi="Verdana"/>
          <w:sz w:val="24"/>
          <w:szCs w:val="24"/>
        </w:rPr>
        <w:t>should not be allowed.</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general principle of law is well settled that an</w:t>
      </w:r>
      <w:r w:rsidR="000346C2" w:rsidRPr="00F06469">
        <w:rPr>
          <w:rFonts w:ascii="Verdana" w:hAnsi="Verdana"/>
          <w:sz w:val="24"/>
          <w:szCs w:val="24"/>
        </w:rPr>
        <w:t xml:space="preserve"> </w:t>
      </w:r>
      <w:r w:rsidRPr="00F06469">
        <w:rPr>
          <w:rFonts w:ascii="Verdana" w:hAnsi="Verdana"/>
          <w:sz w:val="24"/>
          <w:szCs w:val="24"/>
        </w:rPr>
        <w:t>amendment of pleadings can be made at any time, before</w:t>
      </w:r>
      <w:r w:rsidR="000346C2" w:rsidRPr="00F06469">
        <w:rPr>
          <w:rFonts w:ascii="Verdana" w:hAnsi="Verdana"/>
          <w:sz w:val="24"/>
          <w:szCs w:val="24"/>
        </w:rPr>
        <w:t xml:space="preserve"> </w:t>
      </w:r>
      <w:r w:rsidRPr="00F06469">
        <w:rPr>
          <w:rFonts w:ascii="Verdana" w:hAnsi="Verdana"/>
          <w:sz w:val="24"/>
          <w:szCs w:val="24"/>
        </w:rPr>
        <w:t>judgment. However, and notwithstanding the wide latitude, the</w:t>
      </w:r>
      <w:r w:rsidR="000346C2" w:rsidRPr="00F06469">
        <w:rPr>
          <w:rFonts w:ascii="Verdana" w:hAnsi="Verdana"/>
          <w:sz w:val="24"/>
          <w:szCs w:val="24"/>
        </w:rPr>
        <w:t xml:space="preserve"> </w:t>
      </w:r>
      <w:r w:rsidRPr="00F06469">
        <w:rPr>
          <w:rFonts w:ascii="Verdana" w:hAnsi="Verdana"/>
          <w:sz w:val="24"/>
          <w:szCs w:val="24"/>
        </w:rPr>
        <w:t>intention is not to leave the consideration open-ended and without</w:t>
      </w:r>
      <w:r w:rsidR="000346C2" w:rsidRPr="00F06469">
        <w:rPr>
          <w:rFonts w:ascii="Verdana" w:hAnsi="Verdana"/>
          <w:sz w:val="24"/>
          <w:szCs w:val="24"/>
        </w:rPr>
        <w:t xml:space="preserve"> </w:t>
      </w:r>
      <w:r w:rsidRPr="00F06469">
        <w:rPr>
          <w:rFonts w:ascii="Verdana" w:hAnsi="Verdana"/>
          <w:sz w:val="24"/>
          <w:szCs w:val="24"/>
        </w:rPr>
        <w:t>proper control so as to create a flood gate of an abuse of</w:t>
      </w:r>
      <w:r w:rsidR="000346C2" w:rsidRPr="00F06469">
        <w:rPr>
          <w:rFonts w:ascii="Verdana" w:hAnsi="Verdana"/>
          <w:sz w:val="24"/>
          <w:szCs w:val="24"/>
        </w:rPr>
        <w:t xml:space="preserve"> </w:t>
      </w:r>
      <w:r w:rsidRPr="00F06469">
        <w:rPr>
          <w:rFonts w:ascii="Verdana" w:hAnsi="Verdana"/>
          <w:sz w:val="24"/>
          <w:szCs w:val="24"/>
        </w:rPr>
        <w:t xml:space="preserve">discretion. The case of </w:t>
      </w:r>
      <w:proofErr w:type="spellStart"/>
      <w:r w:rsidRPr="00F06469">
        <w:rPr>
          <w:rFonts w:ascii="Verdana" w:hAnsi="Verdana"/>
          <w:sz w:val="24"/>
          <w:szCs w:val="24"/>
        </w:rPr>
        <w:t>Imonikhe</w:t>
      </w:r>
      <w:proofErr w:type="spellEnd"/>
      <w:r w:rsidRPr="00F06469">
        <w:rPr>
          <w:rFonts w:ascii="Verdana" w:hAnsi="Verdana"/>
          <w:sz w:val="24"/>
          <w:szCs w:val="24"/>
        </w:rPr>
        <w:t xml:space="preserve"> v. Attorney-General, Bendel</w:t>
      </w:r>
      <w:r w:rsidR="000346C2" w:rsidRPr="00F06469">
        <w:rPr>
          <w:rFonts w:ascii="Verdana" w:hAnsi="Verdana"/>
          <w:sz w:val="24"/>
          <w:szCs w:val="24"/>
        </w:rPr>
        <w:t xml:space="preserve"> </w:t>
      </w:r>
      <w:r w:rsidRPr="00F06469">
        <w:rPr>
          <w:rFonts w:ascii="Verdana" w:hAnsi="Verdana"/>
          <w:sz w:val="24"/>
          <w:szCs w:val="24"/>
        </w:rPr>
        <w:t xml:space="preserve">State (1992) 7 SCNJ 197 at 207 - 208 per </w:t>
      </w:r>
      <w:proofErr w:type="spellStart"/>
      <w:r w:rsidRPr="00F06469">
        <w:rPr>
          <w:rFonts w:ascii="Verdana" w:hAnsi="Verdana"/>
          <w:sz w:val="24"/>
          <w:szCs w:val="24"/>
        </w:rPr>
        <w:t>Nnaemeka-Agu</w:t>
      </w:r>
      <w:proofErr w:type="spellEnd"/>
      <w:r w:rsidRPr="00F06469">
        <w:rPr>
          <w:rFonts w:ascii="Verdana" w:hAnsi="Verdana"/>
          <w:sz w:val="24"/>
          <w:szCs w:val="24"/>
        </w:rPr>
        <w:t xml:space="preserve"> JSC</w:t>
      </w:r>
      <w:r w:rsidR="000346C2" w:rsidRPr="00F06469">
        <w:rPr>
          <w:rFonts w:ascii="Verdana" w:hAnsi="Verdana"/>
          <w:sz w:val="24"/>
          <w:szCs w:val="24"/>
        </w:rPr>
        <w:t xml:space="preserve"> </w:t>
      </w:r>
      <w:r w:rsidRPr="00F06469">
        <w:rPr>
          <w:rFonts w:ascii="Verdana" w:hAnsi="Verdana"/>
          <w:sz w:val="24"/>
          <w:szCs w:val="24"/>
        </w:rPr>
        <w:t>is relevant wherein this court said:-</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“Although, by the rules, an amendment to the</w:t>
      </w:r>
      <w:r w:rsidR="000346C2" w:rsidRPr="00F06469">
        <w:rPr>
          <w:rFonts w:ascii="Verdana" w:hAnsi="Verdana"/>
          <w:sz w:val="24"/>
          <w:szCs w:val="24"/>
        </w:rPr>
        <w:t xml:space="preserve"> </w:t>
      </w:r>
      <w:r w:rsidRPr="00F06469">
        <w:rPr>
          <w:rFonts w:ascii="Verdana" w:hAnsi="Verdana"/>
          <w:sz w:val="24"/>
          <w:szCs w:val="24"/>
        </w:rPr>
        <w:t>pleadings can be made at any stage of the</w:t>
      </w:r>
      <w:r w:rsidR="000346C2" w:rsidRPr="00F06469">
        <w:rPr>
          <w:rFonts w:ascii="Verdana" w:hAnsi="Verdana"/>
          <w:sz w:val="24"/>
          <w:szCs w:val="24"/>
        </w:rPr>
        <w:t xml:space="preserve"> </w:t>
      </w:r>
      <w:r w:rsidRPr="00F06469">
        <w:rPr>
          <w:rFonts w:ascii="Verdana" w:hAnsi="Verdana"/>
          <w:sz w:val="24"/>
          <w:szCs w:val="24"/>
        </w:rPr>
        <w:t>proceedings, different considerations apply depending</w:t>
      </w:r>
      <w:r w:rsidR="000346C2" w:rsidRPr="00F06469">
        <w:rPr>
          <w:rFonts w:ascii="Verdana" w:hAnsi="Verdana"/>
          <w:sz w:val="24"/>
          <w:szCs w:val="24"/>
        </w:rPr>
        <w:t xml:space="preserve"> </w:t>
      </w:r>
      <w:r w:rsidRPr="00F06469">
        <w:rPr>
          <w:rFonts w:ascii="Verdana" w:hAnsi="Verdana"/>
          <w:sz w:val="24"/>
          <w:szCs w:val="24"/>
        </w:rPr>
        <w:t>on whether the amendment is being sought before or</w:t>
      </w:r>
      <w:r w:rsidR="000346C2" w:rsidRPr="00F06469">
        <w:rPr>
          <w:rFonts w:ascii="Verdana" w:hAnsi="Verdana"/>
          <w:sz w:val="24"/>
          <w:szCs w:val="24"/>
        </w:rPr>
        <w:t xml:space="preserve"> </w:t>
      </w:r>
      <w:r w:rsidRPr="00F06469">
        <w:rPr>
          <w:rFonts w:ascii="Verdana" w:hAnsi="Verdana"/>
          <w:sz w:val="24"/>
          <w:szCs w:val="24"/>
        </w:rPr>
        <w:t>after the close of the evidence by the parties. Before</w:t>
      </w:r>
      <w:r w:rsidR="000346C2" w:rsidRPr="00F06469">
        <w:rPr>
          <w:rFonts w:ascii="Verdana" w:hAnsi="Verdana"/>
          <w:sz w:val="24"/>
          <w:szCs w:val="24"/>
        </w:rPr>
        <w:t xml:space="preserve"> </w:t>
      </w:r>
      <w:r w:rsidRPr="00F06469">
        <w:rPr>
          <w:rFonts w:ascii="Verdana" w:hAnsi="Verdana"/>
          <w:sz w:val="24"/>
          <w:szCs w:val="24"/>
        </w:rPr>
        <w:t>the close of evidence, such amendments are allowed</w:t>
      </w:r>
      <w:r w:rsidR="000346C2" w:rsidRPr="00F06469">
        <w:rPr>
          <w:rFonts w:ascii="Verdana" w:hAnsi="Verdana"/>
          <w:sz w:val="24"/>
          <w:szCs w:val="24"/>
        </w:rPr>
        <w:t xml:space="preserve"> </w:t>
      </w:r>
      <w:r w:rsidRPr="00F06469">
        <w:rPr>
          <w:rFonts w:ascii="Verdana" w:hAnsi="Verdana"/>
          <w:sz w:val="24"/>
          <w:szCs w:val="24"/>
        </w:rPr>
        <w:t>to make such evidence as may be called admissible,</w:t>
      </w:r>
      <w:r w:rsidR="000346C2" w:rsidRPr="00F06469">
        <w:rPr>
          <w:rFonts w:ascii="Verdana" w:hAnsi="Verdana"/>
          <w:sz w:val="24"/>
          <w:szCs w:val="24"/>
        </w:rPr>
        <w:t xml:space="preserve"> </w:t>
      </w:r>
      <w:r w:rsidRPr="00F06469">
        <w:rPr>
          <w:rFonts w:ascii="Verdana" w:hAnsi="Verdana"/>
          <w:sz w:val="24"/>
          <w:szCs w:val="24"/>
        </w:rPr>
        <w:t>as evidence on an issue which was not pleaded or a</w:t>
      </w:r>
      <w:r w:rsidR="000346C2" w:rsidRPr="00F06469">
        <w:rPr>
          <w:rFonts w:ascii="Verdana" w:hAnsi="Verdana"/>
          <w:sz w:val="24"/>
          <w:szCs w:val="24"/>
        </w:rPr>
        <w:t xml:space="preserve"> </w:t>
      </w:r>
      <w:r w:rsidRPr="00F06469">
        <w:rPr>
          <w:rFonts w:ascii="Verdana" w:hAnsi="Verdana"/>
          <w:sz w:val="24"/>
          <w:szCs w:val="24"/>
        </w:rPr>
        <w:t>claim not on the record is strictly inadmissible. But</w:t>
      </w:r>
      <w:r w:rsidR="000346C2" w:rsidRPr="00F06469">
        <w:rPr>
          <w:rFonts w:ascii="Verdana" w:hAnsi="Verdana"/>
          <w:sz w:val="24"/>
          <w:szCs w:val="24"/>
        </w:rPr>
        <w:t xml:space="preserve"> </w:t>
      </w:r>
      <w:r w:rsidRPr="00F06469">
        <w:rPr>
          <w:rFonts w:ascii="Verdana" w:hAnsi="Verdana"/>
          <w:sz w:val="24"/>
          <w:szCs w:val="24"/>
        </w:rPr>
        <w:t>once the calling of evidence has been concluded,</w:t>
      </w:r>
      <w:r w:rsidR="000346C2" w:rsidRPr="00F06469">
        <w:rPr>
          <w:rFonts w:ascii="Verdana" w:hAnsi="Verdana"/>
          <w:sz w:val="24"/>
          <w:szCs w:val="24"/>
        </w:rPr>
        <w:t xml:space="preserve"> </w:t>
      </w:r>
      <w:r w:rsidRPr="00F06469">
        <w:rPr>
          <w:rFonts w:ascii="Verdana" w:hAnsi="Verdana"/>
          <w:sz w:val="24"/>
          <w:szCs w:val="24"/>
        </w:rPr>
        <w:t>any amendment of the pleadings or claim can be</w:t>
      </w:r>
      <w:r w:rsidR="000346C2" w:rsidRPr="00F06469">
        <w:rPr>
          <w:rFonts w:ascii="Verdana" w:hAnsi="Verdana"/>
          <w:sz w:val="24"/>
          <w:szCs w:val="24"/>
        </w:rPr>
        <w:t xml:space="preserve"> </w:t>
      </w:r>
      <w:r w:rsidRPr="00F06469">
        <w:rPr>
          <w:rFonts w:ascii="Verdana" w:hAnsi="Verdana"/>
          <w:sz w:val="24"/>
          <w:szCs w:val="24"/>
        </w:rPr>
        <w:t>justified or allowed only on the premise that evidence</w:t>
      </w:r>
      <w:r w:rsidR="000346C2" w:rsidRPr="00F06469">
        <w:rPr>
          <w:rFonts w:ascii="Verdana" w:hAnsi="Verdana"/>
          <w:sz w:val="24"/>
          <w:szCs w:val="24"/>
        </w:rPr>
        <w:t xml:space="preserve"> </w:t>
      </w:r>
      <w:r w:rsidRPr="00F06469">
        <w:rPr>
          <w:rFonts w:ascii="Verdana" w:hAnsi="Verdana"/>
          <w:sz w:val="24"/>
          <w:szCs w:val="24"/>
        </w:rPr>
        <w:t>in support of it is already on record, so that it is</w:t>
      </w:r>
      <w:r w:rsidR="000346C2" w:rsidRPr="00F06469">
        <w:rPr>
          <w:rFonts w:ascii="Verdana" w:hAnsi="Verdana"/>
          <w:sz w:val="24"/>
          <w:szCs w:val="24"/>
        </w:rPr>
        <w:t xml:space="preserve"> </w:t>
      </w:r>
      <w:r w:rsidRPr="00F06469">
        <w:rPr>
          <w:rFonts w:ascii="Verdana" w:hAnsi="Verdana"/>
          <w:sz w:val="24"/>
          <w:szCs w:val="24"/>
        </w:rPr>
        <w:t>necessary and in the interest of justice to allow the</w:t>
      </w:r>
      <w:r w:rsidR="000346C2" w:rsidRPr="00F06469">
        <w:rPr>
          <w:rFonts w:ascii="Verdana" w:hAnsi="Verdana"/>
          <w:sz w:val="24"/>
          <w:szCs w:val="24"/>
        </w:rPr>
        <w:t xml:space="preserve"> </w:t>
      </w:r>
      <w:r w:rsidRPr="00F06469">
        <w:rPr>
          <w:rFonts w:ascii="Verdana" w:hAnsi="Verdana"/>
          <w:sz w:val="24"/>
          <w:szCs w:val="24"/>
        </w:rPr>
        <w:t>amendment in order to make the pleadings or the</w:t>
      </w:r>
      <w:r w:rsidR="000346C2" w:rsidRPr="00F06469">
        <w:rPr>
          <w:rFonts w:ascii="Verdana" w:hAnsi="Verdana"/>
          <w:sz w:val="24"/>
          <w:szCs w:val="24"/>
        </w:rPr>
        <w:t xml:space="preserve"> </w:t>
      </w:r>
      <w:r w:rsidRPr="00F06469">
        <w:rPr>
          <w:rFonts w:ascii="Verdana" w:hAnsi="Verdana"/>
          <w:sz w:val="24"/>
          <w:szCs w:val="24"/>
        </w:rPr>
        <w:t>claim accord with evidence already on record. The</w:t>
      </w:r>
      <w:r w:rsidR="000346C2" w:rsidRPr="00F06469">
        <w:rPr>
          <w:rFonts w:ascii="Verdana" w:hAnsi="Verdana"/>
          <w:sz w:val="24"/>
          <w:szCs w:val="24"/>
        </w:rPr>
        <w:t xml:space="preserve"> </w:t>
      </w:r>
      <w:r w:rsidRPr="00F06469">
        <w:rPr>
          <w:rFonts w:ascii="Verdana" w:hAnsi="Verdana"/>
          <w:sz w:val="24"/>
          <w:szCs w:val="24"/>
        </w:rPr>
        <w:t>rationale of it is that such amendment should be</w:t>
      </w:r>
      <w:r w:rsidR="000346C2" w:rsidRPr="00F06469">
        <w:rPr>
          <w:rFonts w:ascii="Verdana" w:hAnsi="Verdana"/>
          <w:sz w:val="24"/>
          <w:szCs w:val="24"/>
        </w:rPr>
        <w:t xml:space="preserve"> </w:t>
      </w:r>
      <w:r w:rsidRPr="00F06469">
        <w:rPr>
          <w:rFonts w:ascii="Verdana" w:hAnsi="Verdana"/>
          <w:sz w:val="24"/>
          <w:szCs w:val="24"/>
        </w:rPr>
        <w:t>allowed to enable the court to use the evidence</w:t>
      </w:r>
      <w:r w:rsidR="000346C2" w:rsidRPr="00F06469">
        <w:rPr>
          <w:rFonts w:ascii="Verdana" w:hAnsi="Verdana"/>
          <w:sz w:val="24"/>
          <w:szCs w:val="24"/>
        </w:rPr>
        <w:t xml:space="preserve"> </w:t>
      </w:r>
      <w:r w:rsidRPr="00F06469">
        <w:rPr>
          <w:rFonts w:ascii="Verdana" w:hAnsi="Verdana"/>
          <w:sz w:val="24"/>
          <w:szCs w:val="24"/>
        </w:rPr>
        <w:t>already on record to settle the real issue in</w:t>
      </w:r>
      <w:r w:rsidR="000346C2" w:rsidRPr="00F06469">
        <w:rPr>
          <w:rFonts w:ascii="Verdana" w:hAnsi="Verdana"/>
          <w:sz w:val="24"/>
          <w:szCs w:val="24"/>
        </w:rPr>
        <w:t xml:space="preserve"> </w:t>
      </w:r>
      <w:r w:rsidRPr="00F06469">
        <w:rPr>
          <w:rFonts w:ascii="Verdana" w:hAnsi="Verdana"/>
          <w:sz w:val="24"/>
          <w:szCs w:val="24"/>
        </w:rPr>
        <w:t>controversy between the parties.”</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Parties are enjoined and must be aware that instituting an</w:t>
      </w:r>
      <w:r w:rsidR="000346C2" w:rsidRPr="00F06469">
        <w:rPr>
          <w:rFonts w:ascii="Verdana" w:hAnsi="Verdana"/>
          <w:sz w:val="24"/>
          <w:szCs w:val="24"/>
        </w:rPr>
        <w:t xml:space="preserve"> </w:t>
      </w:r>
      <w:r w:rsidRPr="00F06469">
        <w:rPr>
          <w:rFonts w:ascii="Verdana" w:hAnsi="Verdana"/>
          <w:sz w:val="24"/>
          <w:szCs w:val="24"/>
        </w:rPr>
        <w:t>action must first require great consideration and caution. This</w:t>
      </w:r>
      <w:r w:rsidR="000346C2" w:rsidRPr="00F06469">
        <w:rPr>
          <w:rFonts w:ascii="Verdana" w:hAnsi="Verdana"/>
          <w:sz w:val="24"/>
          <w:szCs w:val="24"/>
        </w:rPr>
        <w:t xml:space="preserve"> </w:t>
      </w:r>
      <w:r w:rsidRPr="00F06469">
        <w:rPr>
          <w:rFonts w:ascii="Verdana" w:hAnsi="Verdana"/>
          <w:sz w:val="24"/>
          <w:szCs w:val="24"/>
        </w:rPr>
        <w:t>should give a cause for careful and proper planning.</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It is pertinent to say that by the very nature of the amendment</w:t>
      </w:r>
      <w:r w:rsidR="000346C2" w:rsidRPr="00F06469">
        <w:rPr>
          <w:rFonts w:ascii="Verdana" w:hAnsi="Verdana"/>
          <w:sz w:val="24"/>
          <w:szCs w:val="24"/>
        </w:rPr>
        <w:t xml:space="preserve"> </w:t>
      </w:r>
      <w:r w:rsidRPr="00F06469">
        <w:rPr>
          <w:rFonts w:ascii="Verdana" w:hAnsi="Verdana"/>
          <w:sz w:val="24"/>
          <w:szCs w:val="24"/>
        </w:rPr>
        <w:t>sought for, same did not require calling for further evidence. It</w:t>
      </w:r>
      <w:r w:rsidR="000346C2" w:rsidRPr="00F06469">
        <w:rPr>
          <w:rFonts w:ascii="Verdana" w:hAnsi="Verdana"/>
          <w:sz w:val="24"/>
          <w:szCs w:val="24"/>
        </w:rPr>
        <w:t xml:space="preserve"> </w:t>
      </w:r>
      <w:r w:rsidRPr="00F06469">
        <w:rPr>
          <w:rFonts w:ascii="Verdana" w:hAnsi="Verdana"/>
          <w:sz w:val="24"/>
          <w:szCs w:val="24"/>
        </w:rPr>
        <w:t>was merely to bring the evidence already given before the court</w:t>
      </w:r>
      <w:r w:rsidR="000346C2" w:rsidRPr="00F06469">
        <w:rPr>
          <w:rFonts w:ascii="Verdana" w:hAnsi="Verdana"/>
          <w:sz w:val="24"/>
          <w:szCs w:val="24"/>
        </w:rPr>
        <w:t xml:space="preserve"> </w:t>
      </w:r>
      <w:r w:rsidRPr="00F06469">
        <w:rPr>
          <w:rFonts w:ascii="Verdana" w:hAnsi="Verdana"/>
          <w:sz w:val="24"/>
          <w:szCs w:val="24"/>
        </w:rPr>
        <w:t>and on record, to proper perspective. The intention is to lay</w:t>
      </w:r>
      <w:r w:rsidR="000346C2" w:rsidRPr="00F06469">
        <w:rPr>
          <w:rFonts w:ascii="Verdana" w:hAnsi="Verdana"/>
          <w:sz w:val="24"/>
          <w:szCs w:val="24"/>
        </w:rPr>
        <w:t xml:space="preserve"> </w:t>
      </w:r>
      <w:r w:rsidRPr="00F06469">
        <w:rPr>
          <w:rFonts w:ascii="Verdana" w:hAnsi="Verdana"/>
          <w:sz w:val="24"/>
          <w:szCs w:val="24"/>
        </w:rPr>
        <w:t>before the court the entire facts for purpose of doing justice to</w:t>
      </w:r>
      <w:r w:rsidR="000346C2" w:rsidRPr="00F06469">
        <w:rPr>
          <w:rFonts w:ascii="Verdana" w:hAnsi="Verdana"/>
          <w:sz w:val="24"/>
          <w:szCs w:val="24"/>
        </w:rPr>
        <w:t xml:space="preserve"> </w:t>
      </w:r>
      <w:r w:rsidRPr="00F06469">
        <w:rPr>
          <w:rFonts w:ascii="Verdana" w:hAnsi="Verdana"/>
          <w:sz w:val="24"/>
          <w:szCs w:val="24"/>
        </w:rPr>
        <w:t>the case in question and eventually to all the parties involved.</w:t>
      </w:r>
    </w:p>
    <w:p w:rsidR="00BB1964" w:rsidRDefault="00BB1964" w:rsidP="002F1086">
      <w:pPr>
        <w:spacing w:before="240" w:line="276" w:lineRule="auto"/>
        <w:ind w:left="0" w:firstLine="0"/>
        <w:rPr>
          <w:rFonts w:ascii="Verdana" w:hAnsi="Verdana"/>
          <w:sz w:val="24"/>
          <w:szCs w:val="24"/>
        </w:rPr>
      </w:pPr>
    </w:p>
    <w:p w:rsidR="000346C2"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It is the submission of the appellant’s counsel that the</w:t>
      </w:r>
      <w:r w:rsidR="000346C2" w:rsidRPr="00F06469">
        <w:rPr>
          <w:rFonts w:ascii="Verdana" w:hAnsi="Verdana"/>
          <w:sz w:val="24"/>
          <w:szCs w:val="24"/>
        </w:rPr>
        <w:t xml:space="preserve"> </w:t>
      </w:r>
      <w:r w:rsidRPr="00F06469">
        <w:rPr>
          <w:rFonts w:ascii="Verdana" w:hAnsi="Verdana"/>
          <w:sz w:val="24"/>
          <w:szCs w:val="24"/>
        </w:rPr>
        <w:t>situation created by the order of court allowing the amendment</w:t>
      </w:r>
      <w:r w:rsidR="000346C2" w:rsidRPr="00F06469">
        <w:rPr>
          <w:rFonts w:ascii="Verdana" w:hAnsi="Verdana"/>
          <w:sz w:val="24"/>
          <w:szCs w:val="24"/>
        </w:rPr>
        <w:t xml:space="preserve"> </w:t>
      </w:r>
      <w:r w:rsidRPr="00F06469">
        <w:rPr>
          <w:rFonts w:ascii="Verdana" w:hAnsi="Verdana"/>
          <w:sz w:val="24"/>
          <w:szCs w:val="24"/>
        </w:rPr>
        <w:t>at such a belated stage of the proceedings amounted to a denial</w:t>
      </w:r>
      <w:r w:rsidR="000346C2" w:rsidRPr="00F06469">
        <w:rPr>
          <w:rFonts w:ascii="Verdana" w:hAnsi="Verdana"/>
          <w:sz w:val="24"/>
          <w:szCs w:val="24"/>
        </w:rPr>
        <w:t xml:space="preserve"> </w:t>
      </w:r>
      <w:r w:rsidRPr="00F06469">
        <w:rPr>
          <w:rFonts w:ascii="Verdana" w:hAnsi="Verdana"/>
          <w:sz w:val="24"/>
          <w:szCs w:val="24"/>
        </w:rPr>
        <w:t>of a fair hearing to the appellant in the conduct of the proceeding.</w:t>
      </w:r>
      <w:r w:rsidR="000346C2" w:rsidRPr="00F06469">
        <w:rPr>
          <w:rFonts w:ascii="Verdana" w:hAnsi="Verdana"/>
          <w:sz w:val="24"/>
          <w:szCs w:val="24"/>
        </w:rPr>
        <w:t xml:space="preserve"> </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proofErr w:type="gramStart"/>
      <w:r w:rsidRPr="00F06469">
        <w:rPr>
          <w:rFonts w:ascii="Verdana" w:hAnsi="Verdana"/>
          <w:sz w:val="24"/>
          <w:szCs w:val="24"/>
        </w:rPr>
        <w:t>This,</w:t>
      </w:r>
      <w:proofErr w:type="gramEnd"/>
      <w:r w:rsidRPr="00F06469">
        <w:rPr>
          <w:rFonts w:ascii="Verdana" w:hAnsi="Verdana"/>
          <w:sz w:val="24"/>
          <w:szCs w:val="24"/>
        </w:rPr>
        <w:t xml:space="preserve"> learned counsel submits have unfairly prejudiced his case.</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 xml:space="preserve">Counsel cites in support, the case of George &amp; Ors. </w:t>
      </w:r>
      <w:proofErr w:type="gramStart"/>
      <w:r w:rsidRPr="00F06469">
        <w:rPr>
          <w:rFonts w:ascii="Verdana" w:hAnsi="Verdana"/>
          <w:sz w:val="24"/>
          <w:szCs w:val="24"/>
        </w:rPr>
        <w:t>v. Dominion</w:t>
      </w:r>
      <w:proofErr w:type="gramEnd"/>
      <w:r w:rsidR="000346C2" w:rsidRPr="00F06469">
        <w:rPr>
          <w:rFonts w:ascii="Verdana" w:hAnsi="Verdana"/>
          <w:sz w:val="24"/>
          <w:szCs w:val="24"/>
        </w:rPr>
        <w:t xml:space="preserve"> </w:t>
      </w:r>
      <w:r w:rsidRPr="00F06469">
        <w:rPr>
          <w:rFonts w:ascii="Verdana" w:hAnsi="Verdana"/>
          <w:sz w:val="24"/>
          <w:szCs w:val="24"/>
        </w:rPr>
        <w:t>Flour Mills Ltd.</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issue at hand is whether the court below was right in</w:t>
      </w:r>
      <w:r w:rsidR="000346C2" w:rsidRPr="00F06469">
        <w:rPr>
          <w:rFonts w:ascii="Verdana" w:hAnsi="Verdana"/>
          <w:sz w:val="24"/>
          <w:szCs w:val="24"/>
        </w:rPr>
        <w:t xml:space="preserve"> </w:t>
      </w:r>
      <w:r w:rsidRPr="00F06469">
        <w:rPr>
          <w:rFonts w:ascii="Verdana" w:hAnsi="Verdana"/>
          <w:sz w:val="24"/>
          <w:szCs w:val="24"/>
        </w:rPr>
        <w:t>affirming the decision of the trial court which allowed the</w:t>
      </w:r>
      <w:r w:rsidR="000346C2" w:rsidRPr="00F06469">
        <w:rPr>
          <w:rFonts w:ascii="Verdana" w:hAnsi="Verdana"/>
          <w:sz w:val="24"/>
          <w:szCs w:val="24"/>
        </w:rPr>
        <w:t xml:space="preserve"> </w:t>
      </w:r>
      <w:r w:rsidRPr="00F06469">
        <w:rPr>
          <w:rFonts w:ascii="Verdana" w:hAnsi="Verdana"/>
          <w:sz w:val="24"/>
          <w:szCs w:val="24"/>
        </w:rPr>
        <w:t>amendments sought by the respondents.</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 xml:space="preserve">The learned trial judge on 20 February </w:t>
      </w:r>
      <w:proofErr w:type="gramStart"/>
      <w:r w:rsidRPr="00F06469">
        <w:rPr>
          <w:rFonts w:ascii="Verdana" w:hAnsi="Verdana"/>
          <w:sz w:val="24"/>
          <w:szCs w:val="24"/>
        </w:rPr>
        <w:t>1991,</w:t>
      </w:r>
      <w:proofErr w:type="gramEnd"/>
      <w:r w:rsidRPr="00F06469">
        <w:rPr>
          <w:rFonts w:ascii="Verdana" w:hAnsi="Verdana"/>
          <w:sz w:val="24"/>
          <w:szCs w:val="24"/>
        </w:rPr>
        <w:t xml:space="preserve"> granted the</w:t>
      </w:r>
      <w:r w:rsidR="000346C2" w:rsidRPr="00F06469">
        <w:rPr>
          <w:rFonts w:ascii="Verdana" w:hAnsi="Verdana"/>
          <w:sz w:val="24"/>
          <w:szCs w:val="24"/>
        </w:rPr>
        <w:t xml:space="preserve"> </w:t>
      </w:r>
      <w:r w:rsidRPr="00F06469">
        <w:rPr>
          <w:rFonts w:ascii="Verdana" w:hAnsi="Verdana"/>
          <w:sz w:val="24"/>
          <w:szCs w:val="24"/>
        </w:rPr>
        <w:t>amendment sought by the respondents and reserved his reasons</w:t>
      </w:r>
      <w:r w:rsidR="000346C2" w:rsidRPr="00F06469">
        <w:rPr>
          <w:rFonts w:ascii="Verdana" w:hAnsi="Verdana"/>
          <w:sz w:val="24"/>
          <w:szCs w:val="24"/>
        </w:rPr>
        <w:t xml:space="preserve"> </w:t>
      </w:r>
      <w:r w:rsidRPr="00F06469">
        <w:rPr>
          <w:rFonts w:ascii="Verdana" w:hAnsi="Verdana"/>
          <w:sz w:val="24"/>
          <w:szCs w:val="24"/>
        </w:rPr>
        <w:t>until the judgment which was eventually given on 21 March</w:t>
      </w:r>
      <w:r w:rsidR="000346C2" w:rsidRPr="00F06469">
        <w:rPr>
          <w:rFonts w:ascii="Verdana" w:hAnsi="Verdana"/>
          <w:sz w:val="24"/>
          <w:szCs w:val="24"/>
        </w:rPr>
        <w:t xml:space="preserve"> </w:t>
      </w:r>
      <w:r w:rsidRPr="00F06469">
        <w:rPr>
          <w:rFonts w:ascii="Verdana" w:hAnsi="Verdana"/>
          <w:sz w:val="24"/>
          <w:szCs w:val="24"/>
        </w:rPr>
        <w:t>1991.</w:t>
      </w:r>
    </w:p>
    <w:p w:rsidR="00BB1964" w:rsidRDefault="00BB1964" w:rsidP="002F1086">
      <w:pPr>
        <w:spacing w:before="240" w:line="276" w:lineRule="auto"/>
        <w:ind w:left="0" w:firstLine="0"/>
        <w:rPr>
          <w:rFonts w:ascii="Verdana" w:hAnsi="Verdana"/>
          <w:sz w:val="24"/>
          <w:szCs w:val="24"/>
        </w:rPr>
      </w:pPr>
    </w:p>
    <w:p w:rsidR="000346C2"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On the said date 20 February 1991 when the trial court</w:t>
      </w:r>
      <w:r w:rsidR="000346C2" w:rsidRPr="00F06469">
        <w:rPr>
          <w:rFonts w:ascii="Verdana" w:hAnsi="Verdana"/>
          <w:sz w:val="24"/>
          <w:szCs w:val="24"/>
        </w:rPr>
        <w:t xml:space="preserve"> </w:t>
      </w:r>
      <w:r w:rsidRPr="00F06469">
        <w:rPr>
          <w:rFonts w:ascii="Verdana" w:hAnsi="Verdana"/>
          <w:sz w:val="24"/>
          <w:szCs w:val="24"/>
        </w:rPr>
        <w:t>granted the amendment sought by the respondents, the appellant’s</w:t>
      </w:r>
      <w:r w:rsidR="000346C2" w:rsidRPr="00F06469">
        <w:rPr>
          <w:rFonts w:ascii="Verdana" w:hAnsi="Verdana"/>
          <w:sz w:val="24"/>
          <w:szCs w:val="24"/>
        </w:rPr>
        <w:t xml:space="preserve"> </w:t>
      </w:r>
      <w:r w:rsidRPr="00F06469">
        <w:rPr>
          <w:rFonts w:ascii="Verdana" w:hAnsi="Verdana"/>
          <w:sz w:val="24"/>
          <w:szCs w:val="24"/>
        </w:rPr>
        <w:t xml:space="preserve">counsel was in court. The </w:t>
      </w:r>
      <w:proofErr w:type="spellStart"/>
      <w:r w:rsidRPr="00F06469">
        <w:rPr>
          <w:rFonts w:ascii="Verdana" w:hAnsi="Verdana"/>
          <w:sz w:val="24"/>
          <w:szCs w:val="24"/>
        </w:rPr>
        <w:t>counsel</w:t>
      </w:r>
      <w:proofErr w:type="spellEnd"/>
      <w:r w:rsidRPr="00F06469">
        <w:rPr>
          <w:rFonts w:ascii="Verdana" w:hAnsi="Verdana"/>
          <w:sz w:val="24"/>
          <w:szCs w:val="24"/>
        </w:rPr>
        <w:t xml:space="preserve"> did not deem it necessary to</w:t>
      </w:r>
      <w:r w:rsidR="000346C2" w:rsidRPr="00F06469">
        <w:rPr>
          <w:rFonts w:ascii="Verdana" w:hAnsi="Verdana"/>
          <w:sz w:val="24"/>
          <w:szCs w:val="24"/>
        </w:rPr>
        <w:t xml:space="preserve"> </w:t>
      </w:r>
      <w:r w:rsidRPr="00F06469">
        <w:rPr>
          <w:rFonts w:ascii="Verdana" w:hAnsi="Verdana"/>
          <w:sz w:val="24"/>
          <w:szCs w:val="24"/>
        </w:rPr>
        <w:t>seek for consequential amendments to his pleadings if any,</w:t>
      </w:r>
      <w:r w:rsidR="000346C2" w:rsidRPr="00F06469">
        <w:rPr>
          <w:rFonts w:ascii="Verdana" w:hAnsi="Verdana"/>
          <w:sz w:val="24"/>
          <w:szCs w:val="24"/>
        </w:rPr>
        <w:t xml:space="preserve"> </w:t>
      </w:r>
      <w:r w:rsidRPr="00F06469">
        <w:rPr>
          <w:rFonts w:ascii="Verdana" w:hAnsi="Verdana"/>
          <w:sz w:val="24"/>
          <w:szCs w:val="24"/>
        </w:rPr>
        <w:t>following the order of the court. He did not also seek for an</w:t>
      </w:r>
      <w:r w:rsidR="000346C2" w:rsidRPr="00F06469">
        <w:rPr>
          <w:rFonts w:ascii="Verdana" w:hAnsi="Verdana"/>
          <w:sz w:val="24"/>
          <w:szCs w:val="24"/>
        </w:rPr>
        <w:t xml:space="preserve"> </w:t>
      </w:r>
      <w:r w:rsidRPr="00F06469">
        <w:rPr>
          <w:rFonts w:ascii="Verdana" w:hAnsi="Verdana"/>
          <w:sz w:val="24"/>
          <w:szCs w:val="24"/>
        </w:rPr>
        <w:t>adjournment to enable him recall any of the witnesses for purpose</w:t>
      </w:r>
      <w:r w:rsidR="000346C2" w:rsidRPr="00F06469">
        <w:rPr>
          <w:rFonts w:ascii="Verdana" w:hAnsi="Verdana"/>
          <w:sz w:val="24"/>
          <w:szCs w:val="24"/>
        </w:rPr>
        <w:t xml:space="preserve"> </w:t>
      </w:r>
      <w:r w:rsidRPr="00F06469">
        <w:rPr>
          <w:rFonts w:ascii="Verdana" w:hAnsi="Verdana"/>
          <w:sz w:val="24"/>
          <w:szCs w:val="24"/>
        </w:rPr>
        <w:t>of being cross-examined, based on the amendment granted.</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presumption I hold, was because the appellant knew</w:t>
      </w:r>
      <w:r w:rsidR="000346C2" w:rsidRPr="00F06469">
        <w:rPr>
          <w:rFonts w:ascii="Verdana" w:hAnsi="Verdana"/>
          <w:sz w:val="24"/>
          <w:szCs w:val="24"/>
        </w:rPr>
        <w:t xml:space="preserve"> </w:t>
      </w:r>
      <w:r w:rsidRPr="00F06469">
        <w:rPr>
          <w:rFonts w:ascii="Verdana" w:hAnsi="Verdana"/>
          <w:sz w:val="24"/>
          <w:szCs w:val="24"/>
        </w:rPr>
        <w:t>that the amendment granted was solely to bring the evidence</w:t>
      </w:r>
      <w:r w:rsidR="000346C2" w:rsidRPr="00F06469">
        <w:rPr>
          <w:rFonts w:ascii="Verdana" w:hAnsi="Verdana"/>
          <w:sz w:val="24"/>
          <w:szCs w:val="24"/>
        </w:rPr>
        <w:t xml:space="preserve"> </w:t>
      </w:r>
      <w:r w:rsidRPr="00F06469">
        <w:rPr>
          <w:rFonts w:ascii="Verdana" w:hAnsi="Verdana"/>
          <w:sz w:val="24"/>
          <w:szCs w:val="24"/>
        </w:rPr>
        <w:t>before the court in line with the pleadings. It is also for this court</w:t>
      </w:r>
      <w:r w:rsidR="000346C2" w:rsidRPr="00F06469">
        <w:rPr>
          <w:rFonts w:ascii="Verdana" w:hAnsi="Verdana"/>
          <w:sz w:val="24"/>
          <w:szCs w:val="24"/>
        </w:rPr>
        <w:t xml:space="preserve"> </w:t>
      </w:r>
      <w:r w:rsidRPr="00F06469">
        <w:rPr>
          <w:rFonts w:ascii="Verdana" w:hAnsi="Verdana"/>
          <w:sz w:val="24"/>
          <w:szCs w:val="24"/>
        </w:rPr>
        <w:t>to effectually and effectively determine the real issues in dispute</w:t>
      </w:r>
      <w:r w:rsidR="000346C2" w:rsidRPr="00F06469">
        <w:rPr>
          <w:rFonts w:ascii="Verdana" w:hAnsi="Verdana"/>
          <w:sz w:val="24"/>
          <w:szCs w:val="24"/>
        </w:rPr>
        <w:t xml:space="preserve"> </w:t>
      </w:r>
      <w:r w:rsidRPr="00F06469">
        <w:rPr>
          <w:rFonts w:ascii="Verdana" w:hAnsi="Verdana"/>
          <w:sz w:val="24"/>
          <w:szCs w:val="24"/>
        </w:rPr>
        <w:t>between the parties. There was no further need adducing of witness</w:t>
      </w:r>
      <w:r w:rsidR="000346C2" w:rsidRPr="00F06469">
        <w:rPr>
          <w:rFonts w:ascii="Verdana" w:hAnsi="Verdana"/>
          <w:sz w:val="24"/>
          <w:szCs w:val="24"/>
        </w:rPr>
        <w:t xml:space="preserve"> </w:t>
      </w:r>
      <w:r w:rsidRPr="00F06469">
        <w:rPr>
          <w:rFonts w:ascii="Verdana" w:hAnsi="Verdana"/>
          <w:sz w:val="24"/>
          <w:szCs w:val="24"/>
        </w:rPr>
        <w:t>by the respondent after the amendment was granted. The appellant,</w:t>
      </w:r>
      <w:r w:rsidR="000346C2" w:rsidRPr="00F06469">
        <w:rPr>
          <w:rFonts w:ascii="Verdana" w:hAnsi="Verdana"/>
          <w:sz w:val="24"/>
          <w:szCs w:val="24"/>
        </w:rPr>
        <w:t xml:space="preserve"> </w:t>
      </w:r>
      <w:r w:rsidRPr="00F06469">
        <w:rPr>
          <w:rFonts w:ascii="Verdana" w:hAnsi="Verdana"/>
          <w:sz w:val="24"/>
          <w:szCs w:val="24"/>
        </w:rPr>
        <w:t>as rightly submitted by the respondent, did not produce any</w:t>
      </w:r>
      <w:r w:rsidR="000346C2" w:rsidRPr="00F06469">
        <w:rPr>
          <w:rFonts w:ascii="Verdana" w:hAnsi="Verdana"/>
          <w:sz w:val="24"/>
          <w:szCs w:val="24"/>
        </w:rPr>
        <w:t xml:space="preserve"> </w:t>
      </w:r>
      <w:r w:rsidRPr="00F06469">
        <w:rPr>
          <w:rFonts w:ascii="Verdana" w:hAnsi="Verdana"/>
          <w:sz w:val="24"/>
          <w:szCs w:val="24"/>
        </w:rPr>
        <w:t>evidence considered as either injurious or a denial of fair hearing</w:t>
      </w:r>
      <w:r w:rsidR="000346C2" w:rsidRPr="00F06469">
        <w:rPr>
          <w:rFonts w:ascii="Verdana" w:hAnsi="Verdana"/>
          <w:sz w:val="24"/>
          <w:szCs w:val="24"/>
        </w:rPr>
        <w:t xml:space="preserve"> </w:t>
      </w:r>
      <w:r w:rsidRPr="00F06469">
        <w:rPr>
          <w:rFonts w:ascii="Verdana" w:hAnsi="Verdana"/>
          <w:sz w:val="24"/>
          <w:szCs w:val="24"/>
        </w:rPr>
        <w:t>to the appellant, who had also closed his case.</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 xml:space="preserve">In the case of </w:t>
      </w:r>
      <w:proofErr w:type="spellStart"/>
      <w:r w:rsidRPr="00F06469">
        <w:rPr>
          <w:rFonts w:ascii="Verdana" w:hAnsi="Verdana"/>
          <w:sz w:val="24"/>
          <w:szCs w:val="24"/>
        </w:rPr>
        <w:t>Ojah</w:t>
      </w:r>
      <w:proofErr w:type="spellEnd"/>
      <w:r w:rsidRPr="00F06469">
        <w:rPr>
          <w:rFonts w:ascii="Verdana" w:hAnsi="Verdana"/>
          <w:sz w:val="24"/>
          <w:szCs w:val="24"/>
        </w:rPr>
        <w:t xml:space="preserve"> v. </w:t>
      </w:r>
      <w:proofErr w:type="spellStart"/>
      <w:r w:rsidRPr="00F06469">
        <w:rPr>
          <w:rFonts w:ascii="Verdana" w:hAnsi="Verdana"/>
          <w:sz w:val="24"/>
          <w:szCs w:val="24"/>
        </w:rPr>
        <w:t>Ogboni</w:t>
      </w:r>
      <w:proofErr w:type="spellEnd"/>
      <w:r w:rsidRPr="00F06469">
        <w:rPr>
          <w:rFonts w:ascii="Verdana" w:hAnsi="Verdana"/>
          <w:sz w:val="24"/>
          <w:szCs w:val="24"/>
        </w:rPr>
        <w:t xml:space="preserve"> (1976) 1 NMLR 95 at 99, it</w:t>
      </w:r>
      <w:r w:rsidR="000346C2" w:rsidRPr="00F06469">
        <w:rPr>
          <w:rFonts w:ascii="Verdana" w:hAnsi="Verdana"/>
          <w:sz w:val="24"/>
          <w:szCs w:val="24"/>
        </w:rPr>
        <w:t xml:space="preserve"> </w:t>
      </w:r>
      <w:r w:rsidRPr="00F06469">
        <w:rPr>
          <w:rFonts w:ascii="Verdana" w:hAnsi="Verdana"/>
          <w:sz w:val="24"/>
          <w:szCs w:val="24"/>
        </w:rPr>
        <w:t>was held that an amendment of pleadings should be allowed</w:t>
      </w:r>
      <w:r w:rsidR="000346C2" w:rsidRPr="00F06469">
        <w:rPr>
          <w:rFonts w:ascii="Verdana" w:hAnsi="Verdana"/>
          <w:sz w:val="24"/>
          <w:szCs w:val="24"/>
        </w:rPr>
        <w:t xml:space="preserve"> </w:t>
      </w:r>
      <w:r w:rsidRPr="00F06469">
        <w:rPr>
          <w:rFonts w:ascii="Verdana" w:hAnsi="Verdana"/>
          <w:sz w:val="24"/>
          <w:szCs w:val="24"/>
        </w:rPr>
        <w:t>unless:-</w:t>
      </w:r>
    </w:p>
    <w:p w:rsidR="000346C2" w:rsidRPr="00F06469" w:rsidRDefault="00BF4F28" w:rsidP="002F1086">
      <w:pPr>
        <w:spacing w:before="240" w:line="276" w:lineRule="auto"/>
        <w:ind w:left="0" w:firstLine="720"/>
        <w:rPr>
          <w:rFonts w:ascii="Verdana" w:hAnsi="Verdana"/>
          <w:sz w:val="24"/>
          <w:szCs w:val="24"/>
        </w:rPr>
      </w:pPr>
      <w:r w:rsidRPr="00F06469">
        <w:rPr>
          <w:rFonts w:ascii="Verdana" w:hAnsi="Verdana"/>
          <w:sz w:val="24"/>
          <w:szCs w:val="24"/>
        </w:rPr>
        <w:t xml:space="preserve">(a) </w:t>
      </w:r>
      <w:r w:rsidR="000346C2" w:rsidRPr="00F06469">
        <w:rPr>
          <w:rFonts w:ascii="Verdana" w:hAnsi="Verdana"/>
          <w:sz w:val="24"/>
          <w:szCs w:val="24"/>
        </w:rPr>
        <w:tab/>
      </w:r>
      <w:r w:rsidRPr="00F06469">
        <w:rPr>
          <w:rFonts w:ascii="Verdana" w:hAnsi="Verdana"/>
          <w:sz w:val="24"/>
          <w:szCs w:val="24"/>
        </w:rPr>
        <w:t>It will entail injustice to the respondent;</w:t>
      </w:r>
    </w:p>
    <w:p w:rsidR="000346C2" w:rsidRPr="00F06469" w:rsidRDefault="00BF4F28" w:rsidP="002F1086">
      <w:pPr>
        <w:spacing w:before="240" w:line="276" w:lineRule="auto"/>
        <w:ind w:left="0" w:firstLine="720"/>
        <w:rPr>
          <w:rFonts w:ascii="Verdana" w:hAnsi="Verdana"/>
          <w:sz w:val="24"/>
          <w:szCs w:val="24"/>
        </w:rPr>
      </w:pPr>
      <w:r w:rsidRPr="00F06469">
        <w:rPr>
          <w:rFonts w:ascii="Verdana" w:hAnsi="Verdana"/>
          <w:sz w:val="24"/>
          <w:szCs w:val="24"/>
        </w:rPr>
        <w:t xml:space="preserve">(b) </w:t>
      </w:r>
      <w:r w:rsidR="000346C2" w:rsidRPr="00F06469">
        <w:rPr>
          <w:rFonts w:ascii="Verdana" w:hAnsi="Verdana"/>
          <w:sz w:val="24"/>
          <w:szCs w:val="24"/>
        </w:rPr>
        <w:tab/>
      </w:r>
      <w:r w:rsidRPr="00F06469">
        <w:rPr>
          <w:rFonts w:ascii="Verdana" w:hAnsi="Verdana"/>
          <w:sz w:val="24"/>
          <w:szCs w:val="24"/>
        </w:rPr>
        <w:t xml:space="preserve">The applicant is acting </w:t>
      </w:r>
      <w:proofErr w:type="spellStart"/>
      <w:r w:rsidRPr="00F06469">
        <w:rPr>
          <w:rFonts w:ascii="Verdana" w:hAnsi="Verdana"/>
          <w:sz w:val="24"/>
          <w:szCs w:val="24"/>
        </w:rPr>
        <w:t>malafide</w:t>
      </w:r>
      <w:proofErr w:type="spellEnd"/>
      <w:r w:rsidRPr="00F06469">
        <w:rPr>
          <w:rFonts w:ascii="Verdana" w:hAnsi="Verdana"/>
          <w:sz w:val="24"/>
          <w:szCs w:val="24"/>
        </w:rPr>
        <w:t>; and,</w:t>
      </w:r>
    </w:p>
    <w:p w:rsidR="00BF4F28" w:rsidRPr="00F06469" w:rsidRDefault="00BF4F28" w:rsidP="002F1086">
      <w:pPr>
        <w:spacing w:before="240" w:line="276" w:lineRule="auto"/>
        <w:ind w:left="1440"/>
        <w:rPr>
          <w:rFonts w:ascii="Verdana" w:hAnsi="Verdana"/>
          <w:sz w:val="24"/>
          <w:szCs w:val="24"/>
        </w:rPr>
      </w:pPr>
      <w:r w:rsidRPr="00F06469">
        <w:rPr>
          <w:rFonts w:ascii="Verdana" w:hAnsi="Verdana"/>
          <w:sz w:val="24"/>
          <w:szCs w:val="24"/>
        </w:rPr>
        <w:lastRenderedPageBreak/>
        <w:t xml:space="preserve">(c) </w:t>
      </w:r>
      <w:r w:rsidR="000346C2" w:rsidRPr="00F06469">
        <w:rPr>
          <w:rFonts w:ascii="Verdana" w:hAnsi="Verdana"/>
          <w:sz w:val="24"/>
          <w:szCs w:val="24"/>
        </w:rPr>
        <w:tab/>
      </w:r>
      <w:r w:rsidRPr="00F06469">
        <w:rPr>
          <w:rFonts w:ascii="Verdana" w:hAnsi="Verdana"/>
          <w:sz w:val="24"/>
          <w:szCs w:val="24"/>
        </w:rPr>
        <w:t>By his blunder, the applicant has done some injury</w:t>
      </w:r>
      <w:r w:rsidR="000346C2" w:rsidRPr="00F06469">
        <w:rPr>
          <w:rFonts w:ascii="Verdana" w:hAnsi="Verdana"/>
          <w:sz w:val="24"/>
          <w:szCs w:val="24"/>
        </w:rPr>
        <w:t xml:space="preserve"> </w:t>
      </w:r>
      <w:r w:rsidRPr="00F06469">
        <w:rPr>
          <w:rFonts w:ascii="Verdana" w:hAnsi="Verdana"/>
          <w:sz w:val="24"/>
          <w:szCs w:val="24"/>
        </w:rPr>
        <w:t>to the respondent which cannot be compensated by</w:t>
      </w:r>
      <w:r w:rsidR="000346C2" w:rsidRPr="00F06469">
        <w:rPr>
          <w:rFonts w:ascii="Verdana" w:hAnsi="Verdana"/>
          <w:sz w:val="24"/>
          <w:szCs w:val="24"/>
        </w:rPr>
        <w:t xml:space="preserve"> </w:t>
      </w:r>
      <w:r w:rsidRPr="00F06469">
        <w:rPr>
          <w:rFonts w:ascii="Verdana" w:hAnsi="Verdana"/>
          <w:sz w:val="24"/>
          <w:szCs w:val="24"/>
        </w:rPr>
        <w:t>costs or otherwise.</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respondent herein was not shown to have come within</w:t>
      </w:r>
      <w:r w:rsidR="00506680" w:rsidRPr="00F06469">
        <w:rPr>
          <w:rFonts w:ascii="Verdana" w:hAnsi="Verdana"/>
          <w:sz w:val="24"/>
          <w:szCs w:val="24"/>
        </w:rPr>
        <w:t xml:space="preserve"> </w:t>
      </w:r>
      <w:r w:rsidRPr="00F06469">
        <w:rPr>
          <w:rFonts w:ascii="Verdana" w:hAnsi="Verdana"/>
          <w:sz w:val="24"/>
          <w:szCs w:val="24"/>
        </w:rPr>
        <w:t>the three criteria, a - c above. The appellant’s complaint is not</w:t>
      </w:r>
      <w:r w:rsidR="00506680" w:rsidRPr="00F06469">
        <w:rPr>
          <w:rFonts w:ascii="Verdana" w:hAnsi="Verdana"/>
          <w:sz w:val="24"/>
          <w:szCs w:val="24"/>
        </w:rPr>
        <w:t xml:space="preserve"> </w:t>
      </w:r>
      <w:r w:rsidRPr="00F06469">
        <w:rPr>
          <w:rFonts w:ascii="Verdana" w:hAnsi="Verdana"/>
          <w:sz w:val="24"/>
          <w:szCs w:val="24"/>
        </w:rPr>
        <w:t>shown as firmly established. This is especially where the</w:t>
      </w:r>
      <w:r w:rsidR="00506680" w:rsidRPr="00F06469">
        <w:rPr>
          <w:rFonts w:ascii="Verdana" w:hAnsi="Verdana"/>
          <w:sz w:val="24"/>
          <w:szCs w:val="24"/>
        </w:rPr>
        <w:t xml:space="preserve"> </w:t>
      </w:r>
      <w:r w:rsidRPr="00F06469">
        <w:rPr>
          <w:rFonts w:ascii="Verdana" w:hAnsi="Verdana"/>
          <w:sz w:val="24"/>
          <w:szCs w:val="24"/>
        </w:rPr>
        <w:t>respondent did not adduce any additional evidence to the</w:t>
      </w:r>
      <w:r w:rsidR="00506680" w:rsidRPr="00F06469">
        <w:rPr>
          <w:rFonts w:ascii="Verdana" w:hAnsi="Verdana"/>
          <w:sz w:val="24"/>
          <w:szCs w:val="24"/>
        </w:rPr>
        <w:t xml:space="preserve"> </w:t>
      </w:r>
      <w:r w:rsidRPr="00F06469">
        <w:rPr>
          <w:rFonts w:ascii="Verdana" w:hAnsi="Verdana"/>
          <w:sz w:val="24"/>
          <w:szCs w:val="24"/>
        </w:rPr>
        <w:t>detriment of the appellant’s case.</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There was also no request made by the appellant which</w:t>
      </w:r>
      <w:r w:rsidR="00506680" w:rsidRPr="00F06469">
        <w:rPr>
          <w:rFonts w:ascii="Verdana" w:hAnsi="Verdana"/>
          <w:sz w:val="24"/>
          <w:szCs w:val="24"/>
        </w:rPr>
        <w:t xml:space="preserve"> </w:t>
      </w:r>
      <w:r w:rsidRPr="00F06469">
        <w:rPr>
          <w:rFonts w:ascii="Verdana" w:hAnsi="Verdana"/>
          <w:sz w:val="24"/>
          <w:szCs w:val="24"/>
        </w:rPr>
        <w:t>was refused.</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decision at hand is concurrent by the two lower courts.</w:t>
      </w:r>
    </w:p>
    <w:p w:rsidR="00BB1964" w:rsidRDefault="00BB1964" w:rsidP="002F1086">
      <w:pPr>
        <w:spacing w:before="240" w:line="276" w:lineRule="auto"/>
        <w:ind w:left="0" w:firstLine="0"/>
        <w:rPr>
          <w:rFonts w:ascii="Verdana" w:hAnsi="Verdana"/>
          <w:sz w:val="24"/>
          <w:szCs w:val="24"/>
        </w:rPr>
      </w:pPr>
    </w:p>
    <w:p w:rsidR="00506680"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appellant has the duty to show that the concurrent findings</w:t>
      </w:r>
      <w:r w:rsidR="00506680" w:rsidRPr="00F06469">
        <w:rPr>
          <w:rFonts w:ascii="Verdana" w:hAnsi="Verdana"/>
          <w:sz w:val="24"/>
          <w:szCs w:val="24"/>
        </w:rPr>
        <w:t xml:space="preserve"> </w:t>
      </w:r>
      <w:r w:rsidRPr="00F06469">
        <w:rPr>
          <w:rFonts w:ascii="Verdana" w:hAnsi="Verdana"/>
          <w:sz w:val="24"/>
          <w:szCs w:val="24"/>
        </w:rPr>
        <w:t>of the two lower courts are perverse in the sense that they either</w:t>
      </w:r>
      <w:r w:rsidR="00506680" w:rsidRPr="00F06469">
        <w:rPr>
          <w:rFonts w:ascii="Verdana" w:hAnsi="Verdana"/>
          <w:sz w:val="24"/>
          <w:szCs w:val="24"/>
        </w:rPr>
        <w:t xml:space="preserve"> </w:t>
      </w:r>
      <w:r w:rsidRPr="00F06469">
        <w:rPr>
          <w:rFonts w:ascii="Verdana" w:hAnsi="Verdana"/>
          <w:sz w:val="24"/>
          <w:szCs w:val="24"/>
        </w:rPr>
        <w:t>did not draw from the evidence on record or that they are</w:t>
      </w:r>
      <w:r w:rsidR="00506680" w:rsidRPr="00F06469">
        <w:rPr>
          <w:rFonts w:ascii="Verdana" w:hAnsi="Verdana"/>
          <w:sz w:val="24"/>
          <w:szCs w:val="24"/>
        </w:rPr>
        <w:t xml:space="preserve"> </w:t>
      </w:r>
      <w:r w:rsidRPr="00F06469">
        <w:rPr>
          <w:rFonts w:ascii="Verdana" w:hAnsi="Verdana"/>
          <w:sz w:val="24"/>
          <w:szCs w:val="24"/>
        </w:rPr>
        <w:t>consequent upon wrong application of some principles of law</w:t>
      </w:r>
      <w:r w:rsidR="00506680" w:rsidRPr="00F06469">
        <w:rPr>
          <w:rFonts w:ascii="Verdana" w:hAnsi="Verdana"/>
          <w:sz w:val="24"/>
          <w:szCs w:val="24"/>
        </w:rPr>
        <w:t xml:space="preserve"> </w:t>
      </w:r>
      <w:r w:rsidRPr="00F06469">
        <w:rPr>
          <w:rFonts w:ascii="Verdana" w:hAnsi="Verdana"/>
          <w:sz w:val="24"/>
          <w:szCs w:val="24"/>
        </w:rPr>
        <w:t>or that the findings have occasioned a miscarriage of justice.</w:t>
      </w:r>
      <w:r w:rsidR="00506680" w:rsidRPr="00F06469">
        <w:rPr>
          <w:rFonts w:ascii="Verdana" w:hAnsi="Verdana"/>
          <w:sz w:val="24"/>
          <w:szCs w:val="24"/>
        </w:rPr>
        <w:t xml:space="preserve"> </w:t>
      </w:r>
      <w:r w:rsidRPr="00F06469">
        <w:rPr>
          <w:rFonts w:ascii="Verdana" w:hAnsi="Verdana"/>
          <w:sz w:val="24"/>
          <w:szCs w:val="24"/>
        </w:rPr>
        <w:t xml:space="preserve">See M. O. Muhammad JSC in </w:t>
      </w:r>
      <w:proofErr w:type="spellStart"/>
      <w:r w:rsidRPr="00F06469">
        <w:rPr>
          <w:rFonts w:ascii="Verdana" w:hAnsi="Verdana"/>
          <w:sz w:val="24"/>
          <w:szCs w:val="24"/>
        </w:rPr>
        <w:t>Ude</w:t>
      </w:r>
      <w:proofErr w:type="spellEnd"/>
      <w:r w:rsidRPr="00F06469">
        <w:rPr>
          <w:rFonts w:ascii="Verdana" w:hAnsi="Verdana"/>
          <w:sz w:val="24"/>
          <w:szCs w:val="24"/>
        </w:rPr>
        <w:t xml:space="preserve"> v. State (2016) All FWLR</w:t>
      </w:r>
      <w:r w:rsidR="00506680" w:rsidRPr="00F06469">
        <w:rPr>
          <w:rFonts w:ascii="Verdana" w:hAnsi="Verdana"/>
          <w:sz w:val="24"/>
          <w:szCs w:val="24"/>
        </w:rPr>
        <w:t xml:space="preserve"> </w:t>
      </w:r>
      <w:r w:rsidRPr="00F06469">
        <w:rPr>
          <w:rFonts w:ascii="Verdana" w:hAnsi="Verdana"/>
          <w:sz w:val="24"/>
          <w:szCs w:val="24"/>
        </w:rPr>
        <w:t>(Pt. 853) 1785, (2016) 14 NWLR (Pt.1531) at page 134. See</w:t>
      </w:r>
      <w:r w:rsidR="00506680" w:rsidRPr="00F06469">
        <w:rPr>
          <w:rFonts w:ascii="Verdana" w:hAnsi="Verdana"/>
          <w:sz w:val="24"/>
          <w:szCs w:val="24"/>
        </w:rPr>
        <w:t xml:space="preserve"> </w:t>
      </w:r>
      <w:r w:rsidRPr="00F06469">
        <w:rPr>
          <w:rFonts w:ascii="Verdana" w:hAnsi="Verdana"/>
          <w:sz w:val="24"/>
          <w:szCs w:val="24"/>
        </w:rPr>
        <w:t>also Mohammed v. Hussein (1998) 14 NWLR (Pt. 584) 108.</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In the absence of the appellant showing such evidence of</w:t>
      </w:r>
      <w:r w:rsidR="00506680" w:rsidRPr="00F06469">
        <w:rPr>
          <w:rFonts w:ascii="Verdana" w:hAnsi="Verdana"/>
          <w:sz w:val="24"/>
          <w:szCs w:val="24"/>
        </w:rPr>
        <w:t xml:space="preserve"> </w:t>
      </w:r>
      <w:r w:rsidRPr="00F06469">
        <w:rPr>
          <w:rFonts w:ascii="Verdana" w:hAnsi="Verdana"/>
          <w:sz w:val="24"/>
          <w:szCs w:val="24"/>
        </w:rPr>
        <w:t>perversity therefore, I see no reason why the judgment of the</w:t>
      </w:r>
      <w:r w:rsidR="00506680" w:rsidRPr="00F06469">
        <w:rPr>
          <w:rFonts w:ascii="Verdana" w:hAnsi="Verdana"/>
          <w:sz w:val="24"/>
          <w:szCs w:val="24"/>
        </w:rPr>
        <w:t xml:space="preserve"> </w:t>
      </w:r>
      <w:r w:rsidRPr="00F06469">
        <w:rPr>
          <w:rFonts w:ascii="Verdana" w:hAnsi="Verdana"/>
          <w:sz w:val="24"/>
          <w:szCs w:val="24"/>
        </w:rPr>
        <w:t>lower court should be disturbed.</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My learned brother has dealt adequately with the justice</w:t>
      </w:r>
      <w:r w:rsidR="00506680" w:rsidRPr="00F06469">
        <w:rPr>
          <w:rFonts w:ascii="Verdana" w:hAnsi="Verdana"/>
          <w:sz w:val="24"/>
          <w:szCs w:val="24"/>
        </w:rPr>
        <w:t xml:space="preserve"> </w:t>
      </w:r>
      <w:r w:rsidRPr="00F06469">
        <w:rPr>
          <w:rFonts w:ascii="Verdana" w:hAnsi="Verdana"/>
          <w:sz w:val="24"/>
          <w:szCs w:val="24"/>
        </w:rPr>
        <w:t>of this case and I hereby endorse his judgment as mine. In the</w:t>
      </w:r>
      <w:r w:rsidR="00506680" w:rsidRPr="00F06469">
        <w:rPr>
          <w:rFonts w:ascii="Verdana" w:hAnsi="Verdana"/>
          <w:sz w:val="24"/>
          <w:szCs w:val="24"/>
        </w:rPr>
        <w:t xml:space="preserve"> </w:t>
      </w:r>
      <w:r w:rsidRPr="00F06469">
        <w:rPr>
          <w:rFonts w:ascii="Verdana" w:hAnsi="Verdana"/>
          <w:sz w:val="24"/>
          <w:szCs w:val="24"/>
        </w:rPr>
        <w:t>same tone therefore, I also find the appeal devoid of any merit</w:t>
      </w:r>
      <w:r w:rsidR="00506680" w:rsidRPr="00F06469">
        <w:rPr>
          <w:rFonts w:ascii="Verdana" w:hAnsi="Verdana"/>
          <w:sz w:val="24"/>
          <w:szCs w:val="24"/>
        </w:rPr>
        <w:t xml:space="preserve"> </w:t>
      </w:r>
      <w:r w:rsidRPr="00F06469">
        <w:rPr>
          <w:rFonts w:ascii="Verdana" w:hAnsi="Verdana"/>
          <w:sz w:val="24"/>
          <w:szCs w:val="24"/>
        </w:rPr>
        <w:t>and dismiss same and abide by all orders made in the lead</w:t>
      </w:r>
      <w:r w:rsidR="00506680" w:rsidRPr="00F06469">
        <w:rPr>
          <w:rFonts w:ascii="Verdana" w:hAnsi="Verdana"/>
          <w:sz w:val="24"/>
          <w:szCs w:val="24"/>
        </w:rPr>
        <w:t xml:space="preserve"> </w:t>
      </w:r>
      <w:r w:rsidRPr="00F06469">
        <w:rPr>
          <w:rFonts w:ascii="Verdana" w:hAnsi="Verdana"/>
          <w:sz w:val="24"/>
          <w:szCs w:val="24"/>
        </w:rPr>
        <w:t>judgment.</w:t>
      </w:r>
    </w:p>
    <w:p w:rsidR="00BB1964" w:rsidRDefault="00BB1964" w:rsidP="002F1086">
      <w:pPr>
        <w:spacing w:before="240" w:line="276" w:lineRule="auto"/>
        <w:ind w:left="0" w:firstLine="0"/>
        <w:rPr>
          <w:rFonts w:ascii="Verdana" w:hAnsi="Verdana"/>
          <w:sz w:val="24"/>
          <w:szCs w:val="24"/>
        </w:rPr>
      </w:pPr>
    </w:p>
    <w:p w:rsidR="002F1086" w:rsidRDefault="002F1086" w:rsidP="002F1086">
      <w:pPr>
        <w:spacing w:before="240" w:line="276" w:lineRule="auto"/>
        <w:ind w:left="0" w:firstLine="0"/>
        <w:rPr>
          <w:rFonts w:ascii="Verdana" w:hAnsi="Verdana"/>
          <w:sz w:val="24"/>
          <w:szCs w:val="24"/>
        </w:rPr>
      </w:pPr>
    </w:p>
    <w:p w:rsidR="002F1086" w:rsidRDefault="00BF4F28" w:rsidP="002F1086">
      <w:pPr>
        <w:spacing w:before="240" w:line="276" w:lineRule="auto"/>
        <w:ind w:left="0" w:firstLine="0"/>
        <w:rPr>
          <w:rFonts w:ascii="Verdana" w:hAnsi="Verdana"/>
          <w:sz w:val="24"/>
          <w:szCs w:val="24"/>
        </w:rPr>
      </w:pPr>
      <w:r w:rsidRPr="00BB1964">
        <w:rPr>
          <w:rFonts w:ascii="Verdana" w:hAnsi="Verdana"/>
          <w:b/>
          <w:sz w:val="24"/>
          <w:szCs w:val="24"/>
        </w:rPr>
        <w:t>NWEZE JSC:</w:t>
      </w:r>
      <w:r w:rsidRPr="00F06469">
        <w:rPr>
          <w:rFonts w:ascii="Verdana" w:hAnsi="Verdana"/>
          <w:sz w:val="24"/>
          <w:szCs w:val="24"/>
        </w:rPr>
        <w:t xml:space="preserve"> </w:t>
      </w: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My lord, Rhodes-</w:t>
      </w:r>
      <w:proofErr w:type="spellStart"/>
      <w:r w:rsidRPr="00F06469">
        <w:rPr>
          <w:rFonts w:ascii="Verdana" w:hAnsi="Verdana"/>
          <w:sz w:val="24"/>
          <w:szCs w:val="24"/>
        </w:rPr>
        <w:t>Vivour</w:t>
      </w:r>
      <w:proofErr w:type="spellEnd"/>
      <w:r w:rsidRPr="00F06469">
        <w:rPr>
          <w:rFonts w:ascii="Verdana" w:hAnsi="Verdana"/>
          <w:sz w:val="24"/>
          <w:szCs w:val="24"/>
        </w:rPr>
        <w:t xml:space="preserve"> JSC, obliged me with</w:t>
      </w:r>
      <w:r w:rsidR="00506680" w:rsidRPr="00F06469">
        <w:rPr>
          <w:rFonts w:ascii="Verdana" w:hAnsi="Verdana"/>
          <w:sz w:val="24"/>
          <w:szCs w:val="24"/>
        </w:rPr>
        <w:t xml:space="preserve"> </w:t>
      </w:r>
      <w:r w:rsidRPr="00F06469">
        <w:rPr>
          <w:rFonts w:ascii="Verdana" w:hAnsi="Verdana"/>
          <w:sz w:val="24"/>
          <w:szCs w:val="24"/>
        </w:rPr>
        <w:t>the draft of the leading judgement just delivered. I agree that,</w:t>
      </w:r>
      <w:r w:rsidR="00506680" w:rsidRPr="00F06469">
        <w:rPr>
          <w:rFonts w:ascii="Verdana" w:hAnsi="Verdana"/>
          <w:sz w:val="24"/>
          <w:szCs w:val="24"/>
        </w:rPr>
        <w:t xml:space="preserve"> </w:t>
      </w:r>
      <w:r w:rsidRPr="00F06469">
        <w:rPr>
          <w:rFonts w:ascii="Verdana" w:hAnsi="Verdana"/>
          <w:sz w:val="24"/>
          <w:szCs w:val="24"/>
        </w:rPr>
        <w:t>being unmeritorious, this appeal ought to be dismissed. My</w:t>
      </w:r>
      <w:r w:rsidR="00506680" w:rsidRPr="00F06469">
        <w:rPr>
          <w:rFonts w:ascii="Verdana" w:hAnsi="Verdana"/>
          <w:sz w:val="24"/>
          <w:szCs w:val="24"/>
        </w:rPr>
        <w:t xml:space="preserve"> </w:t>
      </w:r>
      <w:r w:rsidRPr="00F06469">
        <w:rPr>
          <w:rFonts w:ascii="Verdana" w:hAnsi="Verdana"/>
          <w:sz w:val="24"/>
          <w:szCs w:val="24"/>
        </w:rPr>
        <w:t>contribution shall, therefore, be circumscribed to a few comments</w:t>
      </w:r>
      <w:r w:rsidR="00506680" w:rsidRPr="00F06469">
        <w:rPr>
          <w:rFonts w:ascii="Verdana" w:hAnsi="Verdana"/>
          <w:sz w:val="24"/>
          <w:szCs w:val="24"/>
        </w:rPr>
        <w:t xml:space="preserve"> </w:t>
      </w:r>
      <w:r w:rsidRPr="00F06469">
        <w:rPr>
          <w:rFonts w:ascii="Verdana" w:hAnsi="Verdana"/>
          <w:sz w:val="24"/>
          <w:szCs w:val="24"/>
        </w:rPr>
        <w:t>on the submissions relating to the admissibility of the proceedings</w:t>
      </w:r>
      <w:r w:rsidR="00506680" w:rsidRPr="00F06469">
        <w:rPr>
          <w:rFonts w:ascii="Verdana" w:hAnsi="Verdana"/>
          <w:sz w:val="24"/>
          <w:szCs w:val="24"/>
        </w:rPr>
        <w:t xml:space="preserve"> </w:t>
      </w:r>
      <w:r w:rsidRPr="00F06469">
        <w:rPr>
          <w:rFonts w:ascii="Verdana" w:hAnsi="Verdana"/>
          <w:sz w:val="24"/>
          <w:szCs w:val="24"/>
        </w:rPr>
        <w:t xml:space="preserve">in suit </w:t>
      </w:r>
      <w:proofErr w:type="gramStart"/>
      <w:r w:rsidRPr="00F06469">
        <w:rPr>
          <w:rFonts w:ascii="Verdana" w:hAnsi="Verdana"/>
          <w:sz w:val="24"/>
          <w:szCs w:val="24"/>
        </w:rPr>
        <w:t>No</w:t>
      </w:r>
      <w:proofErr w:type="gramEnd"/>
      <w:r w:rsidRPr="00F06469">
        <w:rPr>
          <w:rFonts w:ascii="Verdana" w:hAnsi="Verdana"/>
          <w:sz w:val="24"/>
          <w:szCs w:val="24"/>
        </w:rPr>
        <w:t xml:space="preserve">. </w:t>
      </w:r>
      <w:proofErr w:type="gramStart"/>
      <w:r w:rsidRPr="00F06469">
        <w:rPr>
          <w:rFonts w:ascii="Verdana" w:hAnsi="Verdana"/>
          <w:sz w:val="24"/>
          <w:szCs w:val="24"/>
        </w:rPr>
        <w:t>E/113/77 in the instant proceedings.</w:t>
      </w:r>
      <w:proofErr w:type="gramEnd"/>
    </w:p>
    <w:p w:rsidR="00BB1964" w:rsidRDefault="00BB1964" w:rsidP="002F1086">
      <w:pPr>
        <w:spacing w:before="240" w:line="276" w:lineRule="auto"/>
        <w:ind w:left="0" w:firstLine="0"/>
        <w:rPr>
          <w:rFonts w:ascii="Verdana" w:hAnsi="Verdana"/>
          <w:sz w:val="24"/>
          <w:szCs w:val="24"/>
        </w:rPr>
      </w:pPr>
    </w:p>
    <w:p w:rsidR="00506680"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second issue was woven around the question:</w:t>
      </w:r>
      <w:r w:rsidR="00506680" w:rsidRPr="00F06469">
        <w:rPr>
          <w:rFonts w:ascii="Verdana" w:hAnsi="Verdana"/>
          <w:sz w:val="24"/>
          <w:szCs w:val="24"/>
        </w:rPr>
        <w:t xml:space="preserve"> </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“Whether the learned justices of the Court of Appeal</w:t>
      </w:r>
      <w:r w:rsidR="00506680" w:rsidRPr="00F06469">
        <w:rPr>
          <w:rFonts w:ascii="Verdana" w:hAnsi="Verdana"/>
          <w:sz w:val="24"/>
          <w:szCs w:val="24"/>
        </w:rPr>
        <w:t xml:space="preserve"> </w:t>
      </w:r>
      <w:r w:rsidRPr="00F06469">
        <w:rPr>
          <w:rFonts w:ascii="Verdana" w:hAnsi="Verdana"/>
          <w:sz w:val="24"/>
          <w:szCs w:val="24"/>
        </w:rPr>
        <w:t>were right in law in affirming the trial judge’s rejection</w:t>
      </w:r>
      <w:r w:rsidR="00506680" w:rsidRPr="00F06469">
        <w:rPr>
          <w:rFonts w:ascii="Verdana" w:hAnsi="Verdana"/>
          <w:sz w:val="24"/>
          <w:szCs w:val="24"/>
        </w:rPr>
        <w:t xml:space="preserve"> </w:t>
      </w:r>
      <w:r w:rsidRPr="00F06469">
        <w:rPr>
          <w:rFonts w:ascii="Verdana" w:hAnsi="Verdana"/>
          <w:sz w:val="24"/>
          <w:szCs w:val="24"/>
        </w:rPr>
        <w:t>of exhibit 1?”</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As shown in the leading judgement, exhibit 1 is a certified</w:t>
      </w:r>
      <w:r w:rsidR="00506680" w:rsidRPr="00F06469">
        <w:rPr>
          <w:rFonts w:ascii="Verdana" w:hAnsi="Verdana"/>
          <w:sz w:val="24"/>
          <w:szCs w:val="24"/>
        </w:rPr>
        <w:t xml:space="preserve"> </w:t>
      </w:r>
      <w:r w:rsidRPr="00F06469">
        <w:rPr>
          <w:rFonts w:ascii="Verdana" w:hAnsi="Verdana"/>
          <w:sz w:val="24"/>
          <w:szCs w:val="24"/>
        </w:rPr>
        <w:t xml:space="preserve">true copy of the record of proceedings in suit </w:t>
      </w:r>
      <w:proofErr w:type="gramStart"/>
      <w:r w:rsidRPr="00F06469">
        <w:rPr>
          <w:rFonts w:ascii="Verdana" w:hAnsi="Verdana"/>
          <w:sz w:val="24"/>
          <w:szCs w:val="24"/>
        </w:rPr>
        <w:t>No</w:t>
      </w:r>
      <w:proofErr w:type="gramEnd"/>
      <w:r w:rsidRPr="00F06469">
        <w:rPr>
          <w:rFonts w:ascii="Verdana" w:hAnsi="Verdana"/>
          <w:sz w:val="24"/>
          <w:szCs w:val="24"/>
        </w:rPr>
        <w:t xml:space="preserve">. </w:t>
      </w:r>
      <w:proofErr w:type="gramStart"/>
      <w:r w:rsidRPr="00F06469">
        <w:rPr>
          <w:rFonts w:ascii="Verdana" w:hAnsi="Verdana"/>
          <w:sz w:val="24"/>
          <w:szCs w:val="24"/>
        </w:rPr>
        <w:t>E/113/77.</w:t>
      </w:r>
      <w:proofErr w:type="gramEnd"/>
      <w:r w:rsidRPr="00F06469">
        <w:rPr>
          <w:rFonts w:ascii="Verdana" w:hAnsi="Verdana"/>
          <w:sz w:val="24"/>
          <w:szCs w:val="24"/>
        </w:rPr>
        <w:t xml:space="preserve"> At</w:t>
      </w:r>
      <w:r w:rsidR="00506680" w:rsidRPr="00F06469">
        <w:rPr>
          <w:rFonts w:ascii="Verdana" w:hAnsi="Verdana"/>
          <w:sz w:val="24"/>
          <w:szCs w:val="24"/>
        </w:rPr>
        <w:t xml:space="preserve"> </w:t>
      </w:r>
      <w:r w:rsidRPr="00F06469">
        <w:rPr>
          <w:rFonts w:ascii="Verdana" w:hAnsi="Verdana"/>
          <w:sz w:val="24"/>
          <w:szCs w:val="24"/>
        </w:rPr>
        <w:t>the trial court, learned counsel for the plaintiff, anchoring his</w:t>
      </w:r>
      <w:r w:rsidR="00506680" w:rsidRPr="00F06469">
        <w:rPr>
          <w:rFonts w:ascii="Verdana" w:hAnsi="Verdana"/>
          <w:sz w:val="24"/>
          <w:szCs w:val="24"/>
        </w:rPr>
        <w:t xml:space="preserve"> </w:t>
      </w:r>
      <w:r w:rsidRPr="00F06469">
        <w:rPr>
          <w:rFonts w:ascii="Verdana" w:hAnsi="Verdana"/>
          <w:sz w:val="24"/>
          <w:szCs w:val="24"/>
        </w:rPr>
        <w:t>submissions on section 34(1) of the Evidence Act (then</w:t>
      </w:r>
      <w:r w:rsidR="00506680" w:rsidRPr="00F06469">
        <w:rPr>
          <w:rFonts w:ascii="Verdana" w:hAnsi="Verdana"/>
          <w:sz w:val="24"/>
          <w:szCs w:val="24"/>
        </w:rPr>
        <w:t xml:space="preserve"> </w:t>
      </w:r>
      <w:r w:rsidRPr="00F06469">
        <w:rPr>
          <w:rFonts w:ascii="Verdana" w:hAnsi="Verdana"/>
          <w:sz w:val="24"/>
          <w:szCs w:val="24"/>
        </w:rPr>
        <w:t>applicable) applied to tender a certified true copy of the record</w:t>
      </w:r>
      <w:r w:rsidR="00506680" w:rsidRPr="00F06469">
        <w:rPr>
          <w:rFonts w:ascii="Verdana" w:hAnsi="Verdana"/>
          <w:sz w:val="24"/>
          <w:szCs w:val="24"/>
        </w:rPr>
        <w:t xml:space="preserve"> </w:t>
      </w:r>
      <w:r w:rsidRPr="00F06469">
        <w:rPr>
          <w:rFonts w:ascii="Verdana" w:hAnsi="Verdana"/>
          <w:sz w:val="24"/>
          <w:szCs w:val="24"/>
        </w:rPr>
        <w:t xml:space="preserve">of proceedings in the said suit, </w:t>
      </w:r>
      <w:r w:rsidRPr="00F06469">
        <w:rPr>
          <w:rFonts w:ascii="Verdana" w:hAnsi="Verdana"/>
          <w:sz w:val="24"/>
          <w:szCs w:val="24"/>
        </w:rPr>
        <w:lastRenderedPageBreak/>
        <w:t>that is, E/113/77, which was</w:t>
      </w:r>
      <w:r w:rsidR="00506680" w:rsidRPr="00F06469">
        <w:rPr>
          <w:rFonts w:ascii="Verdana" w:hAnsi="Verdana"/>
          <w:sz w:val="24"/>
          <w:szCs w:val="24"/>
        </w:rPr>
        <w:t xml:space="preserve"> </w:t>
      </w:r>
      <w:r w:rsidRPr="00F06469">
        <w:rPr>
          <w:rFonts w:ascii="Verdana" w:hAnsi="Verdana"/>
          <w:sz w:val="24"/>
          <w:szCs w:val="24"/>
        </w:rPr>
        <w:t>inconclusive, in the proceedings of the present case. He sought</w:t>
      </w:r>
      <w:r w:rsidR="00506680" w:rsidRPr="00F06469">
        <w:rPr>
          <w:rFonts w:ascii="Verdana" w:hAnsi="Verdana"/>
          <w:sz w:val="24"/>
          <w:szCs w:val="24"/>
        </w:rPr>
        <w:t xml:space="preserve"> </w:t>
      </w:r>
      <w:r w:rsidRPr="00F06469">
        <w:rPr>
          <w:rFonts w:ascii="Verdana" w:hAnsi="Verdana"/>
          <w:sz w:val="24"/>
          <w:szCs w:val="24"/>
        </w:rPr>
        <w:t>to rely on the testimony of a witness in the said previous</w:t>
      </w:r>
      <w:r w:rsidR="00506680" w:rsidRPr="00F06469">
        <w:rPr>
          <w:rFonts w:ascii="Verdana" w:hAnsi="Verdana"/>
          <w:sz w:val="24"/>
          <w:szCs w:val="24"/>
        </w:rPr>
        <w:t xml:space="preserve"> </w:t>
      </w:r>
      <w:r w:rsidRPr="00F06469">
        <w:rPr>
          <w:rFonts w:ascii="Verdana" w:hAnsi="Verdana"/>
          <w:sz w:val="24"/>
          <w:szCs w:val="24"/>
        </w:rPr>
        <w:t>proceedings, namely, E/113/77 in the proceedings in the instant</w:t>
      </w:r>
      <w:r w:rsidR="00506680" w:rsidRPr="00F06469">
        <w:rPr>
          <w:rFonts w:ascii="Verdana" w:hAnsi="Verdana"/>
          <w:sz w:val="24"/>
          <w:szCs w:val="24"/>
        </w:rPr>
        <w:t xml:space="preserve"> </w:t>
      </w:r>
      <w:r w:rsidRPr="00F06469">
        <w:rPr>
          <w:rFonts w:ascii="Verdana" w:hAnsi="Verdana"/>
          <w:sz w:val="24"/>
          <w:szCs w:val="24"/>
        </w:rPr>
        <w:t>case at the trial court.</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 xml:space="preserve">Although, the trial court admitted </w:t>
      </w:r>
      <w:proofErr w:type="spellStart"/>
      <w:r w:rsidRPr="00F06469">
        <w:rPr>
          <w:rFonts w:ascii="Verdana" w:hAnsi="Verdana"/>
          <w:sz w:val="24"/>
          <w:szCs w:val="24"/>
        </w:rPr>
        <w:t>the</w:t>
      </w:r>
      <w:proofErr w:type="spellEnd"/>
      <w:r w:rsidRPr="00F06469">
        <w:rPr>
          <w:rFonts w:ascii="Verdana" w:hAnsi="Verdana"/>
          <w:sz w:val="24"/>
          <w:szCs w:val="24"/>
        </w:rPr>
        <w:t xml:space="preserve"> said proceedings, as</w:t>
      </w:r>
      <w:r w:rsidR="00506680" w:rsidRPr="00F06469">
        <w:rPr>
          <w:rFonts w:ascii="Verdana" w:hAnsi="Verdana"/>
          <w:sz w:val="24"/>
          <w:szCs w:val="24"/>
        </w:rPr>
        <w:t xml:space="preserve"> </w:t>
      </w:r>
      <w:r w:rsidRPr="00F06469">
        <w:rPr>
          <w:rFonts w:ascii="Verdana" w:hAnsi="Verdana"/>
          <w:sz w:val="24"/>
          <w:szCs w:val="24"/>
        </w:rPr>
        <w:t>urged, it, nonetheless, rejected it in the actual judgement. The</w:t>
      </w:r>
      <w:r w:rsidR="00506680" w:rsidRPr="00F06469">
        <w:rPr>
          <w:rFonts w:ascii="Verdana" w:hAnsi="Verdana"/>
          <w:sz w:val="24"/>
          <w:szCs w:val="24"/>
        </w:rPr>
        <w:t xml:space="preserve"> </w:t>
      </w:r>
      <w:r w:rsidRPr="00F06469">
        <w:rPr>
          <w:rFonts w:ascii="Verdana" w:hAnsi="Verdana"/>
          <w:sz w:val="24"/>
          <w:szCs w:val="24"/>
        </w:rPr>
        <w:t>lower court endorsed the rejection of the said exhibit. Expectedly,</w:t>
      </w:r>
      <w:r w:rsidR="00506680" w:rsidRPr="00F06469">
        <w:rPr>
          <w:rFonts w:ascii="Verdana" w:hAnsi="Verdana"/>
          <w:sz w:val="24"/>
          <w:szCs w:val="24"/>
        </w:rPr>
        <w:t xml:space="preserve"> </w:t>
      </w:r>
      <w:r w:rsidRPr="00F06469">
        <w:rPr>
          <w:rFonts w:ascii="Verdana" w:hAnsi="Verdana"/>
          <w:sz w:val="24"/>
          <w:szCs w:val="24"/>
        </w:rPr>
        <w:t>counsel for the appellant impugned the lower court’s approach.</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Contrariwise, it was contended on behalf of the respondents</w:t>
      </w:r>
      <w:r w:rsidR="00506680" w:rsidRPr="00F06469">
        <w:rPr>
          <w:rFonts w:ascii="Verdana" w:hAnsi="Verdana"/>
          <w:sz w:val="24"/>
          <w:szCs w:val="24"/>
        </w:rPr>
        <w:t xml:space="preserve"> </w:t>
      </w:r>
      <w:r w:rsidRPr="00F06469">
        <w:rPr>
          <w:rFonts w:ascii="Verdana" w:hAnsi="Verdana"/>
          <w:sz w:val="24"/>
          <w:szCs w:val="24"/>
        </w:rPr>
        <w:t xml:space="preserve">herein that Emmanuel </w:t>
      </w:r>
      <w:proofErr w:type="spellStart"/>
      <w:r w:rsidRPr="00F06469">
        <w:rPr>
          <w:rFonts w:ascii="Verdana" w:hAnsi="Verdana"/>
          <w:sz w:val="24"/>
          <w:szCs w:val="24"/>
        </w:rPr>
        <w:t>Eze</w:t>
      </w:r>
      <w:proofErr w:type="spellEnd"/>
      <w:r w:rsidRPr="00F06469">
        <w:rPr>
          <w:rFonts w:ascii="Verdana" w:hAnsi="Verdana"/>
          <w:sz w:val="24"/>
          <w:szCs w:val="24"/>
        </w:rPr>
        <w:t xml:space="preserve">, </w:t>
      </w:r>
      <w:proofErr w:type="spellStart"/>
      <w:r w:rsidRPr="00F06469">
        <w:rPr>
          <w:rFonts w:ascii="Verdana" w:hAnsi="Verdana"/>
          <w:sz w:val="24"/>
          <w:szCs w:val="24"/>
        </w:rPr>
        <w:t>Okoli</w:t>
      </w:r>
      <w:proofErr w:type="spellEnd"/>
      <w:r w:rsidRPr="00F06469">
        <w:rPr>
          <w:rFonts w:ascii="Verdana" w:hAnsi="Verdana"/>
          <w:sz w:val="24"/>
          <w:szCs w:val="24"/>
        </w:rPr>
        <w:t xml:space="preserve"> </w:t>
      </w:r>
      <w:proofErr w:type="spellStart"/>
      <w:r w:rsidRPr="00F06469">
        <w:rPr>
          <w:rFonts w:ascii="Verdana" w:hAnsi="Verdana"/>
          <w:sz w:val="24"/>
          <w:szCs w:val="24"/>
        </w:rPr>
        <w:t>Ezeonyia</w:t>
      </w:r>
      <w:proofErr w:type="spellEnd"/>
      <w:r w:rsidRPr="00F06469">
        <w:rPr>
          <w:rFonts w:ascii="Verdana" w:hAnsi="Verdana"/>
          <w:sz w:val="24"/>
          <w:szCs w:val="24"/>
        </w:rPr>
        <w:t xml:space="preserve"> and John </w:t>
      </w:r>
      <w:proofErr w:type="spellStart"/>
      <w:r w:rsidRPr="00F06469">
        <w:rPr>
          <w:rFonts w:ascii="Verdana" w:hAnsi="Verdana"/>
          <w:sz w:val="24"/>
          <w:szCs w:val="24"/>
        </w:rPr>
        <w:t>Onyia</w:t>
      </w:r>
      <w:proofErr w:type="spellEnd"/>
      <w:r w:rsidRPr="00F06469">
        <w:rPr>
          <w:rFonts w:ascii="Verdana" w:hAnsi="Verdana"/>
          <w:sz w:val="24"/>
          <w:szCs w:val="24"/>
        </w:rPr>
        <w:t>,</w:t>
      </w:r>
      <w:r w:rsidR="00506680" w:rsidRPr="00F06469">
        <w:rPr>
          <w:rFonts w:ascii="Verdana" w:hAnsi="Verdana"/>
          <w:sz w:val="24"/>
          <w:szCs w:val="24"/>
        </w:rPr>
        <w:t xml:space="preserve"> </w:t>
      </w:r>
      <w:r w:rsidRPr="00F06469">
        <w:rPr>
          <w:rFonts w:ascii="Verdana" w:hAnsi="Verdana"/>
          <w:sz w:val="24"/>
          <w:szCs w:val="24"/>
        </w:rPr>
        <w:t>whose residences were well-known, were available and so should</w:t>
      </w:r>
      <w:r w:rsidR="00506680" w:rsidRPr="00F06469">
        <w:rPr>
          <w:rFonts w:ascii="Verdana" w:hAnsi="Verdana"/>
          <w:sz w:val="24"/>
          <w:szCs w:val="24"/>
        </w:rPr>
        <w:t xml:space="preserve"> </w:t>
      </w:r>
      <w:r w:rsidRPr="00F06469">
        <w:rPr>
          <w:rFonts w:ascii="Verdana" w:hAnsi="Verdana"/>
          <w:sz w:val="24"/>
          <w:szCs w:val="24"/>
        </w:rPr>
        <w:t>have been summoned to testify. In his submission, therefore, the</w:t>
      </w:r>
      <w:r w:rsidR="00506680" w:rsidRPr="00F06469">
        <w:rPr>
          <w:rFonts w:ascii="Verdana" w:hAnsi="Verdana"/>
          <w:sz w:val="24"/>
          <w:szCs w:val="24"/>
        </w:rPr>
        <w:t xml:space="preserve"> </w:t>
      </w:r>
      <w:r w:rsidRPr="00F06469">
        <w:rPr>
          <w:rFonts w:ascii="Verdana" w:hAnsi="Verdana"/>
          <w:sz w:val="24"/>
          <w:szCs w:val="24"/>
        </w:rPr>
        <w:t>lower court, rightly, affirmed the trial court’s non-ascription of</w:t>
      </w:r>
      <w:r w:rsidR="00506680" w:rsidRPr="00F06469">
        <w:rPr>
          <w:rFonts w:ascii="Verdana" w:hAnsi="Verdana"/>
          <w:sz w:val="24"/>
          <w:szCs w:val="24"/>
        </w:rPr>
        <w:t xml:space="preserve"> </w:t>
      </w:r>
      <w:r w:rsidRPr="00F06469">
        <w:rPr>
          <w:rFonts w:ascii="Verdana" w:hAnsi="Verdana"/>
          <w:sz w:val="24"/>
          <w:szCs w:val="24"/>
        </w:rPr>
        <w:t>any probative value to the said exhibit 1.</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Like the leading judgement, I, entirely, endorse the approach</w:t>
      </w:r>
      <w:r w:rsidR="00506680" w:rsidRPr="00F06469">
        <w:rPr>
          <w:rFonts w:ascii="Verdana" w:hAnsi="Verdana"/>
          <w:sz w:val="24"/>
          <w:szCs w:val="24"/>
        </w:rPr>
        <w:t xml:space="preserve"> </w:t>
      </w:r>
      <w:r w:rsidRPr="00F06469">
        <w:rPr>
          <w:rFonts w:ascii="Verdana" w:hAnsi="Verdana"/>
          <w:sz w:val="24"/>
          <w:szCs w:val="24"/>
        </w:rPr>
        <w:t>of the lower court. It cannot be otherwise. The general law is that</w:t>
      </w:r>
      <w:r w:rsidR="00506680" w:rsidRPr="00F06469">
        <w:rPr>
          <w:rFonts w:ascii="Verdana" w:hAnsi="Verdana"/>
          <w:sz w:val="24"/>
          <w:szCs w:val="24"/>
        </w:rPr>
        <w:t xml:space="preserve"> </w:t>
      </w:r>
      <w:r w:rsidRPr="00F06469">
        <w:rPr>
          <w:rFonts w:ascii="Verdana" w:hAnsi="Verdana"/>
          <w:sz w:val="24"/>
          <w:szCs w:val="24"/>
        </w:rPr>
        <w:t>evidence of a witness taken in earlier proceedings is not relevant</w:t>
      </w:r>
      <w:r w:rsidR="00506680" w:rsidRPr="00F06469">
        <w:rPr>
          <w:rFonts w:ascii="Verdana" w:hAnsi="Verdana"/>
          <w:sz w:val="24"/>
          <w:szCs w:val="24"/>
        </w:rPr>
        <w:t xml:space="preserve"> </w:t>
      </w:r>
      <w:r w:rsidRPr="00F06469">
        <w:rPr>
          <w:rFonts w:ascii="Verdana" w:hAnsi="Verdana"/>
          <w:sz w:val="24"/>
          <w:szCs w:val="24"/>
        </w:rPr>
        <w:t>in a later trial except for the purpose of discrediting such witness</w:t>
      </w:r>
      <w:r w:rsidR="00506680" w:rsidRPr="00F06469">
        <w:rPr>
          <w:rFonts w:ascii="Verdana" w:hAnsi="Verdana"/>
          <w:sz w:val="24"/>
          <w:szCs w:val="24"/>
        </w:rPr>
        <w:t xml:space="preserve"> </w:t>
      </w:r>
      <w:r w:rsidRPr="00F06469">
        <w:rPr>
          <w:rFonts w:ascii="Verdana" w:hAnsi="Verdana"/>
          <w:sz w:val="24"/>
          <w:szCs w:val="24"/>
        </w:rPr>
        <w:t>on cross-examination, and for that purpose only. In effect, it is</w:t>
      </w:r>
      <w:r w:rsidR="00506680" w:rsidRPr="00F06469">
        <w:rPr>
          <w:rFonts w:ascii="Verdana" w:hAnsi="Verdana"/>
          <w:sz w:val="24"/>
          <w:szCs w:val="24"/>
        </w:rPr>
        <w:t xml:space="preserve"> </w:t>
      </w:r>
      <w:r w:rsidRPr="00F06469">
        <w:rPr>
          <w:rFonts w:ascii="Verdana" w:hAnsi="Verdana"/>
          <w:sz w:val="24"/>
          <w:szCs w:val="24"/>
        </w:rPr>
        <w:t>wrong to treat evidence in previous proceeding of an absent witness</w:t>
      </w:r>
      <w:r w:rsidR="00506680" w:rsidRPr="00F06469">
        <w:rPr>
          <w:rFonts w:ascii="Verdana" w:hAnsi="Verdana"/>
          <w:sz w:val="24"/>
          <w:szCs w:val="24"/>
        </w:rPr>
        <w:t xml:space="preserve"> </w:t>
      </w:r>
      <w:r w:rsidRPr="00F06469">
        <w:rPr>
          <w:rFonts w:ascii="Verdana" w:hAnsi="Verdana"/>
          <w:sz w:val="24"/>
          <w:szCs w:val="24"/>
        </w:rPr>
        <w:t xml:space="preserve">in later proceedings as one of truth, </w:t>
      </w:r>
      <w:proofErr w:type="spellStart"/>
      <w:r w:rsidRPr="00F06469">
        <w:rPr>
          <w:rFonts w:ascii="Verdana" w:hAnsi="Verdana"/>
          <w:sz w:val="24"/>
          <w:szCs w:val="24"/>
        </w:rPr>
        <w:t>Alade</w:t>
      </w:r>
      <w:proofErr w:type="spellEnd"/>
      <w:r w:rsidRPr="00F06469">
        <w:rPr>
          <w:rFonts w:ascii="Verdana" w:hAnsi="Verdana"/>
          <w:sz w:val="24"/>
          <w:szCs w:val="24"/>
        </w:rPr>
        <w:t xml:space="preserve"> v. </w:t>
      </w:r>
      <w:proofErr w:type="spellStart"/>
      <w:r w:rsidRPr="00F06469">
        <w:rPr>
          <w:rFonts w:ascii="Verdana" w:hAnsi="Verdana"/>
          <w:sz w:val="24"/>
          <w:szCs w:val="24"/>
        </w:rPr>
        <w:t>Aborishade</w:t>
      </w:r>
      <w:proofErr w:type="spellEnd"/>
      <w:r w:rsidRPr="00F06469">
        <w:rPr>
          <w:rFonts w:ascii="Verdana" w:hAnsi="Verdana"/>
          <w:sz w:val="24"/>
          <w:szCs w:val="24"/>
        </w:rPr>
        <w:t xml:space="preserve"> (1960)</w:t>
      </w:r>
      <w:r w:rsidR="00506680" w:rsidRPr="00F06469">
        <w:rPr>
          <w:rFonts w:ascii="Verdana" w:hAnsi="Verdana"/>
          <w:sz w:val="24"/>
          <w:szCs w:val="24"/>
        </w:rPr>
        <w:t xml:space="preserve"> </w:t>
      </w:r>
      <w:r w:rsidRPr="00F06469">
        <w:rPr>
          <w:rFonts w:ascii="Verdana" w:hAnsi="Verdana"/>
          <w:sz w:val="24"/>
          <w:szCs w:val="24"/>
        </w:rPr>
        <w:t xml:space="preserve">SCNLR 398, (1960) 5 FSC 167, 171; </w:t>
      </w:r>
      <w:proofErr w:type="spellStart"/>
      <w:r w:rsidRPr="00F06469">
        <w:rPr>
          <w:rFonts w:ascii="Verdana" w:hAnsi="Verdana"/>
          <w:sz w:val="24"/>
          <w:szCs w:val="24"/>
        </w:rPr>
        <w:t>Asuiquo</w:t>
      </w:r>
      <w:proofErr w:type="spellEnd"/>
      <w:r w:rsidRPr="00F06469">
        <w:rPr>
          <w:rFonts w:ascii="Verdana" w:hAnsi="Verdana"/>
          <w:sz w:val="24"/>
          <w:szCs w:val="24"/>
        </w:rPr>
        <w:t xml:space="preserve"> </w:t>
      </w:r>
      <w:proofErr w:type="spellStart"/>
      <w:r w:rsidRPr="00F06469">
        <w:rPr>
          <w:rFonts w:ascii="Verdana" w:hAnsi="Verdana"/>
          <w:sz w:val="24"/>
          <w:szCs w:val="24"/>
        </w:rPr>
        <w:t>Udo</w:t>
      </w:r>
      <w:proofErr w:type="spellEnd"/>
      <w:r w:rsidRPr="00F06469">
        <w:rPr>
          <w:rFonts w:ascii="Verdana" w:hAnsi="Verdana"/>
          <w:sz w:val="24"/>
          <w:szCs w:val="24"/>
        </w:rPr>
        <w:t xml:space="preserve"> </w:t>
      </w:r>
      <w:proofErr w:type="spellStart"/>
      <w:r w:rsidRPr="00F06469">
        <w:rPr>
          <w:rFonts w:ascii="Verdana" w:hAnsi="Verdana"/>
          <w:sz w:val="24"/>
          <w:szCs w:val="24"/>
        </w:rPr>
        <w:t>Enang</w:t>
      </w:r>
      <w:proofErr w:type="spellEnd"/>
      <w:r w:rsidRPr="00F06469">
        <w:rPr>
          <w:rFonts w:ascii="Verdana" w:hAnsi="Verdana"/>
          <w:sz w:val="24"/>
          <w:szCs w:val="24"/>
        </w:rPr>
        <w:t xml:space="preserve"> &amp;</w:t>
      </w:r>
      <w:r w:rsidR="00506680" w:rsidRPr="00F06469">
        <w:rPr>
          <w:rFonts w:ascii="Verdana" w:hAnsi="Verdana"/>
          <w:sz w:val="24"/>
          <w:szCs w:val="24"/>
        </w:rPr>
        <w:t xml:space="preserve"> </w:t>
      </w:r>
      <w:proofErr w:type="spellStart"/>
      <w:r w:rsidRPr="00F06469">
        <w:rPr>
          <w:rFonts w:ascii="Verdana" w:hAnsi="Verdana"/>
          <w:sz w:val="24"/>
          <w:szCs w:val="24"/>
        </w:rPr>
        <w:t>Anor</w:t>
      </w:r>
      <w:proofErr w:type="spellEnd"/>
      <w:r w:rsidRPr="00F06469">
        <w:rPr>
          <w:rFonts w:ascii="Verdana" w:hAnsi="Verdana"/>
          <w:sz w:val="24"/>
          <w:szCs w:val="24"/>
        </w:rPr>
        <w:t xml:space="preserve"> v. </w:t>
      </w:r>
      <w:proofErr w:type="spellStart"/>
      <w:r w:rsidRPr="00F06469">
        <w:rPr>
          <w:rFonts w:ascii="Verdana" w:hAnsi="Verdana"/>
          <w:sz w:val="24"/>
          <w:szCs w:val="24"/>
        </w:rPr>
        <w:t>Edem</w:t>
      </w:r>
      <w:proofErr w:type="spellEnd"/>
      <w:r w:rsidRPr="00F06469">
        <w:rPr>
          <w:rFonts w:ascii="Verdana" w:hAnsi="Verdana"/>
          <w:sz w:val="24"/>
          <w:szCs w:val="24"/>
        </w:rPr>
        <w:t xml:space="preserve"> </w:t>
      </w:r>
      <w:proofErr w:type="spellStart"/>
      <w:r w:rsidRPr="00F06469">
        <w:rPr>
          <w:rFonts w:ascii="Verdana" w:hAnsi="Verdana"/>
          <w:sz w:val="24"/>
          <w:szCs w:val="24"/>
        </w:rPr>
        <w:t>Udo</w:t>
      </w:r>
      <w:proofErr w:type="spellEnd"/>
      <w:r w:rsidRPr="00F06469">
        <w:rPr>
          <w:rFonts w:ascii="Verdana" w:hAnsi="Verdana"/>
          <w:sz w:val="24"/>
          <w:szCs w:val="24"/>
        </w:rPr>
        <w:t xml:space="preserve"> </w:t>
      </w:r>
      <w:proofErr w:type="spellStart"/>
      <w:r w:rsidRPr="00F06469">
        <w:rPr>
          <w:rFonts w:ascii="Verdana" w:hAnsi="Verdana"/>
          <w:sz w:val="24"/>
          <w:szCs w:val="24"/>
        </w:rPr>
        <w:t>Ekanem</w:t>
      </w:r>
      <w:proofErr w:type="spellEnd"/>
      <w:r w:rsidRPr="00F06469">
        <w:rPr>
          <w:rFonts w:ascii="Verdana" w:hAnsi="Verdana"/>
          <w:sz w:val="24"/>
          <w:szCs w:val="24"/>
        </w:rPr>
        <w:t xml:space="preserve"> &amp; Ors. (1962) 1 All NLR 530; </w:t>
      </w:r>
      <w:proofErr w:type="spellStart"/>
      <w:r w:rsidRPr="00F06469">
        <w:rPr>
          <w:rFonts w:ascii="Verdana" w:hAnsi="Verdana"/>
          <w:sz w:val="24"/>
          <w:szCs w:val="24"/>
        </w:rPr>
        <w:t>Ariku</w:t>
      </w:r>
      <w:proofErr w:type="spellEnd"/>
      <w:r w:rsidR="00506680" w:rsidRPr="00F06469">
        <w:rPr>
          <w:rFonts w:ascii="Verdana" w:hAnsi="Verdana"/>
          <w:sz w:val="24"/>
          <w:szCs w:val="24"/>
        </w:rPr>
        <w:t xml:space="preserve"> </w:t>
      </w:r>
      <w:r w:rsidRPr="00F06469">
        <w:rPr>
          <w:rFonts w:ascii="Verdana" w:hAnsi="Verdana"/>
          <w:sz w:val="24"/>
          <w:szCs w:val="24"/>
        </w:rPr>
        <w:t xml:space="preserve">v. </w:t>
      </w:r>
      <w:proofErr w:type="spellStart"/>
      <w:r w:rsidRPr="00F06469">
        <w:rPr>
          <w:rFonts w:ascii="Verdana" w:hAnsi="Verdana"/>
          <w:sz w:val="24"/>
          <w:szCs w:val="24"/>
        </w:rPr>
        <w:t>Ajiwogbo</w:t>
      </w:r>
      <w:proofErr w:type="spellEnd"/>
      <w:r w:rsidRPr="00F06469">
        <w:rPr>
          <w:rFonts w:ascii="Verdana" w:hAnsi="Verdana"/>
          <w:sz w:val="24"/>
          <w:szCs w:val="24"/>
        </w:rPr>
        <w:t xml:space="preserve"> (1962) 2 SCNLR 369, (1962) 1 All NLR 629, 631 -</w:t>
      </w:r>
      <w:r w:rsidR="00506680" w:rsidRPr="00F06469">
        <w:rPr>
          <w:rFonts w:ascii="Verdana" w:hAnsi="Verdana"/>
          <w:sz w:val="24"/>
          <w:szCs w:val="24"/>
        </w:rPr>
        <w:t xml:space="preserve"> </w:t>
      </w:r>
      <w:r w:rsidRPr="00F06469">
        <w:rPr>
          <w:rFonts w:ascii="Verdana" w:hAnsi="Verdana"/>
          <w:sz w:val="24"/>
          <w:szCs w:val="24"/>
        </w:rPr>
        <w:t>632. Let me elaborate.</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lastRenderedPageBreak/>
        <w:t>The Evidence Act, only, permits the admissibility of</w:t>
      </w:r>
      <w:r w:rsidR="00506680" w:rsidRPr="00F06469">
        <w:rPr>
          <w:rFonts w:ascii="Verdana" w:hAnsi="Verdana"/>
          <w:sz w:val="24"/>
          <w:szCs w:val="24"/>
        </w:rPr>
        <w:t xml:space="preserve"> </w:t>
      </w:r>
      <w:r w:rsidRPr="00F06469">
        <w:rPr>
          <w:rFonts w:ascii="Verdana" w:hAnsi="Verdana"/>
          <w:sz w:val="24"/>
          <w:szCs w:val="24"/>
        </w:rPr>
        <w:t>testimonies in previous suits or proceedings in subsequent</w:t>
      </w:r>
      <w:r w:rsidR="00506680" w:rsidRPr="00F06469">
        <w:rPr>
          <w:rFonts w:ascii="Verdana" w:hAnsi="Verdana"/>
          <w:sz w:val="24"/>
          <w:szCs w:val="24"/>
        </w:rPr>
        <w:t xml:space="preserve"> </w:t>
      </w:r>
      <w:r w:rsidRPr="00F06469">
        <w:rPr>
          <w:rFonts w:ascii="Verdana" w:hAnsi="Verdana"/>
          <w:sz w:val="24"/>
          <w:szCs w:val="24"/>
        </w:rPr>
        <w:t>judicial proceedings under three circumstances. Under the said</w:t>
      </w:r>
      <w:r w:rsidR="00506680" w:rsidRPr="00F06469">
        <w:rPr>
          <w:rFonts w:ascii="Verdana" w:hAnsi="Verdana"/>
          <w:sz w:val="24"/>
          <w:szCs w:val="24"/>
        </w:rPr>
        <w:t xml:space="preserve"> </w:t>
      </w:r>
      <w:r w:rsidRPr="00F06469">
        <w:rPr>
          <w:rFonts w:ascii="Verdana" w:hAnsi="Verdana"/>
          <w:sz w:val="24"/>
          <w:szCs w:val="24"/>
        </w:rPr>
        <w:t>Act (relevant to the proceedings at the trial court), they were</w:t>
      </w:r>
      <w:r w:rsidR="00506680" w:rsidRPr="00F06469">
        <w:rPr>
          <w:rFonts w:ascii="Verdana" w:hAnsi="Verdana"/>
          <w:sz w:val="24"/>
          <w:szCs w:val="24"/>
        </w:rPr>
        <w:t xml:space="preserve"> </w:t>
      </w:r>
      <w:r w:rsidRPr="00F06469">
        <w:rPr>
          <w:rFonts w:ascii="Verdana" w:hAnsi="Verdana"/>
          <w:sz w:val="24"/>
          <w:szCs w:val="24"/>
        </w:rPr>
        <w:t>categorized under section 34(1); admissions in a previous judicial</w:t>
      </w:r>
      <w:r w:rsidR="00506680" w:rsidRPr="00F06469">
        <w:rPr>
          <w:rFonts w:ascii="Verdana" w:hAnsi="Verdana"/>
          <w:sz w:val="24"/>
          <w:szCs w:val="24"/>
        </w:rPr>
        <w:t xml:space="preserve"> </w:t>
      </w:r>
      <w:r w:rsidRPr="00F06469">
        <w:rPr>
          <w:rFonts w:ascii="Verdana" w:hAnsi="Verdana"/>
          <w:sz w:val="24"/>
          <w:szCs w:val="24"/>
        </w:rPr>
        <w:t>proceeding under sections 19 to 26 inclusive of the Evidence</w:t>
      </w:r>
      <w:r w:rsidR="00506680" w:rsidRPr="00F06469">
        <w:rPr>
          <w:rFonts w:ascii="Verdana" w:hAnsi="Verdana"/>
          <w:sz w:val="24"/>
          <w:szCs w:val="24"/>
        </w:rPr>
        <w:t xml:space="preserve"> </w:t>
      </w:r>
      <w:r w:rsidRPr="00F06469">
        <w:rPr>
          <w:rFonts w:ascii="Verdana" w:hAnsi="Verdana"/>
          <w:sz w:val="24"/>
          <w:szCs w:val="24"/>
        </w:rPr>
        <w:t xml:space="preserve">Act, </w:t>
      </w:r>
      <w:proofErr w:type="spellStart"/>
      <w:r w:rsidRPr="00F06469">
        <w:rPr>
          <w:rFonts w:ascii="Verdana" w:hAnsi="Verdana"/>
          <w:sz w:val="24"/>
          <w:szCs w:val="24"/>
        </w:rPr>
        <w:t>Iga</w:t>
      </w:r>
      <w:proofErr w:type="spellEnd"/>
      <w:r w:rsidRPr="00F06469">
        <w:rPr>
          <w:rFonts w:ascii="Verdana" w:hAnsi="Verdana"/>
          <w:sz w:val="24"/>
          <w:szCs w:val="24"/>
        </w:rPr>
        <w:t xml:space="preserve"> &amp; Ors. v. </w:t>
      </w:r>
      <w:proofErr w:type="spellStart"/>
      <w:r w:rsidRPr="00F06469">
        <w:rPr>
          <w:rFonts w:ascii="Verdana" w:hAnsi="Verdana"/>
          <w:sz w:val="24"/>
          <w:szCs w:val="24"/>
        </w:rPr>
        <w:t>Amakiri</w:t>
      </w:r>
      <w:proofErr w:type="spellEnd"/>
      <w:r w:rsidRPr="00F06469">
        <w:rPr>
          <w:rFonts w:ascii="Verdana" w:hAnsi="Verdana"/>
          <w:sz w:val="24"/>
          <w:szCs w:val="24"/>
        </w:rPr>
        <w:t xml:space="preserve"> (1976) 11 SC 1, 12; </w:t>
      </w:r>
      <w:proofErr w:type="spellStart"/>
      <w:r w:rsidRPr="00F06469">
        <w:rPr>
          <w:rFonts w:ascii="Verdana" w:hAnsi="Verdana"/>
          <w:sz w:val="24"/>
          <w:szCs w:val="24"/>
        </w:rPr>
        <w:t>Ojiegbe</w:t>
      </w:r>
      <w:proofErr w:type="spellEnd"/>
      <w:r w:rsidRPr="00F06469">
        <w:rPr>
          <w:rFonts w:ascii="Verdana" w:hAnsi="Verdana"/>
          <w:sz w:val="24"/>
          <w:szCs w:val="24"/>
        </w:rPr>
        <w:t xml:space="preserve"> &amp; Ors.</w:t>
      </w:r>
      <w:r w:rsidR="00506680" w:rsidRPr="00F06469">
        <w:rPr>
          <w:rFonts w:ascii="Verdana" w:hAnsi="Verdana"/>
          <w:sz w:val="24"/>
          <w:szCs w:val="24"/>
        </w:rPr>
        <w:t xml:space="preserve"> </w:t>
      </w:r>
      <w:r w:rsidRPr="00F06469">
        <w:rPr>
          <w:rFonts w:ascii="Verdana" w:hAnsi="Verdana"/>
          <w:sz w:val="24"/>
          <w:szCs w:val="24"/>
        </w:rPr>
        <w:t xml:space="preserve">v. </w:t>
      </w:r>
      <w:proofErr w:type="spellStart"/>
      <w:r w:rsidRPr="00F06469">
        <w:rPr>
          <w:rFonts w:ascii="Verdana" w:hAnsi="Verdana"/>
          <w:sz w:val="24"/>
          <w:szCs w:val="24"/>
        </w:rPr>
        <w:t>Okwaranyia</w:t>
      </w:r>
      <w:proofErr w:type="spellEnd"/>
      <w:r w:rsidRPr="00F06469">
        <w:rPr>
          <w:rFonts w:ascii="Verdana" w:hAnsi="Verdana"/>
          <w:sz w:val="24"/>
          <w:szCs w:val="24"/>
        </w:rPr>
        <w:t xml:space="preserve"> &amp; Ors. </w:t>
      </w:r>
      <w:proofErr w:type="gramStart"/>
      <w:r w:rsidRPr="00F06469">
        <w:rPr>
          <w:rFonts w:ascii="Verdana" w:hAnsi="Verdana"/>
          <w:sz w:val="24"/>
          <w:szCs w:val="24"/>
        </w:rPr>
        <w:t>(1961) 1 All NLR (pt. 4) 605, 610.</w:t>
      </w:r>
      <w:proofErr w:type="gramEnd"/>
      <w:r w:rsidR="00506680" w:rsidRPr="00F06469">
        <w:rPr>
          <w:rFonts w:ascii="Verdana" w:hAnsi="Verdana"/>
          <w:sz w:val="24"/>
          <w:szCs w:val="24"/>
        </w:rPr>
        <w:t xml:space="preserve"> </w:t>
      </w:r>
      <w:r w:rsidRPr="00F06469">
        <w:rPr>
          <w:rFonts w:ascii="Verdana" w:hAnsi="Verdana"/>
          <w:sz w:val="24"/>
          <w:szCs w:val="24"/>
        </w:rPr>
        <w:t>In passing, it must be noted that if an admission is relied</w:t>
      </w:r>
      <w:r w:rsidR="00506680" w:rsidRPr="00F06469">
        <w:rPr>
          <w:rFonts w:ascii="Verdana" w:hAnsi="Verdana"/>
          <w:sz w:val="24"/>
          <w:szCs w:val="24"/>
        </w:rPr>
        <w:t xml:space="preserve"> </w:t>
      </w:r>
      <w:r w:rsidRPr="00F06469">
        <w:rPr>
          <w:rFonts w:ascii="Verdana" w:hAnsi="Verdana"/>
          <w:sz w:val="24"/>
          <w:szCs w:val="24"/>
        </w:rPr>
        <w:t xml:space="preserve">on as an </w:t>
      </w:r>
      <w:proofErr w:type="spellStart"/>
      <w:r w:rsidRPr="00F06469">
        <w:rPr>
          <w:rFonts w:ascii="Verdana" w:hAnsi="Verdana"/>
          <w:sz w:val="24"/>
          <w:szCs w:val="24"/>
        </w:rPr>
        <w:t>estoppel</w:t>
      </w:r>
      <w:proofErr w:type="spellEnd"/>
      <w:r w:rsidRPr="00F06469">
        <w:rPr>
          <w:rFonts w:ascii="Verdana" w:hAnsi="Verdana"/>
          <w:sz w:val="24"/>
          <w:szCs w:val="24"/>
        </w:rPr>
        <w:t xml:space="preserve">, then it must be pleaded; K. </w:t>
      </w:r>
      <w:proofErr w:type="spellStart"/>
      <w:r w:rsidRPr="00F06469">
        <w:rPr>
          <w:rFonts w:ascii="Verdana" w:hAnsi="Verdana"/>
          <w:sz w:val="24"/>
          <w:szCs w:val="24"/>
        </w:rPr>
        <w:t>Chellaram</w:t>
      </w:r>
      <w:proofErr w:type="spellEnd"/>
      <w:r w:rsidRPr="00F06469">
        <w:rPr>
          <w:rFonts w:ascii="Verdana" w:hAnsi="Verdana"/>
          <w:sz w:val="24"/>
          <w:szCs w:val="24"/>
        </w:rPr>
        <w:t xml:space="preserve"> and</w:t>
      </w:r>
      <w:r w:rsidR="00506680" w:rsidRPr="00F06469">
        <w:rPr>
          <w:rFonts w:ascii="Verdana" w:hAnsi="Verdana"/>
          <w:sz w:val="24"/>
          <w:szCs w:val="24"/>
        </w:rPr>
        <w:t xml:space="preserve"> </w:t>
      </w:r>
      <w:r w:rsidRPr="00F06469">
        <w:rPr>
          <w:rFonts w:ascii="Verdana" w:hAnsi="Verdana"/>
          <w:sz w:val="24"/>
          <w:szCs w:val="24"/>
          <w:lang w:val="fr-FR"/>
        </w:rPr>
        <w:t xml:space="preserve">Sons v. G. B. </w:t>
      </w:r>
      <w:proofErr w:type="spellStart"/>
      <w:r w:rsidRPr="00F06469">
        <w:rPr>
          <w:rFonts w:ascii="Verdana" w:hAnsi="Verdana"/>
          <w:sz w:val="24"/>
          <w:szCs w:val="24"/>
          <w:lang w:val="fr-FR"/>
        </w:rPr>
        <w:t>Olivant</w:t>
      </w:r>
      <w:proofErr w:type="spellEnd"/>
      <w:r w:rsidRPr="00F06469">
        <w:rPr>
          <w:rFonts w:ascii="Verdana" w:hAnsi="Verdana"/>
          <w:sz w:val="24"/>
          <w:szCs w:val="24"/>
          <w:lang w:val="fr-FR"/>
        </w:rPr>
        <w:t xml:space="preserve"> Ltd (1944) 10 WACA 77; </w:t>
      </w:r>
      <w:proofErr w:type="spellStart"/>
      <w:r w:rsidRPr="00F06469">
        <w:rPr>
          <w:rFonts w:ascii="Verdana" w:hAnsi="Verdana"/>
          <w:sz w:val="24"/>
          <w:szCs w:val="24"/>
          <w:lang w:val="fr-FR"/>
        </w:rPr>
        <w:t>Ajayi</w:t>
      </w:r>
      <w:proofErr w:type="spellEnd"/>
      <w:r w:rsidRPr="00F06469">
        <w:rPr>
          <w:rFonts w:ascii="Verdana" w:hAnsi="Verdana"/>
          <w:sz w:val="24"/>
          <w:szCs w:val="24"/>
          <w:lang w:val="fr-FR"/>
        </w:rPr>
        <w:t xml:space="preserve"> v. Briscoe</w:t>
      </w:r>
      <w:r w:rsidR="00506680" w:rsidRPr="00F06469">
        <w:rPr>
          <w:rFonts w:ascii="Verdana" w:hAnsi="Verdana"/>
          <w:sz w:val="24"/>
          <w:szCs w:val="24"/>
          <w:lang w:val="fr-FR"/>
        </w:rPr>
        <w:t xml:space="preserve"> </w:t>
      </w:r>
      <w:r w:rsidRPr="00F06469">
        <w:rPr>
          <w:rFonts w:ascii="Verdana" w:hAnsi="Verdana"/>
          <w:sz w:val="24"/>
          <w:szCs w:val="24"/>
        </w:rPr>
        <w:t xml:space="preserve">(Nig.) Ltd (1964) 3 All ER 556, 559 - 560; </w:t>
      </w:r>
      <w:proofErr w:type="spellStart"/>
      <w:r w:rsidRPr="00F06469">
        <w:rPr>
          <w:rFonts w:ascii="Verdana" w:hAnsi="Verdana"/>
          <w:sz w:val="24"/>
          <w:szCs w:val="24"/>
        </w:rPr>
        <w:t>Chukwura</w:t>
      </w:r>
      <w:proofErr w:type="spellEnd"/>
      <w:r w:rsidRPr="00F06469">
        <w:rPr>
          <w:rFonts w:ascii="Verdana" w:hAnsi="Verdana"/>
          <w:sz w:val="24"/>
          <w:szCs w:val="24"/>
        </w:rPr>
        <w:t xml:space="preserve"> v. </w:t>
      </w:r>
      <w:proofErr w:type="spellStart"/>
      <w:r w:rsidRPr="00F06469">
        <w:rPr>
          <w:rFonts w:ascii="Verdana" w:hAnsi="Verdana"/>
          <w:sz w:val="24"/>
          <w:szCs w:val="24"/>
        </w:rPr>
        <w:t>Ofochebe</w:t>
      </w:r>
      <w:proofErr w:type="spellEnd"/>
      <w:r w:rsidR="00506680" w:rsidRPr="00F06469">
        <w:rPr>
          <w:rFonts w:ascii="Verdana" w:hAnsi="Verdana"/>
          <w:sz w:val="24"/>
          <w:szCs w:val="24"/>
        </w:rPr>
        <w:t xml:space="preserve"> </w:t>
      </w:r>
      <w:r w:rsidRPr="00F06469">
        <w:rPr>
          <w:rFonts w:ascii="Verdana" w:hAnsi="Verdana"/>
          <w:sz w:val="24"/>
          <w:szCs w:val="24"/>
        </w:rPr>
        <w:t>(1972) 1 All NLR (Pt. 2) 514.</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last category was under sections 199 (208 and 209)</w:t>
      </w:r>
      <w:r w:rsidR="00506680" w:rsidRPr="00F06469">
        <w:rPr>
          <w:rFonts w:ascii="Verdana" w:hAnsi="Verdana"/>
          <w:sz w:val="24"/>
          <w:szCs w:val="24"/>
        </w:rPr>
        <w:t xml:space="preserve"> </w:t>
      </w:r>
      <w:r w:rsidRPr="00F06469">
        <w:rPr>
          <w:rFonts w:ascii="Verdana" w:hAnsi="Verdana"/>
          <w:sz w:val="24"/>
          <w:szCs w:val="24"/>
        </w:rPr>
        <w:t>of the Evidence Act. Under these sections, cross-examination</w:t>
      </w:r>
      <w:r w:rsidR="00506680" w:rsidRPr="00F06469">
        <w:rPr>
          <w:rFonts w:ascii="Verdana" w:hAnsi="Verdana"/>
          <w:sz w:val="24"/>
          <w:szCs w:val="24"/>
        </w:rPr>
        <w:t xml:space="preserve"> </w:t>
      </w:r>
      <w:r w:rsidRPr="00F06469">
        <w:rPr>
          <w:rFonts w:ascii="Verdana" w:hAnsi="Verdana"/>
          <w:sz w:val="24"/>
          <w:szCs w:val="24"/>
        </w:rPr>
        <w:t>as to previous statements in writing was permissible in a</w:t>
      </w:r>
      <w:r w:rsidR="00506680" w:rsidRPr="00F06469">
        <w:rPr>
          <w:rFonts w:ascii="Verdana" w:hAnsi="Verdana"/>
          <w:sz w:val="24"/>
          <w:szCs w:val="24"/>
        </w:rPr>
        <w:t xml:space="preserve"> </w:t>
      </w:r>
      <w:r w:rsidRPr="00F06469">
        <w:rPr>
          <w:rFonts w:ascii="Verdana" w:hAnsi="Verdana"/>
          <w:sz w:val="24"/>
          <w:szCs w:val="24"/>
        </w:rPr>
        <w:t>subsequent judicial proceeding to discredit the witness provided</w:t>
      </w:r>
      <w:r w:rsidR="00506680" w:rsidRPr="00F06469">
        <w:rPr>
          <w:rFonts w:ascii="Verdana" w:hAnsi="Verdana"/>
          <w:sz w:val="24"/>
          <w:szCs w:val="24"/>
        </w:rPr>
        <w:t xml:space="preserve"> </w:t>
      </w:r>
      <w:r w:rsidRPr="00F06469">
        <w:rPr>
          <w:rFonts w:ascii="Verdana" w:hAnsi="Verdana"/>
          <w:sz w:val="24"/>
          <w:szCs w:val="24"/>
        </w:rPr>
        <w:t>the conditions prescribed by the section were satisfied,</w:t>
      </w:r>
      <w:r w:rsidR="00506680" w:rsidRPr="00F06469">
        <w:rPr>
          <w:rFonts w:ascii="Verdana" w:hAnsi="Verdana"/>
          <w:sz w:val="24"/>
          <w:szCs w:val="24"/>
        </w:rPr>
        <w:t xml:space="preserve"> </w:t>
      </w:r>
      <w:proofErr w:type="spellStart"/>
      <w:r w:rsidRPr="00F06469">
        <w:rPr>
          <w:rFonts w:ascii="Verdana" w:hAnsi="Verdana"/>
          <w:sz w:val="24"/>
          <w:szCs w:val="24"/>
        </w:rPr>
        <w:t>Madumere</w:t>
      </w:r>
      <w:proofErr w:type="spellEnd"/>
      <w:r w:rsidRPr="00F06469">
        <w:rPr>
          <w:rFonts w:ascii="Verdana" w:hAnsi="Verdana"/>
          <w:sz w:val="24"/>
          <w:szCs w:val="24"/>
        </w:rPr>
        <w:t xml:space="preserve"> &amp; Ors. v. </w:t>
      </w:r>
      <w:proofErr w:type="spellStart"/>
      <w:r w:rsidRPr="00F06469">
        <w:rPr>
          <w:rFonts w:ascii="Verdana" w:hAnsi="Verdana"/>
          <w:sz w:val="24"/>
          <w:szCs w:val="24"/>
        </w:rPr>
        <w:t>Okafor</w:t>
      </w:r>
      <w:proofErr w:type="spellEnd"/>
      <w:r w:rsidRPr="00F06469">
        <w:rPr>
          <w:rFonts w:ascii="Verdana" w:hAnsi="Verdana"/>
          <w:sz w:val="24"/>
          <w:szCs w:val="24"/>
        </w:rPr>
        <w:t xml:space="preserve"> &amp; Ors. (1996) LPELR -1810 (SC)</w:t>
      </w:r>
      <w:r w:rsidR="00506680" w:rsidRPr="00F06469">
        <w:rPr>
          <w:rFonts w:ascii="Verdana" w:hAnsi="Verdana"/>
          <w:sz w:val="24"/>
          <w:szCs w:val="24"/>
        </w:rPr>
        <w:t xml:space="preserve"> </w:t>
      </w:r>
      <w:r w:rsidRPr="00F06469">
        <w:rPr>
          <w:rFonts w:ascii="Verdana" w:hAnsi="Verdana"/>
          <w:sz w:val="24"/>
          <w:szCs w:val="24"/>
        </w:rPr>
        <w:t xml:space="preserve">18; </w:t>
      </w:r>
      <w:proofErr w:type="spellStart"/>
      <w:r w:rsidRPr="00F06469">
        <w:rPr>
          <w:rFonts w:ascii="Verdana" w:hAnsi="Verdana"/>
          <w:sz w:val="24"/>
          <w:szCs w:val="24"/>
        </w:rPr>
        <w:t>Nahman</w:t>
      </w:r>
      <w:proofErr w:type="spellEnd"/>
      <w:r w:rsidRPr="00F06469">
        <w:rPr>
          <w:rFonts w:ascii="Verdana" w:hAnsi="Verdana"/>
          <w:sz w:val="24"/>
          <w:szCs w:val="24"/>
        </w:rPr>
        <w:t xml:space="preserve"> v. </w:t>
      </w:r>
      <w:proofErr w:type="spellStart"/>
      <w:r w:rsidRPr="00F06469">
        <w:rPr>
          <w:rFonts w:ascii="Verdana" w:hAnsi="Verdana"/>
          <w:sz w:val="24"/>
          <w:szCs w:val="24"/>
        </w:rPr>
        <w:t>Odutola</w:t>
      </w:r>
      <w:proofErr w:type="spellEnd"/>
      <w:r w:rsidRPr="00F06469">
        <w:rPr>
          <w:rFonts w:ascii="Verdana" w:hAnsi="Verdana"/>
          <w:sz w:val="24"/>
          <w:szCs w:val="24"/>
        </w:rPr>
        <w:t xml:space="preserve"> (1953) 14 WACA 381, 384; </w:t>
      </w:r>
      <w:proofErr w:type="spellStart"/>
      <w:r w:rsidRPr="00F06469">
        <w:rPr>
          <w:rFonts w:ascii="Verdana" w:hAnsi="Verdana"/>
          <w:sz w:val="24"/>
          <w:szCs w:val="24"/>
        </w:rPr>
        <w:t>Alade</w:t>
      </w:r>
      <w:proofErr w:type="spellEnd"/>
      <w:r w:rsidRPr="00F06469">
        <w:rPr>
          <w:rFonts w:ascii="Verdana" w:hAnsi="Verdana"/>
          <w:sz w:val="24"/>
          <w:szCs w:val="24"/>
        </w:rPr>
        <w:t xml:space="preserve"> v.</w:t>
      </w:r>
      <w:r w:rsidR="00506680" w:rsidRPr="00F06469">
        <w:rPr>
          <w:rFonts w:ascii="Verdana" w:hAnsi="Verdana"/>
          <w:sz w:val="24"/>
          <w:szCs w:val="24"/>
        </w:rPr>
        <w:t xml:space="preserve"> </w:t>
      </w:r>
      <w:proofErr w:type="spellStart"/>
      <w:r w:rsidRPr="00F06469">
        <w:rPr>
          <w:rFonts w:ascii="Verdana" w:hAnsi="Verdana"/>
          <w:sz w:val="24"/>
          <w:szCs w:val="24"/>
        </w:rPr>
        <w:t>Aborishade</w:t>
      </w:r>
      <w:proofErr w:type="spellEnd"/>
      <w:r w:rsidRPr="00F06469">
        <w:rPr>
          <w:rFonts w:ascii="Verdana" w:hAnsi="Verdana"/>
          <w:sz w:val="24"/>
          <w:szCs w:val="24"/>
        </w:rPr>
        <w:t xml:space="preserve">; </w:t>
      </w:r>
      <w:proofErr w:type="spellStart"/>
      <w:r w:rsidRPr="00F06469">
        <w:rPr>
          <w:rFonts w:ascii="Verdana" w:hAnsi="Verdana"/>
          <w:sz w:val="24"/>
          <w:szCs w:val="24"/>
        </w:rPr>
        <w:t>Ajadi</w:t>
      </w:r>
      <w:proofErr w:type="spellEnd"/>
      <w:r w:rsidRPr="00F06469">
        <w:rPr>
          <w:rFonts w:ascii="Verdana" w:hAnsi="Verdana"/>
          <w:sz w:val="24"/>
          <w:szCs w:val="24"/>
        </w:rPr>
        <w:t xml:space="preserve"> v. </w:t>
      </w:r>
      <w:proofErr w:type="spellStart"/>
      <w:r w:rsidRPr="00F06469">
        <w:rPr>
          <w:rFonts w:ascii="Verdana" w:hAnsi="Verdana"/>
          <w:sz w:val="24"/>
          <w:szCs w:val="24"/>
        </w:rPr>
        <w:t>Kelani</w:t>
      </w:r>
      <w:proofErr w:type="spellEnd"/>
      <w:r w:rsidRPr="00F06469">
        <w:rPr>
          <w:rFonts w:ascii="Verdana" w:hAnsi="Verdana"/>
          <w:sz w:val="24"/>
          <w:szCs w:val="24"/>
        </w:rPr>
        <w:t xml:space="preserve"> (1985) LPELR -302 (SC) 16-17,</w:t>
      </w:r>
      <w:r w:rsidR="00506680" w:rsidRPr="00F06469">
        <w:rPr>
          <w:rFonts w:ascii="Verdana" w:hAnsi="Verdana"/>
          <w:sz w:val="24"/>
          <w:szCs w:val="24"/>
        </w:rPr>
        <w:t xml:space="preserve"> </w:t>
      </w:r>
      <w:r w:rsidRPr="00F06469">
        <w:rPr>
          <w:rFonts w:ascii="Verdana" w:hAnsi="Verdana"/>
          <w:sz w:val="24"/>
          <w:szCs w:val="24"/>
        </w:rPr>
        <w:t>paragraphs B -C.</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As shown above, under this last category, such evidence</w:t>
      </w:r>
      <w:r w:rsidR="00506680" w:rsidRPr="00F06469">
        <w:rPr>
          <w:rFonts w:ascii="Verdana" w:hAnsi="Verdana"/>
          <w:sz w:val="24"/>
          <w:szCs w:val="24"/>
        </w:rPr>
        <w:t xml:space="preserve"> </w:t>
      </w:r>
      <w:r w:rsidRPr="00F06469">
        <w:rPr>
          <w:rFonts w:ascii="Verdana" w:hAnsi="Verdana"/>
          <w:sz w:val="24"/>
          <w:szCs w:val="24"/>
        </w:rPr>
        <w:t>is only relevant for the purpose of discrediting such witness on</w:t>
      </w:r>
      <w:r w:rsidR="00506680" w:rsidRPr="00F06469">
        <w:rPr>
          <w:rFonts w:ascii="Verdana" w:hAnsi="Verdana"/>
          <w:sz w:val="24"/>
          <w:szCs w:val="24"/>
        </w:rPr>
        <w:t xml:space="preserve"> c</w:t>
      </w:r>
      <w:r w:rsidRPr="00F06469">
        <w:rPr>
          <w:rFonts w:ascii="Verdana" w:hAnsi="Verdana"/>
          <w:sz w:val="24"/>
          <w:szCs w:val="24"/>
        </w:rPr>
        <w:t>ross-examination, and for that purpose only. It does not,</w:t>
      </w:r>
      <w:r w:rsidR="00506680" w:rsidRPr="00F06469">
        <w:rPr>
          <w:rFonts w:ascii="Verdana" w:hAnsi="Verdana"/>
          <w:sz w:val="24"/>
          <w:szCs w:val="24"/>
        </w:rPr>
        <w:t xml:space="preserve"> </w:t>
      </w:r>
      <w:r w:rsidRPr="00F06469">
        <w:rPr>
          <w:rFonts w:ascii="Verdana" w:hAnsi="Verdana"/>
          <w:sz w:val="24"/>
          <w:szCs w:val="24"/>
        </w:rPr>
        <w:t xml:space="preserve">therefore, prove the truth thereof, </w:t>
      </w:r>
      <w:proofErr w:type="spellStart"/>
      <w:r w:rsidRPr="00F06469">
        <w:rPr>
          <w:rFonts w:ascii="Verdana" w:hAnsi="Verdana"/>
          <w:sz w:val="24"/>
          <w:szCs w:val="24"/>
        </w:rPr>
        <w:t>Madumere</w:t>
      </w:r>
      <w:proofErr w:type="spellEnd"/>
      <w:r w:rsidRPr="00F06469">
        <w:rPr>
          <w:rFonts w:ascii="Verdana" w:hAnsi="Verdana"/>
          <w:sz w:val="24"/>
          <w:szCs w:val="24"/>
        </w:rPr>
        <w:t xml:space="preserve"> &amp; Ors. </w:t>
      </w:r>
      <w:proofErr w:type="gramStart"/>
      <w:r w:rsidRPr="00F06469">
        <w:rPr>
          <w:rFonts w:ascii="Verdana" w:hAnsi="Verdana"/>
          <w:sz w:val="24"/>
          <w:szCs w:val="24"/>
        </w:rPr>
        <w:t>v</w:t>
      </w:r>
      <w:proofErr w:type="gramEnd"/>
      <w:r w:rsidRPr="00F06469">
        <w:rPr>
          <w:rFonts w:ascii="Verdana" w:hAnsi="Verdana"/>
          <w:sz w:val="24"/>
          <w:szCs w:val="24"/>
        </w:rPr>
        <w:t xml:space="preserve">. </w:t>
      </w:r>
      <w:proofErr w:type="spellStart"/>
      <w:r w:rsidRPr="00F06469">
        <w:rPr>
          <w:rFonts w:ascii="Verdana" w:hAnsi="Verdana"/>
          <w:sz w:val="24"/>
          <w:szCs w:val="24"/>
        </w:rPr>
        <w:t>Okafor</w:t>
      </w:r>
      <w:proofErr w:type="spellEnd"/>
      <w:r w:rsidR="00506680" w:rsidRPr="00F06469">
        <w:rPr>
          <w:rFonts w:ascii="Verdana" w:hAnsi="Verdana"/>
          <w:sz w:val="24"/>
          <w:szCs w:val="24"/>
        </w:rPr>
        <w:t xml:space="preserve"> </w:t>
      </w:r>
      <w:r w:rsidRPr="00F06469">
        <w:rPr>
          <w:rFonts w:ascii="Verdana" w:hAnsi="Verdana"/>
          <w:sz w:val="24"/>
          <w:szCs w:val="24"/>
        </w:rPr>
        <w:t xml:space="preserve">&amp; Ors.; </w:t>
      </w:r>
      <w:proofErr w:type="spellStart"/>
      <w:r w:rsidRPr="00F06469">
        <w:rPr>
          <w:rFonts w:ascii="Verdana" w:hAnsi="Verdana"/>
          <w:sz w:val="24"/>
          <w:szCs w:val="24"/>
        </w:rPr>
        <w:t>Alade</w:t>
      </w:r>
      <w:proofErr w:type="spellEnd"/>
      <w:r w:rsidRPr="00F06469">
        <w:rPr>
          <w:rFonts w:ascii="Verdana" w:hAnsi="Verdana"/>
          <w:sz w:val="24"/>
          <w:szCs w:val="24"/>
        </w:rPr>
        <w:t xml:space="preserve"> v. </w:t>
      </w:r>
      <w:proofErr w:type="spellStart"/>
      <w:r w:rsidRPr="00F06469">
        <w:rPr>
          <w:rFonts w:ascii="Verdana" w:hAnsi="Verdana"/>
          <w:sz w:val="24"/>
          <w:szCs w:val="24"/>
        </w:rPr>
        <w:t>Aborishade</w:t>
      </w:r>
      <w:proofErr w:type="spellEnd"/>
      <w:r w:rsidRPr="00F06469">
        <w:rPr>
          <w:rFonts w:ascii="Verdana" w:hAnsi="Verdana"/>
          <w:sz w:val="24"/>
          <w:szCs w:val="24"/>
        </w:rPr>
        <w:t xml:space="preserve"> (1960) SCNLR 398, (1960) 5 FSC</w:t>
      </w:r>
      <w:r w:rsidR="00506680" w:rsidRPr="00F06469">
        <w:rPr>
          <w:rFonts w:ascii="Verdana" w:hAnsi="Verdana"/>
          <w:sz w:val="24"/>
          <w:szCs w:val="24"/>
        </w:rPr>
        <w:t xml:space="preserve"> </w:t>
      </w:r>
      <w:r w:rsidRPr="00F06469">
        <w:rPr>
          <w:rFonts w:ascii="Verdana" w:hAnsi="Verdana"/>
          <w:sz w:val="24"/>
          <w:szCs w:val="24"/>
        </w:rPr>
        <w:t xml:space="preserve">167, 171; </w:t>
      </w:r>
      <w:proofErr w:type="spellStart"/>
      <w:r w:rsidRPr="00F06469">
        <w:rPr>
          <w:rFonts w:ascii="Verdana" w:hAnsi="Verdana"/>
          <w:sz w:val="24"/>
          <w:szCs w:val="24"/>
        </w:rPr>
        <w:t>Asuiquo</w:t>
      </w:r>
      <w:proofErr w:type="spellEnd"/>
      <w:r w:rsidRPr="00F06469">
        <w:rPr>
          <w:rFonts w:ascii="Verdana" w:hAnsi="Verdana"/>
          <w:sz w:val="24"/>
          <w:szCs w:val="24"/>
        </w:rPr>
        <w:t xml:space="preserve"> </w:t>
      </w:r>
      <w:proofErr w:type="spellStart"/>
      <w:r w:rsidRPr="00F06469">
        <w:rPr>
          <w:rFonts w:ascii="Verdana" w:hAnsi="Verdana"/>
          <w:sz w:val="24"/>
          <w:szCs w:val="24"/>
        </w:rPr>
        <w:t>Udo</w:t>
      </w:r>
      <w:proofErr w:type="spellEnd"/>
      <w:r w:rsidRPr="00F06469">
        <w:rPr>
          <w:rFonts w:ascii="Verdana" w:hAnsi="Verdana"/>
          <w:sz w:val="24"/>
          <w:szCs w:val="24"/>
        </w:rPr>
        <w:t xml:space="preserve"> </w:t>
      </w:r>
      <w:proofErr w:type="spellStart"/>
      <w:r w:rsidRPr="00F06469">
        <w:rPr>
          <w:rFonts w:ascii="Verdana" w:hAnsi="Verdana"/>
          <w:sz w:val="24"/>
          <w:szCs w:val="24"/>
        </w:rPr>
        <w:t>Enang</w:t>
      </w:r>
      <w:proofErr w:type="spellEnd"/>
      <w:r w:rsidRPr="00F06469">
        <w:rPr>
          <w:rFonts w:ascii="Verdana" w:hAnsi="Verdana"/>
          <w:sz w:val="24"/>
          <w:szCs w:val="24"/>
        </w:rPr>
        <w:t xml:space="preserve"> &amp; </w:t>
      </w:r>
      <w:proofErr w:type="spellStart"/>
      <w:r w:rsidRPr="00F06469">
        <w:rPr>
          <w:rFonts w:ascii="Verdana" w:hAnsi="Verdana"/>
          <w:sz w:val="24"/>
          <w:szCs w:val="24"/>
        </w:rPr>
        <w:t>Anor</w:t>
      </w:r>
      <w:proofErr w:type="spellEnd"/>
      <w:r w:rsidRPr="00F06469">
        <w:rPr>
          <w:rFonts w:ascii="Verdana" w:hAnsi="Verdana"/>
          <w:sz w:val="24"/>
          <w:szCs w:val="24"/>
        </w:rPr>
        <w:t xml:space="preserve"> v. </w:t>
      </w:r>
      <w:proofErr w:type="spellStart"/>
      <w:r w:rsidRPr="00F06469">
        <w:rPr>
          <w:rFonts w:ascii="Verdana" w:hAnsi="Verdana"/>
          <w:sz w:val="24"/>
          <w:szCs w:val="24"/>
        </w:rPr>
        <w:t>Edem</w:t>
      </w:r>
      <w:proofErr w:type="spellEnd"/>
      <w:r w:rsidRPr="00F06469">
        <w:rPr>
          <w:rFonts w:ascii="Verdana" w:hAnsi="Verdana"/>
          <w:sz w:val="24"/>
          <w:szCs w:val="24"/>
        </w:rPr>
        <w:t xml:space="preserve"> </w:t>
      </w:r>
      <w:proofErr w:type="spellStart"/>
      <w:r w:rsidRPr="00F06469">
        <w:rPr>
          <w:rFonts w:ascii="Verdana" w:hAnsi="Verdana"/>
          <w:sz w:val="24"/>
          <w:szCs w:val="24"/>
        </w:rPr>
        <w:t>Udo</w:t>
      </w:r>
      <w:proofErr w:type="spellEnd"/>
      <w:r w:rsidRPr="00F06469">
        <w:rPr>
          <w:rFonts w:ascii="Verdana" w:hAnsi="Verdana"/>
          <w:sz w:val="24"/>
          <w:szCs w:val="24"/>
        </w:rPr>
        <w:t xml:space="preserve"> </w:t>
      </w:r>
      <w:proofErr w:type="spellStart"/>
      <w:r w:rsidRPr="00F06469">
        <w:rPr>
          <w:rFonts w:ascii="Verdana" w:hAnsi="Verdana"/>
          <w:sz w:val="24"/>
          <w:szCs w:val="24"/>
        </w:rPr>
        <w:t>Ekanem</w:t>
      </w:r>
      <w:proofErr w:type="spellEnd"/>
      <w:r w:rsidRPr="00F06469">
        <w:rPr>
          <w:rFonts w:ascii="Verdana" w:hAnsi="Verdana"/>
          <w:sz w:val="24"/>
          <w:szCs w:val="24"/>
        </w:rPr>
        <w:t xml:space="preserve"> &amp;</w:t>
      </w:r>
      <w:r w:rsidR="00506680" w:rsidRPr="00F06469">
        <w:rPr>
          <w:rFonts w:ascii="Verdana" w:hAnsi="Verdana"/>
          <w:sz w:val="24"/>
          <w:szCs w:val="24"/>
        </w:rPr>
        <w:t xml:space="preserve"> </w:t>
      </w:r>
      <w:r w:rsidRPr="00F06469">
        <w:rPr>
          <w:rFonts w:ascii="Verdana" w:hAnsi="Verdana"/>
          <w:sz w:val="24"/>
          <w:szCs w:val="24"/>
        </w:rPr>
        <w:t xml:space="preserve">Ors. (1962) 1 All NLR 530; </w:t>
      </w:r>
      <w:proofErr w:type="spellStart"/>
      <w:r w:rsidRPr="00F06469">
        <w:rPr>
          <w:rFonts w:ascii="Verdana" w:hAnsi="Verdana"/>
          <w:sz w:val="24"/>
          <w:szCs w:val="24"/>
        </w:rPr>
        <w:t>Ariku</w:t>
      </w:r>
      <w:proofErr w:type="spellEnd"/>
      <w:r w:rsidRPr="00F06469">
        <w:rPr>
          <w:rFonts w:ascii="Verdana" w:hAnsi="Verdana"/>
          <w:sz w:val="24"/>
          <w:szCs w:val="24"/>
        </w:rPr>
        <w:t xml:space="preserve"> v. </w:t>
      </w:r>
      <w:proofErr w:type="spellStart"/>
      <w:r w:rsidRPr="00F06469">
        <w:rPr>
          <w:rFonts w:ascii="Verdana" w:hAnsi="Verdana"/>
          <w:sz w:val="24"/>
          <w:szCs w:val="24"/>
        </w:rPr>
        <w:t>Ajiwogbo</w:t>
      </w:r>
      <w:proofErr w:type="spellEnd"/>
      <w:r w:rsidRPr="00F06469">
        <w:rPr>
          <w:rFonts w:ascii="Verdana" w:hAnsi="Verdana"/>
          <w:sz w:val="24"/>
          <w:szCs w:val="24"/>
        </w:rPr>
        <w:t xml:space="preserve"> (1962) 2 SCNLR</w:t>
      </w:r>
      <w:r w:rsidR="00506680" w:rsidRPr="00F06469">
        <w:rPr>
          <w:rFonts w:ascii="Verdana" w:hAnsi="Verdana"/>
          <w:sz w:val="24"/>
          <w:szCs w:val="24"/>
        </w:rPr>
        <w:t xml:space="preserve"> </w:t>
      </w:r>
      <w:r w:rsidRPr="00F06469">
        <w:rPr>
          <w:rFonts w:ascii="Verdana" w:hAnsi="Verdana"/>
          <w:sz w:val="24"/>
          <w:szCs w:val="24"/>
        </w:rPr>
        <w:t>369, (1962) 1 All NLR 629, 631 - 632.</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On the other hand, under section 34 of the said Evidence</w:t>
      </w:r>
      <w:r w:rsidR="00506680" w:rsidRPr="00F06469">
        <w:rPr>
          <w:rFonts w:ascii="Verdana" w:hAnsi="Verdana"/>
          <w:sz w:val="24"/>
          <w:szCs w:val="24"/>
        </w:rPr>
        <w:t xml:space="preserve"> </w:t>
      </w:r>
      <w:r w:rsidRPr="00F06469">
        <w:rPr>
          <w:rFonts w:ascii="Verdana" w:hAnsi="Verdana"/>
          <w:sz w:val="24"/>
          <w:szCs w:val="24"/>
        </w:rPr>
        <w:t>Act, (the Act which was applicable at the time), evidence given</w:t>
      </w:r>
      <w:r w:rsidR="00506680" w:rsidRPr="00F06469">
        <w:rPr>
          <w:rFonts w:ascii="Verdana" w:hAnsi="Verdana"/>
          <w:sz w:val="24"/>
          <w:szCs w:val="24"/>
        </w:rPr>
        <w:t xml:space="preserve"> </w:t>
      </w:r>
      <w:r w:rsidRPr="00F06469">
        <w:rPr>
          <w:rFonts w:ascii="Verdana" w:hAnsi="Verdana"/>
          <w:sz w:val="24"/>
          <w:szCs w:val="24"/>
        </w:rPr>
        <w:t>by a witness in a previous judicial proceeding, whether the witness</w:t>
      </w:r>
      <w:r w:rsidR="00506680" w:rsidRPr="00F06469">
        <w:rPr>
          <w:rFonts w:ascii="Verdana" w:hAnsi="Verdana"/>
          <w:sz w:val="24"/>
          <w:szCs w:val="24"/>
        </w:rPr>
        <w:t xml:space="preserve"> </w:t>
      </w:r>
      <w:r w:rsidRPr="00F06469">
        <w:rPr>
          <w:rFonts w:ascii="Verdana" w:hAnsi="Verdana"/>
          <w:sz w:val="24"/>
          <w:szCs w:val="24"/>
        </w:rPr>
        <w:t xml:space="preserve">was a party or not to the previous </w:t>
      </w:r>
      <w:r w:rsidRPr="00F06469">
        <w:rPr>
          <w:rFonts w:ascii="Verdana" w:hAnsi="Verdana"/>
          <w:sz w:val="24"/>
          <w:szCs w:val="24"/>
        </w:rPr>
        <w:lastRenderedPageBreak/>
        <w:t>proceeding, was admissible in</w:t>
      </w:r>
      <w:r w:rsidR="00506680" w:rsidRPr="00F06469">
        <w:rPr>
          <w:rFonts w:ascii="Verdana" w:hAnsi="Verdana"/>
          <w:sz w:val="24"/>
          <w:szCs w:val="24"/>
        </w:rPr>
        <w:t xml:space="preserve"> </w:t>
      </w:r>
      <w:r w:rsidRPr="00F06469">
        <w:rPr>
          <w:rFonts w:ascii="Verdana" w:hAnsi="Verdana"/>
          <w:sz w:val="24"/>
          <w:szCs w:val="24"/>
        </w:rPr>
        <w:t>a subsequent judicial proceeding to prove the truth of the facts</w:t>
      </w:r>
      <w:r w:rsidR="00506680" w:rsidRPr="00F06469">
        <w:rPr>
          <w:rFonts w:ascii="Verdana" w:hAnsi="Verdana"/>
          <w:sz w:val="24"/>
          <w:szCs w:val="24"/>
        </w:rPr>
        <w:t xml:space="preserve"> </w:t>
      </w:r>
      <w:r w:rsidRPr="00F06469">
        <w:rPr>
          <w:rFonts w:ascii="Verdana" w:hAnsi="Verdana"/>
          <w:sz w:val="24"/>
          <w:szCs w:val="24"/>
        </w:rPr>
        <w:t>it stated when the conditions specified by the section had been</w:t>
      </w:r>
      <w:r w:rsidR="00506680" w:rsidRPr="00F06469">
        <w:rPr>
          <w:rFonts w:ascii="Verdana" w:hAnsi="Verdana"/>
          <w:sz w:val="24"/>
          <w:szCs w:val="24"/>
        </w:rPr>
        <w:t xml:space="preserve"> </w:t>
      </w:r>
      <w:r w:rsidRPr="00F06469">
        <w:rPr>
          <w:rFonts w:ascii="Verdana" w:hAnsi="Verdana"/>
          <w:sz w:val="24"/>
          <w:szCs w:val="24"/>
        </w:rPr>
        <w:t>satisfied.</w:t>
      </w:r>
    </w:p>
    <w:p w:rsidR="00BB1964" w:rsidRDefault="00BB1964" w:rsidP="002F1086">
      <w:pPr>
        <w:spacing w:before="240" w:line="276" w:lineRule="auto"/>
        <w:ind w:left="0" w:firstLine="0"/>
        <w:rPr>
          <w:rFonts w:ascii="Verdana" w:hAnsi="Verdana"/>
          <w:sz w:val="24"/>
          <w:szCs w:val="24"/>
        </w:rPr>
      </w:pPr>
    </w:p>
    <w:p w:rsidR="00506680"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 xml:space="preserve">The said section codified the Latin </w:t>
      </w:r>
      <w:proofErr w:type="gramStart"/>
      <w:r w:rsidRPr="00F06469">
        <w:rPr>
          <w:rFonts w:ascii="Verdana" w:hAnsi="Verdana"/>
          <w:sz w:val="24"/>
          <w:szCs w:val="24"/>
        </w:rPr>
        <w:t>maxim,</w:t>
      </w:r>
      <w:proofErr w:type="gramEnd"/>
      <w:r w:rsidRPr="00F06469">
        <w:rPr>
          <w:rFonts w:ascii="Verdana" w:hAnsi="Verdana"/>
          <w:sz w:val="24"/>
          <w:szCs w:val="24"/>
        </w:rPr>
        <w:t xml:space="preserve"> res inter </w:t>
      </w:r>
      <w:proofErr w:type="spellStart"/>
      <w:r w:rsidRPr="00F06469">
        <w:rPr>
          <w:rFonts w:ascii="Verdana" w:hAnsi="Verdana"/>
          <w:sz w:val="24"/>
          <w:szCs w:val="24"/>
        </w:rPr>
        <w:t>alios</w:t>
      </w:r>
      <w:proofErr w:type="spellEnd"/>
      <w:r w:rsidR="00506680" w:rsidRPr="00F06469">
        <w:rPr>
          <w:rFonts w:ascii="Verdana" w:hAnsi="Verdana"/>
          <w:sz w:val="24"/>
          <w:szCs w:val="24"/>
        </w:rPr>
        <w:t xml:space="preserve"> </w:t>
      </w:r>
      <w:proofErr w:type="spellStart"/>
      <w:r w:rsidRPr="00F06469">
        <w:rPr>
          <w:rFonts w:ascii="Verdana" w:hAnsi="Verdana"/>
          <w:sz w:val="24"/>
          <w:szCs w:val="24"/>
        </w:rPr>
        <w:t>acta</w:t>
      </w:r>
      <w:proofErr w:type="spellEnd"/>
      <w:r w:rsidRPr="00F06469">
        <w:rPr>
          <w:rFonts w:ascii="Verdana" w:hAnsi="Verdana"/>
          <w:sz w:val="24"/>
          <w:szCs w:val="24"/>
        </w:rPr>
        <w:t xml:space="preserve"> </w:t>
      </w:r>
      <w:proofErr w:type="spellStart"/>
      <w:r w:rsidRPr="00F06469">
        <w:rPr>
          <w:rFonts w:ascii="Verdana" w:hAnsi="Verdana"/>
          <w:sz w:val="24"/>
          <w:szCs w:val="24"/>
        </w:rPr>
        <w:t>alteri</w:t>
      </w:r>
      <w:proofErr w:type="spellEnd"/>
      <w:r w:rsidRPr="00F06469">
        <w:rPr>
          <w:rFonts w:ascii="Verdana" w:hAnsi="Verdana"/>
          <w:sz w:val="24"/>
          <w:szCs w:val="24"/>
        </w:rPr>
        <w:t xml:space="preserve"> </w:t>
      </w:r>
      <w:proofErr w:type="spellStart"/>
      <w:r w:rsidRPr="00F06469">
        <w:rPr>
          <w:rFonts w:ascii="Verdana" w:hAnsi="Verdana"/>
          <w:sz w:val="24"/>
          <w:szCs w:val="24"/>
        </w:rPr>
        <w:t>nocere</w:t>
      </w:r>
      <w:proofErr w:type="spellEnd"/>
      <w:r w:rsidRPr="00F06469">
        <w:rPr>
          <w:rFonts w:ascii="Verdana" w:hAnsi="Verdana"/>
          <w:sz w:val="24"/>
          <w:szCs w:val="24"/>
        </w:rPr>
        <w:t xml:space="preserve"> non </w:t>
      </w:r>
      <w:proofErr w:type="spellStart"/>
      <w:r w:rsidRPr="00F06469">
        <w:rPr>
          <w:rFonts w:ascii="Verdana" w:hAnsi="Verdana"/>
          <w:sz w:val="24"/>
          <w:szCs w:val="24"/>
        </w:rPr>
        <w:t>debet</w:t>
      </w:r>
      <w:proofErr w:type="spellEnd"/>
      <w:r w:rsidRPr="00F06469">
        <w:rPr>
          <w:rFonts w:ascii="Verdana" w:hAnsi="Verdana"/>
          <w:sz w:val="24"/>
          <w:szCs w:val="24"/>
        </w:rPr>
        <w:t>, meaning, a man ought not to be</w:t>
      </w:r>
      <w:r w:rsidR="00506680" w:rsidRPr="00F06469">
        <w:rPr>
          <w:rFonts w:ascii="Verdana" w:hAnsi="Verdana"/>
          <w:sz w:val="24"/>
          <w:szCs w:val="24"/>
        </w:rPr>
        <w:t xml:space="preserve"> </w:t>
      </w:r>
      <w:r w:rsidRPr="00F06469">
        <w:rPr>
          <w:rFonts w:ascii="Verdana" w:hAnsi="Verdana"/>
          <w:sz w:val="24"/>
          <w:szCs w:val="24"/>
        </w:rPr>
        <w:t xml:space="preserve">prejudiced by what has taken place between others; </w:t>
      </w:r>
      <w:proofErr w:type="spellStart"/>
      <w:r w:rsidRPr="00F06469">
        <w:rPr>
          <w:rFonts w:ascii="Verdana" w:hAnsi="Verdana"/>
          <w:sz w:val="24"/>
          <w:szCs w:val="24"/>
        </w:rPr>
        <w:t>Akaninwo</w:t>
      </w:r>
      <w:proofErr w:type="spellEnd"/>
      <w:r w:rsidR="00506680" w:rsidRPr="00F06469">
        <w:rPr>
          <w:rFonts w:ascii="Verdana" w:hAnsi="Verdana"/>
          <w:sz w:val="24"/>
          <w:szCs w:val="24"/>
        </w:rPr>
        <w:t xml:space="preserve"> </w:t>
      </w:r>
      <w:r w:rsidRPr="00F06469">
        <w:rPr>
          <w:rFonts w:ascii="Verdana" w:hAnsi="Verdana"/>
          <w:sz w:val="24"/>
          <w:szCs w:val="24"/>
        </w:rPr>
        <w:t xml:space="preserve">&amp; Ors. v. </w:t>
      </w:r>
      <w:proofErr w:type="spellStart"/>
      <w:r w:rsidRPr="00F06469">
        <w:rPr>
          <w:rFonts w:ascii="Verdana" w:hAnsi="Verdana"/>
          <w:sz w:val="24"/>
          <w:szCs w:val="24"/>
        </w:rPr>
        <w:t>Nsirim</w:t>
      </w:r>
      <w:proofErr w:type="spellEnd"/>
      <w:r w:rsidRPr="00F06469">
        <w:rPr>
          <w:rFonts w:ascii="Verdana" w:hAnsi="Verdana"/>
          <w:sz w:val="24"/>
          <w:szCs w:val="24"/>
        </w:rPr>
        <w:t xml:space="preserve"> &amp; Ors. (2008) All FWLR (Pt. 410) 610, (2008)</w:t>
      </w:r>
      <w:r w:rsidR="00506680" w:rsidRPr="00F06469">
        <w:rPr>
          <w:rFonts w:ascii="Verdana" w:hAnsi="Verdana"/>
          <w:sz w:val="24"/>
          <w:szCs w:val="24"/>
        </w:rPr>
        <w:t xml:space="preserve"> </w:t>
      </w:r>
      <w:r w:rsidRPr="00F06469">
        <w:rPr>
          <w:rFonts w:ascii="Verdana" w:hAnsi="Verdana"/>
          <w:sz w:val="24"/>
          <w:szCs w:val="24"/>
        </w:rPr>
        <w:t xml:space="preserve">LPELR -321 (SC) 39 - 40, paragraphs B - A; Yusuf v. </w:t>
      </w:r>
      <w:r w:rsidR="00506680" w:rsidRPr="00F06469">
        <w:rPr>
          <w:rFonts w:ascii="Verdana" w:hAnsi="Verdana"/>
          <w:sz w:val="24"/>
          <w:szCs w:val="24"/>
        </w:rPr>
        <w:t xml:space="preserve"> </w:t>
      </w:r>
      <w:proofErr w:type="spellStart"/>
      <w:r w:rsidR="00506680" w:rsidRPr="00F06469">
        <w:rPr>
          <w:rFonts w:ascii="Verdana" w:hAnsi="Verdana"/>
          <w:sz w:val="24"/>
          <w:szCs w:val="24"/>
        </w:rPr>
        <w:t>D</w:t>
      </w:r>
      <w:r w:rsidRPr="00F06469">
        <w:rPr>
          <w:rFonts w:ascii="Verdana" w:hAnsi="Verdana"/>
          <w:sz w:val="24"/>
          <w:szCs w:val="24"/>
        </w:rPr>
        <w:t>egoke</w:t>
      </w:r>
      <w:proofErr w:type="spellEnd"/>
      <w:r w:rsidR="00506680" w:rsidRPr="00F06469">
        <w:rPr>
          <w:rFonts w:ascii="Verdana" w:hAnsi="Verdana"/>
          <w:sz w:val="24"/>
          <w:szCs w:val="24"/>
        </w:rPr>
        <w:t xml:space="preserve"> </w:t>
      </w:r>
      <w:r w:rsidRPr="00F06469">
        <w:rPr>
          <w:rFonts w:ascii="Verdana" w:hAnsi="Verdana"/>
          <w:sz w:val="24"/>
          <w:szCs w:val="24"/>
        </w:rPr>
        <w:t>(2007) All FWLR (Pt. 385) 384, (2007) 11 NWLR (Pt. 1045)</w:t>
      </w:r>
      <w:r w:rsidR="00506680" w:rsidRPr="00F06469">
        <w:rPr>
          <w:rFonts w:ascii="Verdana" w:hAnsi="Verdana"/>
          <w:sz w:val="24"/>
          <w:szCs w:val="24"/>
        </w:rPr>
        <w:t xml:space="preserve"> </w:t>
      </w:r>
      <w:r w:rsidRPr="00F06469">
        <w:rPr>
          <w:rFonts w:ascii="Verdana" w:hAnsi="Verdana"/>
          <w:sz w:val="24"/>
          <w:szCs w:val="24"/>
        </w:rPr>
        <w:t xml:space="preserve">332; </w:t>
      </w:r>
      <w:proofErr w:type="spellStart"/>
      <w:r w:rsidRPr="00F06469">
        <w:rPr>
          <w:rFonts w:ascii="Verdana" w:hAnsi="Verdana"/>
          <w:sz w:val="24"/>
          <w:szCs w:val="24"/>
        </w:rPr>
        <w:t>Nahman</w:t>
      </w:r>
      <w:proofErr w:type="spellEnd"/>
      <w:r w:rsidRPr="00F06469">
        <w:rPr>
          <w:rFonts w:ascii="Verdana" w:hAnsi="Verdana"/>
          <w:sz w:val="24"/>
          <w:szCs w:val="24"/>
        </w:rPr>
        <w:t xml:space="preserve"> v. </w:t>
      </w:r>
      <w:proofErr w:type="spellStart"/>
      <w:r w:rsidRPr="00F06469">
        <w:rPr>
          <w:rFonts w:ascii="Verdana" w:hAnsi="Verdana"/>
          <w:sz w:val="24"/>
          <w:szCs w:val="24"/>
        </w:rPr>
        <w:t>Odutola</w:t>
      </w:r>
      <w:proofErr w:type="spellEnd"/>
      <w:r w:rsidRPr="00F06469">
        <w:rPr>
          <w:rFonts w:ascii="Verdana" w:hAnsi="Verdana"/>
          <w:sz w:val="24"/>
          <w:szCs w:val="24"/>
        </w:rPr>
        <w:t xml:space="preserve">; </w:t>
      </w:r>
      <w:proofErr w:type="spellStart"/>
      <w:r w:rsidRPr="00F06469">
        <w:rPr>
          <w:rFonts w:ascii="Verdana" w:hAnsi="Verdana"/>
          <w:sz w:val="24"/>
          <w:szCs w:val="24"/>
        </w:rPr>
        <w:t>Alade</w:t>
      </w:r>
      <w:proofErr w:type="spellEnd"/>
      <w:r w:rsidRPr="00F06469">
        <w:rPr>
          <w:rFonts w:ascii="Verdana" w:hAnsi="Verdana"/>
          <w:sz w:val="24"/>
          <w:szCs w:val="24"/>
        </w:rPr>
        <w:t xml:space="preserve"> v. </w:t>
      </w:r>
      <w:proofErr w:type="spellStart"/>
      <w:r w:rsidRPr="00F06469">
        <w:rPr>
          <w:rFonts w:ascii="Verdana" w:hAnsi="Verdana"/>
          <w:sz w:val="24"/>
          <w:szCs w:val="24"/>
        </w:rPr>
        <w:t>Aborishade</w:t>
      </w:r>
      <w:proofErr w:type="spellEnd"/>
      <w:r w:rsidRPr="00F06469">
        <w:rPr>
          <w:rFonts w:ascii="Verdana" w:hAnsi="Verdana"/>
          <w:sz w:val="24"/>
          <w:szCs w:val="24"/>
        </w:rPr>
        <w:t xml:space="preserve">; </w:t>
      </w:r>
      <w:proofErr w:type="spellStart"/>
      <w:r w:rsidRPr="00F06469">
        <w:rPr>
          <w:rFonts w:ascii="Verdana" w:hAnsi="Verdana"/>
          <w:sz w:val="24"/>
          <w:szCs w:val="24"/>
        </w:rPr>
        <w:t>Sanyaolu</w:t>
      </w:r>
      <w:proofErr w:type="spellEnd"/>
      <w:r w:rsidRPr="00F06469">
        <w:rPr>
          <w:rFonts w:ascii="Verdana" w:hAnsi="Verdana"/>
          <w:sz w:val="24"/>
          <w:szCs w:val="24"/>
        </w:rPr>
        <w:t xml:space="preserve"> v.</w:t>
      </w:r>
      <w:r w:rsidR="00506680" w:rsidRPr="00F06469">
        <w:rPr>
          <w:rFonts w:ascii="Verdana" w:hAnsi="Verdana"/>
          <w:sz w:val="24"/>
          <w:szCs w:val="24"/>
        </w:rPr>
        <w:t xml:space="preserve"> </w:t>
      </w:r>
      <w:r w:rsidRPr="00F06469">
        <w:rPr>
          <w:rFonts w:ascii="Verdana" w:hAnsi="Verdana"/>
          <w:sz w:val="24"/>
          <w:szCs w:val="24"/>
        </w:rPr>
        <w:t xml:space="preserve">Coker (1983) 3 SC 124, 155; </w:t>
      </w:r>
      <w:proofErr w:type="spellStart"/>
      <w:r w:rsidRPr="00F06469">
        <w:rPr>
          <w:rFonts w:ascii="Verdana" w:hAnsi="Verdana"/>
          <w:sz w:val="24"/>
          <w:szCs w:val="24"/>
        </w:rPr>
        <w:t>Lawal</w:t>
      </w:r>
      <w:proofErr w:type="spellEnd"/>
      <w:r w:rsidRPr="00F06469">
        <w:rPr>
          <w:rFonts w:ascii="Verdana" w:hAnsi="Verdana"/>
          <w:sz w:val="24"/>
          <w:szCs w:val="24"/>
        </w:rPr>
        <w:t xml:space="preserve"> v. </w:t>
      </w:r>
      <w:proofErr w:type="spellStart"/>
      <w:r w:rsidRPr="00F06469">
        <w:rPr>
          <w:rFonts w:ascii="Verdana" w:hAnsi="Verdana"/>
          <w:sz w:val="24"/>
          <w:szCs w:val="24"/>
        </w:rPr>
        <w:t>Dawodu</w:t>
      </w:r>
      <w:proofErr w:type="spellEnd"/>
      <w:r w:rsidRPr="00F06469">
        <w:rPr>
          <w:rFonts w:ascii="Verdana" w:hAnsi="Verdana"/>
          <w:sz w:val="24"/>
          <w:szCs w:val="24"/>
        </w:rPr>
        <w:t xml:space="preserve"> (1972) LPELR</w:t>
      </w:r>
      <w:r w:rsidR="00506680" w:rsidRPr="00F06469">
        <w:rPr>
          <w:rFonts w:ascii="Verdana" w:hAnsi="Verdana"/>
          <w:sz w:val="24"/>
          <w:szCs w:val="24"/>
        </w:rPr>
        <w:t xml:space="preserve"> </w:t>
      </w:r>
      <w:r w:rsidRPr="00F06469">
        <w:rPr>
          <w:rFonts w:ascii="Verdana" w:hAnsi="Verdana"/>
          <w:sz w:val="24"/>
          <w:szCs w:val="24"/>
        </w:rPr>
        <w:t xml:space="preserve">-1761 (SC) 17 -18, paragraphs F - D; </w:t>
      </w:r>
      <w:proofErr w:type="spellStart"/>
      <w:r w:rsidRPr="00F06469">
        <w:rPr>
          <w:rFonts w:ascii="Verdana" w:hAnsi="Verdana"/>
          <w:sz w:val="24"/>
          <w:szCs w:val="24"/>
        </w:rPr>
        <w:t>Eghobamien</w:t>
      </w:r>
      <w:proofErr w:type="spellEnd"/>
      <w:r w:rsidRPr="00F06469">
        <w:rPr>
          <w:rFonts w:ascii="Verdana" w:hAnsi="Verdana"/>
          <w:sz w:val="24"/>
          <w:szCs w:val="24"/>
        </w:rPr>
        <w:t xml:space="preserve"> v. Federal</w:t>
      </w:r>
      <w:r w:rsidR="00506680" w:rsidRPr="00F06469">
        <w:rPr>
          <w:rFonts w:ascii="Verdana" w:hAnsi="Verdana"/>
          <w:sz w:val="24"/>
          <w:szCs w:val="24"/>
        </w:rPr>
        <w:t xml:space="preserve"> </w:t>
      </w:r>
      <w:r w:rsidRPr="00F06469">
        <w:rPr>
          <w:rFonts w:ascii="Verdana" w:hAnsi="Verdana"/>
          <w:sz w:val="24"/>
          <w:szCs w:val="24"/>
        </w:rPr>
        <w:t>Mortgage Bank of Nigeria (2002) FWLR (Pt. 121) 1858, (2002)</w:t>
      </w:r>
      <w:r w:rsidR="00506680" w:rsidRPr="00F06469">
        <w:rPr>
          <w:rFonts w:ascii="Verdana" w:hAnsi="Verdana"/>
          <w:sz w:val="24"/>
          <w:szCs w:val="24"/>
        </w:rPr>
        <w:t xml:space="preserve"> </w:t>
      </w:r>
      <w:r w:rsidRPr="00F06469">
        <w:rPr>
          <w:rFonts w:ascii="Verdana" w:hAnsi="Verdana"/>
          <w:sz w:val="24"/>
          <w:szCs w:val="24"/>
        </w:rPr>
        <w:t>LPELR -1045 (SC) 9 - 11, paragraphs G - A; Dada v. Bankole</w:t>
      </w:r>
      <w:r w:rsidR="00506680" w:rsidRPr="00F06469">
        <w:rPr>
          <w:rFonts w:ascii="Verdana" w:hAnsi="Verdana"/>
          <w:sz w:val="24"/>
          <w:szCs w:val="24"/>
        </w:rPr>
        <w:t xml:space="preserve"> </w:t>
      </w:r>
      <w:r w:rsidRPr="00F06469">
        <w:rPr>
          <w:rFonts w:ascii="Verdana" w:hAnsi="Verdana"/>
          <w:sz w:val="24"/>
          <w:szCs w:val="24"/>
        </w:rPr>
        <w:t>(2008) All FWLR (Pt. 403) 1209, (2008) LPELR -907 (SC) 11-</w:t>
      </w:r>
      <w:r w:rsidR="00506680" w:rsidRPr="00F06469">
        <w:rPr>
          <w:rFonts w:ascii="Verdana" w:hAnsi="Verdana"/>
          <w:sz w:val="24"/>
          <w:szCs w:val="24"/>
        </w:rPr>
        <w:t xml:space="preserve"> </w:t>
      </w:r>
      <w:r w:rsidRPr="00F06469">
        <w:rPr>
          <w:rFonts w:ascii="Verdana" w:hAnsi="Verdana"/>
          <w:sz w:val="24"/>
          <w:szCs w:val="24"/>
        </w:rPr>
        <w:t xml:space="preserve">12, paragraph E; </w:t>
      </w:r>
      <w:proofErr w:type="spellStart"/>
      <w:r w:rsidRPr="00F06469">
        <w:rPr>
          <w:rFonts w:ascii="Verdana" w:hAnsi="Verdana"/>
          <w:sz w:val="24"/>
          <w:szCs w:val="24"/>
        </w:rPr>
        <w:t>Sanyaolu</w:t>
      </w:r>
      <w:proofErr w:type="spellEnd"/>
      <w:r w:rsidRPr="00F06469">
        <w:rPr>
          <w:rFonts w:ascii="Verdana" w:hAnsi="Verdana"/>
          <w:sz w:val="24"/>
          <w:szCs w:val="24"/>
        </w:rPr>
        <w:t xml:space="preserve"> v. Coker (1983) All NLR 157; </w:t>
      </w:r>
      <w:proofErr w:type="spellStart"/>
      <w:r w:rsidRPr="00F06469">
        <w:rPr>
          <w:rFonts w:ascii="Verdana" w:hAnsi="Verdana"/>
          <w:sz w:val="24"/>
          <w:szCs w:val="24"/>
        </w:rPr>
        <w:t>Okonji</w:t>
      </w:r>
      <w:proofErr w:type="spellEnd"/>
      <w:r w:rsidR="00506680" w:rsidRPr="00F06469">
        <w:rPr>
          <w:rFonts w:ascii="Verdana" w:hAnsi="Verdana"/>
          <w:sz w:val="24"/>
          <w:szCs w:val="24"/>
        </w:rPr>
        <w:t xml:space="preserve"> </w:t>
      </w:r>
      <w:r w:rsidRPr="00F06469">
        <w:rPr>
          <w:rFonts w:ascii="Verdana" w:hAnsi="Verdana"/>
          <w:sz w:val="24"/>
          <w:szCs w:val="24"/>
        </w:rPr>
        <w:t xml:space="preserve">v. </w:t>
      </w:r>
      <w:proofErr w:type="spellStart"/>
      <w:r w:rsidRPr="00F06469">
        <w:rPr>
          <w:rFonts w:ascii="Verdana" w:hAnsi="Verdana"/>
          <w:sz w:val="24"/>
          <w:szCs w:val="24"/>
        </w:rPr>
        <w:t>Njokanma</w:t>
      </w:r>
      <w:proofErr w:type="spellEnd"/>
      <w:r w:rsidRPr="00F06469">
        <w:rPr>
          <w:rFonts w:ascii="Verdana" w:hAnsi="Verdana"/>
          <w:sz w:val="24"/>
          <w:szCs w:val="24"/>
        </w:rPr>
        <w:t xml:space="preserve"> (1999) 14 NWLR (Pt. 638) 250; </w:t>
      </w:r>
      <w:proofErr w:type="spellStart"/>
      <w:r w:rsidRPr="00F06469">
        <w:rPr>
          <w:rFonts w:ascii="Verdana" w:hAnsi="Verdana"/>
          <w:sz w:val="24"/>
          <w:szCs w:val="24"/>
        </w:rPr>
        <w:t>Onu</w:t>
      </w:r>
      <w:proofErr w:type="spellEnd"/>
      <w:r w:rsidRPr="00F06469">
        <w:rPr>
          <w:rFonts w:ascii="Verdana" w:hAnsi="Verdana"/>
          <w:sz w:val="24"/>
          <w:szCs w:val="24"/>
        </w:rPr>
        <w:t xml:space="preserve"> v. </w:t>
      </w:r>
      <w:proofErr w:type="spellStart"/>
      <w:r w:rsidRPr="00F06469">
        <w:rPr>
          <w:rFonts w:ascii="Verdana" w:hAnsi="Verdana"/>
          <w:sz w:val="24"/>
          <w:szCs w:val="24"/>
        </w:rPr>
        <w:t>Idu</w:t>
      </w:r>
      <w:proofErr w:type="spellEnd"/>
      <w:r w:rsidRPr="00F06469">
        <w:rPr>
          <w:rFonts w:ascii="Verdana" w:hAnsi="Verdana"/>
          <w:sz w:val="24"/>
          <w:szCs w:val="24"/>
        </w:rPr>
        <w:t xml:space="preserve"> (2006)</w:t>
      </w:r>
      <w:r w:rsidR="00506680" w:rsidRPr="00F06469">
        <w:rPr>
          <w:rFonts w:ascii="Verdana" w:hAnsi="Verdana"/>
          <w:sz w:val="24"/>
          <w:szCs w:val="24"/>
        </w:rPr>
        <w:t xml:space="preserve"> </w:t>
      </w:r>
      <w:r w:rsidRPr="00F06469">
        <w:rPr>
          <w:rFonts w:ascii="Verdana" w:hAnsi="Verdana"/>
          <w:sz w:val="24"/>
          <w:szCs w:val="24"/>
        </w:rPr>
        <w:t>All FWLR (Pt. 328) 691, (2006) 12 NWLR (Pt. 995) 657.</w:t>
      </w:r>
      <w:r w:rsidR="00506680" w:rsidRPr="00F06469">
        <w:rPr>
          <w:rFonts w:ascii="Verdana" w:hAnsi="Verdana"/>
          <w:sz w:val="24"/>
          <w:szCs w:val="24"/>
        </w:rPr>
        <w:t xml:space="preserve"> </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The section was worded thus:</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34(1) Evidence given by a witness in a judicial proceeding,</w:t>
      </w:r>
      <w:r w:rsidR="00506680" w:rsidRPr="00F06469">
        <w:rPr>
          <w:rFonts w:ascii="Verdana" w:hAnsi="Verdana"/>
          <w:sz w:val="24"/>
          <w:szCs w:val="24"/>
        </w:rPr>
        <w:t xml:space="preserve"> </w:t>
      </w:r>
      <w:r w:rsidRPr="00F06469">
        <w:rPr>
          <w:rFonts w:ascii="Verdana" w:hAnsi="Verdana"/>
          <w:sz w:val="24"/>
          <w:szCs w:val="24"/>
        </w:rPr>
        <w:t>or before any person authorized by law to take it, is</w:t>
      </w:r>
      <w:r w:rsidR="00506680" w:rsidRPr="00F06469">
        <w:rPr>
          <w:rFonts w:ascii="Verdana" w:hAnsi="Verdana"/>
          <w:sz w:val="24"/>
          <w:szCs w:val="24"/>
        </w:rPr>
        <w:t xml:space="preserve"> </w:t>
      </w:r>
      <w:r w:rsidRPr="00F06469">
        <w:rPr>
          <w:rFonts w:ascii="Verdana" w:hAnsi="Verdana"/>
          <w:sz w:val="24"/>
          <w:szCs w:val="24"/>
        </w:rPr>
        <w:t>relevant for the purpose of proving, in a subsequent</w:t>
      </w:r>
      <w:r w:rsidR="00506680" w:rsidRPr="00F06469">
        <w:rPr>
          <w:rFonts w:ascii="Verdana" w:hAnsi="Verdana"/>
          <w:sz w:val="24"/>
          <w:szCs w:val="24"/>
        </w:rPr>
        <w:t xml:space="preserve"> </w:t>
      </w:r>
      <w:r w:rsidRPr="00F06469">
        <w:rPr>
          <w:rFonts w:ascii="Verdana" w:hAnsi="Verdana"/>
          <w:sz w:val="24"/>
          <w:szCs w:val="24"/>
        </w:rPr>
        <w:t>judicial proceeding, or in a later stage of the same</w:t>
      </w:r>
      <w:r w:rsidR="00506680" w:rsidRPr="00F06469">
        <w:rPr>
          <w:rFonts w:ascii="Verdana" w:hAnsi="Verdana"/>
          <w:sz w:val="24"/>
          <w:szCs w:val="24"/>
        </w:rPr>
        <w:t xml:space="preserve"> </w:t>
      </w:r>
      <w:r w:rsidRPr="00F06469">
        <w:rPr>
          <w:rFonts w:ascii="Verdana" w:hAnsi="Verdana"/>
          <w:sz w:val="24"/>
          <w:szCs w:val="24"/>
        </w:rPr>
        <w:t>judicial proceeding, the truth of the facts which it</w:t>
      </w:r>
      <w:r w:rsidR="00506680" w:rsidRPr="00F06469">
        <w:rPr>
          <w:rFonts w:ascii="Verdana" w:hAnsi="Verdana"/>
          <w:sz w:val="24"/>
          <w:szCs w:val="24"/>
        </w:rPr>
        <w:t xml:space="preserve"> </w:t>
      </w:r>
      <w:r w:rsidRPr="00F06469">
        <w:rPr>
          <w:rFonts w:ascii="Verdana" w:hAnsi="Verdana"/>
          <w:sz w:val="24"/>
          <w:szCs w:val="24"/>
        </w:rPr>
        <w:t>states, when the witness is dead or cannot be found,</w:t>
      </w:r>
      <w:r w:rsidR="00506680" w:rsidRPr="00F06469">
        <w:rPr>
          <w:rFonts w:ascii="Verdana" w:hAnsi="Verdana"/>
          <w:sz w:val="24"/>
          <w:szCs w:val="24"/>
        </w:rPr>
        <w:t xml:space="preserve"> </w:t>
      </w:r>
      <w:r w:rsidRPr="00F06469">
        <w:rPr>
          <w:rFonts w:ascii="Verdana" w:hAnsi="Verdana"/>
          <w:sz w:val="24"/>
          <w:szCs w:val="24"/>
        </w:rPr>
        <w:t>or is incapable of giving evidence, or is kept out of</w:t>
      </w:r>
      <w:r w:rsidR="00506680" w:rsidRPr="00F06469">
        <w:rPr>
          <w:rFonts w:ascii="Verdana" w:hAnsi="Verdana"/>
          <w:sz w:val="24"/>
          <w:szCs w:val="24"/>
        </w:rPr>
        <w:t xml:space="preserve"> </w:t>
      </w:r>
      <w:r w:rsidRPr="00F06469">
        <w:rPr>
          <w:rFonts w:ascii="Verdana" w:hAnsi="Verdana"/>
          <w:sz w:val="24"/>
          <w:szCs w:val="24"/>
        </w:rPr>
        <w:t>the way by the adverse party, or when his presence</w:t>
      </w:r>
      <w:r w:rsidR="00506680" w:rsidRPr="00F06469">
        <w:rPr>
          <w:rFonts w:ascii="Verdana" w:hAnsi="Verdana"/>
          <w:sz w:val="24"/>
          <w:szCs w:val="24"/>
        </w:rPr>
        <w:t xml:space="preserve"> </w:t>
      </w:r>
      <w:r w:rsidRPr="00F06469">
        <w:rPr>
          <w:rFonts w:ascii="Verdana" w:hAnsi="Verdana"/>
          <w:sz w:val="24"/>
          <w:szCs w:val="24"/>
        </w:rPr>
        <w:t>cannot be obtained without an amount of delay or</w:t>
      </w:r>
      <w:r w:rsidR="00506680" w:rsidRPr="00F06469">
        <w:rPr>
          <w:rFonts w:ascii="Verdana" w:hAnsi="Verdana"/>
          <w:sz w:val="24"/>
          <w:szCs w:val="24"/>
        </w:rPr>
        <w:t xml:space="preserve"> </w:t>
      </w:r>
      <w:r w:rsidRPr="00F06469">
        <w:rPr>
          <w:rFonts w:ascii="Verdana" w:hAnsi="Verdana"/>
          <w:sz w:val="24"/>
          <w:szCs w:val="24"/>
        </w:rPr>
        <w:t>expense which, in the circumstances of the case, the</w:t>
      </w:r>
      <w:r w:rsidR="00506680" w:rsidRPr="00F06469">
        <w:rPr>
          <w:rFonts w:ascii="Verdana" w:hAnsi="Verdana"/>
          <w:sz w:val="24"/>
          <w:szCs w:val="24"/>
        </w:rPr>
        <w:t xml:space="preserve"> </w:t>
      </w:r>
      <w:r w:rsidRPr="00F06469">
        <w:rPr>
          <w:rFonts w:ascii="Verdana" w:hAnsi="Verdana"/>
          <w:sz w:val="24"/>
          <w:szCs w:val="24"/>
        </w:rPr>
        <w:t>court considers unreasonable:</w:t>
      </w:r>
    </w:p>
    <w:p w:rsidR="00BF4F28" w:rsidRPr="00F06469" w:rsidRDefault="00BF4F28" w:rsidP="002F1086">
      <w:pPr>
        <w:spacing w:before="240" w:line="276" w:lineRule="auto"/>
        <w:ind w:firstLine="0"/>
        <w:rPr>
          <w:rFonts w:ascii="Verdana" w:hAnsi="Verdana"/>
          <w:sz w:val="24"/>
          <w:szCs w:val="24"/>
        </w:rPr>
      </w:pPr>
      <w:r w:rsidRPr="00F06469">
        <w:rPr>
          <w:rFonts w:ascii="Verdana" w:hAnsi="Verdana"/>
          <w:sz w:val="24"/>
          <w:szCs w:val="24"/>
        </w:rPr>
        <w:t>Provided:</w:t>
      </w:r>
    </w:p>
    <w:p w:rsidR="00506680" w:rsidRPr="00F06469" w:rsidRDefault="00BF4F28" w:rsidP="002F1086">
      <w:pPr>
        <w:spacing w:before="240" w:line="276" w:lineRule="auto"/>
        <w:ind w:left="2160"/>
        <w:rPr>
          <w:rFonts w:ascii="Verdana" w:hAnsi="Verdana"/>
          <w:sz w:val="24"/>
          <w:szCs w:val="24"/>
        </w:rPr>
      </w:pPr>
      <w:r w:rsidRPr="00F06469">
        <w:rPr>
          <w:rFonts w:ascii="Verdana" w:hAnsi="Verdana"/>
          <w:sz w:val="24"/>
          <w:szCs w:val="24"/>
        </w:rPr>
        <w:t xml:space="preserve">(a) </w:t>
      </w:r>
      <w:r w:rsidR="00506680" w:rsidRPr="00F06469">
        <w:rPr>
          <w:rFonts w:ascii="Verdana" w:hAnsi="Verdana"/>
          <w:sz w:val="24"/>
          <w:szCs w:val="24"/>
        </w:rPr>
        <w:tab/>
      </w:r>
      <w:proofErr w:type="gramStart"/>
      <w:r w:rsidRPr="00F06469">
        <w:rPr>
          <w:rFonts w:ascii="Verdana" w:hAnsi="Verdana"/>
          <w:sz w:val="24"/>
          <w:szCs w:val="24"/>
        </w:rPr>
        <w:t>that</w:t>
      </w:r>
      <w:proofErr w:type="gramEnd"/>
      <w:r w:rsidRPr="00F06469">
        <w:rPr>
          <w:rFonts w:ascii="Verdana" w:hAnsi="Verdana"/>
          <w:sz w:val="24"/>
          <w:szCs w:val="24"/>
        </w:rPr>
        <w:t xml:space="preserve"> the proceeding was between the same</w:t>
      </w:r>
      <w:r w:rsidR="00506680" w:rsidRPr="00F06469">
        <w:rPr>
          <w:rFonts w:ascii="Verdana" w:hAnsi="Verdana"/>
          <w:sz w:val="24"/>
          <w:szCs w:val="24"/>
        </w:rPr>
        <w:t xml:space="preserve"> </w:t>
      </w:r>
      <w:r w:rsidRPr="00F06469">
        <w:rPr>
          <w:rFonts w:ascii="Verdana" w:hAnsi="Verdana"/>
          <w:sz w:val="24"/>
          <w:szCs w:val="24"/>
        </w:rPr>
        <w:t>parties or their representatives in interest;</w:t>
      </w:r>
    </w:p>
    <w:p w:rsidR="00506680" w:rsidRPr="00F06469" w:rsidRDefault="00BF4F28" w:rsidP="002F1086">
      <w:pPr>
        <w:spacing w:before="240" w:line="276" w:lineRule="auto"/>
        <w:ind w:left="2160"/>
        <w:rPr>
          <w:rFonts w:ascii="Verdana" w:hAnsi="Verdana"/>
          <w:sz w:val="24"/>
          <w:szCs w:val="24"/>
        </w:rPr>
      </w:pPr>
      <w:r w:rsidRPr="00F06469">
        <w:rPr>
          <w:rFonts w:ascii="Verdana" w:hAnsi="Verdana"/>
          <w:sz w:val="24"/>
          <w:szCs w:val="24"/>
        </w:rPr>
        <w:lastRenderedPageBreak/>
        <w:t xml:space="preserve">(b) </w:t>
      </w:r>
      <w:r w:rsidR="00506680" w:rsidRPr="00F06469">
        <w:rPr>
          <w:rFonts w:ascii="Verdana" w:hAnsi="Verdana"/>
          <w:sz w:val="24"/>
          <w:szCs w:val="24"/>
        </w:rPr>
        <w:tab/>
      </w:r>
      <w:proofErr w:type="gramStart"/>
      <w:r w:rsidRPr="00F06469">
        <w:rPr>
          <w:rFonts w:ascii="Verdana" w:hAnsi="Verdana"/>
          <w:sz w:val="24"/>
          <w:szCs w:val="24"/>
        </w:rPr>
        <w:t>that</w:t>
      </w:r>
      <w:proofErr w:type="gramEnd"/>
      <w:r w:rsidRPr="00F06469">
        <w:rPr>
          <w:rFonts w:ascii="Verdana" w:hAnsi="Verdana"/>
          <w:sz w:val="24"/>
          <w:szCs w:val="24"/>
        </w:rPr>
        <w:t xml:space="preserve"> the adverse party in the first proceeding</w:t>
      </w:r>
      <w:r w:rsidR="00506680" w:rsidRPr="00F06469">
        <w:rPr>
          <w:rFonts w:ascii="Verdana" w:hAnsi="Verdana"/>
          <w:sz w:val="24"/>
          <w:szCs w:val="24"/>
        </w:rPr>
        <w:t xml:space="preserve"> </w:t>
      </w:r>
      <w:r w:rsidRPr="00F06469">
        <w:rPr>
          <w:rFonts w:ascii="Verdana" w:hAnsi="Verdana"/>
          <w:sz w:val="24"/>
          <w:szCs w:val="24"/>
        </w:rPr>
        <w:t>had the right and opportunity to cross-examine;</w:t>
      </w:r>
      <w:r w:rsidR="00506680" w:rsidRPr="00F06469">
        <w:rPr>
          <w:rFonts w:ascii="Verdana" w:hAnsi="Verdana"/>
          <w:sz w:val="24"/>
          <w:szCs w:val="24"/>
        </w:rPr>
        <w:t xml:space="preserve"> </w:t>
      </w:r>
      <w:r w:rsidRPr="00F06469">
        <w:rPr>
          <w:rFonts w:ascii="Verdana" w:hAnsi="Verdana"/>
          <w:sz w:val="24"/>
          <w:szCs w:val="24"/>
        </w:rPr>
        <w:t>and,</w:t>
      </w:r>
    </w:p>
    <w:p w:rsidR="00BF4F28" w:rsidRPr="00F06469" w:rsidRDefault="00BF4F28" w:rsidP="002F1086">
      <w:pPr>
        <w:spacing w:before="240" w:line="276" w:lineRule="auto"/>
        <w:ind w:left="2160"/>
        <w:rPr>
          <w:rFonts w:ascii="Verdana" w:hAnsi="Verdana"/>
          <w:sz w:val="24"/>
          <w:szCs w:val="24"/>
        </w:rPr>
      </w:pPr>
      <w:r w:rsidRPr="00F06469">
        <w:rPr>
          <w:rFonts w:ascii="Verdana" w:hAnsi="Verdana"/>
          <w:sz w:val="24"/>
          <w:szCs w:val="24"/>
        </w:rPr>
        <w:t xml:space="preserve">(c) </w:t>
      </w:r>
      <w:r w:rsidR="00506680" w:rsidRPr="00F06469">
        <w:rPr>
          <w:rFonts w:ascii="Verdana" w:hAnsi="Verdana"/>
          <w:sz w:val="24"/>
          <w:szCs w:val="24"/>
        </w:rPr>
        <w:tab/>
      </w:r>
      <w:proofErr w:type="gramStart"/>
      <w:r w:rsidRPr="00F06469">
        <w:rPr>
          <w:rFonts w:ascii="Verdana" w:hAnsi="Verdana"/>
          <w:sz w:val="24"/>
          <w:szCs w:val="24"/>
        </w:rPr>
        <w:t>that</w:t>
      </w:r>
      <w:proofErr w:type="gramEnd"/>
      <w:r w:rsidRPr="00F06469">
        <w:rPr>
          <w:rFonts w:ascii="Verdana" w:hAnsi="Verdana"/>
          <w:sz w:val="24"/>
          <w:szCs w:val="24"/>
        </w:rPr>
        <w:t xml:space="preserve"> the questions in issue were substantially</w:t>
      </w:r>
      <w:r w:rsidR="00506680" w:rsidRPr="00F06469">
        <w:rPr>
          <w:rFonts w:ascii="Verdana" w:hAnsi="Verdana"/>
          <w:sz w:val="24"/>
          <w:szCs w:val="24"/>
        </w:rPr>
        <w:t xml:space="preserve"> </w:t>
      </w:r>
      <w:r w:rsidRPr="00F06469">
        <w:rPr>
          <w:rFonts w:ascii="Verdana" w:hAnsi="Verdana"/>
          <w:sz w:val="24"/>
          <w:szCs w:val="24"/>
        </w:rPr>
        <w:t>the same in the first as in the second proceeding.</w:t>
      </w:r>
    </w:p>
    <w:p w:rsidR="00BB1964" w:rsidRDefault="00BB1964" w:rsidP="002F1086">
      <w:pPr>
        <w:spacing w:before="240" w:line="276" w:lineRule="auto"/>
        <w:ind w:left="0" w:firstLine="0"/>
        <w:rPr>
          <w:rFonts w:ascii="Verdana" w:hAnsi="Verdana"/>
          <w:sz w:val="24"/>
          <w:szCs w:val="24"/>
        </w:rPr>
      </w:pPr>
    </w:p>
    <w:p w:rsidR="00506680"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 xml:space="preserve">The above mandatory provisions were adjudged </w:t>
      </w:r>
      <w:proofErr w:type="spellStart"/>
      <w:r w:rsidRPr="00F06469">
        <w:rPr>
          <w:rFonts w:ascii="Verdana" w:hAnsi="Verdana"/>
          <w:sz w:val="24"/>
          <w:szCs w:val="24"/>
        </w:rPr>
        <w:t>unwaivable</w:t>
      </w:r>
      <w:proofErr w:type="spellEnd"/>
      <w:r w:rsidRPr="00F06469">
        <w:rPr>
          <w:rFonts w:ascii="Verdana" w:hAnsi="Verdana"/>
          <w:sz w:val="24"/>
          <w:szCs w:val="24"/>
        </w:rPr>
        <w:t>,</w:t>
      </w:r>
      <w:r w:rsidR="00506680" w:rsidRPr="00F06469">
        <w:rPr>
          <w:rFonts w:ascii="Verdana" w:hAnsi="Verdana"/>
          <w:sz w:val="24"/>
          <w:szCs w:val="24"/>
        </w:rPr>
        <w:t xml:space="preserve"> </w:t>
      </w:r>
      <w:proofErr w:type="spellStart"/>
      <w:r w:rsidRPr="00F06469">
        <w:rPr>
          <w:rFonts w:ascii="Verdana" w:hAnsi="Verdana"/>
          <w:sz w:val="24"/>
          <w:szCs w:val="24"/>
        </w:rPr>
        <w:t>Eghobamien</w:t>
      </w:r>
      <w:proofErr w:type="spellEnd"/>
      <w:r w:rsidRPr="00F06469">
        <w:rPr>
          <w:rFonts w:ascii="Verdana" w:hAnsi="Verdana"/>
          <w:sz w:val="24"/>
          <w:szCs w:val="24"/>
        </w:rPr>
        <w:t xml:space="preserve"> v. Federal Mortgage Bank of Nigeria</w:t>
      </w:r>
      <w:r w:rsidR="00506680" w:rsidRPr="00F06469">
        <w:rPr>
          <w:rFonts w:ascii="Verdana" w:hAnsi="Verdana"/>
          <w:sz w:val="24"/>
          <w:szCs w:val="24"/>
        </w:rPr>
        <w:t xml:space="preserve"> </w:t>
      </w:r>
      <w:r w:rsidRPr="00F06469">
        <w:rPr>
          <w:rFonts w:ascii="Verdana" w:hAnsi="Verdana"/>
          <w:sz w:val="24"/>
          <w:szCs w:val="24"/>
        </w:rPr>
        <w:t>(2002) FWLR (Pt. 121) 1858, (2002) LPELR - 1045 (SC) 9- 11,</w:t>
      </w:r>
      <w:r w:rsidR="00506680" w:rsidRPr="00F06469">
        <w:rPr>
          <w:rFonts w:ascii="Verdana" w:hAnsi="Verdana"/>
          <w:sz w:val="24"/>
          <w:szCs w:val="24"/>
        </w:rPr>
        <w:t xml:space="preserve"> </w:t>
      </w:r>
      <w:r w:rsidRPr="00F06469">
        <w:rPr>
          <w:rFonts w:ascii="Verdana" w:hAnsi="Verdana"/>
          <w:sz w:val="24"/>
          <w:szCs w:val="24"/>
        </w:rPr>
        <w:t xml:space="preserve">paragraphs G - A; </w:t>
      </w:r>
      <w:proofErr w:type="spellStart"/>
      <w:r w:rsidRPr="00F06469">
        <w:rPr>
          <w:rFonts w:ascii="Verdana" w:hAnsi="Verdana"/>
          <w:sz w:val="24"/>
          <w:szCs w:val="24"/>
        </w:rPr>
        <w:t>Menakaya</w:t>
      </w:r>
      <w:proofErr w:type="spellEnd"/>
      <w:r w:rsidRPr="00F06469">
        <w:rPr>
          <w:rFonts w:ascii="Verdana" w:hAnsi="Verdana"/>
          <w:sz w:val="24"/>
          <w:szCs w:val="24"/>
        </w:rPr>
        <w:t xml:space="preserve"> v. </w:t>
      </w:r>
      <w:proofErr w:type="spellStart"/>
      <w:r w:rsidRPr="00F06469">
        <w:rPr>
          <w:rFonts w:ascii="Verdana" w:hAnsi="Verdana"/>
          <w:sz w:val="24"/>
          <w:szCs w:val="24"/>
        </w:rPr>
        <w:t>Menakaya</w:t>
      </w:r>
      <w:proofErr w:type="spellEnd"/>
      <w:r w:rsidRPr="00F06469">
        <w:rPr>
          <w:rFonts w:ascii="Verdana" w:hAnsi="Verdana"/>
          <w:sz w:val="24"/>
          <w:szCs w:val="24"/>
        </w:rPr>
        <w:t xml:space="preserve"> (2001) FWLR (Pt.</w:t>
      </w:r>
      <w:r w:rsidR="00506680" w:rsidRPr="00F06469">
        <w:rPr>
          <w:rFonts w:ascii="Verdana" w:hAnsi="Verdana"/>
          <w:sz w:val="24"/>
          <w:szCs w:val="24"/>
        </w:rPr>
        <w:t xml:space="preserve"> </w:t>
      </w:r>
      <w:r w:rsidRPr="00F06469">
        <w:rPr>
          <w:rFonts w:ascii="Verdana" w:hAnsi="Verdana"/>
          <w:sz w:val="24"/>
          <w:szCs w:val="24"/>
        </w:rPr>
        <w:t>76) 742, (2001) 16 NWLR (Pt. 738) 203, 236 and 263. That</w:t>
      </w:r>
      <w:r w:rsidR="00506680" w:rsidRPr="00F06469">
        <w:rPr>
          <w:rFonts w:ascii="Verdana" w:hAnsi="Verdana"/>
          <w:sz w:val="24"/>
          <w:szCs w:val="24"/>
        </w:rPr>
        <w:t xml:space="preserve"> </w:t>
      </w:r>
      <w:r w:rsidRPr="00F06469">
        <w:rPr>
          <w:rFonts w:ascii="Verdana" w:hAnsi="Verdana"/>
          <w:sz w:val="24"/>
          <w:szCs w:val="24"/>
        </w:rPr>
        <w:t>was held to be so for the section postulated the reception in</w:t>
      </w:r>
      <w:r w:rsidR="00506680" w:rsidRPr="00F06469">
        <w:rPr>
          <w:rFonts w:ascii="Verdana" w:hAnsi="Verdana"/>
          <w:sz w:val="24"/>
          <w:szCs w:val="24"/>
        </w:rPr>
        <w:t xml:space="preserve"> </w:t>
      </w:r>
      <w:r w:rsidRPr="00F06469">
        <w:rPr>
          <w:rFonts w:ascii="Verdana" w:hAnsi="Verdana"/>
          <w:sz w:val="24"/>
          <w:szCs w:val="24"/>
        </w:rPr>
        <w:t>evidence of a transcript of the evidence of a witness in previous</w:t>
      </w:r>
      <w:r w:rsidR="00506680" w:rsidRPr="00F06469">
        <w:rPr>
          <w:rFonts w:ascii="Verdana" w:hAnsi="Verdana"/>
          <w:sz w:val="24"/>
          <w:szCs w:val="24"/>
        </w:rPr>
        <w:t xml:space="preserve"> </w:t>
      </w:r>
      <w:r w:rsidRPr="00F06469">
        <w:rPr>
          <w:rFonts w:ascii="Verdana" w:hAnsi="Verdana"/>
          <w:sz w:val="24"/>
          <w:szCs w:val="24"/>
        </w:rPr>
        <w:t>judicial proceedings between the same parties where the</w:t>
      </w:r>
      <w:r w:rsidR="00506680" w:rsidRPr="00F06469">
        <w:rPr>
          <w:rFonts w:ascii="Verdana" w:hAnsi="Verdana"/>
          <w:sz w:val="24"/>
          <w:szCs w:val="24"/>
        </w:rPr>
        <w:t xml:space="preserve"> </w:t>
      </w:r>
      <w:r w:rsidRPr="00F06469">
        <w:rPr>
          <w:rFonts w:ascii="Verdana" w:hAnsi="Verdana"/>
          <w:sz w:val="24"/>
          <w:szCs w:val="24"/>
        </w:rPr>
        <w:t>conditions prescribed under the proviso were complied with,</w:t>
      </w:r>
      <w:r w:rsidR="00506680" w:rsidRPr="00F06469">
        <w:rPr>
          <w:rFonts w:ascii="Verdana" w:hAnsi="Verdana"/>
          <w:sz w:val="24"/>
          <w:szCs w:val="24"/>
        </w:rPr>
        <w:t xml:space="preserve"> </w:t>
      </w:r>
      <w:proofErr w:type="spellStart"/>
      <w:r w:rsidRPr="00F06469">
        <w:rPr>
          <w:rFonts w:ascii="Verdana" w:hAnsi="Verdana"/>
          <w:sz w:val="24"/>
          <w:szCs w:val="24"/>
        </w:rPr>
        <w:t>Lawal</w:t>
      </w:r>
      <w:proofErr w:type="spellEnd"/>
      <w:r w:rsidRPr="00F06469">
        <w:rPr>
          <w:rFonts w:ascii="Verdana" w:hAnsi="Verdana"/>
          <w:sz w:val="24"/>
          <w:szCs w:val="24"/>
        </w:rPr>
        <w:t xml:space="preserve"> v. </w:t>
      </w:r>
      <w:proofErr w:type="spellStart"/>
      <w:r w:rsidRPr="00F06469">
        <w:rPr>
          <w:rFonts w:ascii="Verdana" w:hAnsi="Verdana"/>
          <w:sz w:val="24"/>
          <w:szCs w:val="24"/>
        </w:rPr>
        <w:t>Dawodu</w:t>
      </w:r>
      <w:proofErr w:type="spellEnd"/>
      <w:r w:rsidRPr="00F06469">
        <w:rPr>
          <w:rFonts w:ascii="Verdana" w:hAnsi="Verdana"/>
          <w:sz w:val="24"/>
          <w:szCs w:val="24"/>
        </w:rPr>
        <w:t xml:space="preserve"> &amp; </w:t>
      </w:r>
      <w:proofErr w:type="spellStart"/>
      <w:r w:rsidRPr="00F06469">
        <w:rPr>
          <w:rFonts w:ascii="Verdana" w:hAnsi="Verdana"/>
          <w:sz w:val="24"/>
          <w:szCs w:val="24"/>
        </w:rPr>
        <w:t>Anor</w:t>
      </w:r>
      <w:proofErr w:type="spellEnd"/>
      <w:r w:rsidRPr="00F06469">
        <w:rPr>
          <w:rFonts w:ascii="Verdana" w:hAnsi="Verdana"/>
          <w:sz w:val="24"/>
          <w:szCs w:val="24"/>
        </w:rPr>
        <w:t xml:space="preserve">. </w:t>
      </w:r>
      <w:proofErr w:type="gramStart"/>
      <w:r w:rsidRPr="00F06469">
        <w:rPr>
          <w:rFonts w:ascii="Verdana" w:hAnsi="Verdana"/>
          <w:sz w:val="24"/>
          <w:szCs w:val="24"/>
        </w:rPr>
        <w:t>(1972) LPELR -1761 (SC) 17 -18,</w:t>
      </w:r>
      <w:r w:rsidR="00506680" w:rsidRPr="00F06469">
        <w:rPr>
          <w:rFonts w:ascii="Verdana" w:hAnsi="Verdana"/>
          <w:sz w:val="24"/>
          <w:szCs w:val="24"/>
        </w:rPr>
        <w:t xml:space="preserve"> </w:t>
      </w:r>
      <w:r w:rsidRPr="00F06469">
        <w:rPr>
          <w:rFonts w:ascii="Verdana" w:hAnsi="Verdana"/>
          <w:sz w:val="24"/>
          <w:szCs w:val="24"/>
        </w:rPr>
        <w:t>paragraphs F - D; Dada &amp; Ors.</w:t>
      </w:r>
      <w:proofErr w:type="gramEnd"/>
      <w:r w:rsidRPr="00F06469">
        <w:rPr>
          <w:rFonts w:ascii="Verdana" w:hAnsi="Verdana"/>
          <w:sz w:val="24"/>
          <w:szCs w:val="24"/>
        </w:rPr>
        <w:t xml:space="preserve"> v. Bankole &amp; Ors. (2008) All</w:t>
      </w:r>
      <w:r w:rsidR="00506680" w:rsidRPr="00F06469">
        <w:rPr>
          <w:rFonts w:ascii="Verdana" w:hAnsi="Verdana"/>
          <w:sz w:val="24"/>
          <w:szCs w:val="24"/>
        </w:rPr>
        <w:t xml:space="preserve"> </w:t>
      </w:r>
      <w:r w:rsidRPr="00F06469">
        <w:rPr>
          <w:rFonts w:ascii="Verdana" w:hAnsi="Verdana"/>
          <w:sz w:val="24"/>
          <w:szCs w:val="24"/>
        </w:rPr>
        <w:t>FWLR (Pt. 403) 1209, (2008) LPELR - 907 (SC) 11- 12,</w:t>
      </w:r>
      <w:r w:rsidR="00506680" w:rsidRPr="00F06469">
        <w:rPr>
          <w:rFonts w:ascii="Verdana" w:hAnsi="Verdana"/>
          <w:sz w:val="24"/>
          <w:szCs w:val="24"/>
        </w:rPr>
        <w:t xml:space="preserve"> </w:t>
      </w:r>
      <w:r w:rsidRPr="00F06469">
        <w:rPr>
          <w:rFonts w:ascii="Verdana" w:hAnsi="Verdana"/>
          <w:sz w:val="24"/>
          <w:szCs w:val="24"/>
        </w:rPr>
        <w:t xml:space="preserve">paragraph E; </w:t>
      </w:r>
      <w:proofErr w:type="spellStart"/>
      <w:r w:rsidRPr="00F06469">
        <w:rPr>
          <w:rFonts w:ascii="Verdana" w:hAnsi="Verdana"/>
          <w:sz w:val="24"/>
          <w:szCs w:val="24"/>
        </w:rPr>
        <w:t>Obawole</w:t>
      </w:r>
      <w:proofErr w:type="spellEnd"/>
      <w:r w:rsidRPr="00F06469">
        <w:rPr>
          <w:rFonts w:ascii="Verdana" w:hAnsi="Verdana"/>
          <w:sz w:val="24"/>
          <w:szCs w:val="24"/>
        </w:rPr>
        <w:t xml:space="preserve"> &amp; </w:t>
      </w:r>
      <w:proofErr w:type="spellStart"/>
      <w:r w:rsidRPr="00F06469">
        <w:rPr>
          <w:rFonts w:ascii="Verdana" w:hAnsi="Verdana"/>
          <w:sz w:val="24"/>
          <w:szCs w:val="24"/>
        </w:rPr>
        <w:t>Anor</w:t>
      </w:r>
      <w:proofErr w:type="spellEnd"/>
      <w:r w:rsidRPr="00F06469">
        <w:rPr>
          <w:rFonts w:ascii="Verdana" w:hAnsi="Verdana"/>
          <w:sz w:val="24"/>
          <w:szCs w:val="24"/>
        </w:rPr>
        <w:t>. v. Coker (1994) LPELR -2157</w:t>
      </w:r>
      <w:r w:rsidR="00506680" w:rsidRPr="00F06469">
        <w:rPr>
          <w:rFonts w:ascii="Verdana" w:hAnsi="Verdana"/>
          <w:sz w:val="24"/>
          <w:szCs w:val="24"/>
        </w:rPr>
        <w:t xml:space="preserve"> </w:t>
      </w:r>
      <w:r w:rsidRPr="00F06469">
        <w:rPr>
          <w:rFonts w:ascii="Verdana" w:hAnsi="Verdana"/>
          <w:sz w:val="24"/>
          <w:szCs w:val="24"/>
        </w:rPr>
        <w:t xml:space="preserve">(SC) 30 - 31, paragraphs G - B; </w:t>
      </w:r>
      <w:proofErr w:type="spellStart"/>
      <w:r w:rsidRPr="00F06469">
        <w:rPr>
          <w:rFonts w:ascii="Verdana" w:hAnsi="Verdana"/>
          <w:sz w:val="24"/>
          <w:szCs w:val="24"/>
        </w:rPr>
        <w:t>Alade</w:t>
      </w:r>
      <w:proofErr w:type="spellEnd"/>
      <w:r w:rsidRPr="00F06469">
        <w:rPr>
          <w:rFonts w:ascii="Verdana" w:hAnsi="Verdana"/>
          <w:sz w:val="24"/>
          <w:szCs w:val="24"/>
        </w:rPr>
        <w:t xml:space="preserve"> v. </w:t>
      </w:r>
      <w:proofErr w:type="spellStart"/>
      <w:r w:rsidRPr="00F06469">
        <w:rPr>
          <w:rFonts w:ascii="Verdana" w:hAnsi="Verdana"/>
          <w:sz w:val="24"/>
          <w:szCs w:val="24"/>
        </w:rPr>
        <w:t>Aborishade</w:t>
      </w:r>
      <w:proofErr w:type="spellEnd"/>
      <w:r w:rsidRPr="00F06469">
        <w:rPr>
          <w:rFonts w:ascii="Verdana" w:hAnsi="Verdana"/>
          <w:sz w:val="24"/>
          <w:szCs w:val="24"/>
        </w:rPr>
        <w:t xml:space="preserve">; </w:t>
      </w:r>
      <w:proofErr w:type="spellStart"/>
      <w:r w:rsidRPr="00F06469">
        <w:rPr>
          <w:rFonts w:ascii="Verdana" w:hAnsi="Verdana"/>
          <w:sz w:val="24"/>
          <w:szCs w:val="24"/>
        </w:rPr>
        <w:t>Enang</w:t>
      </w:r>
      <w:proofErr w:type="spellEnd"/>
      <w:r w:rsidRPr="00F06469">
        <w:rPr>
          <w:rFonts w:ascii="Verdana" w:hAnsi="Verdana"/>
          <w:sz w:val="24"/>
          <w:szCs w:val="24"/>
        </w:rPr>
        <w:t xml:space="preserve"> &amp;</w:t>
      </w:r>
      <w:r w:rsidR="00506680" w:rsidRPr="00F06469">
        <w:rPr>
          <w:rFonts w:ascii="Verdana" w:hAnsi="Verdana"/>
          <w:sz w:val="24"/>
          <w:szCs w:val="24"/>
        </w:rPr>
        <w:t xml:space="preserve"> </w:t>
      </w:r>
      <w:proofErr w:type="spellStart"/>
      <w:r w:rsidRPr="00F06469">
        <w:rPr>
          <w:rFonts w:ascii="Verdana" w:hAnsi="Verdana"/>
          <w:sz w:val="24"/>
          <w:szCs w:val="24"/>
        </w:rPr>
        <w:t>Anor</w:t>
      </w:r>
      <w:proofErr w:type="spellEnd"/>
      <w:r w:rsidRPr="00F06469">
        <w:rPr>
          <w:rFonts w:ascii="Verdana" w:hAnsi="Verdana"/>
          <w:sz w:val="24"/>
          <w:szCs w:val="24"/>
        </w:rPr>
        <w:t xml:space="preserve">. v. </w:t>
      </w:r>
      <w:proofErr w:type="spellStart"/>
      <w:r w:rsidRPr="00F06469">
        <w:rPr>
          <w:rFonts w:ascii="Verdana" w:hAnsi="Verdana"/>
          <w:sz w:val="24"/>
          <w:szCs w:val="24"/>
        </w:rPr>
        <w:t>Ukanem</w:t>
      </w:r>
      <w:proofErr w:type="spellEnd"/>
      <w:r w:rsidRPr="00F06469">
        <w:rPr>
          <w:rFonts w:ascii="Verdana" w:hAnsi="Verdana"/>
          <w:sz w:val="24"/>
          <w:szCs w:val="24"/>
        </w:rPr>
        <w:t xml:space="preserve"> &amp; Ors. </w:t>
      </w:r>
      <w:proofErr w:type="gramStart"/>
      <w:r w:rsidRPr="00F06469">
        <w:rPr>
          <w:rFonts w:ascii="Verdana" w:hAnsi="Verdana"/>
          <w:sz w:val="24"/>
          <w:szCs w:val="24"/>
        </w:rPr>
        <w:t xml:space="preserve">(1962) 1 All NLR 530; </w:t>
      </w:r>
      <w:proofErr w:type="spellStart"/>
      <w:r w:rsidRPr="00F06469">
        <w:rPr>
          <w:rFonts w:ascii="Verdana" w:hAnsi="Verdana"/>
          <w:sz w:val="24"/>
          <w:szCs w:val="24"/>
        </w:rPr>
        <w:t>Ariku</w:t>
      </w:r>
      <w:proofErr w:type="spellEnd"/>
      <w:r w:rsidRPr="00F06469">
        <w:rPr>
          <w:rFonts w:ascii="Verdana" w:hAnsi="Verdana"/>
          <w:sz w:val="24"/>
          <w:szCs w:val="24"/>
        </w:rPr>
        <w:t xml:space="preserve"> v. </w:t>
      </w:r>
      <w:proofErr w:type="spellStart"/>
      <w:r w:rsidRPr="00F06469">
        <w:rPr>
          <w:rFonts w:ascii="Verdana" w:hAnsi="Verdana"/>
          <w:sz w:val="24"/>
          <w:szCs w:val="24"/>
        </w:rPr>
        <w:t>Ajiwogbo</w:t>
      </w:r>
      <w:proofErr w:type="spellEnd"/>
      <w:r w:rsidR="00506680" w:rsidRPr="00F06469">
        <w:rPr>
          <w:rFonts w:ascii="Verdana" w:hAnsi="Verdana"/>
          <w:sz w:val="24"/>
          <w:szCs w:val="24"/>
        </w:rPr>
        <w:t xml:space="preserve"> </w:t>
      </w:r>
      <w:r w:rsidRPr="00F06469">
        <w:rPr>
          <w:rFonts w:ascii="Verdana" w:hAnsi="Verdana"/>
          <w:sz w:val="24"/>
          <w:szCs w:val="24"/>
        </w:rPr>
        <w:t>(1962) 2 SCNLR 369.</w:t>
      </w:r>
      <w:proofErr w:type="gramEnd"/>
      <w:r w:rsidR="00506680" w:rsidRPr="00F06469">
        <w:rPr>
          <w:rFonts w:ascii="Verdana" w:hAnsi="Verdana"/>
          <w:sz w:val="24"/>
          <w:szCs w:val="24"/>
        </w:rPr>
        <w:t xml:space="preserve"> </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proofErr w:type="gramStart"/>
      <w:r w:rsidRPr="00F06469">
        <w:rPr>
          <w:rFonts w:ascii="Verdana" w:hAnsi="Verdana"/>
          <w:sz w:val="24"/>
          <w:szCs w:val="24"/>
        </w:rPr>
        <w:t xml:space="preserve">As this court explained in </w:t>
      </w:r>
      <w:proofErr w:type="spellStart"/>
      <w:r w:rsidRPr="00F06469">
        <w:rPr>
          <w:rFonts w:ascii="Verdana" w:hAnsi="Verdana"/>
          <w:sz w:val="24"/>
          <w:szCs w:val="24"/>
        </w:rPr>
        <w:t>Akaninwo</w:t>
      </w:r>
      <w:proofErr w:type="spellEnd"/>
      <w:r w:rsidRPr="00F06469">
        <w:rPr>
          <w:rFonts w:ascii="Verdana" w:hAnsi="Verdana"/>
          <w:sz w:val="24"/>
          <w:szCs w:val="24"/>
        </w:rPr>
        <w:t xml:space="preserve"> &amp; Ors.</w:t>
      </w:r>
      <w:proofErr w:type="gramEnd"/>
      <w:r w:rsidRPr="00F06469">
        <w:rPr>
          <w:rFonts w:ascii="Verdana" w:hAnsi="Verdana"/>
          <w:sz w:val="24"/>
          <w:szCs w:val="24"/>
        </w:rPr>
        <w:t xml:space="preserve"> v. </w:t>
      </w:r>
      <w:proofErr w:type="spellStart"/>
      <w:r w:rsidRPr="00F06469">
        <w:rPr>
          <w:rFonts w:ascii="Verdana" w:hAnsi="Verdana"/>
          <w:sz w:val="24"/>
          <w:szCs w:val="24"/>
        </w:rPr>
        <w:t>Nsirim</w:t>
      </w:r>
      <w:proofErr w:type="spellEnd"/>
      <w:r w:rsidRPr="00F06469">
        <w:rPr>
          <w:rFonts w:ascii="Verdana" w:hAnsi="Verdana"/>
          <w:sz w:val="24"/>
          <w:szCs w:val="24"/>
        </w:rPr>
        <w:t xml:space="preserve"> &amp;</w:t>
      </w:r>
      <w:r w:rsidR="00506680" w:rsidRPr="00F06469">
        <w:rPr>
          <w:rFonts w:ascii="Verdana" w:hAnsi="Verdana"/>
          <w:sz w:val="24"/>
          <w:szCs w:val="24"/>
        </w:rPr>
        <w:t xml:space="preserve"> </w:t>
      </w:r>
      <w:r w:rsidRPr="00F06469">
        <w:rPr>
          <w:rFonts w:ascii="Verdana" w:hAnsi="Verdana"/>
          <w:sz w:val="24"/>
          <w:szCs w:val="24"/>
        </w:rPr>
        <w:t>Ors. (2008) All FWLR (Pt. 410) 610, (2008) LPELR -321 (SC)</w:t>
      </w:r>
      <w:r w:rsidR="00506680" w:rsidRPr="00F06469">
        <w:rPr>
          <w:rFonts w:ascii="Verdana" w:hAnsi="Verdana"/>
          <w:sz w:val="24"/>
          <w:szCs w:val="24"/>
        </w:rPr>
        <w:t xml:space="preserve"> </w:t>
      </w:r>
      <w:r w:rsidRPr="00F06469">
        <w:rPr>
          <w:rFonts w:ascii="Verdana" w:hAnsi="Verdana"/>
          <w:sz w:val="24"/>
          <w:szCs w:val="24"/>
        </w:rPr>
        <w:t>39 - 40, paragraphs B - A: the reasons for rejecting such piece</w:t>
      </w:r>
      <w:r w:rsidR="00506680" w:rsidRPr="00F06469">
        <w:rPr>
          <w:rFonts w:ascii="Verdana" w:hAnsi="Verdana"/>
          <w:sz w:val="24"/>
          <w:szCs w:val="24"/>
        </w:rPr>
        <w:t xml:space="preserve"> </w:t>
      </w:r>
      <w:r w:rsidRPr="00F06469">
        <w:rPr>
          <w:rFonts w:ascii="Verdana" w:hAnsi="Verdana"/>
          <w:sz w:val="24"/>
          <w:szCs w:val="24"/>
        </w:rPr>
        <w:t>of evidence are not far-fetched. Similar facts - though often</w:t>
      </w:r>
      <w:r w:rsidR="00506680" w:rsidRPr="00F06469">
        <w:rPr>
          <w:rFonts w:ascii="Verdana" w:hAnsi="Verdana"/>
          <w:sz w:val="24"/>
          <w:szCs w:val="24"/>
        </w:rPr>
        <w:t xml:space="preserve"> </w:t>
      </w:r>
      <w:r w:rsidRPr="00F06469">
        <w:rPr>
          <w:rFonts w:ascii="Verdana" w:hAnsi="Verdana"/>
          <w:sz w:val="24"/>
          <w:szCs w:val="24"/>
        </w:rPr>
        <w:t>cogent, moral and weighty, that is, logically relevant - are rejected</w:t>
      </w:r>
      <w:r w:rsidR="00506680" w:rsidRPr="00F06469">
        <w:rPr>
          <w:rFonts w:ascii="Verdana" w:hAnsi="Verdana"/>
          <w:sz w:val="24"/>
          <w:szCs w:val="24"/>
        </w:rPr>
        <w:t xml:space="preserve"> </w:t>
      </w:r>
      <w:r w:rsidRPr="00F06469">
        <w:rPr>
          <w:rFonts w:ascii="Verdana" w:hAnsi="Verdana"/>
          <w:sz w:val="24"/>
          <w:szCs w:val="24"/>
        </w:rPr>
        <w:t>as legal evidence on the grounds of policy and fairness; since</w:t>
      </w:r>
      <w:r w:rsidR="00506680" w:rsidRPr="00F06469">
        <w:rPr>
          <w:rFonts w:ascii="Verdana" w:hAnsi="Verdana"/>
          <w:sz w:val="24"/>
          <w:szCs w:val="24"/>
        </w:rPr>
        <w:t xml:space="preserve"> </w:t>
      </w:r>
      <w:r w:rsidRPr="00F06469">
        <w:rPr>
          <w:rFonts w:ascii="Verdana" w:hAnsi="Verdana"/>
          <w:sz w:val="24"/>
          <w:szCs w:val="24"/>
        </w:rPr>
        <w:t xml:space="preserve">they tend to waste time, </w:t>
      </w:r>
      <w:r w:rsidR="00506680" w:rsidRPr="00F06469">
        <w:rPr>
          <w:rFonts w:ascii="Verdana" w:hAnsi="Verdana"/>
          <w:sz w:val="24"/>
          <w:szCs w:val="24"/>
        </w:rPr>
        <w:t>e</w:t>
      </w:r>
      <w:r w:rsidRPr="00F06469">
        <w:rPr>
          <w:rFonts w:ascii="Verdana" w:hAnsi="Verdana"/>
          <w:sz w:val="24"/>
          <w:szCs w:val="24"/>
        </w:rPr>
        <w:t>mbarrass the enquiry with collateral</w:t>
      </w:r>
      <w:r w:rsidR="00506680" w:rsidRPr="00F06469">
        <w:rPr>
          <w:rFonts w:ascii="Verdana" w:hAnsi="Verdana"/>
          <w:sz w:val="24"/>
          <w:szCs w:val="24"/>
        </w:rPr>
        <w:t xml:space="preserve"> </w:t>
      </w:r>
      <w:r w:rsidRPr="00F06469">
        <w:rPr>
          <w:rFonts w:ascii="Verdana" w:hAnsi="Verdana"/>
          <w:sz w:val="24"/>
          <w:szCs w:val="24"/>
        </w:rPr>
        <w:t>issues, prejudice the parties and even the court and, equally,</w:t>
      </w:r>
      <w:r w:rsidR="00506680" w:rsidRPr="00F06469">
        <w:rPr>
          <w:rFonts w:ascii="Verdana" w:hAnsi="Verdana"/>
          <w:sz w:val="24"/>
          <w:szCs w:val="24"/>
        </w:rPr>
        <w:t xml:space="preserve"> </w:t>
      </w:r>
      <w:r w:rsidRPr="00F06469">
        <w:rPr>
          <w:rFonts w:ascii="Verdana" w:hAnsi="Verdana"/>
          <w:sz w:val="24"/>
          <w:szCs w:val="24"/>
        </w:rPr>
        <w:t>encourages attacks without notice.</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It is for these, and the more detailed, reasons in the leading</w:t>
      </w:r>
      <w:r w:rsidR="00506680" w:rsidRPr="00F06469">
        <w:rPr>
          <w:rFonts w:ascii="Verdana" w:hAnsi="Verdana"/>
          <w:sz w:val="24"/>
          <w:szCs w:val="24"/>
        </w:rPr>
        <w:t xml:space="preserve"> </w:t>
      </w:r>
      <w:r w:rsidRPr="00F06469">
        <w:rPr>
          <w:rFonts w:ascii="Verdana" w:hAnsi="Verdana"/>
          <w:sz w:val="24"/>
          <w:szCs w:val="24"/>
        </w:rPr>
        <w:t>judgement that I, too, shall enter an order dismissing this appeal.</w:t>
      </w:r>
    </w:p>
    <w:p w:rsidR="00BB1964" w:rsidRDefault="00BB1964" w:rsidP="002F1086">
      <w:pPr>
        <w:spacing w:before="240" w:line="276" w:lineRule="auto"/>
        <w:ind w:left="0" w:firstLine="0"/>
        <w:rPr>
          <w:rFonts w:ascii="Verdana" w:hAnsi="Verdana"/>
          <w:sz w:val="24"/>
          <w:szCs w:val="24"/>
        </w:rPr>
      </w:pPr>
    </w:p>
    <w:p w:rsidR="00506680"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Appeal dismissed.</w:t>
      </w:r>
    </w:p>
    <w:p w:rsidR="00BB1964" w:rsidRDefault="00BB1964" w:rsidP="002F1086">
      <w:pPr>
        <w:spacing w:before="240" w:line="276" w:lineRule="auto"/>
        <w:ind w:left="0" w:firstLine="0"/>
        <w:rPr>
          <w:rFonts w:ascii="Verdana" w:hAnsi="Verdana"/>
          <w:sz w:val="24"/>
          <w:szCs w:val="24"/>
        </w:rPr>
      </w:pPr>
    </w:p>
    <w:p w:rsidR="002F1086" w:rsidRDefault="002F1086" w:rsidP="002F1086">
      <w:pPr>
        <w:spacing w:before="240" w:line="276" w:lineRule="auto"/>
        <w:ind w:left="0" w:firstLine="0"/>
        <w:rPr>
          <w:rFonts w:ascii="Verdana" w:hAnsi="Verdana"/>
          <w:sz w:val="24"/>
          <w:szCs w:val="24"/>
        </w:rPr>
      </w:pPr>
    </w:p>
    <w:p w:rsidR="002F1086" w:rsidRDefault="00BF4F28" w:rsidP="002F1086">
      <w:pPr>
        <w:spacing w:before="240" w:line="276" w:lineRule="auto"/>
        <w:ind w:left="0" w:firstLine="0"/>
        <w:rPr>
          <w:rFonts w:ascii="Verdana" w:hAnsi="Verdana"/>
          <w:sz w:val="24"/>
          <w:szCs w:val="24"/>
        </w:rPr>
      </w:pPr>
      <w:r w:rsidRPr="00BB1964">
        <w:rPr>
          <w:rFonts w:ascii="Verdana" w:hAnsi="Verdana"/>
          <w:b/>
          <w:sz w:val="24"/>
          <w:szCs w:val="24"/>
        </w:rPr>
        <w:t>SANUSI JSC:</w:t>
      </w:r>
      <w:r w:rsidRPr="00F06469">
        <w:rPr>
          <w:rFonts w:ascii="Verdana" w:hAnsi="Verdana"/>
          <w:sz w:val="24"/>
          <w:szCs w:val="24"/>
        </w:rPr>
        <w:t xml:space="preserve"> </w:t>
      </w: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I had the advantage of reading the judgment just</w:t>
      </w:r>
      <w:r w:rsidR="00506680" w:rsidRPr="00F06469">
        <w:rPr>
          <w:rFonts w:ascii="Verdana" w:hAnsi="Verdana"/>
          <w:sz w:val="24"/>
          <w:szCs w:val="24"/>
        </w:rPr>
        <w:t xml:space="preserve"> </w:t>
      </w:r>
      <w:r w:rsidRPr="00F06469">
        <w:rPr>
          <w:rFonts w:ascii="Verdana" w:hAnsi="Verdana"/>
          <w:sz w:val="24"/>
          <w:szCs w:val="24"/>
        </w:rPr>
        <w:t>delivered by my learned brother, Rhodes-</w:t>
      </w:r>
      <w:proofErr w:type="spellStart"/>
      <w:r w:rsidRPr="00F06469">
        <w:rPr>
          <w:rFonts w:ascii="Verdana" w:hAnsi="Verdana"/>
          <w:sz w:val="24"/>
          <w:szCs w:val="24"/>
        </w:rPr>
        <w:t>Vivour</w:t>
      </w:r>
      <w:proofErr w:type="spellEnd"/>
      <w:r w:rsidRPr="00F06469">
        <w:rPr>
          <w:rFonts w:ascii="Verdana" w:hAnsi="Verdana"/>
          <w:sz w:val="24"/>
          <w:szCs w:val="24"/>
        </w:rPr>
        <w:t xml:space="preserve"> JSC. His</w:t>
      </w:r>
      <w:r w:rsidR="00506680" w:rsidRPr="00F06469">
        <w:rPr>
          <w:rFonts w:ascii="Verdana" w:hAnsi="Verdana"/>
          <w:sz w:val="24"/>
          <w:szCs w:val="24"/>
        </w:rPr>
        <w:t xml:space="preserve"> </w:t>
      </w:r>
      <w:r w:rsidRPr="00F06469">
        <w:rPr>
          <w:rFonts w:ascii="Verdana" w:hAnsi="Verdana"/>
          <w:sz w:val="24"/>
          <w:szCs w:val="24"/>
        </w:rPr>
        <w:t>lordship has adequately and painstakingly dealt with all the</w:t>
      </w:r>
      <w:r w:rsidR="00506680" w:rsidRPr="00F06469">
        <w:rPr>
          <w:rFonts w:ascii="Verdana" w:hAnsi="Verdana"/>
          <w:sz w:val="24"/>
          <w:szCs w:val="24"/>
        </w:rPr>
        <w:t xml:space="preserve"> </w:t>
      </w:r>
      <w:r w:rsidRPr="00F06469">
        <w:rPr>
          <w:rFonts w:ascii="Verdana" w:hAnsi="Verdana"/>
          <w:sz w:val="24"/>
          <w:szCs w:val="24"/>
        </w:rPr>
        <w:t>salient issues raised in this appeal. I am at one with his reasoning</w:t>
      </w:r>
      <w:r w:rsidR="00506680" w:rsidRPr="00F06469">
        <w:rPr>
          <w:rFonts w:ascii="Verdana" w:hAnsi="Verdana"/>
          <w:sz w:val="24"/>
          <w:szCs w:val="24"/>
        </w:rPr>
        <w:t xml:space="preserve"> </w:t>
      </w:r>
      <w:r w:rsidRPr="00F06469">
        <w:rPr>
          <w:rFonts w:ascii="Verdana" w:hAnsi="Verdana"/>
          <w:sz w:val="24"/>
          <w:szCs w:val="24"/>
        </w:rPr>
        <w:t>and conclusion that this appeal is unmeritorious and must be</w:t>
      </w:r>
      <w:r w:rsidR="00506680" w:rsidRPr="00F06469">
        <w:rPr>
          <w:rFonts w:ascii="Verdana" w:hAnsi="Verdana"/>
          <w:sz w:val="24"/>
          <w:szCs w:val="24"/>
        </w:rPr>
        <w:t xml:space="preserve"> </w:t>
      </w:r>
      <w:r w:rsidRPr="00F06469">
        <w:rPr>
          <w:rFonts w:ascii="Verdana" w:hAnsi="Verdana"/>
          <w:sz w:val="24"/>
          <w:szCs w:val="24"/>
        </w:rPr>
        <w:t>dismissed. I accordingly dismiss it and have nothing useful to</w:t>
      </w:r>
      <w:r w:rsidR="00506680" w:rsidRPr="00F06469">
        <w:rPr>
          <w:rFonts w:ascii="Verdana" w:hAnsi="Verdana"/>
          <w:sz w:val="24"/>
          <w:szCs w:val="24"/>
        </w:rPr>
        <w:t xml:space="preserve"> </w:t>
      </w:r>
      <w:r w:rsidRPr="00F06469">
        <w:rPr>
          <w:rFonts w:ascii="Verdana" w:hAnsi="Verdana"/>
          <w:sz w:val="24"/>
          <w:szCs w:val="24"/>
        </w:rPr>
        <w:t>add. Appeal dismissed.</w:t>
      </w:r>
    </w:p>
    <w:p w:rsidR="00BB1964" w:rsidRDefault="00BB1964" w:rsidP="002F1086">
      <w:pPr>
        <w:spacing w:before="240" w:line="276" w:lineRule="auto"/>
        <w:ind w:left="0" w:firstLine="0"/>
        <w:rPr>
          <w:rFonts w:ascii="Verdana" w:hAnsi="Verdana"/>
          <w:sz w:val="24"/>
          <w:szCs w:val="24"/>
        </w:rPr>
      </w:pPr>
    </w:p>
    <w:p w:rsidR="00BF4F28" w:rsidRPr="00F06469" w:rsidRDefault="00BF4F28" w:rsidP="002F1086">
      <w:pPr>
        <w:spacing w:before="240" w:line="276" w:lineRule="auto"/>
        <w:ind w:left="0" w:firstLine="0"/>
        <w:rPr>
          <w:rFonts w:ascii="Verdana" w:hAnsi="Verdana"/>
          <w:sz w:val="24"/>
          <w:szCs w:val="24"/>
        </w:rPr>
      </w:pPr>
      <w:r w:rsidRPr="00F06469">
        <w:rPr>
          <w:rFonts w:ascii="Verdana" w:hAnsi="Verdana"/>
          <w:sz w:val="24"/>
          <w:szCs w:val="24"/>
        </w:rPr>
        <w:t>Appeal dismissed</w:t>
      </w:r>
    </w:p>
    <w:sectPr w:rsidR="00BF4F28" w:rsidRPr="00F06469" w:rsidSect="00F23213">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BF4F28"/>
    <w:rsid w:val="000346C2"/>
    <w:rsid w:val="000A79C9"/>
    <w:rsid w:val="00233FE6"/>
    <w:rsid w:val="002C3664"/>
    <w:rsid w:val="002F1086"/>
    <w:rsid w:val="00322FD5"/>
    <w:rsid w:val="003B406E"/>
    <w:rsid w:val="003E6434"/>
    <w:rsid w:val="00415164"/>
    <w:rsid w:val="004951ED"/>
    <w:rsid w:val="004D150E"/>
    <w:rsid w:val="00506680"/>
    <w:rsid w:val="005100D5"/>
    <w:rsid w:val="00521766"/>
    <w:rsid w:val="005D57F7"/>
    <w:rsid w:val="00600597"/>
    <w:rsid w:val="006B0595"/>
    <w:rsid w:val="007F0643"/>
    <w:rsid w:val="008B5FED"/>
    <w:rsid w:val="00940011"/>
    <w:rsid w:val="00940A24"/>
    <w:rsid w:val="00971BA2"/>
    <w:rsid w:val="009E3784"/>
    <w:rsid w:val="00A138A8"/>
    <w:rsid w:val="00A314F3"/>
    <w:rsid w:val="00AC154A"/>
    <w:rsid w:val="00AD1A79"/>
    <w:rsid w:val="00B32D6D"/>
    <w:rsid w:val="00B67C50"/>
    <w:rsid w:val="00BB1964"/>
    <w:rsid w:val="00BE7AE0"/>
    <w:rsid w:val="00BF4F28"/>
    <w:rsid w:val="00C026DF"/>
    <w:rsid w:val="00C11735"/>
    <w:rsid w:val="00C32771"/>
    <w:rsid w:val="00D10F4E"/>
    <w:rsid w:val="00D47682"/>
    <w:rsid w:val="00D84450"/>
    <w:rsid w:val="00E92C31"/>
    <w:rsid w:val="00EB4F14"/>
    <w:rsid w:val="00F06469"/>
    <w:rsid w:val="00F23213"/>
    <w:rsid w:val="00FE5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71"/>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5894</Words>
  <Characters>33597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2021-12-21T18:04:00Z</dcterms:created>
  <dcterms:modified xsi:type="dcterms:W3CDTF">2021-12-21T18:04:00Z</dcterms:modified>
</cp:coreProperties>
</file>