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DD895" w14:textId="6713AF88" w:rsidR="00085EE0" w:rsidRDefault="009D64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14:paraId="4B4A8D64" w14:textId="77777777" w:rsidR="00073BC5" w:rsidRDefault="00073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9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5"/>
        <w:gridCol w:w="3275"/>
      </w:tblGrid>
      <w:tr w:rsidR="00085EE0" w:rsidRPr="00A72EA3" w14:paraId="1DF8A523" w14:textId="77777777" w:rsidTr="00073BC5">
        <w:trPr>
          <w:trHeight w:val="117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F1730" w14:textId="443319F0" w:rsidR="00085EE0" w:rsidRPr="00F3456B" w:rsidRDefault="00EF17C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chivo Black" w:eastAsia="Archivo Black" w:hAnsi="Archivo Black" w:cs="Archivo Black"/>
                <w:sz w:val="54"/>
                <w:szCs w:val="54"/>
                <w:lang w:val="en-US"/>
              </w:rPr>
            </w:pPr>
            <w:bookmarkStart w:id="0" w:name="_gjdgxs" w:colFirst="0" w:colLast="0"/>
            <w:bookmarkEnd w:id="0"/>
            <w:r>
              <w:rPr>
                <w:rFonts w:ascii="Archivo Black" w:eastAsia="Archivo Black" w:hAnsi="Archivo Black" w:cs="Archivo Black"/>
                <w:sz w:val="54"/>
                <w:szCs w:val="54"/>
                <w:lang w:val="en-US"/>
              </w:rPr>
              <w:t>Chibuzor Joel Onyedikachi</w:t>
            </w:r>
          </w:p>
          <w:p w14:paraId="1191DAC5" w14:textId="60DAF298" w:rsidR="00334604" w:rsidRPr="00EF17C6" w:rsidRDefault="00EF17C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b/>
                <w:sz w:val="28"/>
                <w:szCs w:val="24"/>
                <w:lang w:val="en-US"/>
              </w:rPr>
            </w:pPr>
            <w:bookmarkStart w:id="1" w:name="_30j0zll" w:colFirst="0" w:colLast="0"/>
            <w:bookmarkEnd w:id="1"/>
            <w:r w:rsidRPr="00EF17C6">
              <w:rPr>
                <w:rFonts w:ascii="Questrial" w:eastAsia="Questrial" w:hAnsi="Questrial" w:cs="Questrial"/>
                <w:b/>
                <w:sz w:val="28"/>
                <w:szCs w:val="24"/>
                <w:lang w:val="en-US"/>
              </w:rPr>
              <w:t>Web Developer</w:t>
            </w:r>
          </w:p>
          <w:p w14:paraId="71C94874" w14:textId="35BC1399" w:rsidR="00085EE0" w:rsidRPr="00073BC5" w:rsidRDefault="00EF17C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Nigeria, Lagos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ED76F0" w14:textId="77777777" w:rsidR="00085EE0" w:rsidRPr="00073BC5" w:rsidRDefault="00085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085EE0" w:rsidRPr="00F3456B" w14:paraId="72412F57" w14:textId="77777777" w:rsidTr="00073BC5">
        <w:trPr>
          <w:trHeight w:val="865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E40249" w14:textId="77777777" w:rsidR="00085EE0" w:rsidRDefault="00073BC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2" w:name="_ir1dup73adel" w:colFirst="0" w:colLast="0"/>
            <w:bookmarkEnd w:id="2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inline distT="114300" distB="114300" distL="114300" distR="114300" wp14:anchorId="354B54CB" wp14:editId="2600C95D">
                      <wp:extent cx="4362450" cy="25400"/>
                      <wp:effectExtent l="0" t="0" r="0" b="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344625"/>
                                <a:ext cx="7572000" cy="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E75646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4B54CB" id="Прямоугольник 5" o:spid="_x0000_s1026" style="width:343.5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" fillcolor="black" stroked="f">
                      <v:textbox inset="2.53958mm,2.53958mm,2.53958mm,2.53958mm">
                        <w:txbxContent>
                          <w:p w14:paraId="4DE75646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4388ACD" w14:textId="77777777" w:rsidR="00085EE0" w:rsidRPr="00A72EA3" w:rsidRDefault="00073BC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0"/>
              <w:rPr>
                <w:lang w:val="en-US"/>
              </w:rPr>
            </w:pPr>
            <w:bookmarkStart w:id="3" w:name="_ewdqths7zsn0" w:colFirst="0" w:colLast="0"/>
            <w:bookmarkEnd w:id="3"/>
            <w:r w:rsidRPr="00A72EA3"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  <w:t>Work experience</w:t>
            </w:r>
          </w:p>
          <w:p w14:paraId="681B8562" w14:textId="77777777" w:rsidR="00316ACF" w:rsidRDefault="00316ACF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</w:pPr>
            <w:r w:rsidRPr="00316ACF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Frontend Web Developer Intern, Morrhtech Solutions</w:t>
            </w:r>
          </w:p>
          <w:p w14:paraId="4837F7B4" w14:textId="02D8DF51" w:rsidR="00085EE0" w:rsidRPr="00073BC5" w:rsidRDefault="00073BC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EF17C6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022 – 2024</w:t>
            </w:r>
          </w:p>
          <w:p w14:paraId="2626A2D6" w14:textId="77777777" w:rsidR="00085EE0" w:rsidRPr="00073BC5" w:rsidRDefault="00085EE0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</w:p>
          <w:p w14:paraId="61FD0570" w14:textId="77777777" w:rsidR="00316ACF" w:rsidRPr="00316ACF" w:rsidRDefault="00316ACF" w:rsidP="00316ACF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316AC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Developed a fully responsive e-commerce website, improving user interaction and driving customer engagement by 35%.</w:t>
            </w:r>
          </w:p>
          <w:p w14:paraId="42C68FD9" w14:textId="77777777" w:rsidR="00316ACF" w:rsidRPr="00316ACF" w:rsidRDefault="00316ACF" w:rsidP="00316ACF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316AC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Collaborated with backend developers to implement dynamic product listings and a smooth checkout process.</w:t>
            </w:r>
          </w:p>
          <w:p w14:paraId="568962D4" w14:textId="77777777" w:rsidR="00316ACF" w:rsidRPr="00316ACF" w:rsidRDefault="00316ACF" w:rsidP="00316ACF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316AC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Reduced page load time by 25% through optimizing images, scripts, and CSS.</w:t>
            </w:r>
          </w:p>
          <w:p w14:paraId="7BC48821" w14:textId="6FA1478A" w:rsidR="00085EE0" w:rsidRPr="00073BC5" w:rsidRDefault="00316ACF" w:rsidP="00316ACF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316ACF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Designed and integrated a user-friendly navigation system that enhanced the website's accessibility for over 2,000 active users.</w:t>
            </w:r>
          </w:p>
          <w:p w14:paraId="56074F15" w14:textId="77777777" w:rsidR="00085EE0" w:rsidRDefault="00085EE0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7171B16B" w14:textId="3D5E2A0D" w:rsidR="00085EE0" w:rsidRDefault="00073BC5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(Technology stack</w:t>
            </w:r>
            <w:r w:rsidR="004C7B03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: Angular Framework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)</w:t>
            </w:r>
          </w:p>
          <w:p w14:paraId="2BA463A6" w14:textId="77777777" w:rsidR="00334604" w:rsidRPr="00334604" w:rsidRDefault="00334604" w:rsidP="00334604">
            <w:pPr>
              <w:pStyle w:val="Heading1"/>
              <w:spacing w:before="200" w:after="400"/>
              <w:rPr>
                <w:rFonts w:ascii="Archivo Black" w:eastAsia="Archivo Black" w:hAnsi="Archivo Black" w:cs="Archivo Black"/>
                <w:color w:val="000000"/>
                <w:sz w:val="22"/>
                <w:szCs w:val="22"/>
              </w:rPr>
            </w:pPr>
            <w:r w:rsidRPr="00334604">
              <w:rPr>
                <w:rFonts w:ascii="Archivo Black" w:eastAsia="Archivo Black" w:hAnsi="Archivo Black" w:cs="Archivo Black"/>
                <w:color w:val="000000"/>
                <w:sz w:val="22"/>
                <w:szCs w:val="22"/>
              </w:rPr>
              <w:t>Side projects</w:t>
            </w:r>
          </w:p>
          <w:p w14:paraId="5C8FA262" w14:textId="06CA78EE" w:rsidR="00334604" w:rsidRPr="002677D4" w:rsidRDefault="002677D4" w:rsidP="00334604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E</w:t>
            </w:r>
            <w:r w:rsidR="004C7B03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-</w:t>
            </w: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commerce Website</w:t>
            </w:r>
          </w:p>
          <w:p w14:paraId="0D556398" w14:textId="566FE207" w:rsidR="00334604" w:rsidRDefault="002677D4" w:rsidP="00334604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23</w:t>
            </w:r>
          </w:p>
          <w:p w14:paraId="281D4AC7" w14:textId="77777777" w:rsidR="004C7B03" w:rsidRDefault="004C7B03" w:rsidP="00334604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14:paraId="33408E86" w14:textId="5EA98341" w:rsidR="00334604" w:rsidRPr="004C7B03" w:rsidRDefault="004C7B03" w:rsidP="0033460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4C7B03">
              <w:rPr>
                <w:rFonts w:ascii="Questrial" w:eastAsia="Questrial" w:hAnsi="Questrial" w:cs="Questrial"/>
                <w:sz w:val="20"/>
                <w:szCs w:val="20"/>
              </w:rPr>
              <w:t>Developed and deployed a fully functional e-commerce platform using modern web technologies. The platform allows users to browse products, add items to the cart, and complete secure transactions. Integrated a responsive UI with HTML, CSS, and JavaScript, and implemented backend services for user authentication, product management, and real-time updates using Firebase. Leveraged Git and GitHub for version control and cloud hosting for deployment, ensuring scalability and performance optimization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.</w:t>
            </w:r>
          </w:p>
          <w:p w14:paraId="0DF1838B" w14:textId="4CD14DA1" w:rsidR="00ED37BB" w:rsidRDefault="00334604" w:rsidP="00ED37BB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(Technology stack</w:t>
            </w:r>
            <w:r w:rsidR="004C7B03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: Angular Framework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)</w:t>
            </w:r>
            <w:r w:rsidR="00ED37BB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</w:r>
            <w:r w:rsidR="00ED37BB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</w:r>
            <w:r w:rsidR="00ED37BB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>FestBus Transportation</w:t>
            </w:r>
            <w:r w:rsidR="00ED37BB"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  <w:t xml:space="preserve"> Website</w:t>
            </w:r>
          </w:p>
          <w:p w14:paraId="6812F9B8" w14:textId="2B0DA0B4" w:rsidR="00ED37BB" w:rsidRDefault="00ED37BB" w:rsidP="00ED37BB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24</w:t>
            </w:r>
          </w:p>
          <w:p w14:paraId="149BFCFF" w14:textId="77777777" w:rsidR="00ED37BB" w:rsidRPr="002677D4" w:rsidRDefault="00ED37BB" w:rsidP="00ED37BB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US"/>
              </w:rPr>
            </w:pPr>
          </w:p>
          <w:p w14:paraId="3173026A" w14:textId="77777777" w:rsidR="00533F15" w:rsidRDefault="00533F15" w:rsidP="00533F15">
            <w:pPr>
              <w:pStyle w:val="NormalWeb"/>
            </w:pPr>
            <w:r>
              <w:t xml:space="preserve">FestBus is a user-friendly, Angular-based application designed to provide accurate and efficient public transportation information within the </w:t>
            </w:r>
            <w:proofErr w:type="spellStart"/>
            <w:r>
              <w:t>Festac</w:t>
            </w:r>
            <w:proofErr w:type="spellEnd"/>
            <w:r>
              <w:t xml:space="preserve"> area. The application allows users to search for routes between locations, view bus stops along the way, and access key journey details such as time, distance, and available buses.</w:t>
            </w:r>
          </w:p>
          <w:p w14:paraId="25D72EF1" w14:textId="1F474045" w:rsidR="00085EE0" w:rsidRDefault="00085EE0" w:rsidP="0033460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bookmarkStart w:id="4" w:name="_GoBack"/>
            <w:bookmarkEnd w:id="4"/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308980" w14:textId="77777777" w:rsidR="00085EE0" w:rsidRDefault="00073BC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5" w:name="_2j5q98oamgyr" w:colFirst="0" w:colLast="0"/>
            <w:bookmarkEnd w:id="5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en-US" w:eastAsia="en-US"/>
              </w:rPr>
              <w:lastRenderedPageBreak/>
              <mc:AlternateContent>
                <mc:Choice Requires="wps">
                  <w:drawing>
                    <wp:inline distT="114300" distB="114300" distL="114300" distR="114300" wp14:anchorId="0739B18E" wp14:editId="4B5D53FA">
                      <wp:extent cx="1905000" cy="25400"/>
                      <wp:effectExtent l="0" t="0" r="0" b="0"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344BDE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39B18E" id="Прямоугольник 2" o:spid="_x0000_s1027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qX52b/oBAACnAwAADgAAAAAAAAAAAAAAAAAuAgAA&#10;ZHJzL2Uyb0RvYy54bWxQSwECLQAUAAYACAAAACEAF4dQedoAAAADAQAADwAAAAAAAAAAAAAAAABU&#10;BAAAZHJzL2Rvd25yZXYueG1sUEsFBgAAAAAEAAQA8wAAAFsFAAAAAA==&#10;" fillcolor="black" stroked="f">
                      <v:textbox inset="2.53958mm,2.53958mm,2.53958mm,2.53958mm">
                        <w:txbxContent>
                          <w:p w14:paraId="0B344BDE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2017C4F3" w14:textId="77777777" w:rsidR="00085EE0" w:rsidRPr="00A72EA3" w:rsidRDefault="00073BC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</w:pPr>
            <w:bookmarkStart w:id="6" w:name="_aj1nw3g9ee30" w:colFirst="0" w:colLast="0"/>
            <w:bookmarkEnd w:id="6"/>
            <w:r w:rsidRPr="00A72EA3">
              <w:rPr>
                <w:rFonts w:ascii="Archivo Black" w:eastAsia="Archivo Black" w:hAnsi="Archivo Black" w:cs="Archivo Black"/>
                <w:color w:val="000000"/>
                <w:sz w:val="22"/>
                <w:szCs w:val="22"/>
              </w:rPr>
              <w:t>Contacts</w:t>
            </w:r>
          </w:p>
          <w:p w14:paraId="4AEB62C3" w14:textId="1B7BC58F" w:rsidR="00085EE0" w:rsidRPr="00EF17C6" w:rsidRDefault="006320DD">
            <w:pPr>
              <w:spacing w:before="0" w:after="200"/>
              <w:rPr>
                <w:rFonts w:ascii="Questrial" w:eastAsia="Questrial" w:hAnsi="Questrial" w:cs="Questrial"/>
                <w:color w:val="1F497D" w:themeColor="text2"/>
                <w:sz w:val="20"/>
                <w:szCs w:val="20"/>
              </w:rPr>
            </w:pPr>
            <w:hyperlink>
              <w:r w:rsidR="00073BC5">
                <w:rPr>
                  <w:rFonts w:ascii="Questrial" w:eastAsia="Questrial" w:hAnsi="Questrial" w:cs="Questrial"/>
                  <w:color w:val="000000"/>
                  <w:sz w:val="20"/>
                  <w:szCs w:val="20"/>
                  <w:u w:val="single"/>
                </w:rPr>
                <w:t>LinkedIn</w:t>
              </w:r>
            </w:hyperlink>
            <w:r w:rsidR="00EF17C6">
              <w:rPr>
                <w:rFonts w:ascii="Questrial" w:eastAsia="Questrial" w:hAnsi="Questrial" w:cs="Questrial"/>
                <w:color w:val="000000"/>
                <w:sz w:val="20"/>
                <w:szCs w:val="20"/>
                <w:u w:val="single"/>
                <w:lang w:val="en-US"/>
              </w:rPr>
              <w:t xml:space="preserve">: </w:t>
            </w:r>
            <w:r w:rsidR="00EF17C6" w:rsidRPr="00EF17C6">
              <w:rPr>
                <w:rFonts w:ascii="Segoe UI" w:hAnsi="Segoe UI" w:cs="Segoe UI"/>
                <w:color w:val="1F497D" w:themeColor="text2"/>
                <w:sz w:val="21"/>
                <w:szCs w:val="21"/>
                <w:shd w:val="clear" w:color="auto" w:fill="FFFFFF"/>
              </w:rPr>
              <w:t>www.linkedin.com/in/chibuzor-onyedikachi-764548290</w:t>
            </w:r>
            <w:r w:rsidR="00EF17C6" w:rsidRPr="00EF17C6">
              <w:rPr>
                <w:color w:val="1F497D" w:themeColor="text2"/>
              </w:rPr>
              <w:t xml:space="preserve"> </w:t>
            </w:r>
            <w:r w:rsidR="00EF17C6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  <w:t>+</w:t>
            </w:r>
            <w:r w:rsidR="00EF17C6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2349035188726</w:t>
            </w:r>
            <w:r w:rsidR="00EF17C6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</w:r>
            <w:r w:rsidR="00EF17C6" w:rsidRPr="00EF17C6">
              <w:rPr>
                <w:color w:val="1F497D" w:themeColor="text2"/>
              </w:rPr>
              <w:t>Chibuzoronyedikachi72@gmail.com</w:t>
            </w:r>
          </w:p>
          <w:p w14:paraId="4338AD6E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7" w:name="_jqh3xgavb8dp" w:colFirst="0" w:colLast="0"/>
            <w:bookmarkEnd w:id="7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inline distT="114300" distB="114300" distL="114300" distR="114300" wp14:anchorId="566B6AEC" wp14:editId="71F1B60D">
                      <wp:extent cx="1905000" cy="25400"/>
                      <wp:effectExtent l="0" t="0" r="0" b="0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026CCA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6B6AEC" id="Прямоугольник 4" o:spid="_x0000_s1028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" fillcolor="black" stroked="f">
                      <v:textbox inset="2.53958mm,2.53958mm,2.53958mm,2.53958mm">
                        <w:txbxContent>
                          <w:p w14:paraId="2B026CCA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0621F96" w14:textId="77777777" w:rsidR="00085EE0" w:rsidRPr="00A72EA3" w:rsidRDefault="00073BC5">
            <w:pPr>
              <w:pStyle w:val="Heading1"/>
              <w:spacing w:before="200" w:after="200"/>
              <w:rPr>
                <w:lang w:val="en-US"/>
              </w:rPr>
            </w:pPr>
            <w:bookmarkStart w:id="8" w:name="_bkad0sji910u" w:colFirst="0" w:colLast="0"/>
            <w:bookmarkEnd w:id="8"/>
            <w:r w:rsidRPr="00A72EA3"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  <w:t>Education</w:t>
            </w:r>
          </w:p>
          <w:p w14:paraId="7785916A" w14:textId="065D3B3F" w:rsidR="00334604" w:rsidRPr="002677D4" w:rsidRDefault="002677D4" w:rsidP="002677D4">
            <w:pPr>
              <w:spacing w:before="0" w:after="200" w:line="268" w:lineRule="auto"/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BTech</w:t>
            </w:r>
            <w:r w:rsidR="004C7B03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 xml:space="preserve"> In Industrial And</w:t>
            </w: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 xml:space="preserve"> </w:t>
            </w:r>
            <w:r w:rsidR="004C7B03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 xml:space="preserve">Applied </w:t>
            </w: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Mathematics</w:t>
            </w:r>
            <w:r w:rsidR="004C7B03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(</w:t>
            </w:r>
            <w:r w:rsidRPr="002677D4">
              <w:rPr>
                <w:rFonts w:ascii="Questrial" w:eastAsia="Questrial" w:hAnsi="Questrial" w:cs="Questrial"/>
                <w:b/>
                <w:color w:val="000000"/>
                <w:sz w:val="16"/>
                <w:szCs w:val="16"/>
                <w:lang w:val="en-US"/>
              </w:rPr>
              <w:t>In View</w:t>
            </w: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)</w:t>
            </w:r>
            <w:r w:rsidR="00073BC5" w:rsidRPr="00073BC5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br/>
            </w:r>
            <w:r w:rsidR="009D64D6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Federal University Of Technology Owerri</w:t>
            </w:r>
            <w:r w:rsidR="00073BC5"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br/>
            </w:r>
          </w:p>
          <w:p w14:paraId="0491120A" w14:textId="77777777" w:rsidR="00334604" w:rsidRPr="00334604" w:rsidRDefault="00334604" w:rsidP="00334604">
            <w:pPr>
              <w:spacing w:before="0" w:line="240" w:lineRule="auto"/>
              <w:ind w:left="566"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0995AD1B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9" w:name="_kbvyvlo6sul" w:colFirst="0" w:colLast="0"/>
            <w:bookmarkEnd w:id="9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inline distT="114300" distB="114300" distL="114300" distR="114300" wp14:anchorId="60E1F427" wp14:editId="57605781">
                      <wp:extent cx="1905000" cy="2540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51123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E1F427" id="Прямоугольник 3" o:spid="_x0000_s1029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U3u7XPoBAACnAwAADgAAAAAAAAAAAAAAAAAuAgAA&#10;ZHJzL2Uyb0RvYy54bWxQSwECLQAUAAYACAAAACEAF4dQedoAAAADAQAADwAAAAAAAAAAAAAAAABU&#10;BAAAZHJzL2Rvd25yZXYueG1sUEsFBgAAAAAEAAQA8wAAAFsFAAAAAA==&#10;" fillcolor="black" stroked="f">
                      <v:textbox inset="2.53958mm,2.53958mm,2.53958mm,2.53958mm">
                        <w:txbxContent>
                          <w:p w14:paraId="7FB51123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E1E9463" w14:textId="77777777" w:rsidR="00085EE0" w:rsidRPr="00A72EA3" w:rsidRDefault="00550C31">
            <w:pPr>
              <w:pStyle w:val="Heading1"/>
              <w:spacing w:before="200" w:after="200"/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</w:pPr>
            <w:bookmarkStart w:id="10" w:name="_qi0rmeqxaruu" w:colFirst="0" w:colLast="0"/>
            <w:bookmarkEnd w:id="10"/>
            <w:r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  <w:t>Certification &amp; course</w:t>
            </w:r>
            <w:r w:rsidR="00073BC5" w:rsidRPr="00A72EA3"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  <w:t>s</w:t>
            </w:r>
          </w:p>
          <w:p w14:paraId="062F80EC" w14:textId="786E9B30" w:rsidR="00085EE0" w:rsidRDefault="00BC455E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FRONTEND WEB DEVELOPMENT</w:t>
            </w:r>
          </w:p>
          <w:p w14:paraId="46447F71" w14:textId="6F89DEB3" w:rsidR="00BC455E" w:rsidRPr="00073BC5" w:rsidRDefault="00BC455E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(MORRHTECH SOLUTIONS / </w:t>
            </w:r>
            <w:proofErr w:type="spellStart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CompTIA</w:t>
            </w:r>
            <w:proofErr w:type="spellEnd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)</w:t>
            </w:r>
          </w:p>
          <w:p w14:paraId="677180E0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11" w:name="_922gwdlwv096" w:colFirst="0" w:colLast="0"/>
            <w:bookmarkEnd w:id="11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inline distT="114300" distB="114300" distL="114300" distR="114300" wp14:anchorId="2609D9D0" wp14:editId="62F5D441">
                      <wp:extent cx="1905000" cy="25400"/>
                      <wp:effectExtent l="0" t="0" r="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C71095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9D9D0" id="Прямоугольник 1" o:spid="_x0000_s1030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aeN9/voBAACnAwAADgAAAAAAAAAAAAAAAAAuAgAA&#10;ZHJzL2Uyb0RvYy54bWxQSwECLQAUAAYACAAAACEAF4dQedoAAAADAQAADwAAAAAAAAAAAAAAAABU&#10;BAAAZHJzL2Rvd25yZXYueG1sUEsFBgAAAAAEAAQA8wAAAFsFAAAAAA==&#10;" fillcolor="black" stroked="f">
                      <v:textbox inset="2.53958mm,2.53958mm,2.53958mm,2.53958mm">
                        <w:txbxContent>
                          <w:p w14:paraId="49C71095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869F27C" w14:textId="77777777" w:rsidR="00085EE0" w:rsidRDefault="00073BC5">
            <w:pPr>
              <w:pStyle w:val="Heading1"/>
              <w:spacing w:before="200" w:after="200"/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</w:pPr>
            <w:bookmarkStart w:id="12" w:name="_3hl8hmh86upz" w:colFirst="0" w:colLast="0"/>
            <w:bookmarkEnd w:id="12"/>
            <w:r w:rsidRPr="00A72EA3">
              <w:rPr>
                <w:rFonts w:ascii="Archivo Black" w:eastAsia="Archivo Black" w:hAnsi="Archivo Black" w:cs="Archivo Black"/>
                <w:color w:val="000000"/>
                <w:sz w:val="22"/>
                <w:szCs w:val="22"/>
                <w:lang w:val="en-US"/>
              </w:rPr>
              <w:t>Skills</w:t>
            </w:r>
          </w:p>
          <w:p w14:paraId="18456017" w14:textId="38842168" w:rsidR="0060525A" w:rsidRPr="0060525A" w:rsidRDefault="0060525A" w:rsidP="0060525A">
            <w:pPr>
              <w:rPr>
                <w:b/>
                <w:sz w:val="20"/>
                <w:lang w:val="en-US"/>
              </w:rPr>
            </w:pPr>
            <w:r w:rsidRPr="0060525A">
              <w:rPr>
                <w:b/>
                <w:sz w:val="20"/>
                <w:lang w:val="en-US"/>
              </w:rPr>
              <w:t>Web Development</w:t>
            </w:r>
          </w:p>
          <w:p w14:paraId="36FE48ED" w14:textId="77777777" w:rsidR="00321A1E" w:rsidRDefault="00321A1E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HTML</w:t>
            </w:r>
          </w:p>
          <w:p w14:paraId="7BFA6544" w14:textId="2BC45C58" w:rsidR="004C7B03" w:rsidRDefault="004C7B03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CSS</w:t>
            </w:r>
          </w:p>
          <w:p w14:paraId="2717C87E" w14:textId="77777777" w:rsidR="00321A1E" w:rsidRDefault="00321A1E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JAVASCRIPT</w:t>
            </w:r>
          </w:p>
          <w:p w14:paraId="27176254" w14:textId="45D7B424" w:rsidR="004C7B03" w:rsidRDefault="004C7B03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TYPESCRIPT</w:t>
            </w:r>
          </w:p>
          <w:p w14:paraId="01D68A2E" w14:textId="77777777" w:rsidR="00321A1E" w:rsidRDefault="00321A1E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ANGULAR FRAMEWORK</w:t>
            </w:r>
          </w:p>
          <w:p w14:paraId="7D5CF573" w14:textId="7375426E" w:rsidR="00085EE0" w:rsidRPr="00073BC5" w:rsidRDefault="00550C31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 w:rsidRPr="00092A7D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>.</w:t>
            </w:r>
          </w:p>
        </w:tc>
      </w:tr>
      <w:tr w:rsidR="009D64D6" w:rsidRPr="00F3456B" w14:paraId="4D4EDEC3" w14:textId="77777777" w:rsidTr="00073BC5">
        <w:trPr>
          <w:trHeight w:val="865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BEFCE4" w14:textId="5B6E6D74" w:rsidR="009D64D6" w:rsidRDefault="009D64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F87FE1" w14:textId="77777777" w:rsidR="009D64D6" w:rsidRDefault="009D64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14:paraId="49C21278" w14:textId="77777777" w:rsidR="00085EE0" w:rsidRPr="00073BC5" w:rsidRDefault="00085E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85EE0" w:rsidRPr="00073BC5">
      <w:pgSz w:w="12240" w:h="15840"/>
      <w:pgMar w:top="283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chivo Black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05D3"/>
    <w:multiLevelType w:val="multilevel"/>
    <w:tmpl w:val="1BD8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8D0690"/>
    <w:multiLevelType w:val="multilevel"/>
    <w:tmpl w:val="CDCEF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D054DE"/>
    <w:multiLevelType w:val="multilevel"/>
    <w:tmpl w:val="2638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D27611"/>
    <w:multiLevelType w:val="multilevel"/>
    <w:tmpl w:val="69869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E0"/>
    <w:rsid w:val="00073BC5"/>
    <w:rsid w:val="00085EE0"/>
    <w:rsid w:val="002677D4"/>
    <w:rsid w:val="00316ACF"/>
    <w:rsid w:val="00321A1E"/>
    <w:rsid w:val="00334604"/>
    <w:rsid w:val="004C7B03"/>
    <w:rsid w:val="00533F15"/>
    <w:rsid w:val="00550C31"/>
    <w:rsid w:val="0060525A"/>
    <w:rsid w:val="006320DD"/>
    <w:rsid w:val="009D64D6"/>
    <w:rsid w:val="00A72EA3"/>
    <w:rsid w:val="00AC6E1D"/>
    <w:rsid w:val="00BC455E"/>
    <w:rsid w:val="00CB42A3"/>
    <w:rsid w:val="00ED37BB"/>
    <w:rsid w:val="00EF17C6"/>
    <w:rsid w:val="00F3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692"/>
  <w15:docId w15:val="{2E182728-E6FD-2B4D-B9D7-727E9389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BB"/>
  </w:style>
  <w:style w:type="paragraph" w:styleId="Heading1">
    <w:name w:val="heading 1"/>
    <w:basedOn w:val="Normal"/>
    <w:next w:val="Normal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3F15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718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0924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98173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31683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3431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6236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216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871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8444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2122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6227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2516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3989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53092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3828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8847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2394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854371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9598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375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64156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32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7704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4297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6388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88393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7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389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3647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278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9444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56179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22375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7490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6776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8888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1355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98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chibuzor</dc:creator>
  <cp:lastModifiedBy>USER</cp:lastModifiedBy>
  <cp:revision>2</cp:revision>
  <dcterms:created xsi:type="dcterms:W3CDTF">2024-11-22T13:37:00Z</dcterms:created>
  <dcterms:modified xsi:type="dcterms:W3CDTF">2024-11-22T13:37:00Z</dcterms:modified>
</cp:coreProperties>
</file>