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85406D" wp14:paraId="00F67AA7" wp14:textId="72A1FFF4">
      <w:pPr>
        <w:spacing w:after="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MSOE MBAEL Clinical Practice</w:t>
      </w:r>
    </w:p>
    <w:p xmlns:wp14="http://schemas.microsoft.com/office/word/2010/wordml" w:rsidP="7285406D" wp14:paraId="26F59456" wp14:textId="2E8D7EB1">
      <w:pPr>
        <w:spacing w:after="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Evaluation/Observation Form</w:t>
      </w:r>
    </w:p>
    <w:p xmlns:wp14="http://schemas.microsoft.com/office/word/2010/wordml" w:rsidP="7285406D" wp14:paraId="30881FCB" wp14:textId="7445DDE7">
      <w:pPr>
        <w:spacing w:after="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1DE3179E" wp14:textId="5B796A1F">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Student Name   Blake Gideon       Date   1/22/25</w:t>
      </w:r>
    </w:p>
    <w:p xmlns:wp14="http://schemas.microsoft.com/office/word/2010/wordml" w:rsidP="7285406D" wp14:paraId="555D7B02" wp14:textId="53C70289">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43C59194" wp14:textId="3F345FE4">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School Site:  Latin School of Chicago</w:t>
      </w:r>
    </w:p>
    <w:p xmlns:wp14="http://schemas.microsoft.com/office/word/2010/wordml" w:rsidP="7285406D" wp14:paraId="36F53533" wp14:textId="1D7362C8">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6191AFD3" wp14:textId="07D026BD">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Evaluator Name (printed)  Michele Trawicki</w:t>
      </w:r>
    </w:p>
    <w:p xmlns:wp14="http://schemas.microsoft.com/office/word/2010/wordml" w:rsidP="7285406D" wp14:paraId="5C5F5B1D" wp14:textId="16BF5ECD">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4E170FCF" wp14:textId="02E70B21">
      <w:pPr>
        <w:spacing w:before="0" w:beforeAutospacing="off" w:after="0" w:afterAutospacing="off" w:line="259" w:lineRule="auto"/>
        <w:ind w:left="0" w:right="0"/>
        <w:jc w:val="left"/>
        <w:rPr>
          <w:rFonts w:ascii="STXingkai" w:hAnsi="STXingkai" w:eastAsia="STXingkai" w:cs="STXingka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 xml:space="preserve">Evaluator/Observer Signature/Title </w:t>
      </w:r>
      <w:r w:rsidRPr="7285406D" w:rsidR="7285406D">
        <w:rPr>
          <w:rFonts w:ascii="STXingkai" w:hAnsi="STXingkai" w:eastAsia="STXingkai" w:cs="STXingkai"/>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P="7285406D" wp14:paraId="307A2B75" wp14:textId="49AC5374">
      <w:pPr>
        <w:pStyle w:val="ListParagraph"/>
        <w:numPr>
          <w:ilvl w:val="0"/>
          <w:numId w:val="1"/>
        </w:num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Site Supervisor</w:t>
      </w:r>
    </w:p>
    <w:p xmlns:wp14="http://schemas.microsoft.com/office/word/2010/wordml" w:rsidP="7285406D" wp14:paraId="0ACBA0AD" wp14:textId="47809214">
      <w:pPr>
        <w:pStyle w:val="ListParagraph"/>
        <w:numPr>
          <w:ilvl w:val="0"/>
          <w:numId w:val="1"/>
        </w:numPr>
        <w:spacing w:after="0"/>
        <w:rPr>
          <w:rFonts w:ascii="Calibri" w:hAnsi="Calibri" w:eastAsia="Calibri" w:cs="Calibri"/>
          <w:b w:val="0"/>
          <w:bCs w:val="0"/>
          <w:i w:val="0"/>
          <w:iCs w:val="0"/>
          <w:caps w:val="0"/>
          <w:smallCaps w:val="0"/>
          <w:noProof w:val="0"/>
          <w:color w:val="000000" w:themeColor="text1" w:themeTint="FF" w:themeShade="FF"/>
          <w:sz w:val="24"/>
          <w:szCs w:val="24"/>
          <w:highlight w:val="yellow"/>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highlight w:val="yellow"/>
          <w:lang w:val="en-US"/>
        </w:rPr>
        <w:t>University Coach</w:t>
      </w:r>
    </w:p>
    <w:p xmlns:wp14="http://schemas.microsoft.com/office/word/2010/wordml" w:rsidP="7285406D" wp14:paraId="2CF05F37" wp14:textId="119D8DB9">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2198BFF8" wp14:textId="3459F8CA">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 xml:space="preserve">Event Observed </w:t>
      </w:r>
      <w:r>
        <w:tab/>
      </w:r>
      <w:r>
        <w:tab/>
      </w:r>
      <w:r>
        <w:tab/>
      </w: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Date</w:t>
      </w:r>
    </w:p>
    <w:p xmlns:wp14="http://schemas.microsoft.com/office/word/2010/wordml" w:rsidP="7285406D" wp14:paraId="0DFF0EC3" wp14:textId="1898336C">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47B4B716" wp14:textId="65C2C27D">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Please rate which WI Administrative Standards (below) were most evident within this observation.  Using the following scale:</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2593"/>
        <w:gridCol w:w="1714"/>
        <w:gridCol w:w="2681"/>
        <w:gridCol w:w="2373"/>
      </w:tblGrid>
      <w:tr w:rsidR="7285406D" w:rsidTr="7285406D" w14:paraId="0CEDC9DE">
        <w:trPr>
          <w:trHeight w:val="300"/>
        </w:trPr>
        <w:tc>
          <w:tcPr>
            <w:tcW w:w="2593" w:type="dxa"/>
            <w:tcMar>
              <w:left w:w="105" w:type="dxa"/>
              <w:right w:w="105" w:type="dxa"/>
            </w:tcMar>
            <w:vAlign w:val="top"/>
          </w:tcPr>
          <w:p w:rsidR="7285406D" w:rsidP="7285406D" w:rsidRDefault="7285406D" w14:paraId="661A82B3" w14:textId="159808B1">
            <w:pPr>
              <w:rPr>
                <w:rFonts w:ascii="Calibri" w:hAnsi="Calibri" w:eastAsia="Calibri" w:cs="Calibri"/>
                <w:b w:val="0"/>
                <w:bCs w:val="0"/>
                <w:i w:val="0"/>
                <w:iCs w:val="0"/>
                <w:sz w:val="24"/>
                <w:szCs w:val="24"/>
              </w:rPr>
            </w:pPr>
            <w:r w:rsidRPr="7285406D" w:rsidR="7285406D">
              <w:rPr>
                <w:rFonts w:ascii="Calibri" w:hAnsi="Calibri" w:eastAsia="Calibri" w:cs="Calibri"/>
                <w:b w:val="1"/>
                <w:bCs w:val="1"/>
                <w:i w:val="0"/>
                <w:iCs w:val="0"/>
                <w:sz w:val="24"/>
                <w:szCs w:val="24"/>
                <w:lang w:val="en-US"/>
              </w:rPr>
              <w:t>Mastery</w:t>
            </w:r>
          </w:p>
        </w:tc>
        <w:tc>
          <w:tcPr>
            <w:tcW w:w="1714" w:type="dxa"/>
            <w:tcMar>
              <w:left w:w="105" w:type="dxa"/>
              <w:right w:w="105" w:type="dxa"/>
            </w:tcMar>
            <w:vAlign w:val="top"/>
          </w:tcPr>
          <w:p w:rsidR="7285406D" w:rsidP="7285406D" w:rsidRDefault="7285406D" w14:paraId="293ABEE7" w14:textId="5AECFAD5">
            <w:pPr>
              <w:rPr>
                <w:rFonts w:ascii="Calibri" w:hAnsi="Calibri" w:eastAsia="Calibri" w:cs="Calibri"/>
                <w:b w:val="0"/>
                <w:bCs w:val="0"/>
                <w:i w:val="0"/>
                <w:iCs w:val="0"/>
                <w:sz w:val="24"/>
                <w:szCs w:val="24"/>
              </w:rPr>
            </w:pPr>
            <w:r w:rsidRPr="7285406D" w:rsidR="7285406D">
              <w:rPr>
                <w:rFonts w:ascii="Calibri" w:hAnsi="Calibri" w:eastAsia="Calibri" w:cs="Calibri"/>
                <w:b w:val="1"/>
                <w:bCs w:val="1"/>
                <w:i w:val="0"/>
                <w:iCs w:val="0"/>
                <w:sz w:val="24"/>
                <w:szCs w:val="24"/>
                <w:lang w:val="en-US"/>
              </w:rPr>
              <w:t>Proficient</w:t>
            </w:r>
          </w:p>
        </w:tc>
        <w:tc>
          <w:tcPr>
            <w:tcW w:w="2681" w:type="dxa"/>
            <w:tcMar>
              <w:left w:w="105" w:type="dxa"/>
              <w:right w:w="105" w:type="dxa"/>
            </w:tcMar>
            <w:vAlign w:val="top"/>
          </w:tcPr>
          <w:p w:rsidR="7285406D" w:rsidP="7285406D" w:rsidRDefault="7285406D" w14:paraId="066AD55C" w14:textId="40AF22F6">
            <w:pPr>
              <w:rPr>
                <w:rFonts w:ascii="Calibri" w:hAnsi="Calibri" w:eastAsia="Calibri" w:cs="Calibri"/>
                <w:b w:val="0"/>
                <w:bCs w:val="0"/>
                <w:i w:val="0"/>
                <w:iCs w:val="0"/>
                <w:sz w:val="24"/>
                <w:szCs w:val="24"/>
              </w:rPr>
            </w:pPr>
            <w:r w:rsidRPr="7285406D" w:rsidR="7285406D">
              <w:rPr>
                <w:rFonts w:ascii="Calibri" w:hAnsi="Calibri" w:eastAsia="Calibri" w:cs="Calibri"/>
                <w:b w:val="1"/>
                <w:bCs w:val="1"/>
                <w:i w:val="0"/>
                <w:iCs w:val="0"/>
                <w:sz w:val="24"/>
                <w:szCs w:val="24"/>
                <w:lang w:val="en-US"/>
              </w:rPr>
              <w:t>Developing</w:t>
            </w:r>
          </w:p>
        </w:tc>
        <w:tc>
          <w:tcPr>
            <w:tcW w:w="2373" w:type="dxa"/>
            <w:tcMar>
              <w:left w:w="105" w:type="dxa"/>
              <w:right w:w="105" w:type="dxa"/>
            </w:tcMar>
            <w:vAlign w:val="top"/>
          </w:tcPr>
          <w:p w:rsidR="7285406D" w:rsidP="7285406D" w:rsidRDefault="7285406D" w14:paraId="1981D7DE" w14:textId="3B371A9B">
            <w:pPr>
              <w:rPr>
                <w:rFonts w:ascii="Calibri" w:hAnsi="Calibri" w:eastAsia="Calibri" w:cs="Calibri"/>
                <w:b w:val="0"/>
                <w:bCs w:val="0"/>
                <w:i w:val="0"/>
                <w:iCs w:val="0"/>
                <w:sz w:val="24"/>
                <w:szCs w:val="24"/>
              </w:rPr>
            </w:pPr>
            <w:r w:rsidRPr="7285406D" w:rsidR="7285406D">
              <w:rPr>
                <w:rFonts w:ascii="Calibri" w:hAnsi="Calibri" w:eastAsia="Calibri" w:cs="Calibri"/>
                <w:b w:val="1"/>
                <w:bCs w:val="1"/>
                <w:i w:val="0"/>
                <w:iCs w:val="0"/>
                <w:sz w:val="24"/>
                <w:szCs w:val="24"/>
                <w:lang w:val="en-US"/>
              </w:rPr>
              <w:t>Unsatisfactory</w:t>
            </w:r>
          </w:p>
        </w:tc>
      </w:tr>
      <w:tr w:rsidR="7285406D" w:rsidTr="7285406D" w14:paraId="648DD01B">
        <w:trPr>
          <w:trHeight w:val="300"/>
        </w:trPr>
        <w:tc>
          <w:tcPr>
            <w:tcW w:w="2593" w:type="dxa"/>
            <w:tcMar>
              <w:left w:w="105" w:type="dxa"/>
              <w:right w:w="105" w:type="dxa"/>
            </w:tcMar>
            <w:vAlign w:val="top"/>
          </w:tcPr>
          <w:p w:rsidR="7285406D" w:rsidP="7285406D" w:rsidRDefault="7285406D" w14:paraId="500CE79D" w14:textId="62EAE50F">
            <w:pPr>
              <w:spacing w:after="0" w:line="259" w:lineRule="auto"/>
              <w:ind w:left="0" w:hanging="10" w:firstLine="0"/>
              <w:rPr>
                <w:rFonts w:ascii="Calibri" w:hAnsi="Calibri" w:eastAsia="Calibri" w:cs="Calibri"/>
                <w:b w:val="0"/>
                <w:bCs w:val="0"/>
                <w:i w:val="0"/>
                <w:iCs w:val="0"/>
                <w:color w:val="000000" w:themeColor="text1" w:themeTint="FF" w:themeShade="FF"/>
                <w:sz w:val="20"/>
                <w:szCs w:val="20"/>
              </w:rPr>
            </w:pPr>
            <w:r w:rsidRPr="7285406D" w:rsidR="7285406D">
              <w:rPr>
                <w:rFonts w:ascii="Calibri" w:hAnsi="Calibri" w:eastAsia="Calibri" w:cs="Calibri"/>
                <w:b w:val="0"/>
                <w:bCs w:val="0"/>
                <w:i w:val="0"/>
                <w:iCs w:val="0"/>
                <w:caps w:val="0"/>
                <w:smallCaps w:val="0"/>
                <w:color w:val="000000" w:themeColor="text1" w:themeTint="FF" w:themeShade="FF"/>
                <w:sz w:val="20"/>
                <w:szCs w:val="20"/>
                <w:lang w:val="en-US"/>
              </w:rPr>
              <w:t>Candidate demonstrates actions and performance that involve teachers/staff, students, community, and other stakeholders, and consistently meets or exceeds performance expectations for those tasks related to the standard’s criteria. Candidates performing at this level have demonstrated leadership in the criteria areas represented in the standard, both inside and outside of their school.</w:t>
            </w:r>
          </w:p>
          <w:p w:rsidR="7285406D" w:rsidP="7285406D" w:rsidRDefault="7285406D" w14:paraId="34C527F4" w14:textId="4E035DB4">
            <w:pPr>
              <w:spacing w:after="0" w:line="259" w:lineRule="auto"/>
              <w:ind w:left="0" w:hanging="10" w:firstLine="0"/>
              <w:rPr>
                <w:rFonts w:ascii="Calibri" w:hAnsi="Calibri" w:eastAsia="Calibri" w:cs="Calibri"/>
                <w:b w:val="0"/>
                <w:bCs w:val="0"/>
                <w:i w:val="0"/>
                <w:iCs w:val="0"/>
                <w:color w:val="000000" w:themeColor="text1" w:themeTint="FF" w:themeShade="FF"/>
                <w:sz w:val="20"/>
                <w:szCs w:val="20"/>
              </w:rPr>
            </w:pPr>
          </w:p>
        </w:tc>
        <w:tc>
          <w:tcPr>
            <w:tcW w:w="1714" w:type="dxa"/>
            <w:tcMar>
              <w:left w:w="105" w:type="dxa"/>
              <w:right w:w="105" w:type="dxa"/>
            </w:tcMar>
            <w:vAlign w:val="top"/>
          </w:tcPr>
          <w:p w:rsidR="7285406D" w:rsidP="7285406D" w:rsidRDefault="7285406D" w14:paraId="2F0E0B18" w14:textId="5832BDB3">
            <w:pPr>
              <w:spacing w:after="0" w:line="259" w:lineRule="auto"/>
              <w:ind w:left="0" w:hanging="10" w:firstLine="0"/>
              <w:rPr>
                <w:rFonts w:ascii="Calibri" w:hAnsi="Calibri" w:eastAsia="Calibri" w:cs="Calibri"/>
                <w:b w:val="0"/>
                <w:bCs w:val="0"/>
                <w:i w:val="0"/>
                <w:iCs w:val="0"/>
                <w:sz w:val="20"/>
                <w:szCs w:val="20"/>
              </w:rPr>
            </w:pPr>
            <w:r w:rsidRPr="7285406D" w:rsidR="7285406D">
              <w:rPr>
                <w:rFonts w:ascii="Calibri" w:hAnsi="Calibri" w:eastAsia="Calibri" w:cs="Calibri"/>
                <w:b w:val="0"/>
                <w:bCs w:val="0"/>
                <w:i w:val="0"/>
                <w:iCs w:val="0"/>
                <w:caps w:val="0"/>
                <w:smallCaps w:val="0"/>
                <w:strike w:val="0"/>
                <w:dstrike w:val="0"/>
                <w:color w:val="000000" w:themeColor="text1" w:themeTint="FF" w:themeShade="FF"/>
                <w:sz w:val="19"/>
                <w:szCs w:val="19"/>
                <w:u w:val="none"/>
                <w:lang w:val="en-US"/>
              </w:rPr>
              <w:t xml:space="preserve">Candidate demonstrates consistent professional choices and actions in the performance of criteria-related tasks of the standard. Evidence shows integration of theory and best practice in criteria-related tasks and performance is at proficient level of above for all criteria. </w:t>
            </w:r>
            <w:r w:rsidRPr="7285406D" w:rsidR="7285406D">
              <w:rPr>
                <w:rFonts w:ascii="Calibri" w:hAnsi="Calibri" w:eastAsia="Calibri" w:cs="Calibri"/>
                <w:b w:val="0"/>
                <w:bCs w:val="0"/>
                <w:i w:val="0"/>
                <w:iCs w:val="0"/>
                <w:sz w:val="20"/>
                <w:szCs w:val="20"/>
                <w:lang w:val="en-US"/>
              </w:rPr>
              <w:t xml:space="preserve"> </w:t>
            </w:r>
          </w:p>
        </w:tc>
        <w:tc>
          <w:tcPr>
            <w:tcW w:w="2681" w:type="dxa"/>
            <w:tcMar>
              <w:left w:w="105" w:type="dxa"/>
              <w:right w:w="105" w:type="dxa"/>
            </w:tcMar>
            <w:vAlign w:val="top"/>
          </w:tcPr>
          <w:p w:rsidR="7285406D" w:rsidP="7285406D" w:rsidRDefault="7285406D" w14:paraId="59AA6A01" w14:textId="00C84373">
            <w:pPr>
              <w:rPr>
                <w:rFonts w:ascii="Calibri" w:hAnsi="Calibri" w:eastAsia="Calibri" w:cs="Calibri"/>
                <w:b w:val="0"/>
                <w:bCs w:val="0"/>
                <w:i w:val="0"/>
                <w:iCs w:val="0"/>
                <w:sz w:val="24"/>
                <w:szCs w:val="24"/>
              </w:rPr>
            </w:pPr>
            <w:r w:rsidRPr="7285406D" w:rsidR="7285406D">
              <w:rPr>
                <w:rFonts w:ascii="Calibri" w:hAnsi="Calibri" w:eastAsia="Calibri" w:cs="Calibri"/>
                <w:b w:val="0"/>
                <w:bCs w:val="0"/>
                <w:i w:val="0"/>
                <w:iCs w:val="0"/>
                <w:caps w:val="0"/>
                <w:smallCaps w:val="0"/>
                <w:strike w:val="0"/>
                <w:dstrike w:val="0"/>
                <w:color w:val="000000" w:themeColor="text1" w:themeTint="FF" w:themeShade="FF"/>
                <w:sz w:val="19"/>
                <w:szCs w:val="19"/>
                <w:u w:val="none"/>
                <w:lang w:val="en-US"/>
              </w:rPr>
              <w:t xml:space="preserve">Candidate demonstrates the knowledge and skills to influence teacher, staff, student and organizational achievement, but does not consistently apply them in demonstrated performance related to the criteria of the standard.  Evidence indicates some integration of theory and best practice.  While evidence is provided that some of the criteria are addressed at a proficient level, the evidence does not support the ability of the candidate to perform at a proficient level against the majority of the criteria. </w:t>
            </w:r>
            <w:r w:rsidRPr="7285406D" w:rsidR="7285406D">
              <w:rPr>
                <w:rFonts w:ascii="Calibri" w:hAnsi="Calibri" w:eastAsia="Calibri" w:cs="Calibri"/>
                <w:b w:val="0"/>
                <w:bCs w:val="0"/>
                <w:i w:val="0"/>
                <w:iCs w:val="0"/>
                <w:sz w:val="24"/>
                <w:szCs w:val="24"/>
                <w:lang w:val="en-US"/>
              </w:rPr>
              <w:t xml:space="preserve"> </w:t>
            </w:r>
          </w:p>
        </w:tc>
        <w:tc>
          <w:tcPr>
            <w:tcW w:w="2373" w:type="dxa"/>
            <w:tcMar>
              <w:left w:w="105" w:type="dxa"/>
              <w:right w:w="105" w:type="dxa"/>
            </w:tcMar>
            <w:vAlign w:val="top"/>
          </w:tcPr>
          <w:p w:rsidR="7285406D" w:rsidP="7285406D" w:rsidRDefault="7285406D" w14:paraId="7CB95610" w14:textId="4F806F8F">
            <w:pPr>
              <w:spacing w:after="6" w:line="259" w:lineRule="auto"/>
              <w:ind w:left="10" w:hanging="10" w:firstLine="605"/>
              <w:rPr>
                <w:rFonts w:ascii="Calibri" w:hAnsi="Calibri" w:eastAsia="Calibri" w:cs="Calibri"/>
                <w:b w:val="0"/>
                <w:bCs w:val="0"/>
                <w:i w:val="0"/>
                <w:iCs w:val="0"/>
                <w:color w:val="000000" w:themeColor="text1" w:themeTint="FF" w:themeShade="FF"/>
                <w:sz w:val="20"/>
                <w:szCs w:val="20"/>
              </w:rPr>
            </w:pPr>
            <w:r w:rsidRPr="7285406D" w:rsidR="7285406D">
              <w:rPr>
                <w:rFonts w:ascii="Calibri" w:hAnsi="Calibri" w:eastAsia="Calibri" w:cs="Calibri"/>
                <w:b w:val="0"/>
                <w:bCs w:val="0"/>
                <w:i w:val="0"/>
                <w:iCs w:val="0"/>
                <w:caps w:val="0"/>
                <w:smallCaps w:val="0"/>
                <w:color w:val="000000" w:themeColor="text1" w:themeTint="FF" w:themeShade="FF"/>
                <w:sz w:val="20"/>
                <w:szCs w:val="20"/>
                <w:lang w:val="en-US"/>
              </w:rPr>
              <w:t xml:space="preserve">Candidate does not convey understanding of the concepts underlying the standard </w:t>
            </w:r>
          </w:p>
          <w:p w:rsidR="7285406D" w:rsidP="7285406D" w:rsidRDefault="7285406D" w14:paraId="1167D77F" w14:textId="3279FD01">
            <w:pPr>
              <w:rPr>
                <w:rFonts w:ascii="Calibri" w:hAnsi="Calibri" w:eastAsia="Calibri" w:cs="Calibri"/>
                <w:b w:val="0"/>
                <w:bCs w:val="0"/>
                <w:i w:val="0"/>
                <w:iCs w:val="0"/>
                <w:color w:val="000000" w:themeColor="text1" w:themeTint="FF" w:themeShade="FF"/>
                <w:sz w:val="20"/>
                <w:szCs w:val="20"/>
              </w:rPr>
            </w:pPr>
            <w:r w:rsidRPr="7285406D" w:rsidR="7285406D">
              <w:rPr>
                <w:rFonts w:ascii="Calibri" w:hAnsi="Calibri" w:eastAsia="Calibri" w:cs="Calibri"/>
                <w:b w:val="0"/>
                <w:bCs w:val="0"/>
                <w:i w:val="0"/>
                <w:iCs w:val="0"/>
                <w:caps w:val="0"/>
                <w:smallCaps w:val="0"/>
                <w:color w:val="000000" w:themeColor="text1" w:themeTint="FF" w:themeShade="FF"/>
                <w:sz w:val="20"/>
                <w:szCs w:val="20"/>
                <w:lang w:val="en-US"/>
              </w:rPr>
              <w:t>And/ or does not exhibit choices and actions consistent with the standard; evidence provided is shallow, and does not directly demonstrate the candidate’s ability to perform against the criteria described for the standard.</w:t>
            </w:r>
          </w:p>
        </w:tc>
      </w:tr>
    </w:tbl>
    <w:p xmlns:wp14="http://schemas.microsoft.com/office/word/2010/wordml" w:rsidP="7285406D" wp14:paraId="2CB6D3C9" wp14:textId="4338968D">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1643D3DF" wp14:textId="5913F818">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 xml:space="preserve">WI ADMINISTRATOR STANDARDS – Evaluate using M,P,D,U for any standard observed. </w:t>
      </w:r>
    </w:p>
    <w:p xmlns:wp14="http://schemas.microsoft.com/office/word/2010/wordml" w:rsidP="7285406D" wp14:paraId="3C4993FE" wp14:textId="7749FF5E">
      <w:pPr>
        <w:pStyle w:val="ListParagraph"/>
        <w:numPr>
          <w:ilvl w:val="0"/>
          <w:numId w:val="2"/>
        </w:numPr>
        <w:spacing w:after="0"/>
        <w:rPr>
          <w:rFonts w:ascii="Calibri" w:hAnsi="Calibri" w:eastAsia="Calibri" w:cs="Calibri"/>
          <w:b w:val="0"/>
          <w:bCs w:val="0"/>
          <w:i w:val="0"/>
          <w:iCs w:val="0"/>
          <w:caps w:val="0"/>
          <w:smallCaps w:val="0"/>
          <w:noProof w:val="0"/>
          <w:color w:val="292F33"/>
          <w:sz w:val="20"/>
          <w:szCs w:val="20"/>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0"/>
          <w:szCs w:val="20"/>
          <w:lang w:val="en-US"/>
        </w:rPr>
        <w:t>__M____</w:t>
      </w:r>
      <w:r w:rsidRPr="7285406D" w:rsidR="7285406D">
        <w:rPr>
          <w:rFonts w:ascii="Calibri" w:hAnsi="Calibri" w:eastAsia="Calibri" w:cs="Calibri"/>
          <w:b w:val="1"/>
          <w:bCs w:val="1"/>
          <w:i w:val="0"/>
          <w:iCs w:val="0"/>
          <w:caps w:val="0"/>
          <w:smallCaps w:val="0"/>
          <w:noProof w:val="0"/>
          <w:color w:val="292F33"/>
          <w:sz w:val="20"/>
          <w:szCs w:val="20"/>
          <w:lang w:val="en-US"/>
        </w:rPr>
        <w:t xml:space="preserve"> Mission, Vision, and Core Values</w:t>
      </w:r>
      <w:r w:rsidRPr="7285406D" w:rsidR="7285406D">
        <w:rPr>
          <w:rFonts w:ascii="Calibri" w:hAnsi="Calibri" w:eastAsia="Calibri" w:cs="Calibri"/>
          <w:b w:val="0"/>
          <w:bCs w:val="0"/>
          <w:i w:val="0"/>
          <w:iCs w:val="0"/>
          <w:caps w:val="0"/>
          <w:smallCaps w:val="0"/>
          <w:noProof w:val="0"/>
          <w:color w:val="292F33"/>
          <w:sz w:val="20"/>
          <w:szCs w:val="20"/>
          <w:lang w:val="en-US"/>
        </w:rPr>
        <w:t>. Effective educational leaders develop, advocate, and enact a shared mission, vision, and core values of high-quality education, academic success, and well-being of each pupil.</w:t>
      </w:r>
    </w:p>
    <w:p xmlns:wp14="http://schemas.microsoft.com/office/word/2010/wordml" w:rsidP="7285406D" wp14:paraId="388D5D14" wp14:textId="2BD9CE44">
      <w:pPr>
        <w:pStyle w:val="ListParagraph"/>
        <w:numPr>
          <w:ilvl w:val="0"/>
          <w:numId w:val="2"/>
        </w:numPr>
        <w:spacing w:after="0"/>
        <w:rPr>
          <w:rFonts w:ascii="Calibri" w:hAnsi="Calibri" w:eastAsia="Calibri" w:cs="Calibri"/>
          <w:b w:val="0"/>
          <w:bCs w:val="0"/>
          <w:i w:val="0"/>
          <w:iCs w:val="0"/>
          <w:caps w:val="0"/>
          <w:smallCaps w:val="0"/>
          <w:noProof w:val="0"/>
          <w:color w:val="292F33"/>
          <w:sz w:val="20"/>
          <w:szCs w:val="20"/>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0"/>
          <w:szCs w:val="20"/>
          <w:lang w:val="en-US"/>
        </w:rPr>
        <w:t>______</w:t>
      </w:r>
      <w:r w:rsidRPr="7285406D" w:rsidR="7285406D">
        <w:rPr>
          <w:rFonts w:ascii="Calibri" w:hAnsi="Calibri" w:eastAsia="Calibri" w:cs="Calibri"/>
          <w:b w:val="1"/>
          <w:bCs w:val="1"/>
          <w:i w:val="0"/>
          <w:iCs w:val="0"/>
          <w:caps w:val="0"/>
          <w:smallCaps w:val="0"/>
          <w:noProof w:val="0"/>
          <w:color w:val="292F33"/>
          <w:sz w:val="20"/>
          <w:szCs w:val="20"/>
          <w:lang w:val="en-US"/>
        </w:rPr>
        <w:t xml:space="preserve"> Ethics and Professional Norms</w:t>
      </w:r>
      <w:r w:rsidRPr="7285406D" w:rsidR="7285406D">
        <w:rPr>
          <w:rFonts w:ascii="Calibri" w:hAnsi="Calibri" w:eastAsia="Calibri" w:cs="Calibri"/>
          <w:b w:val="0"/>
          <w:bCs w:val="0"/>
          <w:i w:val="0"/>
          <w:iCs w:val="0"/>
          <w:caps w:val="0"/>
          <w:smallCaps w:val="0"/>
          <w:noProof w:val="0"/>
          <w:color w:val="292F33"/>
          <w:sz w:val="20"/>
          <w:szCs w:val="20"/>
          <w:lang w:val="en-US"/>
        </w:rPr>
        <w:t>. Effective educational leaders act ethically and according to professional norms to promote each pupil’s academic success and well-being.</w:t>
      </w:r>
    </w:p>
    <w:p xmlns:wp14="http://schemas.microsoft.com/office/word/2010/wordml" w:rsidP="7285406D" wp14:paraId="4FA57A50" wp14:textId="4915F6B9">
      <w:pPr>
        <w:pStyle w:val="ListParagraph"/>
        <w:numPr>
          <w:ilvl w:val="0"/>
          <w:numId w:val="2"/>
        </w:numPr>
        <w:spacing w:after="0"/>
        <w:rPr>
          <w:rFonts w:ascii="Calibri" w:hAnsi="Calibri" w:eastAsia="Calibri" w:cs="Calibri"/>
          <w:b w:val="0"/>
          <w:bCs w:val="0"/>
          <w:i w:val="0"/>
          <w:iCs w:val="0"/>
          <w:caps w:val="0"/>
          <w:smallCaps w:val="0"/>
          <w:noProof w:val="0"/>
          <w:color w:val="292F33"/>
          <w:sz w:val="20"/>
          <w:szCs w:val="20"/>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0"/>
          <w:szCs w:val="20"/>
          <w:lang w:val="en-US"/>
        </w:rPr>
        <w:t>___M___</w:t>
      </w:r>
      <w:r w:rsidRPr="7285406D" w:rsidR="7285406D">
        <w:rPr>
          <w:rFonts w:ascii="Calibri" w:hAnsi="Calibri" w:eastAsia="Calibri" w:cs="Calibri"/>
          <w:b w:val="1"/>
          <w:bCs w:val="1"/>
          <w:i w:val="0"/>
          <w:iCs w:val="0"/>
          <w:caps w:val="0"/>
          <w:smallCaps w:val="0"/>
          <w:noProof w:val="0"/>
          <w:color w:val="292F33"/>
          <w:sz w:val="20"/>
          <w:szCs w:val="20"/>
          <w:lang w:val="en-US"/>
        </w:rPr>
        <w:t xml:space="preserve"> Equity and Cultural Responsiveness</w:t>
      </w:r>
      <w:r w:rsidRPr="7285406D" w:rsidR="7285406D">
        <w:rPr>
          <w:rFonts w:ascii="Calibri" w:hAnsi="Calibri" w:eastAsia="Calibri" w:cs="Calibri"/>
          <w:b w:val="0"/>
          <w:bCs w:val="0"/>
          <w:i w:val="0"/>
          <w:iCs w:val="0"/>
          <w:caps w:val="0"/>
          <w:smallCaps w:val="0"/>
          <w:noProof w:val="0"/>
          <w:color w:val="292F33"/>
          <w:sz w:val="20"/>
          <w:szCs w:val="20"/>
          <w:lang w:val="en-US"/>
        </w:rPr>
        <w:t xml:space="preserve">. Effective educational leaders strive for equity of educational opportunity and culturally responsive practices to promote each pupil’s academic success and well-being.     </w:t>
      </w:r>
    </w:p>
    <w:p xmlns:wp14="http://schemas.microsoft.com/office/word/2010/wordml" w:rsidP="7285406D" wp14:paraId="30A661EE" wp14:textId="548A397F">
      <w:pPr>
        <w:pStyle w:val="ListParagraph"/>
        <w:numPr>
          <w:ilvl w:val="0"/>
          <w:numId w:val="2"/>
        </w:numPr>
        <w:spacing w:after="0"/>
        <w:rPr>
          <w:rFonts w:ascii="Calibri" w:hAnsi="Calibri" w:eastAsia="Calibri" w:cs="Calibri"/>
          <w:b w:val="0"/>
          <w:bCs w:val="0"/>
          <w:i w:val="0"/>
          <w:iCs w:val="0"/>
          <w:caps w:val="0"/>
          <w:smallCaps w:val="0"/>
          <w:noProof w:val="0"/>
          <w:color w:val="292F33"/>
          <w:sz w:val="20"/>
          <w:szCs w:val="20"/>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0"/>
          <w:szCs w:val="20"/>
          <w:lang w:val="en-US"/>
        </w:rPr>
        <w:t>__M____</w:t>
      </w:r>
      <w:r w:rsidRPr="7285406D" w:rsidR="7285406D">
        <w:rPr>
          <w:rFonts w:ascii="Calibri" w:hAnsi="Calibri" w:eastAsia="Calibri" w:cs="Calibri"/>
          <w:b w:val="1"/>
          <w:bCs w:val="1"/>
          <w:i w:val="0"/>
          <w:iCs w:val="0"/>
          <w:caps w:val="0"/>
          <w:smallCaps w:val="0"/>
          <w:noProof w:val="0"/>
          <w:color w:val="292F33"/>
          <w:sz w:val="20"/>
          <w:szCs w:val="20"/>
          <w:lang w:val="en-US"/>
        </w:rPr>
        <w:t xml:space="preserve"> Curriculum, Instruction, and Assessment</w:t>
      </w:r>
      <w:r w:rsidRPr="7285406D" w:rsidR="7285406D">
        <w:rPr>
          <w:rFonts w:ascii="Calibri" w:hAnsi="Calibri" w:eastAsia="Calibri" w:cs="Calibri"/>
          <w:b w:val="0"/>
          <w:bCs w:val="0"/>
          <w:i w:val="0"/>
          <w:iCs w:val="0"/>
          <w:caps w:val="0"/>
          <w:smallCaps w:val="0"/>
          <w:noProof w:val="0"/>
          <w:color w:val="292F33"/>
          <w:sz w:val="20"/>
          <w:szCs w:val="20"/>
          <w:lang w:val="en-US"/>
        </w:rPr>
        <w:t xml:space="preserve">. Effective educational leaders develop and support intellectually rigorous and coherent systems of curriculum, instruction, and assessment to promote each pupil’s academic success and well-being. </w:t>
      </w:r>
    </w:p>
    <w:p xmlns:wp14="http://schemas.microsoft.com/office/word/2010/wordml" w:rsidP="7285406D" wp14:paraId="67341D22" wp14:textId="4A310F64">
      <w:pPr>
        <w:pStyle w:val="ListParagraph"/>
        <w:numPr>
          <w:ilvl w:val="0"/>
          <w:numId w:val="2"/>
        </w:numPr>
        <w:spacing w:after="0"/>
        <w:rPr>
          <w:rFonts w:ascii="Calibri" w:hAnsi="Calibri" w:eastAsia="Calibri" w:cs="Calibri"/>
          <w:b w:val="0"/>
          <w:bCs w:val="0"/>
          <w:i w:val="0"/>
          <w:iCs w:val="0"/>
          <w:caps w:val="0"/>
          <w:smallCaps w:val="0"/>
          <w:noProof w:val="0"/>
          <w:color w:val="292F33"/>
          <w:sz w:val="20"/>
          <w:szCs w:val="20"/>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0"/>
          <w:szCs w:val="20"/>
          <w:lang w:val="en-US"/>
        </w:rPr>
        <w:t>______</w:t>
      </w:r>
      <w:r w:rsidRPr="7285406D" w:rsidR="7285406D">
        <w:rPr>
          <w:rFonts w:ascii="Calibri" w:hAnsi="Calibri" w:eastAsia="Calibri" w:cs="Calibri"/>
          <w:b w:val="1"/>
          <w:bCs w:val="1"/>
          <w:i w:val="0"/>
          <w:iCs w:val="0"/>
          <w:caps w:val="0"/>
          <w:smallCaps w:val="0"/>
          <w:noProof w:val="0"/>
          <w:color w:val="292F33"/>
          <w:sz w:val="20"/>
          <w:szCs w:val="20"/>
          <w:lang w:val="en-US"/>
        </w:rPr>
        <w:t xml:space="preserve"> Care and Support</w:t>
      </w:r>
      <w:r w:rsidRPr="7285406D" w:rsidR="7285406D">
        <w:rPr>
          <w:rFonts w:ascii="Calibri" w:hAnsi="Calibri" w:eastAsia="Calibri" w:cs="Calibri"/>
          <w:b w:val="0"/>
          <w:bCs w:val="0"/>
          <w:i w:val="0"/>
          <w:iCs w:val="0"/>
          <w:caps w:val="0"/>
          <w:smallCaps w:val="0"/>
          <w:noProof w:val="0"/>
          <w:color w:val="292F33"/>
          <w:sz w:val="20"/>
          <w:szCs w:val="20"/>
          <w:lang w:val="en-US"/>
        </w:rPr>
        <w:t>. Effective educational leaders cultivate an inclusive, caring, and supportive school community to promote each pupil’s academic success and well-being.</w:t>
      </w:r>
    </w:p>
    <w:p xmlns:wp14="http://schemas.microsoft.com/office/word/2010/wordml" w:rsidP="7285406D" wp14:paraId="6C4A908D" wp14:textId="1C057B98">
      <w:pPr>
        <w:pStyle w:val="ListParagraph"/>
        <w:numPr>
          <w:ilvl w:val="0"/>
          <w:numId w:val="2"/>
        </w:numPr>
        <w:spacing w:after="0"/>
        <w:rPr>
          <w:rFonts w:ascii="Calibri" w:hAnsi="Calibri" w:eastAsia="Calibri" w:cs="Calibri"/>
          <w:b w:val="0"/>
          <w:bCs w:val="0"/>
          <w:i w:val="0"/>
          <w:iCs w:val="0"/>
          <w:caps w:val="0"/>
          <w:smallCaps w:val="0"/>
          <w:noProof w:val="0"/>
          <w:color w:val="292F33"/>
          <w:sz w:val="20"/>
          <w:szCs w:val="20"/>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0"/>
          <w:szCs w:val="20"/>
          <w:lang w:val="en-US"/>
        </w:rPr>
        <w:t>______</w:t>
      </w:r>
      <w:r w:rsidRPr="7285406D" w:rsidR="7285406D">
        <w:rPr>
          <w:rFonts w:ascii="Calibri" w:hAnsi="Calibri" w:eastAsia="Calibri" w:cs="Calibri"/>
          <w:b w:val="1"/>
          <w:bCs w:val="1"/>
          <w:i w:val="0"/>
          <w:iCs w:val="0"/>
          <w:caps w:val="0"/>
          <w:smallCaps w:val="0"/>
          <w:noProof w:val="0"/>
          <w:color w:val="292F33"/>
          <w:sz w:val="20"/>
          <w:szCs w:val="20"/>
          <w:lang w:val="en-US"/>
        </w:rPr>
        <w:t xml:space="preserve"> Professional Capacity of School Personnel</w:t>
      </w:r>
      <w:r w:rsidRPr="7285406D" w:rsidR="7285406D">
        <w:rPr>
          <w:rFonts w:ascii="Calibri" w:hAnsi="Calibri" w:eastAsia="Calibri" w:cs="Calibri"/>
          <w:b w:val="0"/>
          <w:bCs w:val="0"/>
          <w:i w:val="0"/>
          <w:iCs w:val="0"/>
          <w:caps w:val="0"/>
          <w:smallCaps w:val="0"/>
          <w:noProof w:val="0"/>
          <w:color w:val="292F33"/>
          <w:sz w:val="20"/>
          <w:szCs w:val="20"/>
          <w:lang w:val="en-US"/>
        </w:rPr>
        <w:t>. Effective educational leaders develop the professional capacity and practice of school personnel to promote each pupil’s academic success and well-being.</w:t>
      </w:r>
    </w:p>
    <w:p xmlns:wp14="http://schemas.microsoft.com/office/word/2010/wordml" w:rsidP="7285406D" wp14:paraId="25A381D6" wp14:textId="58DC365A">
      <w:pPr>
        <w:pStyle w:val="ListParagraph"/>
        <w:numPr>
          <w:ilvl w:val="0"/>
          <w:numId w:val="2"/>
        </w:numPr>
        <w:spacing w:after="0"/>
        <w:rPr>
          <w:rFonts w:ascii="Calibri" w:hAnsi="Calibri" w:eastAsia="Calibri" w:cs="Calibri"/>
          <w:b w:val="0"/>
          <w:bCs w:val="0"/>
          <w:i w:val="0"/>
          <w:iCs w:val="0"/>
          <w:caps w:val="0"/>
          <w:smallCaps w:val="0"/>
          <w:noProof w:val="0"/>
          <w:color w:val="292F33"/>
          <w:sz w:val="20"/>
          <w:szCs w:val="20"/>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0"/>
          <w:szCs w:val="20"/>
          <w:lang w:val="en-US"/>
        </w:rPr>
        <w:t>______</w:t>
      </w:r>
      <w:r w:rsidRPr="7285406D" w:rsidR="7285406D">
        <w:rPr>
          <w:rFonts w:ascii="Calibri" w:hAnsi="Calibri" w:eastAsia="Calibri" w:cs="Calibri"/>
          <w:b w:val="1"/>
          <w:bCs w:val="1"/>
          <w:i w:val="0"/>
          <w:iCs w:val="0"/>
          <w:caps w:val="0"/>
          <w:smallCaps w:val="0"/>
          <w:noProof w:val="0"/>
          <w:color w:val="292F33"/>
          <w:sz w:val="20"/>
          <w:szCs w:val="20"/>
          <w:lang w:val="en-US"/>
        </w:rPr>
        <w:t xml:space="preserve"> Professional Community</w:t>
      </w:r>
      <w:r w:rsidRPr="7285406D" w:rsidR="7285406D">
        <w:rPr>
          <w:rFonts w:ascii="Calibri" w:hAnsi="Calibri" w:eastAsia="Calibri" w:cs="Calibri"/>
          <w:b w:val="0"/>
          <w:bCs w:val="0"/>
          <w:i w:val="0"/>
          <w:iCs w:val="0"/>
          <w:caps w:val="0"/>
          <w:smallCaps w:val="0"/>
          <w:noProof w:val="0"/>
          <w:color w:val="292F33"/>
          <w:sz w:val="20"/>
          <w:szCs w:val="20"/>
          <w:lang w:val="en-US"/>
        </w:rPr>
        <w:t>. Effective educational leaders foster a professional community of teachers and other professional staff to promote each pupil’s academic success and well-being.</w:t>
      </w:r>
    </w:p>
    <w:p xmlns:wp14="http://schemas.microsoft.com/office/word/2010/wordml" w:rsidP="7285406D" wp14:paraId="057115B8" wp14:textId="71788CF6">
      <w:pPr>
        <w:pStyle w:val="ListParagraph"/>
        <w:numPr>
          <w:ilvl w:val="0"/>
          <w:numId w:val="2"/>
        </w:numPr>
        <w:spacing w:after="0"/>
        <w:rPr>
          <w:rFonts w:ascii="Calibri" w:hAnsi="Calibri" w:eastAsia="Calibri" w:cs="Calibri"/>
          <w:b w:val="0"/>
          <w:bCs w:val="0"/>
          <w:i w:val="0"/>
          <w:iCs w:val="0"/>
          <w:caps w:val="0"/>
          <w:smallCaps w:val="0"/>
          <w:noProof w:val="0"/>
          <w:color w:val="292F33"/>
          <w:sz w:val="20"/>
          <w:szCs w:val="20"/>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0"/>
          <w:szCs w:val="20"/>
          <w:lang w:val="en-US"/>
        </w:rPr>
        <w:t>______</w:t>
      </w:r>
      <w:r w:rsidRPr="7285406D" w:rsidR="7285406D">
        <w:rPr>
          <w:rFonts w:ascii="Calibri" w:hAnsi="Calibri" w:eastAsia="Calibri" w:cs="Calibri"/>
          <w:b w:val="1"/>
          <w:bCs w:val="1"/>
          <w:i w:val="0"/>
          <w:iCs w:val="0"/>
          <w:caps w:val="0"/>
          <w:smallCaps w:val="0"/>
          <w:noProof w:val="0"/>
          <w:color w:val="292F33"/>
          <w:sz w:val="20"/>
          <w:szCs w:val="20"/>
          <w:lang w:val="en-US"/>
        </w:rPr>
        <w:t xml:space="preserve"> Meaningful Engagement</w:t>
      </w:r>
      <w:r w:rsidRPr="7285406D" w:rsidR="7285406D">
        <w:rPr>
          <w:rFonts w:ascii="Calibri" w:hAnsi="Calibri" w:eastAsia="Calibri" w:cs="Calibri"/>
          <w:b w:val="0"/>
          <w:bCs w:val="0"/>
          <w:i w:val="0"/>
          <w:iCs w:val="0"/>
          <w:caps w:val="0"/>
          <w:smallCaps w:val="0"/>
          <w:noProof w:val="0"/>
          <w:color w:val="292F33"/>
          <w:sz w:val="20"/>
          <w:szCs w:val="20"/>
          <w:lang w:val="en-US"/>
        </w:rPr>
        <w:t>. Effective educational leaders engage families and the community in meaningful, reciprocal, and mutually beneficial ways to promote each pupil’s academic success and well-being.</w:t>
      </w:r>
    </w:p>
    <w:p xmlns:wp14="http://schemas.microsoft.com/office/word/2010/wordml" w:rsidP="7285406D" wp14:paraId="726982A7" wp14:textId="75E87103">
      <w:pPr>
        <w:pStyle w:val="ListParagraph"/>
        <w:numPr>
          <w:ilvl w:val="0"/>
          <w:numId w:val="2"/>
        </w:numPr>
        <w:spacing w:after="0"/>
        <w:rPr>
          <w:rFonts w:ascii="Calibri" w:hAnsi="Calibri" w:eastAsia="Calibri" w:cs="Calibri"/>
          <w:b w:val="0"/>
          <w:bCs w:val="0"/>
          <w:i w:val="0"/>
          <w:iCs w:val="0"/>
          <w:caps w:val="0"/>
          <w:smallCaps w:val="0"/>
          <w:noProof w:val="0"/>
          <w:color w:val="292F33"/>
          <w:sz w:val="20"/>
          <w:szCs w:val="20"/>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0"/>
          <w:szCs w:val="20"/>
          <w:lang w:val="en-US"/>
        </w:rPr>
        <w:t>______</w:t>
      </w:r>
      <w:r w:rsidRPr="7285406D" w:rsidR="7285406D">
        <w:rPr>
          <w:rFonts w:ascii="Calibri" w:hAnsi="Calibri" w:eastAsia="Calibri" w:cs="Calibri"/>
          <w:b w:val="1"/>
          <w:bCs w:val="1"/>
          <w:i w:val="0"/>
          <w:iCs w:val="0"/>
          <w:caps w:val="0"/>
          <w:smallCaps w:val="0"/>
          <w:noProof w:val="0"/>
          <w:color w:val="292F33"/>
          <w:sz w:val="20"/>
          <w:szCs w:val="20"/>
          <w:lang w:val="en-US"/>
        </w:rPr>
        <w:t xml:space="preserve"> Operations and Management</w:t>
      </w:r>
      <w:r w:rsidRPr="7285406D" w:rsidR="7285406D">
        <w:rPr>
          <w:rFonts w:ascii="Calibri" w:hAnsi="Calibri" w:eastAsia="Calibri" w:cs="Calibri"/>
          <w:b w:val="0"/>
          <w:bCs w:val="0"/>
          <w:i w:val="0"/>
          <w:iCs w:val="0"/>
          <w:caps w:val="0"/>
          <w:smallCaps w:val="0"/>
          <w:noProof w:val="0"/>
          <w:color w:val="292F33"/>
          <w:sz w:val="20"/>
          <w:szCs w:val="20"/>
          <w:lang w:val="en-US"/>
        </w:rPr>
        <w:t>. Effective educational leaders effectively manage school operations and resources to promote each pupil’s academic success and well-being.</w:t>
      </w:r>
    </w:p>
    <w:p xmlns:wp14="http://schemas.microsoft.com/office/word/2010/wordml" w:rsidP="7285406D" wp14:paraId="24ECD2D1" wp14:textId="12C2F83C">
      <w:pPr>
        <w:pStyle w:val="ListParagraph"/>
        <w:numPr>
          <w:ilvl w:val="0"/>
          <w:numId w:val="2"/>
        </w:numPr>
        <w:spacing w:after="0"/>
        <w:rPr>
          <w:rFonts w:ascii="Calibri" w:hAnsi="Calibri" w:eastAsia="Calibri" w:cs="Calibri"/>
          <w:b w:val="0"/>
          <w:bCs w:val="0"/>
          <w:i w:val="0"/>
          <w:iCs w:val="0"/>
          <w:caps w:val="0"/>
          <w:smallCaps w:val="0"/>
          <w:noProof w:val="0"/>
          <w:color w:val="292F33"/>
          <w:sz w:val="20"/>
          <w:szCs w:val="20"/>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0"/>
          <w:szCs w:val="20"/>
          <w:lang w:val="en-US"/>
        </w:rPr>
        <w:t>___M___</w:t>
      </w:r>
      <w:r w:rsidRPr="7285406D" w:rsidR="7285406D">
        <w:rPr>
          <w:rFonts w:ascii="Calibri" w:hAnsi="Calibri" w:eastAsia="Calibri" w:cs="Calibri"/>
          <w:b w:val="1"/>
          <w:bCs w:val="1"/>
          <w:i w:val="0"/>
          <w:iCs w:val="0"/>
          <w:caps w:val="0"/>
          <w:smallCaps w:val="0"/>
          <w:noProof w:val="0"/>
          <w:color w:val="292F33"/>
          <w:sz w:val="20"/>
          <w:szCs w:val="20"/>
          <w:lang w:val="en-US"/>
        </w:rPr>
        <w:t xml:space="preserve"> School Improvement</w:t>
      </w:r>
      <w:r w:rsidRPr="7285406D" w:rsidR="7285406D">
        <w:rPr>
          <w:rFonts w:ascii="Calibri" w:hAnsi="Calibri" w:eastAsia="Calibri" w:cs="Calibri"/>
          <w:b w:val="0"/>
          <w:bCs w:val="0"/>
          <w:i w:val="0"/>
          <w:iCs w:val="0"/>
          <w:caps w:val="0"/>
          <w:smallCaps w:val="0"/>
          <w:noProof w:val="0"/>
          <w:color w:val="292F33"/>
          <w:sz w:val="20"/>
          <w:szCs w:val="20"/>
          <w:lang w:val="en-US"/>
        </w:rPr>
        <w:t>. Effective educational leaders act as agents of continuous</w:t>
      </w:r>
    </w:p>
    <w:p xmlns:wp14="http://schemas.microsoft.com/office/word/2010/wordml" w:rsidP="7285406D" wp14:paraId="02DE320B" wp14:textId="2CFF9229">
      <w:pPr>
        <w:pStyle w:val="ListParagraph"/>
        <w:numPr>
          <w:ilvl w:val="0"/>
          <w:numId w:val="2"/>
        </w:numPr>
        <w:spacing w:after="0"/>
        <w:rPr>
          <w:rFonts w:ascii="Calibri" w:hAnsi="Calibri" w:eastAsia="Calibri" w:cs="Calibri"/>
          <w:b w:val="0"/>
          <w:bCs w:val="0"/>
          <w:i w:val="0"/>
          <w:iCs w:val="0"/>
          <w:caps w:val="0"/>
          <w:smallCaps w:val="0"/>
          <w:noProof w:val="0"/>
          <w:color w:val="292F33"/>
          <w:sz w:val="20"/>
          <w:szCs w:val="20"/>
          <w:lang w:val="en-US"/>
        </w:rPr>
      </w:pPr>
      <w:r w:rsidRPr="7285406D" w:rsidR="7285406D">
        <w:rPr>
          <w:rFonts w:ascii="Calibri" w:hAnsi="Calibri" w:eastAsia="Calibri" w:cs="Calibri"/>
          <w:b w:val="0"/>
          <w:bCs w:val="0"/>
          <w:i w:val="0"/>
          <w:iCs w:val="0"/>
          <w:caps w:val="0"/>
          <w:smallCaps w:val="0"/>
          <w:noProof w:val="0"/>
          <w:color w:val="292F33"/>
          <w:sz w:val="20"/>
          <w:szCs w:val="20"/>
          <w:lang w:val="en-US"/>
        </w:rPr>
        <w:t xml:space="preserve"> school improvement to promote each pupil’s academic success and well-being.</w:t>
      </w:r>
    </w:p>
    <w:p xmlns:wp14="http://schemas.microsoft.com/office/word/2010/wordml" w:rsidP="7285406D" wp14:paraId="54628239" wp14:textId="45DB2096">
      <w:pPr>
        <w:pStyle w:val="ListParagraph"/>
        <w:numPr>
          <w:ilvl w:val="0"/>
          <w:numId w:val="2"/>
        </w:numPr>
        <w:spacing w:after="0"/>
        <w:rPr>
          <w:rFonts w:ascii="Calibri" w:hAnsi="Calibri" w:eastAsia="Calibri" w:cs="Calibri"/>
          <w:b w:val="0"/>
          <w:bCs w:val="0"/>
          <w:i w:val="0"/>
          <w:iCs w:val="0"/>
          <w:caps w:val="0"/>
          <w:smallCaps w:val="0"/>
          <w:noProof w:val="0"/>
          <w:color w:val="292F33"/>
          <w:sz w:val="20"/>
          <w:szCs w:val="20"/>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0"/>
          <w:szCs w:val="20"/>
          <w:lang w:val="en-US"/>
        </w:rPr>
        <w:t>______</w:t>
      </w:r>
      <w:r w:rsidRPr="7285406D" w:rsidR="7285406D">
        <w:rPr>
          <w:rFonts w:ascii="Calibri" w:hAnsi="Calibri" w:eastAsia="Calibri" w:cs="Calibri"/>
          <w:b w:val="1"/>
          <w:bCs w:val="1"/>
          <w:i w:val="0"/>
          <w:iCs w:val="0"/>
          <w:caps w:val="0"/>
          <w:smallCaps w:val="0"/>
          <w:noProof w:val="0"/>
          <w:color w:val="292F33"/>
          <w:sz w:val="20"/>
          <w:szCs w:val="20"/>
          <w:lang w:val="en-US"/>
        </w:rPr>
        <w:t xml:space="preserve"> Teacher Standards</w:t>
      </w:r>
      <w:r w:rsidRPr="7285406D" w:rsidR="7285406D">
        <w:rPr>
          <w:rFonts w:ascii="Calibri" w:hAnsi="Calibri" w:eastAsia="Calibri" w:cs="Calibri"/>
          <w:b w:val="0"/>
          <w:bCs w:val="0"/>
          <w:i w:val="0"/>
          <w:iCs w:val="0"/>
          <w:caps w:val="0"/>
          <w:smallCaps w:val="0"/>
          <w:noProof w:val="0"/>
          <w:color w:val="292F33"/>
          <w:sz w:val="20"/>
          <w:szCs w:val="20"/>
          <w:lang w:val="en-US"/>
        </w:rPr>
        <w:t>. Effective educational leaders understand and demonstrate competence in the teacher standards under s. PI 34.002.</w:t>
      </w:r>
    </w:p>
    <w:p xmlns:wp14="http://schemas.microsoft.com/office/word/2010/wordml" w:rsidP="7285406D" wp14:paraId="1036AAFE" wp14:textId="10949C2B">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2F97E0DD" wp14:textId="5026A08C">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General Observations of Leadership Practice based on Event/Standards/Leadership Displayed:</w:t>
      </w:r>
    </w:p>
    <w:p xmlns:wp14="http://schemas.microsoft.com/office/word/2010/wordml" w:rsidP="7285406D" wp14:paraId="1D227624" wp14:textId="7CFFE7CB">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282D5209" wp14:textId="41A66B30">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6A5E0501" wp14:textId="6998806C">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 xml:space="preserve">What area(s) of strength did you observe?  </w:t>
      </w:r>
      <w:r w:rsidRPr="7285406D" w:rsidR="7285406D">
        <w:rPr>
          <w:rFonts w:ascii="Calibri" w:hAnsi="Calibri" w:eastAsia="Calibri" w:cs="Calibri"/>
          <w:b w:val="0"/>
          <w:bCs w:val="0"/>
          <w:i w:val="0"/>
          <w:iCs w:val="0"/>
          <w:caps w:val="0"/>
          <w:smallCaps w:val="0"/>
          <w:noProof w:val="0"/>
          <w:color w:val="000000" w:themeColor="text1" w:themeTint="FF" w:themeShade="FF"/>
          <w:sz w:val="24"/>
          <w:szCs w:val="24"/>
          <w:lang w:val="en-US"/>
        </w:rPr>
        <w:t>Blake was able to articulate his thoughts on the curriculum changes/additions that they were reviewing.  He pointed out that they need to know what their CS mission is.  That the courses should be built around that mission.  You seemed comfortable sharing your thoughts and ideas.  Your comments were directly related to the questions asked.  You shared your passion for offering different courses!  You are clear on the curriculum that would benefit the students!  You are a strong student advocate!</w:t>
      </w:r>
    </w:p>
    <w:p xmlns:wp14="http://schemas.microsoft.com/office/word/2010/wordml" w:rsidP="7285406D" wp14:paraId="7D64E163" wp14:textId="1536CC32">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5B5215D1" wp14:textId="47B91EF5">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What if any recommendations would you make for development?</w:t>
      </w:r>
    </w:p>
    <w:p xmlns:wp14="http://schemas.microsoft.com/office/word/2010/wordml" w:rsidP="7285406D" wp14:paraId="0F7BF496" wp14:textId="29635947">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0BF840FF" wp14:textId="4E5DF58C">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Is the expectation that you will put together the curriculum framework and mapping of courses?  It sounds like the person you met with has done that- but is this something </w:t>
      </w:r>
      <w:proofErr w:type="gramStart"/>
      <w:r w:rsidRPr="7285406D" w:rsidR="7285406D">
        <w:rPr>
          <w:rFonts w:ascii="Calibri" w:hAnsi="Calibri" w:eastAsia="Calibri" w:cs="Calibri"/>
          <w:b w:val="0"/>
          <w:bCs w:val="0"/>
          <w:i w:val="0"/>
          <w:iCs w:val="0"/>
          <w:caps w:val="0"/>
          <w:smallCaps w:val="0"/>
          <w:noProof w:val="0"/>
          <w:color w:val="000000" w:themeColor="text1" w:themeTint="FF" w:themeShade="FF"/>
          <w:sz w:val="24"/>
          <w:szCs w:val="24"/>
          <w:lang w:val="en-US"/>
        </w:rPr>
        <w:t>you</w:t>
      </w:r>
      <w:proofErr w:type="gramEnd"/>
      <w:r w:rsidRPr="7285406D" w:rsidR="7285406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can offer more help with.</w:t>
      </w:r>
    </w:p>
    <w:p xmlns:wp14="http://schemas.microsoft.com/office/word/2010/wordml" w:rsidP="7285406D" wp14:paraId="081F85FE" wp14:textId="054F2611">
      <w:pPr>
        <w:pStyle w:val="Normal"/>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0"/>
          <w:bCs w:val="0"/>
          <w:i w:val="0"/>
          <w:iCs w:val="0"/>
          <w:caps w:val="0"/>
          <w:smallCaps w:val="0"/>
          <w:noProof w:val="0"/>
          <w:color w:val="000000" w:themeColor="text1" w:themeTint="FF" w:themeShade="FF"/>
          <w:sz w:val="24"/>
          <w:szCs w:val="24"/>
          <w:lang w:val="en-US"/>
        </w:rPr>
        <w:t>I like the idea you presented to loop other people in- I would continue to push this idea!</w:t>
      </w:r>
    </w:p>
    <w:p xmlns:wp14="http://schemas.microsoft.com/office/word/2010/wordml" w:rsidP="7285406D" wp14:paraId="7C257CE3" wp14:textId="07561709">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12D46F06" wp14:textId="2875C049">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1"/>
          <w:bCs w:val="1"/>
          <w:i w:val="0"/>
          <w:iCs w:val="0"/>
          <w:caps w:val="0"/>
          <w:smallCaps w:val="0"/>
          <w:noProof w:val="0"/>
          <w:color w:val="000000" w:themeColor="text1" w:themeTint="FF" w:themeShade="FF"/>
          <w:sz w:val="24"/>
          <w:szCs w:val="24"/>
          <w:lang w:val="en-US"/>
        </w:rPr>
        <w:t xml:space="preserve">Other Comments: </w:t>
      </w:r>
    </w:p>
    <w:p xmlns:wp14="http://schemas.microsoft.com/office/word/2010/wordml" w:rsidP="7285406D" wp14:paraId="1E2E8C82" wp14:textId="63FEC790">
      <w:pPr>
        <w:pStyle w:val="Normal"/>
        <w:spacing w:after="0"/>
        <w:rPr>
          <w:rFonts w:ascii="Calibri" w:hAnsi="Calibri" w:eastAsia="Calibri" w:cs="Calibri"/>
          <w:b w:val="1"/>
          <w:bCs w:val="1"/>
          <w:i w:val="0"/>
          <w:iCs w:val="0"/>
          <w:caps w:val="0"/>
          <w:smallCaps w:val="0"/>
          <w:noProof w:val="0"/>
          <w:color w:val="000000" w:themeColor="text1" w:themeTint="FF" w:themeShade="FF"/>
          <w:sz w:val="24"/>
          <w:szCs w:val="24"/>
          <w:lang w:val="en-US"/>
        </w:rPr>
      </w:pPr>
    </w:p>
    <w:p xmlns:wp14="http://schemas.microsoft.com/office/word/2010/wordml" w:rsidP="7285406D" wp14:paraId="60A7EEC3" wp14:textId="44764D7D">
      <w:pPr>
        <w:pStyle w:val="Normal"/>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7285406D" w:rsidR="7285406D">
        <w:rPr>
          <w:rFonts w:ascii="Calibri" w:hAnsi="Calibri" w:eastAsia="Calibri" w:cs="Calibri"/>
          <w:b w:val="0"/>
          <w:bCs w:val="0"/>
          <w:i w:val="0"/>
          <w:iCs w:val="0"/>
          <w:caps w:val="0"/>
          <w:smallCaps w:val="0"/>
          <w:noProof w:val="0"/>
          <w:color w:val="000000" w:themeColor="text1" w:themeTint="FF" w:themeShade="FF"/>
          <w:sz w:val="24"/>
          <w:szCs w:val="24"/>
          <w:lang w:val="en-US"/>
        </w:rPr>
        <w:t>This was an interesting discussion- based on the scope of impact of this curriculum.  In a larger district, this meeting would have included many more people.  This is a great experience for you- you are having conversations that rely heavily on your expertise.   If you move into a bigger system, you will have a “team” to do this with.</w:t>
      </w:r>
    </w:p>
    <w:p xmlns:wp14="http://schemas.microsoft.com/office/word/2010/wordml" w:rsidP="7285406D" wp14:paraId="1AA2C8D2" wp14:textId="4A118B3D">
      <w:pPr>
        <w:pStyle w:val="Normal"/>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151AE40E" wp14:textId="043F484F">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7A54E869" wp14:textId="7F2CC38C">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2EB61B1C" wp14:textId="1D507A5A">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044A669B" wp14:textId="32FA6225">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3FE70B9F" wp14:textId="715849B4">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2D777F16" wp14:textId="45126506">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786B80CF" wp14:textId="54593652">
      <w:p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7285406D" wp14:paraId="2C078E63" wp14:textId="1FEAC14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81c2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71c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3E277C"/>
    <w:rsid w:val="613E277C"/>
    <w:rsid w:val="72854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E277C"/>
  <w15:chartTrackingRefBased/>
  <w15:docId w15:val="{67E6959D-36C1-4424-96EC-34ABCBD2B1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34922454da748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2025-01-22T17:14:59.3059696Z</dcterms:created>
  <dcterms:modified xsi:type="dcterms:W3CDTF">2025-01-22T18:37:30.0965344Z</dcterms:modified>
  <dc:creator>Michele Trawicki</dc:creator>
  <lastModifiedBy>Michele Trawicki</lastModifiedBy>
</coreProperties>
</file>