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80" w:after="280"/>
        <w:rPr>
          <w:rFonts w:ascii="arial;helvetica;sans-serif" w:hAnsi="arial;helvetica;sans-serif"/>
          <w:b/>
          <w:sz w:val="28"/>
        </w:rPr>
      </w:pPr>
      <w:r>
        <w:rPr>
          <w:rFonts w:ascii="arial;helvetica;sans-serif" w:hAnsi="arial;helvetica;sans-serif"/>
          <w:b/>
          <w:sz w:val="28"/>
        </w:rPr>
        <w:t>Space Apps 2018 Collaborator Offer from IBM: IBM Cloud, IBM Watson, Code Patterns</w:t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/>
        </w:rPr>
      </w:pPr>
      <w:r>
        <w:rPr>
          <w:rFonts w:ascii="arial;helvetica;sans-serif" w:hAnsi="arial;helvetica;sans-serif"/>
          <w:b/>
        </w:rPr>
        <w:t xml:space="preserve">What’s on Offer? </w:t>
      </w:r>
    </w:p>
    <w:p>
      <w:pPr>
        <w:pStyle w:val="Normal"/>
        <w:bidi w:val="0"/>
        <w:spacing w:before="280" w:after="280"/>
        <w:rPr/>
      </w:pPr>
      <w:r>
        <w:rPr>
          <w:rFonts w:ascii="arial;helvetica;sans-serif" w:hAnsi="arial;helvetica;sans-serif"/>
        </w:rPr>
        <w:t xml:space="preserve">IBM is offering the chance to get </w:t>
      </w:r>
      <w:r>
        <w:rPr>
          <w:rFonts w:ascii="arial;helvetica;sans-serif" w:hAnsi="arial;helvetica;sans-serif"/>
          <w:b/>
          <w:i/>
        </w:rPr>
        <w:t xml:space="preserve">free access </w:t>
      </w:r>
      <w:r>
        <w:rPr>
          <w:rFonts w:ascii="arial;helvetica;sans-serif" w:hAnsi="arial;helvetica;sans-serif"/>
        </w:rPr>
        <w:t xml:space="preserve">for </w:t>
      </w:r>
      <w:r>
        <w:rPr>
          <w:rFonts w:ascii="arial;helvetica;sans-serif" w:hAnsi="arial;helvetica;sans-serif"/>
          <w:b/>
          <w:i/>
        </w:rPr>
        <w:t xml:space="preserve">all participants </w:t>
      </w:r>
      <w:r>
        <w:rPr>
          <w:rFonts w:ascii="arial;helvetica;sans-serif" w:hAnsi="arial;helvetica;sans-serif"/>
        </w:rPr>
        <w:t xml:space="preserve">of Space Apps 2018 to the </w:t>
      </w:r>
      <w:r>
        <w:rPr>
          <w:rFonts w:ascii="arial;helvetica;sans-serif" w:hAnsi="arial;helvetica;sans-serif"/>
          <w:b/>
          <w:i/>
        </w:rPr>
        <w:t xml:space="preserve">IBM Cloud </w:t>
      </w:r>
      <w:r>
        <w:rPr>
          <w:rFonts w:ascii="arial;helvetica;sans-serif" w:hAnsi="arial;helvetica;sans-serif"/>
        </w:rPr>
        <w:t xml:space="preserve">and </w:t>
      </w:r>
      <w:r>
        <w:rPr>
          <w:rFonts w:ascii="arial;helvetica;sans-serif" w:hAnsi="arial;helvetica;sans-serif"/>
          <w:b/>
          <w:i/>
        </w:rPr>
        <w:t xml:space="preserve">IBM Watson AI Services </w:t>
      </w:r>
      <w:r>
        <w:rPr>
          <w:rFonts w:ascii="arial;helvetica;sans-serif" w:hAnsi="arial;helvetica;sans-serif"/>
        </w:rPr>
        <w:t>with a free IBM Cloud Account and free voucher codes for additional cloud computing resource that you can use for your Space Apps projects.</w:t>
      </w:r>
    </w:p>
    <w:p>
      <w:pPr>
        <w:pStyle w:val="Normal"/>
        <w:bidi w:val="0"/>
        <w:spacing w:before="280" w:after="280"/>
        <w:rPr/>
      </w:pPr>
      <w:r>
        <w:rPr>
          <w:rFonts w:ascii="arial;helvetica;sans-serif" w:hAnsi="arial;helvetica;sans-serif"/>
        </w:rPr>
        <w:t xml:space="preserve">Not only that, but we (IBM) have also produced </w:t>
      </w:r>
      <w:r>
        <w:rPr>
          <w:rFonts w:ascii="arial;helvetica;sans-serif" w:hAnsi="arial;helvetica;sans-serif"/>
          <w:b/>
          <w:i/>
        </w:rPr>
        <w:t xml:space="preserve">free code patterns </w:t>
      </w:r>
      <w:r>
        <w:rPr>
          <w:rFonts w:ascii="arial;helvetica;sans-serif" w:hAnsi="arial;helvetica;sans-serif"/>
        </w:rPr>
        <w:t xml:space="preserve">to help you get started, with all </w:t>
      </w:r>
      <w:r>
        <w:rPr>
          <w:rFonts w:ascii="arial;helvetica;sans-serif" w:hAnsi="arial;helvetica;sans-serif"/>
          <w:b/>
          <w:i/>
        </w:rPr>
        <w:t>code freely available online</w:t>
      </w:r>
      <w:r>
        <w:rPr>
          <w:rFonts w:ascii="arial;helvetica;sans-serif" w:hAnsi="arial;helvetica;sans-serif"/>
        </w:rPr>
        <w:t xml:space="preserve">, with </w:t>
      </w:r>
      <w:r>
        <w:rPr>
          <w:rFonts w:ascii="arial;helvetica;sans-serif" w:hAnsi="arial;helvetica;sans-serif"/>
          <w:b/>
          <w:i/>
        </w:rPr>
        <w:t xml:space="preserve">accompanying documentation </w:t>
      </w:r>
      <w:r>
        <w:rPr>
          <w:rFonts w:ascii="arial;helvetica;sans-serif" w:hAnsi="arial;helvetica;sans-serif"/>
        </w:rPr>
        <w:t xml:space="preserve">and </w:t>
      </w:r>
      <w:r>
        <w:rPr>
          <w:rFonts w:ascii="arial;helvetica;sans-serif" w:hAnsi="arial;helvetica;sans-serif"/>
          <w:b/>
          <w:i/>
        </w:rPr>
        <w:t xml:space="preserve">short introduction videos </w:t>
      </w:r>
      <w:r>
        <w:rPr>
          <w:rFonts w:ascii="arial;helvetica;sans-serif" w:hAnsi="arial;helvetica;sans-serif"/>
        </w:rPr>
        <w:t>to get help you learn how you can use the IBM Cloud and its services in your solutions.</w:t>
      </w:r>
    </w:p>
    <w:p>
      <w:pPr>
        <w:pStyle w:val="Normal"/>
        <w:bidi w:val="0"/>
        <w:spacing w:before="280" w:after="280"/>
        <w:rPr/>
      </w:pPr>
      <w:r>
        <w:rPr>
          <w:rFonts w:ascii="arial;helvetica;sans-serif" w:hAnsi="arial;helvetica;sans-serif"/>
        </w:rPr>
        <w:t>These code patterns and the free IBM Cloud account will enable you to quickly and easily add </w:t>
      </w:r>
      <w:r>
        <w:rPr>
          <w:rFonts w:ascii="arial;helvetica;sans-serif" w:hAnsi="arial;helvetica;sans-serif"/>
          <w:b/>
          <w:i/>
        </w:rPr>
        <w:t xml:space="preserve">Artificial Intelligence </w:t>
      </w:r>
      <w:r>
        <w:rPr>
          <w:rFonts w:ascii="arial;helvetica;sans-serif" w:hAnsi="arial;helvetica;sans-serif"/>
        </w:rPr>
        <w:t xml:space="preserve">capabilities to your solutions. IBM Watson AI services include </w:t>
      </w:r>
      <w:r>
        <w:rPr>
          <w:rFonts w:ascii="arial;helvetica;sans-serif" w:hAnsi="arial;helvetica;sans-serif"/>
          <w:b/>
          <w:i/>
        </w:rPr>
        <w:t>machine learning predictions, visual recognition, chat bots, speech-to-text and many more</w:t>
      </w:r>
      <w:r>
        <w:rPr>
          <w:rFonts w:ascii="arial;helvetica;sans-serif" w:hAnsi="arial;helvetica;sans-serif"/>
        </w:rPr>
        <w:t>. You can check-out the full catalog of services here: </w:t>
      </w:r>
      <w:hyperlink r:id="rId2" w:tgtFrame="_blank">
        <w:r>
          <w:rPr>
            <w:rStyle w:val="InternetLink"/>
            <w:rFonts w:ascii="arial;helvetica;sans-serif" w:hAnsi="arial;helvetica;sans-serif"/>
          </w:rPr>
          <w:t>https://ibm.biz/watsonaiservices</w:t>
        </w:r>
      </w:hyperlink>
    </w:p>
    <w:p>
      <w:pPr>
        <w:pStyle w:val="Normal"/>
        <w:bidi w:val="0"/>
        <w:spacing w:before="280" w:after="280"/>
        <w:rPr/>
      </w:pPr>
      <w:r>
        <w:rPr>
          <w:rFonts w:ascii="arial;helvetica;sans-serif" w:hAnsi="arial;helvetica;sans-serif"/>
        </w:rPr>
        <w:t xml:space="preserve">Just head to </w:t>
      </w:r>
      <w:hyperlink r:id="rId3" w:tgtFrame="_blank">
        <w:r>
          <w:rPr>
            <w:rStyle w:val="InternetLink"/>
            <w:rFonts w:ascii="arial;helvetica;sans-serif" w:hAnsi="arial;helvetica;sans-serif"/>
          </w:rPr>
          <w:t>https://ibm.biz/spaceapps</w:t>
        </w:r>
      </w:hyperlink>
      <w:r>
        <w:rPr>
          <w:color w:val="376092"/>
        </w:rPr>
        <w:t xml:space="preserve"> </w:t>
      </w:r>
      <w:r>
        <w:rPr>
          <w:rFonts w:ascii="arial;helvetica;sans-serif" w:hAnsi="arial;helvetica;sans-serif"/>
        </w:rPr>
        <w:t>and fill out the form to sign up for your free IBM Cloud Lite account and get instant access to the range of IBM Cloud services, including IBM Watson AI.</w:t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i/>
          <w:color w:val="121212"/>
        </w:rPr>
      </w:pPr>
      <w:r>
        <w:rPr>
          <w:rFonts w:ascii="arial;helvetica;sans-serif" w:hAnsi="arial;helvetica;sans-serif"/>
          <w:i/>
          <w:color w:val="121212"/>
        </w:rPr>
        <w:t xml:space="preserve">Optional Extra: </w:t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color w:val="121212"/>
        </w:rPr>
      </w:pPr>
      <w:r>
        <w:rPr>
          <w:rFonts w:ascii="arial;helvetica;sans-serif" w:hAnsi="arial;helvetica;sans-serif"/>
          <w:color w:val="121212"/>
        </w:rPr>
        <w:t xml:space="preserve">After signing up for your IBM Cloud account, you can open the url: </w:t>
      </w:r>
    </w:p>
    <w:p>
      <w:pPr>
        <w:pStyle w:val="Normal"/>
        <w:bidi w:val="0"/>
        <w:spacing w:before="280" w:after="280"/>
        <w:rPr/>
      </w:pPr>
      <w:hyperlink r:id="rId4" w:tgtFrame="_blank">
        <w:r>
          <w:rPr>
            <w:rStyle w:val="InternetLink"/>
            <w:rFonts w:ascii="arial;helvetica;sans-serif" w:hAnsi="arial;helvetica;sans-serif"/>
          </w:rPr>
          <w:t>https://developer.ibm.com/callforcode/featurecode</w:t>
        </w:r>
      </w:hyperlink>
      <w:r>
        <w:rPr>
          <w:color w:val="376092"/>
        </w:rPr>
        <w:t xml:space="preserve"> </w:t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/>
        </w:rPr>
      </w:pPr>
      <w:r>
        <w:rPr>
          <w:rFonts w:ascii="arial;helvetica;sans-serif" w:hAnsi="arial;helvetica;sans-serif"/>
          <w:b/>
        </w:rPr>
        <w:t xml:space="preserve">Free Code Patterns/Samples </w:t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/>
        </w:rPr>
      </w:pPr>
      <w:r>
        <w:rPr>
          <w:rFonts w:ascii="arial;helvetica;sans-serif" w:hAnsi="arial;helvetica;sans-serif"/>
          <w:b/>
        </w:rPr>
        <w:t xml:space="preserve">How to Sign Up </w:t>
      </w:r>
    </w:p>
    <w:p>
      <w:pPr>
        <w:pStyle w:val="Normal"/>
        <w:bidi w:val="0"/>
        <w:spacing w:before="280" w:after="280"/>
        <w:rPr/>
      </w:pPr>
      <w:r>
        <w:rPr>
          <w:rFonts w:ascii="arial;helvetica;sans-serif" w:hAnsi="arial;helvetica;sans-serif"/>
          <w:color w:val="121212"/>
        </w:rPr>
        <w:t>Update your IBM Cloud account for more computing capability with Cloud Foundry runtimes and/or access the IBM Kubernetes Service free tier using a Trial code.</w:t>
      </w:r>
    </w:p>
    <w:p>
      <w:pPr>
        <w:pStyle w:val="Normal"/>
        <w:bidi w:val="0"/>
        <w:spacing w:before="280" w:after="280"/>
        <w:rPr/>
      </w:pPr>
      <w:r>
        <w:rPr>
          <w:rFonts w:ascii="arial;helvetica;sans-serif" w:hAnsi="arial;helvetica;sans-serif"/>
          <w:color w:val="121212"/>
        </w:rPr>
        <w:t xml:space="preserve">Provide the confirmation code: </w:t>
      </w:r>
      <w:r>
        <w:rPr>
          <w:rFonts w:ascii="arial;helvetica;sans-serif" w:hAnsi="arial;helvetica;sans-serif"/>
          <w:i/>
          <w:color w:val="121212"/>
        </w:rPr>
        <w:t xml:space="preserve">Saturn1019 </w:t>
      </w:r>
      <w:r>
        <w:rPr>
          <w:rFonts w:ascii="arial;helvetica;sans-serif" w:hAnsi="arial;helvetica;sans-serif"/>
          <w:color w:val="121212"/>
        </w:rPr>
        <w:t xml:space="preserve">and click on the </w:t>
      </w:r>
      <w:r>
        <w:rPr>
          <w:rFonts w:ascii="arial;helvetica;sans-serif" w:hAnsi="arial;helvetica;sans-serif"/>
          <w:b/>
          <w:color w:val="121212"/>
        </w:rPr>
        <w:t xml:space="preserve">Request a code </w:t>
      </w:r>
      <w:r>
        <w:rPr>
          <w:rFonts w:ascii="arial;helvetica;sans-serif" w:hAnsi="arial;helvetica;sans-serif"/>
          <w:color w:val="121212"/>
        </w:rPr>
        <w:t xml:space="preserve">button. To apply the code, go to the IBM Cloud dashboard and select </w:t>
      </w:r>
      <w:r>
        <w:rPr>
          <w:rFonts w:ascii="arial;helvetica;sans-serif" w:hAnsi="arial;helvetica;sans-serif"/>
          <w:b/>
          <w:color w:val="121212"/>
        </w:rPr>
        <w:t>Manage -&gt; Billing and Usage -&gt; Billing</w:t>
      </w:r>
      <w:r>
        <w:rPr>
          <w:rFonts w:ascii="arial;helvetica;sans-serif" w:hAnsi="arial;helvetica;sans-serif"/>
          <w:color w:val="121212"/>
        </w:rPr>
        <w:t>. Go to the Feature (Promo) Codes section and apply the code.</w:t>
      </w:r>
    </w:p>
    <w:p>
      <w:pPr>
        <w:pStyle w:val="Normal"/>
        <w:bidi w:val="0"/>
        <w:spacing w:before="280" w:after="280"/>
        <w:rPr/>
      </w:pPr>
      <w:r>
        <w:rPr>
          <w:rFonts w:ascii="arial;helvetica;sans-serif" w:hAnsi="arial;helvetica;sans-serif"/>
          <w:b/>
          <w:i/>
          <w:color w:val="121212"/>
        </w:rPr>
        <w:t xml:space="preserve">Please Note: </w:t>
      </w:r>
      <w:r>
        <w:rPr>
          <w:rFonts w:ascii="arial;helvetica;sans-serif" w:hAnsi="arial;helvetica;sans-serif"/>
          <w:color w:val="121212"/>
        </w:rPr>
        <w:t>applying this code will change your account from a non-expiring Standard account to a Trial account that will expire in 180 days, so we only recommend a Trial code only if you need additional compute capabilities for your project.</w:t>
      </w:r>
    </w:p>
    <w:p>
      <w:pPr>
        <w:pStyle w:val="Normal"/>
        <w:bidi w:val="0"/>
        <w:spacing w:before="280" w:after="280"/>
        <w:rPr/>
      </w:pPr>
      <w:r>
        <w:rPr>
          <w:rFonts w:ascii="arial;helvetica;sans-serif" w:hAnsi="arial;helvetica;sans-serif"/>
          <w:b/>
          <w:i/>
          <w:color w:val="121212"/>
        </w:rPr>
        <w:t xml:space="preserve">Predict Wildfire Intensity: </w:t>
      </w:r>
      <w:r>
        <w:rPr>
          <w:rFonts w:ascii="arial;helvetica;sans-serif" w:hAnsi="arial;helvetica;sans-serif"/>
          <w:i/>
          <w:color w:val="A6A6A6"/>
        </w:rPr>
        <w:t xml:space="preserve">(using Watson Machine Learning &amp; Watson Studio) </w:t>
      </w:r>
      <w:r>
        <w:rPr>
          <w:rFonts w:ascii="arial;helvetica;sans-serif" w:hAnsi="arial;helvetica;sans-serif"/>
          <w:color w:val="121212"/>
        </w:rPr>
        <w:t xml:space="preserve">Pattern: </w:t>
      </w:r>
      <w:hyperlink r:id="rId5" w:tgtFrame="_blank">
        <w:r>
          <w:rPr>
            <w:rStyle w:val="InternetLink"/>
            <w:rFonts w:ascii="arial;helvetica;sans-serif" w:hAnsi="arial;helvetica;sans-serif"/>
          </w:rPr>
          <w:t>https://ibm.biz/spaceapps-wildfire-code</w:t>
        </w:r>
      </w:hyperlink>
      <w:r>
        <w:rPr>
          <w:rFonts w:ascii="arial;helvetica;sans-serif" w:hAnsi="arial;helvetica;sans-serif"/>
          <w:color w:val="376092"/>
        </w:rPr>
        <w:br/>
      </w:r>
      <w:r>
        <w:rPr>
          <w:rFonts w:ascii="arial;helvetica;sans-serif" w:hAnsi="arial;helvetica;sans-serif"/>
          <w:color w:val="121212"/>
        </w:rPr>
        <w:t xml:space="preserve">Tech Talk: </w:t>
      </w:r>
      <w:hyperlink r:id="rId6" w:tgtFrame="_blank">
        <w:r>
          <w:rPr>
            <w:rStyle w:val="InternetLink"/>
            <w:rFonts w:ascii="arial;helvetica;sans-serif" w:hAnsi="arial;helvetica;sans-serif"/>
          </w:rPr>
          <w:t>https://ibm.biz/spaceapps-wildfire-talk</w:t>
        </w:r>
      </w:hyperlink>
      <w:r>
        <w:rPr>
          <w:color w:val="376092"/>
        </w:rPr>
        <w:t xml:space="preserve"> </w:t>
      </w:r>
    </w:p>
    <w:p>
      <w:pPr>
        <w:pStyle w:val="Normal"/>
        <w:bidi w:val="0"/>
        <w:spacing w:before="280" w:after="280"/>
        <w:rPr/>
      </w:pPr>
      <w:r>
        <w:rPr>
          <w:rFonts w:ascii="arial;helvetica;sans-serif" w:hAnsi="arial;helvetica;sans-serif"/>
          <w:b/>
          <w:i/>
          <w:color w:val="121212"/>
        </w:rPr>
        <w:t xml:space="preserve">Track Satellites with a Chatbot: </w:t>
      </w:r>
      <w:r>
        <w:rPr>
          <w:rFonts w:ascii="arial;helvetica;sans-serif" w:hAnsi="arial;helvetica;sans-serif"/>
          <w:i/>
          <w:color w:val="A6A6A6"/>
        </w:rPr>
        <w:t xml:space="preserve">(using Watson Assistant &amp; NodeRED) </w:t>
      </w:r>
      <w:r>
        <w:rPr>
          <w:rFonts w:ascii="arial;helvetica;sans-serif" w:hAnsi="arial;helvetica;sans-serif"/>
          <w:color w:val="121212"/>
        </w:rPr>
        <w:t xml:space="preserve">Pattern: </w:t>
      </w:r>
      <w:hyperlink r:id="rId7" w:tgtFrame="_blank">
        <w:r>
          <w:rPr>
            <w:rStyle w:val="InternetLink"/>
            <w:rFonts w:ascii="arial;helvetica;sans-serif" w:hAnsi="arial;helvetica;sans-serif"/>
          </w:rPr>
          <w:t>https://ibm.biz/spaceapps-sattracker-code</w:t>
        </w:r>
      </w:hyperlink>
      <w:r>
        <w:rPr>
          <w:rFonts w:ascii="arial;helvetica;sans-serif" w:hAnsi="arial;helvetica;sans-serif"/>
          <w:color w:val="376092"/>
        </w:rPr>
        <w:br/>
      </w:r>
      <w:r>
        <w:rPr>
          <w:rFonts w:ascii="arial;helvetica;sans-serif" w:hAnsi="arial;helvetica;sans-serif"/>
          <w:color w:val="121212"/>
        </w:rPr>
        <w:t xml:space="preserve">Tech Talk: </w:t>
      </w:r>
      <w:hyperlink r:id="rId8" w:tgtFrame="_blank">
        <w:r>
          <w:rPr>
            <w:rStyle w:val="InternetLink"/>
            <w:rFonts w:ascii="arial;helvetica;sans-serif" w:hAnsi="arial;helvetica;sans-serif"/>
          </w:rPr>
          <w:t>https://ibm.biz/spaceapps-sattracker-talk</w:t>
        </w:r>
      </w:hyperlink>
      <w:r>
        <w:rPr>
          <w:color w:val="376092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/>
          <w:sz w:val="28"/>
        </w:rPr>
      </w:pPr>
      <w:bookmarkStart w:id="0" w:name="__DdeLink__41_3042347360"/>
      <w:r>
        <w:rPr>
          <w:rFonts w:ascii="arial;helvetica;sans-serif" w:hAnsi="arial;helvetica;sans-serif"/>
          <w:b/>
          <w:sz w:val="28"/>
        </w:rPr>
        <w:t>Space Apps 2018 Collaborator Offer from Google:</w:t>
      </w:r>
      <w:bookmarkEnd w:id="0"/>
    </w:p>
    <w:p>
      <w:pPr>
        <w:pStyle w:val="Normal"/>
        <w:bidi w:val="0"/>
        <w:spacing w:before="280" w:after="280"/>
        <w:rPr>
          <w:rFonts w:ascii="arial;helvetica;sans-serif" w:hAnsi="arial;helvetica;sans-serif"/>
          <w:b w:val="false"/>
          <w:b w:val="false"/>
          <w:bCs w:val="false"/>
          <w:sz w:val="28"/>
        </w:rPr>
      </w:pPr>
      <w:r>
        <w:rPr>
          <w:rFonts w:ascii="arial;helvetica;sans-serif" w:hAnsi="arial;helvetica;sans-serif"/>
          <w:b w:val="false"/>
          <w:bCs w:val="false"/>
          <w:sz w:val="28"/>
        </w:rPr>
        <w:t>Google is offering Space Apps participants $300 - $3,000 free credit* on the Google Cloud Platform</w:t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 w:val="false"/>
          <w:b w:val="false"/>
          <w:bCs w:val="false"/>
          <w:sz w:val="28"/>
        </w:rPr>
      </w:pPr>
      <w:r>
        <w:rPr>
          <w:rFonts w:ascii="arial;helvetica;sans-serif" w:hAnsi="arial;helvetica;sans-serif"/>
          <w:b w:val="false"/>
          <w:bCs w:val="false"/>
          <w:sz w:val="28"/>
        </w:rPr>
        <w:t>to kick start their projects.</w:t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 w:val="false"/>
          <w:b w:val="false"/>
          <w:bCs w:val="false"/>
          <w:sz w:val="28"/>
        </w:rPr>
      </w:pPr>
      <w:r>
        <w:rPr>
          <w:rFonts w:ascii="arial;helvetica;sans-serif" w:hAnsi="arial;helvetica;sans-serif"/>
          <w:b w:val="false"/>
          <w:bCs w:val="false"/>
          <w:sz w:val="28"/>
        </w:rPr>
        <w:t>Google Cloud Platform is a suite of cloud computing services that runs on the same infrastructure</w:t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 w:val="false"/>
          <w:b w:val="false"/>
          <w:bCs w:val="false"/>
          <w:sz w:val="28"/>
        </w:rPr>
      </w:pPr>
      <w:r>
        <w:rPr>
          <w:rFonts w:ascii="arial;helvetica;sans-serif" w:hAnsi="arial;helvetica;sans-serif"/>
          <w:b w:val="false"/>
          <w:bCs w:val="false"/>
          <w:sz w:val="28"/>
        </w:rPr>
        <w:t>that Google uses internally for its end-user products, such as Google Search and YouTube. Space</w:t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 w:val="false"/>
          <w:b w:val="false"/>
          <w:bCs w:val="false"/>
          <w:sz w:val="28"/>
        </w:rPr>
      </w:pPr>
      <w:r>
        <w:rPr>
          <w:rFonts w:ascii="arial;helvetica;sans-serif" w:hAnsi="arial;helvetica;sans-serif"/>
          <w:b w:val="false"/>
          <w:bCs w:val="false"/>
          <w:sz w:val="28"/>
        </w:rPr>
        <w:t>Apps participants can use Google Cloud Platform and its many products and services to easily</w:t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 w:val="false"/>
          <w:b w:val="false"/>
          <w:bCs w:val="false"/>
          <w:sz w:val="28"/>
        </w:rPr>
      </w:pPr>
      <w:r>
        <w:rPr>
          <w:rFonts w:ascii="arial;helvetica;sans-serif" w:hAnsi="arial;helvetica;sans-serif"/>
          <w:b w:val="false"/>
          <w:bCs w:val="false"/>
          <w:sz w:val="28"/>
        </w:rPr>
        <w:t>launch cloud based applications (mobile, web, IoT, and much more) utilizing the best in big data,</w:t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 w:val="false"/>
          <w:b w:val="false"/>
          <w:bCs w:val="false"/>
          <w:sz w:val="28"/>
        </w:rPr>
      </w:pPr>
      <w:r>
        <w:rPr>
          <w:rFonts w:ascii="arial;helvetica;sans-serif" w:hAnsi="arial;helvetica;sans-serif"/>
          <w:b w:val="false"/>
          <w:bCs w:val="false"/>
          <w:sz w:val="28"/>
        </w:rPr>
        <w:t>artificial intelligence, and machine learning there is.</w:t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 w:val="false"/>
          <w:b w:val="false"/>
          <w:bCs w:val="false"/>
          <w:sz w:val="28"/>
        </w:rPr>
      </w:pPr>
      <w:r>
        <w:rPr>
          <w:rFonts w:ascii="arial;helvetica;sans-serif" w:hAnsi="arial;helvetica;sans-serif"/>
          <w:b w:val="false"/>
          <w:bCs w:val="false"/>
          <w:sz w:val="28"/>
        </w:rPr>
        <w:t>All participants can receive $300 in Google Cloud Platform credits by signing up here:</w:t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 w:val="false"/>
          <w:b w:val="false"/>
          <w:bCs w:val="false"/>
          <w:sz w:val="28"/>
        </w:rPr>
      </w:pPr>
      <w:r>
        <w:rPr>
          <w:rFonts w:ascii="arial;helvetica;sans-serif" w:hAnsi="arial;helvetica;sans-serif"/>
          <w:b w:val="false"/>
          <w:bCs w:val="false"/>
          <w:sz w:val="28"/>
        </w:rPr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 w:val="false"/>
          <w:b w:val="false"/>
          <w:bCs w:val="false"/>
          <w:sz w:val="28"/>
        </w:rPr>
      </w:pPr>
      <w:hyperlink r:id="rId9">
        <w:r>
          <w:rPr>
            <w:rStyle w:val="InternetLink"/>
            <w:rFonts w:ascii="arial;helvetica;sans-serif" w:hAnsi="arial;helvetica;sans-serif"/>
            <w:b w:val="false"/>
            <w:bCs w:val="false"/>
            <w:sz w:val="28"/>
          </w:rPr>
          <w:t>https://cloud.google.com/free/</w:t>
        </w:r>
      </w:hyperlink>
    </w:p>
    <w:p>
      <w:pPr>
        <w:pStyle w:val="Normal"/>
        <w:bidi w:val="0"/>
        <w:spacing w:before="280" w:after="280"/>
        <w:rPr>
          <w:rFonts w:ascii="arial;helvetica;sans-serif" w:hAnsi="arial;helvetica;sans-serif"/>
          <w:b w:val="false"/>
          <w:b w:val="false"/>
          <w:bCs w:val="false"/>
          <w:sz w:val="28"/>
        </w:rPr>
      </w:pPr>
      <w:r>
        <w:rPr>
          <w:rFonts w:ascii="arial;helvetica;sans-serif" w:hAnsi="arial;helvetica;sans-serif"/>
          <w:b w:val="false"/>
          <w:bCs w:val="false"/>
          <w:sz w:val="28"/>
        </w:rPr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 w:val="false"/>
          <w:b w:val="false"/>
          <w:bCs w:val="false"/>
          <w:sz w:val="28"/>
          <w:szCs w:val="28"/>
        </w:rPr>
      </w:pPr>
      <w:r>
        <w:rPr>
          <w:rFonts w:ascii="arial;helvetica;sans-serif" w:hAnsi="arial;helvetica;sans-serif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/>
          <w:b w:val="false"/>
          <w:bCs w:val="false"/>
          <w:sz w:val="28"/>
          <w:szCs w:val="28"/>
        </w:rPr>
      </w:pPr>
      <w:r>
        <w:rPr>
          <w:rFonts w:ascii="arial;helvetica;sans-serif" w:hAnsi="arial;helvetica;sans-serif"/>
          <w:b/>
          <w:bCs w:val="false"/>
          <w:sz w:val="28"/>
          <w:szCs w:val="28"/>
        </w:rPr>
        <w:t>Space Apps 2018 Collaborator Offer from Microsoft:</w:t>
      </w:r>
    </w:p>
    <w:p>
      <w:pPr>
        <w:pStyle w:val="Normal"/>
        <w:bidi w:val="0"/>
        <w:rPr/>
      </w:pPr>
      <w:r>
        <w:rPr>
          <w:rFonts w:ascii="arial;helvetica;sans-serif" w:hAnsi="arial;helvetica;sans-serif"/>
          <w:color w:val="000000"/>
          <w:sz w:val="28"/>
          <w:szCs w:val="28"/>
        </w:rPr>
        <w:t>Microsoft</w:t>
      </w:r>
      <w:r>
        <w:rPr>
          <w:color w:val="000000"/>
          <w:sz w:val="28"/>
          <w:szCs w:val="28"/>
        </w:rPr>
        <w:t xml:space="preserve"> </w:t>
      </w:r>
      <w:r>
        <w:rPr>
          <w:rFonts w:ascii="arial;helvetica;sans-serif" w:hAnsi="arial;helvetica;sans-serif"/>
          <w:color w:val="000000"/>
          <w:sz w:val="28"/>
          <w:szCs w:val="28"/>
        </w:rPr>
        <w:t>is offering $200 in Azure credits for Space Apps participants to work on solutions to this year's challenges. There is no sign-up form for this offer. Instead, you may share the following link with participants before or at your event:</w:t>
      </w:r>
      <w:hyperlink r:id="rId10" w:tgtFrame="_blank">
        <w:r>
          <w:rPr>
            <w:rStyle w:val="InternetLink"/>
            <w:color w:val="000000"/>
            <w:sz w:val="28"/>
            <w:szCs w:val="28"/>
          </w:rPr>
          <w:t xml:space="preserve"> </w:t>
        </w:r>
        <w:r>
          <w:rPr>
            <w:rStyle w:val="InternetLink"/>
            <w:rFonts w:ascii="arial;helvetica;sans-serif" w:hAnsi="arial;helvetica;sans-serif"/>
            <w:sz w:val="28"/>
            <w:szCs w:val="28"/>
          </w:rPr>
          <w:t>https://azure.microsoft.com/en-us/free/</w:t>
        </w:r>
      </w:hyperlink>
      <w:r>
        <w:rPr>
          <w:rFonts w:ascii="arial;helvetica;sans-serif" w:hAnsi="arial;helvetica;sans-serif"/>
          <w:sz w:val="28"/>
          <w:szCs w:val="28"/>
        </w:rPr>
        <w:t>. Please see the link for offer details. (This is available once participants complete the form. Credit cards are required for this offer.)</w:t>
      </w:r>
    </w:p>
    <w:p>
      <w:pPr>
        <w:pStyle w:val="Normal"/>
        <w:bidi w:val="0"/>
        <w:rPr>
          <w:rFonts w:ascii="arial;helvetica;sans-serif" w:hAnsi="arial;helvetica;sans-serif"/>
          <w:sz w:val="28"/>
          <w:szCs w:val="28"/>
        </w:rPr>
      </w:pPr>
      <w:r>
        <w:rPr>
          <w:rFonts w:ascii="arial;helvetica;sans-serif" w:hAnsi="arial;helvetica;sans-serif"/>
          <w:sz w:val="28"/>
          <w:szCs w:val="28"/>
        </w:rPr>
      </w:r>
    </w:p>
    <w:p>
      <w:pPr>
        <w:pStyle w:val="Normal"/>
        <w:bidi w:val="0"/>
        <w:spacing w:before="280" w:after="280"/>
        <w:rPr>
          <w:rFonts w:ascii="arial;helvetica;sans-serif" w:hAnsi="arial;helvetica;sans-serif"/>
          <w:b w:val="false"/>
          <w:b w:val="false"/>
          <w:bCs w:val="false"/>
          <w:sz w:val="28"/>
          <w:szCs w:val="28"/>
        </w:rPr>
      </w:pPr>
      <w:r>
        <w:rPr>
          <w:rFonts w:ascii="arial;helvetica;sans-serif" w:hAnsi="arial;helvetica;sans-serif"/>
          <w:b w:val="false"/>
          <w:bCs w:val="false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utlook.depaul.edu/owa/redir.aspx?C=2sEQLqiwz0abtuDnOwW_X_5kvz3YrdvI2cYY8djNrvL5ucsfrjbWCA..&amp;URL=https%3A%2F%2Fibm.biz%2Fwatsonaiservices" TargetMode="External"/><Relationship Id="rId3" Type="http://schemas.openxmlformats.org/officeDocument/2006/relationships/hyperlink" Target="https://outlook.depaul.edu/owa/redir.aspx?C=gV5q85z1LCj8zr-IzpY5T7FpgqCFfznjRIdXW78QaZz5ucsfrjbWCA..&amp;URL=https%3A%2F%2Fibm.biz%2Fspaceapps" TargetMode="External"/><Relationship Id="rId4" Type="http://schemas.openxmlformats.org/officeDocument/2006/relationships/hyperlink" Target="https://outlook.depaul.edu/owa/redir.aspx?C=wcHO-G6kSK4HBm7y4W4mrSMrJaDir4IqvC3Lnbhd1hb5ucsfrjbWCA..&amp;URL=https%3A%2F%2Fdeveloper.ibm.com%2Fcallforcode%2Ffeaturecode" TargetMode="External"/><Relationship Id="rId5" Type="http://schemas.openxmlformats.org/officeDocument/2006/relationships/hyperlink" Target="https://outlook.depaul.edu/owa/redir.aspx?C=PnZW7XSd_Os4ktIDk3WDCvTQpiu6yr7taT3Y3i-FLr75ucsfrjbWCA..&amp;URL=https%3A%2F%2Fibm.biz%2Fspaceapps-wildfire-code" TargetMode="External"/><Relationship Id="rId6" Type="http://schemas.openxmlformats.org/officeDocument/2006/relationships/hyperlink" Target="https://outlook.depaul.edu/owa/redir.aspx?C=tDBP8RYaufY0_0W1P-AAx9ddzBbfc6-eR8HX3iEoI935ucsfrjbWCA..&amp;URL=https%3A%2F%2Fibm.biz%2Fspaceapps-wildfire-talk" TargetMode="External"/><Relationship Id="rId7" Type="http://schemas.openxmlformats.org/officeDocument/2006/relationships/hyperlink" Target="https://outlook.depaul.edu/owa/redir.aspx?C=MTzoQQXSy7Mi2nAjJI5EOlLzFbGqsmRbDZK8nLM0vqv5ucsfrjbWCA..&amp;URL=https%3A%2F%2Fibm.biz%2Fspaceapps-sattracker-code" TargetMode="External"/><Relationship Id="rId8" Type="http://schemas.openxmlformats.org/officeDocument/2006/relationships/hyperlink" Target="https://outlook.depaul.edu/owa/redir.aspx?C=hUHdODrOY8vFD4DYFWmgcHTx5t0MLWSQvAl0_V8JK6f5ucsfrjbWCA..&amp;URL=https%3A%2F%2Fibm.biz%2Fspaceapps-sattracker-talk" TargetMode="External"/><Relationship Id="rId9" Type="http://schemas.openxmlformats.org/officeDocument/2006/relationships/hyperlink" Target="https://cloud.google.com/free/" TargetMode="External"/><Relationship Id="rId10" Type="http://schemas.openxmlformats.org/officeDocument/2006/relationships/hyperlink" Target="https://outlook.depaul.edu/owa/redir.aspx?C=PBbTMIhjULVNNdGn-ohpss7ZkApmGXVDZbheXeGmd6IXGc5ArjbWCA..&amp;URL=https%3A%2F%2Fspaceappschallenge-dot-yamm-track.appspot.com%2FRedirect%3Fukey%3D1WWF6P3u7SR22VlGusYYdrO65fqdMfJPGI9IjBHUnYnY-1828810528%26key%3DYAMMID-19926430%26link%3Dhttps%253A%252F%252Fazure.microsoft.com%252Fen-us%252Ffree%252F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3</Pages>
  <Words>541</Words>
  <Characters>3038</Characters>
  <CharactersWithSpaces>3559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2018-10-20T12:05:05Z</dcterms:created>
  <dc:creator/>
  <dc:description/>
  <dc:language>en-US</dc:language>
  <cp:lastModifiedBy/>
  <dcterms:modified xsi:type="dcterms:W3CDTF">2018-10-20T12:08:28Z</dcterms:modified>
  <cp:revision>1</cp:revision>
  <dc:subject/>
  <dc:title/>
</cp:coreProperties>
</file>