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`Checklist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Arduino Due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TS4231 Board (3.3V)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Arduino IDE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TS4231 LIbrary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Teensyduino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Computer with arduino on it (Voltage and coding)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4 jumper cables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IR Light source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Oscilloscope with probes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Pseudocode: (modify config)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Steps to Check: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Check output logic of teensy if its 3.3v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Use pins 39(E), 37(D), GND, 3.3v out on Teensy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Adjust the Example’s code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Light must be shining on Sensor </w:t>
      </w:r>
      <w:r w:rsidDel="00000000" w:rsidR="00000000" w:rsidRPr="00000000">
        <w:rPr>
          <w:b w:val="1"/>
          <w:i w:val="1"/>
          <w:strike w:val="1"/>
          <w:u w:val="single"/>
          <w:rtl w:val="0"/>
        </w:rPr>
        <w:t xml:space="preserve">before</w:t>
      </w:r>
      <w:r w:rsidDel="00000000" w:rsidR="00000000" w:rsidRPr="00000000">
        <w:rPr>
          <w:strike w:val="1"/>
          <w:rtl w:val="0"/>
        </w:rPr>
        <w:t xml:space="preserve"> bootup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Boot up oscilloscope, have probes ready.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Run configuration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Attach positive probe to pin 39, attach negative probe to GND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u1yt3iaykx8c" w:id="0"/>
      <w:bookmarkEnd w:id="0"/>
      <w:r w:rsidDel="00000000" w:rsidR="00000000" w:rsidRPr="00000000">
        <w:rPr>
          <w:rtl w:val="0"/>
        </w:rPr>
        <w:t xml:space="preserve">SUCCESS! On to the Next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Checklist: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Arduino Due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TS4231 Board (3.3V)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Arduino IDE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TS4231 LIbrary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Teensyduino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Computer with arduino on it (Voltage and coding)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4 jumper cables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Lighthouse + More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TS4231 Pin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goes low whenever the sensor detects light. We aim to find the individual times of the IR flashes within the Arduino DUE’s code.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Initial data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time E is low, save to a file through serial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data in spreadsheet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at similarities, and compare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Redo data collection, only this time display it live.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if similarities match up real time.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