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NEED 3.3Volt power source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Download visual studio 2019 in c++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Header files go in the include folder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 folder holds open vr lib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new projects: project file -&gt; properties -&gt; configuration properties -&gt; vc++ directories -&gt; include your include folder and same for library directories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 driver classes: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driver: talks to device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devices = multiple of these classes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Activate method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Tells openvr about your device; set properties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Sends an unique id from driver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you should store properties of your driver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Vr driver manifest: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you specify name of driver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Controller type: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I.e. left hand, right hand, stylus, treadmill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Scalar components: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you tell open vr what kind of input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I.e. joystick and trackpad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Absolute = things like joysticks or trackpads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Boolean = yes or no like a button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Serial: add a serial number for your controller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Driver poise: represents position of your devices in space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Deactivate: when openvr is closing down you can dispose of whatever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Enter standby: low power mode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provider: manages device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instances of classes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Loops through devices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Init: when driver is being initialized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 the driver contacts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block standby mode: want device to block steam from going into standby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factory: returns an instance of provider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get provider back and calls it every frame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Input file tells how applications are bound to input states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Hmd - device is a hmd and wants the binding ui to be in hmd mode when configuring it for input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Single_device: device should be on a page by itself (x-box or gun style controllers)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Controller_handed: the device used as a pair (one in each hand) can be specific to left or right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“Imu” - </w:t>
      </w:r>
      <w:r w:rsidDel="00000000" w:rsidR="00000000" w:rsidRPr="00000000">
        <w:rPr>
          <w:rtl w:val="0"/>
        </w:rPr>
        <w:t xml:space="preserve">Internal Measurement Unit: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Gyroscope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Accelerometers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Magnetometers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Connecting the driver to openVR: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Unity takes data from open vr (from controller) and puts it into the game, steam vr runs game,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Drivers translates controller data to open vr as an object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Unity finds control object and imports it into game software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from controllers →openVR →unity →game(steamVR)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Lighthouse -&gt; sensors on controller → microcontroller → driver applications → openVR driver API -&gt; logged in steamVR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Sensor angles + imu data gets translated through the driver_lighthouse →steamVR and openVR Driver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Json id - input profile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Manufacturer</w:t>
      </w:r>
      <w:r w:rsidDel="00000000" w:rsidR="00000000" w:rsidRPr="00000000">
        <w:rPr>
          <w:rtl w:val="0"/>
        </w:rPr>
        <w:t xml:space="preserve"> - String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Model No.</w:t>
      </w:r>
      <w:r w:rsidDel="00000000" w:rsidR="00000000" w:rsidRPr="00000000">
        <w:rPr>
          <w:rtl w:val="0"/>
        </w:rPr>
        <w:t xml:space="preserve"> - String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Device Class</w:t>
      </w:r>
      <w:r w:rsidDel="00000000" w:rsidR="00000000" w:rsidRPr="00000000">
        <w:rPr>
          <w:rtl w:val="0"/>
        </w:rPr>
        <w:t xml:space="preserve"> - String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Device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