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30.png" ContentType="image/png"/>
  <Override PartName="/word/media/rId40.png" ContentType="image/png"/>
  <Override PartName="/word/media/rId34.png" ContentType="image/png"/>
  <Override PartName="/word/media/rId46.png" ContentType="image/png"/>
  <Override PartName="/word/media/rId56.png" ContentType="image/png"/>
  <Override PartName="/word/media/rId50.png" ContentType="image/png"/>
  <Override PartName="/word/media/rId63.png" ContentType="image/png"/>
  <Override PartName="/word/media/rId66.png" ContentType="image/png"/>
  <Override PartName="/word/media/rId6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Documentation</w:t>
      </w:r>
    </w:p>
    <w:p>
      <w:pPr>
        <w:pStyle w:val="Author"/>
      </w:pPr>
      <w:r>
        <w:t xml:space="preserve">Daniel Enns</w:t>
      </w:r>
    </w:p>
    <w:p>
      <w:pPr>
        <w:pStyle w:val="Date"/>
      </w:pPr>
      <w:r>
        <w:t xml:space="preserve">2025-11-21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his-document"/>
    <w:p>
      <w:pPr>
        <w:pStyle w:val="Heading1"/>
      </w:pPr>
      <w:r>
        <w:t xml:space="preserve">This document…</w:t>
      </w:r>
    </w:p>
    <w:p>
      <w:pPr>
        <w:pStyle w:val="FirstParagraph"/>
      </w:pPr>
      <w:r>
        <w:t xml:space="preserve">is a detailed explanation of the data and model generating process for the paper</w:t>
      </w:r>
      <w:r>
        <w:t xml:space="preserve"> </w:t>
      </w:r>
      <w:r>
        <w:t xml:space="preserve">“Urban land use and related infrastructure limit ecological status of freshwater invertebrates”</w:t>
      </w:r>
      <w:r>
        <w:t xml:space="preserve">. It describes the procedures of how to delineate watersheds, how to build a stream network for routing and how the variables were quantified. Futher, details about an initial explorative data analysis, analysis of spatial autocorrelation, as well as data cleaning and feature engineering are described. Finally, model construction, which includes task and learner setup and model tuning and tuning evaluation are explained.</w:t>
      </w:r>
    </w:p>
    <w:bookmarkEnd w:id="20"/>
    <w:bookmarkStart w:id="72" w:name="methods"/>
    <w:p>
      <w:pPr>
        <w:pStyle w:val="Heading1"/>
      </w:pPr>
      <w:r>
        <w:t xml:space="preserve">Methods</w:t>
      </w:r>
    </w:p>
    <w:bookmarkStart w:id="21" w:name="library"/>
    <w:p>
      <w:pPr>
        <w:pStyle w:val="Heading2"/>
      </w:pPr>
      <w:r>
        <w:t xml:space="preserve">0.1 Library</w:t>
      </w:r>
    </w:p>
    <w:p>
      <w:pPr>
        <w:pStyle w:val="FirstParagraph"/>
      </w:pPr>
      <w:r>
        <w:t xml:space="preserve">The following packages are needed for the analysis:</w:t>
      </w:r>
    </w:p>
    <w:p>
      <w:pPr>
        <w:pStyle w:val="SourceCode"/>
      </w:pPr>
      <w:r>
        <w:rPr>
          <w:rStyle w:val="CommentTok"/>
        </w:rPr>
        <w:t xml:space="preserve"># general</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(dtplyr)</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(cowplot)</w:t>
      </w:r>
      <w:r>
        <w:br/>
      </w:r>
      <w:r>
        <w:br/>
      </w:r>
      <w:r>
        <w:rPr>
          <w:rStyle w:val="CommentTok"/>
        </w:rPr>
        <w:t xml:space="preserve"># Saptial analysis</w:t>
      </w:r>
      <w:r>
        <w:br/>
      </w:r>
      <w:r>
        <w:rPr>
          <w:rStyle w:val="FunctionTok"/>
        </w:rPr>
        <w:t xml:space="preserve">library</w:t>
      </w:r>
      <w:r>
        <w:rPr>
          <w:rStyle w:val="NormalTok"/>
        </w:rPr>
        <w:t xml:space="preserve">(geodata)</w:t>
      </w:r>
      <w:r>
        <w:br/>
      </w:r>
      <w:r>
        <w:rPr>
          <w:rStyle w:val="FunctionTok"/>
        </w:rPr>
        <w:t xml:space="preserve">library</w:t>
      </w:r>
      <w:r>
        <w:rPr>
          <w:rStyle w:val="NormalTok"/>
        </w:rPr>
        <w:t xml:space="preserve">(stars)</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(spdep)</w:t>
      </w:r>
      <w:r>
        <w:br/>
      </w:r>
      <w:r>
        <w:rPr>
          <w:rStyle w:val="FunctionTok"/>
        </w:rPr>
        <w:t xml:space="preserve">library</w:t>
      </w:r>
      <w:r>
        <w:rPr>
          <w:rStyle w:val="NormalTok"/>
        </w:rPr>
        <w:t xml:space="preserve">(nngeo)</w:t>
      </w:r>
      <w:r>
        <w:br/>
      </w:r>
      <w:r>
        <w:rPr>
          <w:rStyle w:val="FunctionTok"/>
        </w:rPr>
        <w:t xml:space="preserve">library</w:t>
      </w:r>
      <w:r>
        <w:rPr>
          <w:rStyle w:val="NormalTok"/>
        </w:rPr>
        <w:t xml:space="preserve">(sfnetworks)</w:t>
      </w:r>
      <w:r>
        <w:br/>
      </w:r>
      <w:r>
        <w:rPr>
          <w:rStyle w:val="FunctionTok"/>
        </w:rPr>
        <w:t xml:space="preserve">library</w:t>
      </w:r>
      <w:r>
        <w:rPr>
          <w:rStyle w:val="NormalTok"/>
        </w:rPr>
        <w:t xml:space="preserve">(tidygraph)</w:t>
      </w:r>
      <w:r>
        <w:br/>
      </w:r>
      <w:r>
        <w:rPr>
          <w:rStyle w:val="FunctionTok"/>
        </w:rPr>
        <w:t xml:space="preserve">library</w:t>
      </w:r>
      <w:r>
        <w:rPr>
          <w:rStyle w:val="NormalTok"/>
        </w:rPr>
        <w:t xml:space="preserve">(whitebox)</w:t>
      </w:r>
      <w:r>
        <w:br/>
      </w:r>
      <w:r>
        <w:rPr>
          <w:rStyle w:val="FunctionTok"/>
        </w:rPr>
        <w:t xml:space="preserve">library</w:t>
      </w:r>
      <w:r>
        <w:rPr>
          <w:rStyle w:val="NormalTok"/>
        </w:rPr>
        <w:t xml:space="preserve">(osmextract)</w:t>
      </w:r>
      <w:r>
        <w:br/>
      </w:r>
      <w:r>
        <w:rPr>
          <w:rStyle w:val="FunctionTok"/>
        </w:rPr>
        <w:t xml:space="preserve">library</w:t>
      </w:r>
      <w:r>
        <w:rPr>
          <w:rStyle w:val="NormalTok"/>
        </w:rPr>
        <w:t xml:space="preserve">(httr2)</w:t>
      </w:r>
      <w:r>
        <w:br/>
      </w:r>
      <w:r>
        <w:rPr>
          <w:rStyle w:val="FunctionTok"/>
        </w:rPr>
        <w:t xml:space="preserve">library</w:t>
      </w:r>
      <w:r>
        <w:rPr>
          <w:rStyle w:val="NormalTok"/>
        </w:rPr>
        <w:t xml:space="preserve">(tmap)</w:t>
      </w:r>
      <w:r>
        <w:br/>
      </w:r>
      <w:r>
        <w:rPr>
          <w:rStyle w:val="FunctionTok"/>
        </w:rPr>
        <w:t xml:space="preserve">library</w:t>
      </w:r>
      <w:r>
        <w:rPr>
          <w:rStyle w:val="NormalTok"/>
        </w:rPr>
        <w:t xml:space="preserve">(units)</w:t>
      </w:r>
      <w:r>
        <w:br/>
      </w:r>
      <w:r>
        <w:br/>
      </w:r>
      <w:r>
        <w:rPr>
          <w:rStyle w:val="CommentTok"/>
        </w:rPr>
        <w:t xml:space="preserve"># modeling</w:t>
      </w:r>
      <w:r>
        <w:br/>
      </w:r>
      <w:r>
        <w:rPr>
          <w:rStyle w:val="FunctionTok"/>
        </w:rPr>
        <w:t xml:space="preserve">library</w:t>
      </w:r>
      <w:r>
        <w:rPr>
          <w:rStyle w:val="NormalTok"/>
        </w:rPr>
        <w:t xml:space="preserve">(mlr3verse)</w:t>
      </w:r>
      <w:r>
        <w:br/>
      </w:r>
      <w:r>
        <w:rPr>
          <w:rStyle w:val="FunctionTok"/>
        </w:rPr>
        <w:t xml:space="preserve">library</w:t>
      </w:r>
      <w:r>
        <w:rPr>
          <w:rStyle w:val="NormalTok"/>
        </w:rPr>
        <w:t xml:space="preserve">(mlr3spatiotempcv)</w:t>
      </w:r>
      <w:r>
        <w:br/>
      </w:r>
      <w:r>
        <w:rPr>
          <w:rStyle w:val="FunctionTok"/>
        </w:rPr>
        <w:t xml:space="preserve">library</w:t>
      </w:r>
      <w:r>
        <w:rPr>
          <w:rStyle w:val="NormalTok"/>
        </w:rPr>
        <w:t xml:space="preserve">(ranger)</w:t>
      </w:r>
      <w:r>
        <w:br/>
      </w:r>
      <w:r>
        <w:rPr>
          <w:rStyle w:val="FunctionTok"/>
        </w:rPr>
        <w:t xml:space="preserve">library</w:t>
      </w:r>
      <w:r>
        <w:rPr>
          <w:rStyle w:val="NormalTok"/>
        </w:rPr>
        <w:t xml:space="preserve">(iml)</w:t>
      </w:r>
      <w:r>
        <w:br/>
      </w:r>
      <w:r>
        <w:rPr>
          <w:rStyle w:val="FunctionTok"/>
        </w:rPr>
        <w:t xml:space="preserve">library</w:t>
      </w:r>
      <w:r>
        <w:rPr>
          <w:rStyle w:val="NormalTok"/>
        </w:rPr>
        <w:t xml:space="preserve">(pdp)</w:t>
      </w:r>
      <w:r>
        <w:br/>
      </w:r>
      <w:r>
        <w:rPr>
          <w:rStyle w:val="FunctionTok"/>
        </w:rPr>
        <w:t xml:space="preserve">library</w:t>
      </w:r>
      <w:r>
        <w:rPr>
          <w:rStyle w:val="NormalTok"/>
        </w:rPr>
        <w:t xml:space="preserve">(doParallel)</w:t>
      </w:r>
      <w:r>
        <w:br/>
      </w:r>
      <w:r>
        <w:rPr>
          <w:rStyle w:val="FunctionTok"/>
        </w:rPr>
        <w:t xml:space="preserve">library</w:t>
      </w:r>
      <w:r>
        <w:rPr>
          <w:rStyle w:val="NormalTok"/>
        </w:rPr>
        <w:t xml:space="preserve">(parallelMap)</w:t>
      </w:r>
    </w:p>
    <w:bookmarkEnd w:id="21"/>
    <w:bookmarkStart w:id="38" w:name="combining-spatial-data"/>
    <w:p>
      <w:pPr>
        <w:pStyle w:val="Heading2"/>
      </w:pPr>
      <w:r>
        <w:t xml:space="preserve">0.2 Combining Spatial Data</w:t>
      </w:r>
    </w:p>
    <w:bookmarkStart w:id="22" w:name="point-features"/>
    <w:p>
      <w:pPr>
        <w:pStyle w:val="Heading3"/>
      </w:pPr>
      <w:r>
        <w:t xml:space="preserve">0.2.1 Point features</w:t>
      </w:r>
    </w:p>
    <w:p>
      <w:pPr>
        <w:pStyle w:val="FirstParagraph"/>
      </w:pPr>
      <w:r>
        <w:t xml:space="preserve">For the spatial analysis all necessary shape and raster files are projected into EPSG 25832.</w:t>
      </w:r>
    </w:p>
    <w:p>
      <w:pPr>
        <w:pStyle w:val="BodyText"/>
      </w:pPr>
      <w:r>
        <w:t xml:space="preserve">The freshwater invertebrate sampling sites, as well as the data on WWTPs, stormwater overflows (SOs) and barriers can readily be loaded into R. Sampling sites located on large Rivers (e.g. Rhine, Main, Weser) were excluded, due to incomplete catchment data.</w:t>
      </w:r>
    </w:p>
    <w:p>
      <w:pPr>
        <w:pStyle w:val="SourceCode"/>
      </w:pPr>
      <w:r>
        <w:rPr>
          <w:rStyle w:val="CommentTok"/>
        </w:rPr>
        <w:t xml:space="preserve"># load and filter invertebrate sampling sites</w:t>
      </w:r>
      <w:r>
        <w:br/>
      </w:r>
      <w:r>
        <w:rPr>
          <w:rStyle w:val="NormalTok"/>
        </w:rPr>
        <w:t xml:space="preserve">mzb </w:t>
      </w:r>
      <w:r>
        <w:rPr>
          <w:rStyle w:val="OtherTok"/>
        </w:rPr>
        <w:t xml:space="preserve">&lt;-</w:t>
      </w:r>
      <w:r>
        <w:rPr>
          <w:rStyle w:val="NormalTok"/>
        </w:rPr>
        <w:t xml:space="preserve"> </w:t>
      </w:r>
      <w:r>
        <w:rPr>
          <w:rStyle w:val="FunctionTok"/>
        </w:rPr>
        <w:t xml:space="preserve">read_delim</w:t>
      </w:r>
      <w:r>
        <w:rPr>
          <w:rStyle w:val="NormalTok"/>
        </w:rPr>
        <w:t xml:space="preserve">(</w:t>
      </w:r>
      <w:r>
        <w:rPr>
          <w:rStyle w:val="StringTok"/>
        </w:rPr>
        <w:t xml:space="preserve">"./MZB.csv"</w:t>
      </w:r>
      <w:r>
        <w:rPr>
          <w:rStyle w:val="NormalTok"/>
        </w:rPr>
        <w:t xml:space="preserve">, </w:t>
      </w:r>
      <w:r>
        <w:rPr>
          <w:rStyle w:val="AttributeTok"/>
        </w:rPr>
        <w:t xml:space="preserve">delim =</w:t>
      </w:r>
      <w:r>
        <w:rPr>
          <w:rStyle w:val="NormalTok"/>
        </w:rPr>
        <w:t xml:space="preserve"> </w:t>
      </w:r>
      <w:r>
        <w:rPr>
          <w:rStyle w:val="StringTok"/>
        </w:rPr>
        <w:t xml:space="preserv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(mzb, stream_net[</w:t>
      </w:r>
      <w:r>
        <w:rPr>
          <w:rStyle w:val="FunctionTok"/>
        </w:rPr>
        <w:t xml:space="preserve">st_nearest_feature</w:t>
      </w:r>
      <w:r>
        <w:rPr>
          <w:rStyle w:val="NormalTok"/>
        </w:rPr>
        <w:t xml:space="preserve">(mzb, stream_net),])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geom)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GEWKZ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w:t>
      </w:r>
      <w:r>
        <w:rPr>
          <w:rStyle w:val="NormalTok"/>
        </w:rPr>
        <w:t xml:space="preserve">, </w:t>
      </w:r>
      <w:r>
        <w:rPr>
          <w:rStyle w:val="StringTok"/>
        </w:rPr>
        <w:t xml:space="preserve">"238"</w:t>
      </w:r>
      <w:r>
        <w:rPr>
          <w:rStyle w:val="NormalTok"/>
        </w:rPr>
        <w:t xml:space="preserve">, </w:t>
      </w:r>
      <w:r>
        <w:rPr>
          <w:rStyle w:val="StringTok"/>
        </w:rPr>
        <w:t xml:space="preserve">"24"</w:t>
      </w:r>
      <w:r>
        <w:rPr>
          <w:rStyle w:val="NormalTok"/>
        </w:rPr>
        <w:t xml:space="preserve">, </w:t>
      </w:r>
      <w:r>
        <w:rPr>
          <w:rStyle w:val="StringTok"/>
        </w:rPr>
        <w:t xml:space="preserve">"41"</w:t>
      </w:r>
      <w:r>
        <w:rPr>
          <w:rStyle w:val="NormalTok"/>
        </w:rPr>
        <w:t xml:space="preserve">, </w:t>
      </w:r>
      <w:r>
        <w:rPr>
          <w:rStyle w:val="StringTok"/>
        </w:rPr>
        <w:t xml:space="preserve">"4"</w:t>
      </w:r>
      <w:r>
        <w:rPr>
          <w:rStyle w:val="NormalTok"/>
        </w:rPr>
        <w:t xml:space="preserve">, </w:t>
      </w:r>
      <w:r>
        <w:rPr>
          <w:rStyle w:val="StringTok"/>
        </w:rPr>
        <w:t xml:space="preserve">"44"</w:t>
      </w:r>
      <w:r>
        <w:rPr>
          <w:rStyle w:val="NormalTok"/>
        </w:rPr>
        <w:t xml:space="preserve">, </w:t>
      </w:r>
      <w:r>
        <w:rPr>
          <w:rStyle w:val="StringTok"/>
        </w:rPr>
        <w:t xml:space="preserve">"239152"</w:t>
      </w:r>
      <w:r>
        <w:rPr>
          <w:rStyle w:val="NormalTok"/>
        </w:rPr>
        <w:t xml:space="preserve">, </w:t>
      </w:r>
      <w:r>
        <w:rPr>
          <w:rStyle w:val="StringTok"/>
        </w:rPr>
        <w:t xml:space="preserve">"23932"</w:t>
      </w:r>
      <w:r>
        <w:rPr>
          <w:rStyle w:val="NormalTok"/>
        </w:rPr>
        <w:t xml:space="preserve">, </w:t>
      </w:r>
      <w:r>
        <w:rPr>
          <w:rStyle w:val="StringTok"/>
        </w:rPr>
        <w:t xml:space="preserve">"2396"</w:t>
      </w:r>
      <w:r>
        <w:rPr>
          <w:rStyle w:val="NormalTok"/>
        </w:rPr>
        <w:t xml:space="preserve">, </w:t>
      </w:r>
      <w:r>
        <w:rPr>
          <w:rStyle w:val="StringTok"/>
        </w:rPr>
        <w:t xml:space="preserve">"23988"</w:t>
      </w:r>
      <w:r>
        <w:rPr>
          <w:rStyle w:val="NormalTok"/>
        </w:rPr>
        <w:t xml:space="preserve">, </w:t>
      </w:r>
      <w:r>
        <w:rPr>
          <w:rStyle w:val="StringTok"/>
        </w:rPr>
        <w:t xml:space="preserve">"24779892"</w:t>
      </w:r>
      <w:r>
        <w:rPr>
          <w:rStyle w:val="NormalTok"/>
        </w:rPr>
        <w:t xml:space="preserve">))</w:t>
      </w:r>
    </w:p>
    <w:p>
      <w:pPr>
        <w:pStyle w:val="FirstParagraph"/>
      </w:pPr>
      <w:r>
        <w:t xml:space="preserve">Highway and railroad networks can be read in from OpenStreetMap pbf files via the</w:t>
      </w:r>
      <w:r>
        <w:t xml:space="preserve"> </w:t>
      </w:r>
      <w:r>
        <w:rPr>
          <w:rStyle w:val="VerbatimChar"/>
        </w:rPr>
        <w:t xml:space="preserve">osmextract</w:t>
      </w:r>
      <w:r>
        <w:t xml:space="preserve"> </w:t>
      </w:r>
      <w:r>
        <w:t xml:space="preserve">package. These can be intersected with the stream network to create point features. In the osm highway and railroad networks, each lane / track is represented as an individual line feature, so that multiple crossings are present in locations with high lane / track density.</w:t>
      </w:r>
    </w:p>
    <w:p>
      <w:pPr>
        <w:pStyle w:val="SourceCode"/>
      </w:pPr>
      <w:r>
        <w:rPr>
          <w:rStyle w:val="CommentTok"/>
        </w:rPr>
        <w:t xml:space="preserve"># Extract highway and railroad networks</w:t>
      </w:r>
      <w:r>
        <w:br/>
      </w:r>
      <w:r>
        <w:rPr>
          <w:rStyle w:val="NormalTok"/>
        </w:rPr>
        <w:t xml:space="preserve">transport_net </w:t>
      </w:r>
      <w:r>
        <w:rPr>
          <w:rStyle w:val="OtherTok"/>
        </w:rPr>
        <w:t xml:space="preserve">&lt;-</w:t>
      </w:r>
      <w:r>
        <w:rPr>
          <w:rStyle w:val="NormalTok"/>
        </w:rPr>
        <w:t xml:space="preserve"> </w:t>
      </w:r>
      <w:r>
        <w:rPr>
          <w:rStyle w:val="FunctionTok"/>
        </w:rPr>
        <w:t xml:space="preserve">oe_read</w:t>
      </w:r>
      <w:r>
        <w:rPr>
          <w:rStyle w:val="NormalTok"/>
        </w:rPr>
        <w:t xml:space="preserve">(</w:t>
      </w:r>
      <w:r>
        <w:rPr>
          <w:rStyle w:val="StringTok"/>
        </w:rPr>
        <w:t xml:space="preserve">"./hessen-latest.osm.pbf"</w:t>
      </w:r>
      <w:r>
        <w:rPr>
          <w:rStyle w:val="NormalTok"/>
        </w:rPr>
        <w:t xml:space="preserve">, </w:t>
      </w:r>
      <w:r>
        <w:rPr>
          <w:rStyle w:val="AttributeTok"/>
        </w:rPr>
        <w:t xml:space="preserve">extra_tags =</w:t>
      </w:r>
      <w:r>
        <w:rPr>
          <w:rStyle w:val="NormalTok"/>
        </w:rPr>
        <w:t xml:space="preserve"> </w:t>
      </w:r>
      <w:r>
        <w:rPr>
          <w:rStyle w:val="StringTok"/>
        </w:rPr>
        <w:t xml:space="preserve">"railway"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(highway </w:t>
      </w:r>
      <w:r>
        <w:rPr>
          <w:rStyle w:val="SpecialCharTok"/>
        </w:rPr>
        <w:t xml:space="preserve">==</w:t>
      </w:r>
      <w:r>
        <w:rPr>
          <w:rStyle w:val="NormalTok"/>
        </w:rPr>
        <w:t xml:space="preserve"> </w:t>
      </w:r>
      <w:r>
        <w:rPr>
          <w:rStyle w:val="StringTok"/>
        </w:rPr>
        <w:t xml:space="preserve">"motorway"</w:t>
      </w:r>
      <w:r>
        <w:rPr>
          <w:rStyle w:val="NormalTok"/>
        </w:rPr>
        <w:t xml:space="preserve"> </w:t>
      </w:r>
      <w:r>
        <w:rPr>
          <w:rStyle w:val="SpecialCharTok"/>
        </w:rPr>
        <w:t xml:space="preserve">|</w:t>
      </w:r>
      <w:r>
        <w:rPr>
          <w:rStyle w:val="NormalTok"/>
        </w:rPr>
        <w:t xml:space="preserve"> railway </w:t>
      </w:r>
      <w:r>
        <w:rPr>
          <w:rStyle w:val="SpecialCharTok"/>
        </w:rPr>
        <w:t xml:space="preserve">==</w:t>
      </w:r>
      <w:r>
        <w:rPr>
          <w:rStyle w:val="NormalTok"/>
        </w:rPr>
        <w:t xml:space="preserve"> </w:t>
      </w:r>
      <w:r>
        <w:rPr>
          <w:rStyle w:val="StringTok"/>
        </w:rPr>
        <w:t xml:space="preserve">"rail"</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st_transform</w:t>
      </w:r>
      <w:r>
        <w:rPr>
          <w:rStyle w:val="NormalTok"/>
        </w:rPr>
        <w:t xml:space="preserve">(</w:t>
      </w:r>
      <w:r>
        <w:rPr>
          <w:rStyle w:val="FunctionTok"/>
        </w:rPr>
        <w:t xml:space="preserve">st_crs</w:t>
      </w:r>
      <w:r>
        <w:rPr>
          <w:rStyle w:val="NormalTok"/>
        </w:rPr>
        <w:t xml:space="preserve">(stream_net))</w:t>
      </w:r>
      <w:r>
        <w:br/>
      </w:r>
      <w:r>
        <w:br/>
      </w:r>
      <w:r>
        <w:rPr>
          <w:rStyle w:val="CommentTok"/>
        </w:rPr>
        <w:t xml:space="preserve"># Intersect with stream network</w:t>
      </w:r>
      <w:r>
        <w:br/>
      </w:r>
      <w:r>
        <w:rPr>
          <w:rStyle w:val="NormalTok"/>
        </w:rPr>
        <w:t xml:space="preserve">crossings </w:t>
      </w:r>
      <w:r>
        <w:rPr>
          <w:rStyle w:val="OtherTok"/>
        </w:rPr>
        <w:t xml:space="preserve">&lt;-</w:t>
      </w:r>
      <w:r>
        <w:rPr>
          <w:rStyle w:val="NormalTok"/>
        </w:rPr>
        <w:t xml:space="preserve"> </w:t>
      </w:r>
      <w:r>
        <w:rPr>
          <w:rStyle w:val="FunctionTok"/>
        </w:rPr>
        <w:t xml:space="preserve">st_intersection</w:t>
      </w:r>
      <w:r>
        <w:rPr>
          <w:rStyle w:val="NormalTok"/>
        </w:rPr>
        <w:t xml:space="preserve">(stream_net, transport_net) </w:t>
      </w:r>
      <w:r>
        <w:rPr>
          <w:rStyle w:val="SpecialCharTok"/>
        </w:rPr>
        <w:t xml:space="preserve">%&gt;%</w:t>
      </w:r>
      <w:r>
        <w:rPr>
          <w:rStyle w:val="NormalTok"/>
        </w:rPr>
        <w:t xml:space="preserve"> </w:t>
      </w:r>
      <w:r>
        <w:br/>
      </w:r>
      <w:r>
        <w:rPr>
          <w:rStyle w:val="NormalTok"/>
        </w:rPr>
        <w:t xml:space="preserve">  </w:t>
      </w:r>
      <w:r>
        <w:rPr>
          <w:rStyle w:val="FunctionTok"/>
        </w:rPr>
        <w:t xml:space="preserve">st_cast</w:t>
      </w:r>
      <w:r>
        <w:rPr>
          <w:rStyle w:val="NormalTok"/>
        </w:rPr>
        <w:t xml:space="preserve">(</w:t>
      </w:r>
      <w:r>
        <w:rPr>
          <w:rStyle w:val="StringTok"/>
        </w:rPr>
        <w:t xml:space="preserve">"POINT"</w:t>
      </w:r>
      <w:r>
        <w:rPr>
          <w:rStyle w:val="NormalTok"/>
        </w:rPr>
        <w:t xml:space="preserve">)</w:t>
      </w:r>
    </w:p>
    <w:bookmarkEnd w:id="22"/>
    <w:bookmarkStart w:id="29" w:name="watershed-delineation"/>
    <w:p>
      <w:pPr>
        <w:pStyle w:val="Heading3"/>
      </w:pPr>
      <w:r>
        <w:t xml:space="preserve">0.2.2 Watershed delineation</w:t>
      </w:r>
    </w:p>
    <w:p>
      <w:pPr>
        <w:pStyle w:val="FirstParagraph"/>
      </w:pPr>
      <w:r>
        <w:t xml:space="preserve">In order to delineate upstream watersheds for each bio sampling site the SRTM GL1 30m</w:t>
      </w:r>
      <w:r>
        <w:t xml:space="preserve"> </w:t>
      </w:r>
      <w:r>
        <w:t xml:space="preserve">(OpenTopography 2013)</w:t>
      </w:r>
      <w:r>
        <w:t xml:space="preserve"> </w:t>
      </w:r>
      <w:r>
        <w:t xml:space="preserve">digital elevation model will be used to extract flow accumulation and pointer grids, from which the watersheds are calculated. However, the delineation algorithms struggles in regions with low profiles (namely the Rhine basin), creating an inaccurate stream raster and watersheds. To improve accuracy, the existing stream network is burned into the DEM following these steps in QGIS:</w:t>
      </w:r>
    </w:p>
    <w:p>
      <w:pPr>
        <w:numPr>
          <w:ilvl w:val="0"/>
          <w:numId w:val="1001"/>
        </w:numPr>
      </w:pPr>
      <w:r>
        <w:t xml:space="preserve">Reproject raster network to stream CRS (EPSG: 25832)</w:t>
      </w:r>
    </w:p>
    <w:p>
      <w:pPr>
        <w:numPr>
          <w:ilvl w:val="0"/>
          <w:numId w:val="1001"/>
        </w:numPr>
      </w:pPr>
      <w:r>
        <w:t xml:space="preserve">dissolve the stream network</w:t>
      </w:r>
    </w:p>
    <w:p>
      <w:pPr>
        <w:numPr>
          <w:ilvl w:val="0"/>
          <w:numId w:val="1001"/>
        </w:numPr>
      </w:pPr>
      <w:r>
        <w:t xml:space="preserve">Run the Grass r.carve algorithm with a stream width of 60 m, depth of 3 m and with no flat areas in direction of stream flow allowed (Note: the algorithm does not work on latitude-longitude CRS, see</w:t>
      </w:r>
      <w:r>
        <w:t xml:space="preserve"> </w:t>
      </w:r>
      <w:hyperlink r:id="rId23">
        <w:r>
          <w:rPr>
            <w:rStyle w:val="Hyperlink"/>
          </w:rPr>
          <w:t xml:space="preserve">r.carve GRASS GIS manual</w:t>
        </w:r>
      </w:hyperlink>
      <w:r>
        <w:t xml:space="preserve">)</w:t>
      </w:r>
    </w:p>
    <w:p>
      <w:pPr>
        <w:pStyle w:val="FirstParagraph"/>
      </w:pPr>
      <w:r>
        <w:t xml:space="preserve">The algorithm will take some time to run (approximately 1 hour and 18 minutes with an Intel core i7, 16 GB RAM). Finally, watersheds can be extracted using the</w:t>
      </w:r>
      <w:r>
        <w:t xml:space="preserve"> </w:t>
      </w:r>
      <w:r>
        <w:rPr>
          <w:rStyle w:val="VerbatimChar"/>
        </w:rPr>
        <w:t xml:space="preserve">whitebox</w:t>
      </w:r>
      <w:r>
        <w:t xml:space="preserve"> </w:t>
      </w:r>
      <w:r>
        <w:t xml:space="preserve">package</w:t>
      </w:r>
      <w:r>
        <w:t xml:space="preserve"> </w:t>
      </w:r>
      <w:r>
        <w:t xml:space="preserve">(Wu and Brown 2025)</w:t>
      </w:r>
      <w:r>
        <w:t xml:space="preserve">, following the instructions from</w:t>
      </w:r>
      <w:r>
        <w:t xml:space="preserve"> </w:t>
      </w:r>
      <w:hyperlink r:id="rId24">
        <w:r>
          <w:rPr>
            <w:rStyle w:val="Hyperlink"/>
          </w:rPr>
          <w:t xml:space="preserve">Gannon, 2024</w:t>
        </w:r>
      </w:hyperlink>
      <w:r>
        <w:t xml:space="preserve">.</w:t>
      </w:r>
    </w:p>
    <w:p>
      <w:pPr>
        <w:pStyle w:val="SourceCode"/>
      </w:pPr>
      <w:r>
        <w:rPr>
          <w:rStyle w:val="CommentTok"/>
        </w:rPr>
        <w:t xml:space="preserve"># Breach and fill pits in raster</w:t>
      </w:r>
      <w:r>
        <w:br/>
      </w:r>
      <w:r>
        <w:rPr>
          <w:rStyle w:val="FunctionTok"/>
        </w:rPr>
        <w:t xml:space="preserve">wbt_breach_depressions_least_cost</w:t>
      </w:r>
      <w:r>
        <w:rPr>
          <w:rStyle w:val="NormalTok"/>
        </w:rPr>
        <w:t xml:space="preserve">(</w:t>
      </w:r>
      <w:r>
        <w:br/>
      </w:r>
      <w:r>
        <w:rPr>
          <w:rStyle w:val="NormalTok"/>
        </w:rPr>
        <w:t xml:space="preserve">  </w:t>
      </w:r>
      <w:r>
        <w:rPr>
          <w:rStyle w:val="AttributeTok"/>
        </w:rPr>
        <w:t xml:space="preserve">dem =</w:t>
      </w:r>
      <w:r>
        <w:rPr>
          <w:rStyle w:val="NormalTok"/>
        </w:rPr>
        <w:t xml:space="preserve"> </w:t>
      </w:r>
      <w:r>
        <w:rPr>
          <w:rStyle w:val="StringTok"/>
        </w:rPr>
        <w:t xml:space="preserve">"./SRTMGL1_30m_2px_burned.tif"</w:t>
      </w:r>
      <w:r>
        <w:rPr>
          <w:rStyle w:val="NormalTok"/>
        </w:rPr>
        <w:t xml:space="preserve">, </w:t>
      </w:r>
      <w:r>
        <w:br/>
      </w:r>
      <w:r>
        <w:rPr>
          <w:rStyle w:val="NormalTok"/>
        </w:rPr>
        <w:t xml:space="preserve">  </w:t>
      </w:r>
      <w:r>
        <w:rPr>
          <w:rStyle w:val="AttributeTok"/>
        </w:rPr>
        <w:t xml:space="preserve">output =</w:t>
      </w:r>
      <w:r>
        <w:rPr>
          <w:rStyle w:val="NormalTok"/>
        </w:rPr>
        <w:t xml:space="preserve"> </w:t>
      </w:r>
      <w:r>
        <w:rPr>
          <w:rStyle w:val="StringTok"/>
        </w:rPr>
        <w:t xml:space="preserve">"./srtm_breach.tif"</w:t>
      </w:r>
      <w:r>
        <w:rPr>
          <w:rStyle w:val="NormalTok"/>
        </w:rPr>
        <w:t xml:space="preserve">, </w:t>
      </w:r>
      <w:r>
        <w:br/>
      </w:r>
      <w:r>
        <w:rPr>
          <w:rStyle w:val="NormalTok"/>
        </w:rPr>
        <w:t xml:space="preserve">  </w:t>
      </w:r>
      <w:r>
        <w:rPr>
          <w:rStyle w:val="AttributeTok"/>
        </w:rPr>
        <w:t xml:space="preserve">dist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fill =</w:t>
      </w:r>
      <w:r>
        <w:rPr>
          <w:rStyle w:val="NormalTok"/>
        </w:rPr>
        <w:t xml:space="preserve"> T</w:t>
      </w:r>
      <w:r>
        <w:br/>
      </w:r>
      <w:r>
        <w:rPr>
          <w:rStyle w:val="NormalTok"/>
        </w:rPr>
        <w:t xml:space="preserve">)</w:t>
      </w:r>
      <w:r>
        <w:br/>
      </w:r>
      <w:r>
        <w:br/>
      </w:r>
      <w:r>
        <w:rPr>
          <w:rStyle w:val="CommentTok"/>
        </w:rPr>
        <w:t xml:space="preserve"># Create flow accumulation &amp; pointer grids</w:t>
      </w:r>
      <w:r>
        <w:br/>
      </w:r>
      <w:r>
        <w:rPr>
          <w:rStyle w:val="FunctionTok"/>
        </w:rPr>
        <w:t xml:space="preserve">wbt_d8_flow_accumulation</w:t>
      </w:r>
      <w:r>
        <w:rPr>
          <w:rStyle w:val="NormalTok"/>
        </w:rPr>
        <w:t xml:space="preserve">(</w:t>
      </w:r>
      <w:r>
        <w:br/>
      </w:r>
      <w:r>
        <w:rPr>
          <w:rStyle w:val="NormalTok"/>
        </w:rPr>
        <w:t xml:space="preserve">  </w:t>
      </w:r>
      <w:r>
        <w:rPr>
          <w:rStyle w:val="AttributeTok"/>
        </w:rPr>
        <w:t xml:space="preserve">input =</w:t>
      </w:r>
      <w:r>
        <w:rPr>
          <w:rStyle w:val="NormalTok"/>
        </w:rPr>
        <w:t xml:space="preserve"> </w:t>
      </w:r>
      <w:r>
        <w:rPr>
          <w:rStyle w:val="StringTok"/>
        </w:rPr>
        <w:t xml:space="preserve">"./srtm_breach.tif"</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"./D8FA.tif"</w:t>
      </w:r>
      <w:r>
        <w:br/>
      </w:r>
      <w:r>
        <w:rPr>
          <w:rStyle w:val="NormalTok"/>
        </w:rPr>
        <w:t xml:space="preserve">)</w:t>
      </w:r>
      <w:r>
        <w:br/>
      </w:r>
      <w:r>
        <w:br/>
      </w:r>
      <w:r>
        <w:rPr>
          <w:rStyle w:val="FunctionTok"/>
        </w:rPr>
        <w:t xml:space="preserve">wbt_d8_pointer</w:t>
      </w:r>
      <w:r>
        <w:rPr>
          <w:rStyle w:val="NormalTok"/>
        </w:rPr>
        <w:t xml:space="preserve">(</w:t>
      </w:r>
      <w:r>
        <w:br/>
      </w:r>
      <w:r>
        <w:rPr>
          <w:rStyle w:val="NormalTok"/>
        </w:rPr>
        <w:t xml:space="preserve">  </w:t>
      </w:r>
      <w:r>
        <w:rPr>
          <w:rStyle w:val="AttributeTok"/>
        </w:rPr>
        <w:t xml:space="preserve">dem =</w:t>
      </w:r>
      <w:r>
        <w:rPr>
          <w:rStyle w:val="NormalTok"/>
        </w:rPr>
        <w:t xml:space="preserve"> </w:t>
      </w:r>
      <w:r>
        <w:rPr>
          <w:rStyle w:val="StringTok"/>
        </w:rPr>
        <w:t xml:space="preserve">"./srtm_breach.tif"</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"./D8pointer.tif"</w:t>
      </w:r>
      <w:r>
        <w:br/>
      </w:r>
      <w:r>
        <w:rPr>
          <w:rStyle w:val="NormalTok"/>
        </w:rPr>
        <w:t xml:space="preserve">)</w:t>
      </w:r>
      <w:r>
        <w:br/>
      </w:r>
      <w:r>
        <w:br/>
      </w:r>
      <w:r>
        <w:rPr>
          <w:rStyle w:val="CommentTok"/>
        </w:rPr>
        <w:t xml:space="preserve"># Extract streams</w:t>
      </w:r>
      <w:r>
        <w:br/>
      </w:r>
      <w:r>
        <w:rPr>
          <w:rStyle w:val="FunctionTok"/>
        </w:rPr>
        <w:t xml:space="preserve">wbt_extract_streams</w:t>
      </w:r>
      <w:r>
        <w:rPr>
          <w:rStyle w:val="NormalTok"/>
        </w:rPr>
        <w:t xml:space="preserve">(</w:t>
      </w:r>
      <w:r>
        <w:br/>
      </w:r>
      <w:r>
        <w:rPr>
          <w:rStyle w:val="NormalTok"/>
        </w:rPr>
        <w:t xml:space="preserve">  </w:t>
      </w:r>
      <w:r>
        <w:rPr>
          <w:rStyle w:val="AttributeTok"/>
        </w:rPr>
        <w:t xml:space="preserve">flow_accum =</w:t>
      </w:r>
      <w:r>
        <w:rPr>
          <w:rStyle w:val="NormalTok"/>
        </w:rPr>
        <w:t xml:space="preserve"> </w:t>
      </w:r>
      <w:r>
        <w:rPr>
          <w:rStyle w:val="StringTok"/>
        </w:rPr>
        <w:t xml:space="preserve">"./D8FA.tif"</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"./stream_raster.tif"</w:t>
      </w:r>
      <w:r>
        <w:rPr>
          <w:rStyle w:val="NormalTok"/>
        </w:rPr>
        <w:t xml:space="preserve">,</w:t>
      </w:r>
      <w:r>
        <w:br/>
      </w:r>
      <w:r>
        <w:rPr>
          <w:rStyle w:val="NormalTok"/>
        </w:rPr>
        <w:t xml:space="preserve">  </w:t>
      </w:r>
      <w:r>
        <w:rPr>
          <w:rStyle w:val="AttributeTok"/>
        </w:rPr>
        <w:t xml:space="preserve">threshold =</w:t>
      </w:r>
      <w:r>
        <w:rPr>
          <w:rStyle w:val="NormalTok"/>
        </w:rPr>
        <w:t xml:space="preserve"> </w:t>
      </w:r>
      <w:r>
        <w:rPr>
          <w:rStyle w:val="DecValTok"/>
        </w:rPr>
        <w:t xml:space="preserve">700</w:t>
      </w:r>
      <w:r>
        <w:br/>
      </w:r>
      <w:r>
        <w:rPr>
          <w:rStyle w:val="NormalTok"/>
        </w:rPr>
        <w:t xml:space="preserve">)</w:t>
      </w:r>
      <w:r>
        <w:br/>
      </w:r>
      <w:r>
        <w:br/>
      </w:r>
      <w:r>
        <w:rPr>
          <w:rStyle w:val="CommentTok"/>
        </w:rPr>
        <w:t xml:space="preserve"># Snap points to stream raster</w:t>
      </w:r>
      <w:r>
        <w:br/>
      </w:r>
      <w:r>
        <w:rPr>
          <w:rStyle w:val="FunctionTok"/>
        </w:rPr>
        <w:t xml:space="preserve">wbt_jenson_snap_pour_points</w:t>
      </w:r>
      <w:r>
        <w:rPr>
          <w:rStyle w:val="NormalTok"/>
        </w:rPr>
        <w:t xml:space="preserve">(</w:t>
      </w:r>
      <w:r>
        <w:br/>
      </w:r>
      <w:r>
        <w:rPr>
          <w:rStyle w:val="NormalTok"/>
        </w:rPr>
        <w:t xml:space="preserve">  </w:t>
      </w:r>
      <w:r>
        <w:rPr>
          <w:rStyle w:val="AttributeTok"/>
        </w:rPr>
        <w:t xml:space="preserve">pour_pts =</w:t>
      </w:r>
      <w:r>
        <w:rPr>
          <w:rStyle w:val="NormalTok"/>
        </w:rPr>
        <w:t xml:space="preserve"> </w:t>
      </w:r>
      <w:r>
        <w:rPr>
          <w:rStyle w:val="StringTok"/>
        </w:rPr>
        <w:t xml:space="preserve">"./MZB.shp"</w:t>
      </w:r>
      <w:r>
        <w:rPr>
          <w:rStyle w:val="NormalTok"/>
        </w:rPr>
        <w:t xml:space="preserve">,</w:t>
      </w:r>
      <w:r>
        <w:br/>
      </w:r>
      <w:r>
        <w:rPr>
          <w:rStyle w:val="NormalTok"/>
        </w:rPr>
        <w:t xml:space="preserve">  </w:t>
      </w:r>
      <w:r>
        <w:rPr>
          <w:rStyle w:val="AttributeTok"/>
        </w:rPr>
        <w:t xml:space="preserve">streams =</w:t>
      </w:r>
      <w:r>
        <w:rPr>
          <w:rStyle w:val="NormalTok"/>
        </w:rPr>
        <w:t xml:space="preserve"> </w:t>
      </w:r>
      <w:r>
        <w:rPr>
          <w:rStyle w:val="StringTok"/>
        </w:rPr>
        <w:t xml:space="preserve">"./stream_raster.tif"</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"./MZB_snap.shp"</w:t>
      </w:r>
      <w:r>
        <w:rPr>
          <w:rStyle w:val="NormalTok"/>
        </w:rPr>
        <w:t xml:space="preserve">,</w:t>
      </w:r>
      <w:r>
        <w:br/>
      </w:r>
      <w:r>
        <w:rPr>
          <w:rStyle w:val="NormalTok"/>
        </w:rPr>
        <w:t xml:space="preserve">  </w:t>
      </w:r>
      <w:r>
        <w:rPr>
          <w:rStyle w:val="AttributeTok"/>
        </w:rPr>
        <w:t xml:space="preserve">snap_dist =</w:t>
      </w:r>
      <w:r>
        <w:rPr>
          <w:rStyle w:val="NormalTok"/>
        </w:rPr>
        <w:t xml:space="preserve"> </w:t>
      </w:r>
      <w:r>
        <w:rPr>
          <w:rStyle w:val="DecValTok"/>
        </w:rPr>
        <w:t xml:space="preserve">300</w:t>
      </w:r>
      <w:r>
        <w:br/>
      </w:r>
      <w:r>
        <w:rPr>
          <w:rStyle w:val="NormalTok"/>
        </w:rPr>
        <w:t xml:space="preserve">)</w:t>
      </w:r>
      <w:r>
        <w:br/>
      </w:r>
      <w:r>
        <w:br/>
      </w:r>
      <w:r>
        <w:rPr>
          <w:rStyle w:val="CommentTok"/>
        </w:rPr>
        <w:t xml:space="preserve"># Delineate watersheds</w:t>
      </w:r>
      <w:r>
        <w:br/>
      </w:r>
      <w:r>
        <w:rPr>
          <w:rStyle w:val="FunctionTok"/>
        </w:rPr>
        <w:t xml:space="preserve">wbt_watershed</w:t>
      </w:r>
      <w:r>
        <w:rPr>
          <w:rStyle w:val="NormalTok"/>
        </w:rPr>
        <w:t xml:space="preserve">(</w:t>
      </w:r>
      <w:r>
        <w:br/>
      </w:r>
      <w:r>
        <w:rPr>
          <w:rStyle w:val="NormalTok"/>
        </w:rPr>
        <w:t xml:space="preserve">  </w:t>
      </w:r>
      <w:r>
        <w:rPr>
          <w:rStyle w:val="AttributeTok"/>
        </w:rPr>
        <w:t xml:space="preserve">d8_pntr =</w:t>
      </w:r>
      <w:r>
        <w:rPr>
          <w:rStyle w:val="NormalTok"/>
        </w:rPr>
        <w:t xml:space="preserve"> </w:t>
      </w:r>
      <w:r>
        <w:rPr>
          <w:rStyle w:val="StringTok"/>
        </w:rPr>
        <w:t xml:space="preserve">"./D8pointer.tif"</w:t>
      </w:r>
      <w:r>
        <w:rPr>
          <w:rStyle w:val="NormalTok"/>
        </w:rPr>
        <w:t xml:space="preserve">,</w:t>
      </w:r>
      <w:r>
        <w:br/>
      </w:r>
      <w:r>
        <w:rPr>
          <w:rStyle w:val="NormalTok"/>
        </w:rPr>
        <w:t xml:space="preserve">  </w:t>
      </w:r>
      <w:r>
        <w:rPr>
          <w:rStyle w:val="AttributeTok"/>
        </w:rPr>
        <w:t xml:space="preserve">pour_pts =</w:t>
      </w:r>
      <w:r>
        <w:rPr>
          <w:rStyle w:val="NormalTok"/>
        </w:rPr>
        <w:t xml:space="preserve"> </w:t>
      </w:r>
      <w:r>
        <w:rPr>
          <w:rStyle w:val="StringTok"/>
        </w:rPr>
        <w:t xml:space="preserve">"./MZB_snap.shp"</w:t>
      </w:r>
      <w:r>
        <w:rPr>
          <w:rStyle w:val="NormalTok"/>
        </w:rPr>
        <w:t xml:space="preserve">,</w:t>
      </w:r>
      <w:r>
        <w:br/>
      </w:r>
      <w:r>
        <w:rPr>
          <w:rStyle w:val="NormalTok"/>
        </w:rPr>
        <w:t xml:space="preserve">  </w:t>
      </w:r>
      <w:r>
        <w:rPr>
          <w:rStyle w:val="AttributeTok"/>
        </w:rPr>
        <w:t xml:space="preserve">output =</w:t>
      </w:r>
      <w:r>
        <w:rPr>
          <w:rStyle w:val="NormalTok"/>
        </w:rPr>
        <w:t xml:space="preserve"> </w:t>
      </w:r>
      <w:r>
        <w:rPr>
          <w:rStyle w:val="StringTok"/>
        </w:rPr>
        <w:t xml:space="preserve">"./watersheds.tif"</w:t>
      </w:r>
      <w:r>
        <w:br/>
      </w:r>
      <w:r>
        <w:rPr>
          <w:rStyle w:val="NormalTok"/>
        </w:rPr>
        <w:t xml:space="preserve">)</w:t>
      </w:r>
    </w:p>
    <w:p>
      <w:pPr>
        <w:pStyle w:val="FirstParagraph"/>
      </w:pPr>
      <w:r>
        <w:t xml:space="preserve">Figure 1 demonstrates the structure of the watersheds, which were build consecutively between multiple pour points.</w:t>
      </w:r>
    </w:p>
    <w:p>
      <w:pPr>
        <w:pStyle w:val="CaptionedFigure"/>
      </w:pPr>
      <w:r>
        <w:drawing>
          <wp:inline>
            <wp:extent cx="4620126" cy="3696101"/>
            <wp:effectExtent b="0" l="0" r="0" t="0"/>
            <wp:docPr descr="Figure 1: Example watershed. Each watershed is build consecutively between specified pourpoints." title="" id="26" name="Picture"/>
            <a:graphic>
              <a:graphicData uri="http://schemas.openxmlformats.org/drawingml/2006/picture">
                <pic:pic>
                  <pic:nvPicPr>
                    <pic:cNvPr descr="README_files/figure-docx/watershed_example_figure-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Example watershed. Each watershed is build consecutively between specified pourpoints.</w:t>
      </w:r>
    </w:p>
    <w:p>
      <w:pPr>
        <w:pStyle w:val="BodyText"/>
      </w:pPr>
      <w:r>
        <w:t xml:space="preserve">The created watershed raster can be read in and converted to polygon features, which subsequently be used to intersect the</w:t>
      </w:r>
      <w:r>
        <w:t xml:space="preserve"> </w:t>
      </w:r>
      <w:hyperlink r:id="rId28">
        <w:r>
          <w:rPr>
            <w:rStyle w:val="Hyperlink"/>
          </w:rPr>
          <w:t xml:space="preserve">CORINE Land Cover</w:t>
        </w:r>
      </w:hyperlink>
      <w:r>
        <w:t xml:space="preserve"> </w:t>
      </w:r>
      <w:r>
        <w:t xml:space="preserve">polygons. The area of each intersection can be calculated using the</w:t>
      </w:r>
      <w:r>
        <w:t xml:space="preserve"> </w:t>
      </w:r>
      <w:r>
        <w:rPr>
          <w:rStyle w:val="VerbatimChar"/>
        </w:rPr>
        <w:t xml:space="preserve">st_area()</w:t>
      </w:r>
      <w:r>
        <w:t xml:space="preserve"> </w:t>
      </w:r>
      <w:r>
        <w:t xml:space="preserve">function.</w:t>
      </w:r>
    </w:p>
    <w:p>
      <w:pPr>
        <w:pStyle w:val="SourceCode"/>
      </w:pPr>
      <w:r>
        <w:rPr>
          <w:rStyle w:val="CommentTok"/>
        </w:rPr>
        <w:t xml:space="preserve"># Read in Watersheds and convert to polygon </w:t>
      </w:r>
      <w:r>
        <w:br/>
      </w:r>
      <w:r>
        <w:rPr>
          <w:rStyle w:val="NormalTok"/>
        </w:rPr>
        <w:t xml:space="preserve">ws_poly </w:t>
      </w:r>
      <w:r>
        <w:rPr>
          <w:rStyle w:val="OtherTok"/>
        </w:rPr>
        <w:t xml:space="preserve">&lt;-</w:t>
      </w:r>
      <w:r>
        <w:rPr>
          <w:rStyle w:val="NormalTok"/>
        </w:rPr>
        <w:t xml:space="preserve"> </w:t>
      </w:r>
      <w:r>
        <w:rPr>
          <w:rStyle w:val="FunctionTok"/>
        </w:rPr>
        <w:t xml:space="preserve">read_stars</w:t>
      </w:r>
      <w:r>
        <w:rPr>
          <w:rStyle w:val="NormalTok"/>
        </w:rPr>
        <w:t xml:space="preserve">(</w:t>
      </w:r>
      <w:r>
        <w:rPr>
          <w:rStyle w:val="StringTok"/>
        </w:rPr>
        <w:t xml:space="preserve">"./watersheds.tif"</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st_as_sf</w:t>
      </w:r>
      <w:r>
        <w:rPr>
          <w:rStyle w:val="NormalTok"/>
        </w:rPr>
        <w:t xml:space="preserve">(</w:t>
      </w:r>
      <w:r>
        <w:rPr>
          <w:rStyle w:val="AttributeTok"/>
        </w:rPr>
        <w:t xml:space="preserve">as_points =</w:t>
      </w:r>
      <w:r>
        <w:rPr>
          <w:rStyle w:val="NormalTok"/>
        </w:rPr>
        <w:t xml:space="preserve"> F, </w:t>
      </w:r>
      <w:r>
        <w:rPr>
          <w:rStyle w:val="AttributeTok"/>
        </w:rPr>
        <w:t xml:space="preserve">merge =</w:t>
      </w:r>
      <w:r>
        <w:rPr>
          <w:rStyle w:val="NormalTok"/>
        </w:rPr>
        <w:t xml:space="preserve"> T)</w:t>
      </w:r>
      <w:r>
        <w:br/>
      </w:r>
      <w:r>
        <w:br/>
      </w:r>
      <w:r>
        <w:rPr>
          <w:rStyle w:val="CommentTok"/>
        </w:rPr>
        <w:t xml:space="preserve"># Create dataframe with land cover areas</w:t>
      </w:r>
      <w:r>
        <w:br/>
      </w:r>
      <w:r>
        <w:rPr>
          <w:rStyle w:val="NormalTok"/>
        </w:rPr>
        <w:t xml:space="preserve">landcover_ws </w:t>
      </w:r>
      <w:r>
        <w:rPr>
          <w:rStyle w:val="OtherTok"/>
        </w:rPr>
        <w:t xml:space="preserve">&lt;-</w:t>
      </w:r>
      <w:r>
        <w:rPr>
          <w:rStyle w:val="NormalTok"/>
        </w:rPr>
        <w:t xml:space="preserve"> </w:t>
      </w:r>
      <w:r>
        <w:rPr>
          <w:rStyle w:val="FunctionTok"/>
        </w:rPr>
        <w:t xml:space="preserve">st_intersection</w:t>
      </w:r>
      <w:r>
        <w:rPr>
          <w:rStyle w:val="NormalTok"/>
        </w:rPr>
        <w:t xml:space="preserve">(landcover, ws_poly)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area =</w:t>
      </w:r>
      <w:r>
        <w:rPr>
          <w:rStyle w:val="NormalTok"/>
        </w:rPr>
        <w:t xml:space="preserve"> </w:t>
      </w:r>
      <w:r>
        <w:rPr>
          <w:rStyle w:val="FunctionTok"/>
        </w:rPr>
        <w:t xml:space="preserve">st_area</w:t>
      </w:r>
      <w:r>
        <w:rPr>
          <w:rStyle w:val="NormalTok"/>
        </w:rPr>
        <w:t xml:space="preserve">(.)) </w:t>
      </w:r>
      <w:r>
        <w:rPr>
          <w:rStyle w:val="SpecialCharTok"/>
        </w:rPr>
        <w:t xml:space="preserve">%&gt;%</w:t>
      </w:r>
      <w:r>
        <w:rPr>
          <w:rStyle w:val="NormalTok"/>
        </w:rPr>
        <w:t xml:space="preserve"> </w:t>
      </w:r>
      <w:r>
        <w:rPr>
          <w:rStyle w:val="FunctionTok"/>
        </w:rPr>
        <w:t xml:space="preserve">st_drop_geometry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(type))</w:t>
      </w:r>
      <w:r>
        <w:br/>
      </w:r>
      <w:r>
        <w:br/>
      </w:r>
      <w:r>
        <w:rPr>
          <w:rStyle w:val="CommentTok"/>
        </w:rPr>
        <w:t xml:space="preserve"># Summarize land cover types in each watershed</w:t>
      </w:r>
      <w:r>
        <w:br/>
      </w:r>
      <w:r>
        <w:rPr>
          <w:rStyle w:val="NormalTok"/>
        </w:rPr>
        <w:t xml:space="preserve">landcover_sum </w:t>
      </w:r>
      <w:r>
        <w:rPr>
          <w:rStyle w:val="OtherTok"/>
        </w:rPr>
        <w:t xml:space="preserve">&lt;-</w:t>
      </w:r>
      <w:r>
        <w:rPr>
          <w:rStyle w:val="NormalTok"/>
        </w:rPr>
        <w:t xml:space="preserve"> landcover_ws </w:t>
      </w:r>
      <w:r>
        <w:rPr>
          <w:rStyle w:val="SpecialCharTok"/>
        </w:rPr>
        <w:t xml:space="preserve">%&gt;%</w:t>
      </w:r>
      <w:r>
        <w:rPr>
          <w:rStyle w:val="NormalTok"/>
        </w:rPr>
        <w:t xml:space="preserve"> </w:t>
      </w:r>
      <w:r>
        <w:rPr>
          <w:rStyle w:val="FunctionTok"/>
        </w:rPr>
        <w:t xml:space="preserve">group_by</w:t>
      </w:r>
      <w:r>
        <w:rPr>
          <w:rStyle w:val="NormalTok"/>
        </w:rPr>
        <w:t xml:space="preserve">(watersheds.tif, 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area =</w:t>
      </w:r>
      <w:r>
        <w:rPr>
          <w:rStyle w:val="NormalTok"/>
        </w:rPr>
        <w:t xml:space="preserve"> </w:t>
      </w:r>
      <w:r>
        <w:rPr>
          <w:rStyle w:val="FunctionTok"/>
        </w:rPr>
        <w:t xml:space="preserve">sum</w:t>
      </w:r>
      <w:r>
        <w:rPr>
          <w:rStyle w:val="NormalTok"/>
        </w:rPr>
        <w:t xml:space="preserve">(area)) </w:t>
      </w:r>
      <w:r>
        <w:rPr>
          <w:rStyle w:val="SpecialCharTok"/>
        </w:rPr>
        <w:t xml:space="preserve">%&gt;%</w:t>
      </w:r>
      <w:r>
        <w:rPr>
          <w:rStyle w:val="NormalTok"/>
        </w:rPr>
        <w:t xml:space="preserve"> </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type, </w:t>
      </w:r>
      <w:r>
        <w:rPr>
          <w:rStyle w:val="AttributeTok"/>
        </w:rPr>
        <w:t xml:space="preserve">values_from =</w:t>
      </w:r>
      <w:r>
        <w:rPr>
          <w:rStyle w:val="NormalTok"/>
        </w:rPr>
        <w:t xml:space="preserve"> area)</w:t>
      </w:r>
      <w:r>
        <w:br/>
      </w:r>
      <w:r>
        <w:br/>
      </w:r>
      <w:r>
        <w:rPr>
          <w:rStyle w:val="CommentTok"/>
        </w:rPr>
        <w:t xml:space="preserve"># Combine watersheds with summarized land cover</w:t>
      </w:r>
      <w:r>
        <w:br/>
      </w:r>
      <w:r>
        <w:rPr>
          <w:rStyle w:val="NormalTok"/>
        </w:rPr>
        <w:t xml:space="preserve">watersheds_lc </w:t>
      </w:r>
      <w:r>
        <w:rPr>
          <w:rStyle w:val="OtherTok"/>
        </w:rPr>
        <w:t xml:space="preserve">&lt;-</w:t>
      </w:r>
      <w:r>
        <w:rPr>
          <w:rStyle w:val="NormalTok"/>
        </w:rPr>
        <w:t xml:space="preserve"> </w:t>
      </w:r>
      <w:r>
        <w:rPr>
          <w:rStyle w:val="FunctionTok"/>
        </w:rPr>
        <w:t xml:space="preserve">left_join</w:t>
      </w:r>
      <w:r>
        <w:rPr>
          <w:rStyle w:val="NormalTok"/>
        </w:rPr>
        <w:t xml:space="preserve">(ws_poly, landcover_sum, </w:t>
      </w:r>
      <w:r>
        <w:rPr>
          <w:rStyle w:val="AttributeTok"/>
        </w:rPr>
        <w:t xml:space="preserve">by =</w:t>
      </w:r>
      <w:r>
        <w:rPr>
          <w:rStyle w:val="NormalTok"/>
        </w:rPr>
        <w:t xml:space="preserve"> </w:t>
      </w:r>
      <w:r>
        <w:rPr>
          <w:rStyle w:val="StringTok"/>
        </w:rPr>
        <w:t xml:space="preserve">"watersheds.tif"</w:t>
      </w:r>
      <w:r>
        <w:rPr>
          <w:rStyle w:val="NormalTok"/>
        </w:rPr>
        <w:t xml:space="preserve">)</w:t>
      </w:r>
    </w:p>
    <w:bookmarkEnd w:id="29"/>
    <w:bookmarkStart w:id="37" w:name="network-building"/>
    <w:p>
      <w:pPr>
        <w:pStyle w:val="Heading3"/>
      </w:pPr>
      <w:r>
        <w:t xml:space="preserve">0.2.3 Network building</w:t>
      </w:r>
    </w:p>
    <w:p>
      <w:pPr>
        <w:pStyle w:val="FirstParagraph"/>
      </w:pPr>
      <w:r>
        <w:t xml:space="preserve">The Hessian stream network is a collection of 100 m long line segments, each containing a stream ID and a segment ID. The stream ID is designed in such a way, that it consecutively builds upon the ID of a previous stream segment, adding numbers to it whenever the stream splits in upstream direction. The segment number increases towards the source of a stream (Fig. 2). Each 100 m segment already contains information on the in-stream and surrounding habitat structural quality (1 - pristine to 7 - completly altered).</w:t>
      </w:r>
    </w:p>
    <w:p>
      <w:pPr>
        <w:pStyle w:val="CaptionedFigure"/>
      </w:pPr>
      <w:r>
        <w:drawing>
          <wp:inline>
            <wp:extent cx="4620126" cy="3696101"/>
            <wp:effectExtent b="0" l="0" r="0" t="0"/>
            <wp:docPr descr="Figure 2: Example of stream- and segment ID system. The segment number increases in the direction of the source. The stream ID of smaller confluence resembels always that of the bigger stream, in which it flows into, plus additional numbers." title="" id="31" name="Picture"/>
            <a:graphic>
              <a:graphicData uri="http://schemas.openxmlformats.org/drawingml/2006/picture">
                <pic:pic>
                  <pic:nvPicPr>
                    <pic:cNvPr descr="README_files/figure-docx/ID_example_figure-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Example of stream- and segment ID system. The segment number increases in the direction of the source. The stream ID of smaller confluence resembels always that of the bigger stream, in which it flows into, plus additional numbers.</w:t>
      </w:r>
    </w:p>
    <w:p>
      <w:pPr>
        <w:pStyle w:val="BodyText"/>
      </w:pPr>
      <w:r>
        <w:t xml:space="preserve">The</w:t>
      </w:r>
      <w:r>
        <w:t xml:space="preserve"> </w:t>
      </w:r>
      <w:r>
        <w:rPr>
          <w:rStyle w:val="VerbatimChar"/>
        </w:rPr>
        <w:t xml:space="preserve">sfnetwork</w:t>
      </w:r>
      <w:r>
        <w:t xml:space="preserve"> </w:t>
      </w:r>
      <w:r>
        <w:t xml:space="preserve">package</w:t>
      </w:r>
      <w:r>
        <w:t xml:space="preserve"> </w:t>
      </w:r>
      <w:r>
        <w:t xml:space="preserve">(van der Meer et al. 2024)</w:t>
      </w:r>
      <w:r>
        <w:t xml:space="preserve"> </w:t>
      </w:r>
      <w:r>
        <w:t xml:space="preserve">provides many useful functions for network analysis and routing operations, where the main function</w:t>
      </w:r>
      <w:r>
        <w:t xml:space="preserve"> </w:t>
      </w:r>
      <w:r>
        <w:rPr>
          <w:rStyle w:val="VerbatimChar"/>
        </w:rPr>
        <w:t xml:space="preserve">as_sfnetwork()</w:t>
      </w:r>
      <w:r>
        <w:t xml:space="preserve"> </w:t>
      </w:r>
      <w:r>
        <w:t xml:space="preserve">builds a network by connecting aligning nodes. An initial build reveals that many stream segments visually seem connected, but are separated from their nearest node or edge by a few meters. Thus, to build a useful network for routing the precision of the stream network</w:t>
      </w:r>
      <w:r>
        <w:t xml:space="preserve"> </w:t>
      </w:r>
      <w:r>
        <w:rPr>
          <w:rStyle w:val="VerbatimChar"/>
        </w:rPr>
        <w:t xml:space="preserve">sf</w:t>
      </w:r>
      <w:r>
        <w:t xml:space="preserve"> </w:t>
      </w:r>
      <w:r>
        <w:t xml:space="preserve">object needs to be lowered (for more information see Details on</w:t>
      </w:r>
      <w:r>
        <w:t xml:space="preserve"> </w:t>
      </w:r>
      <w:r>
        <w:rPr>
          <w:rStyle w:val="VerbatimChar"/>
        </w:rPr>
        <w:t xml:space="preserve">st_set_precision()</w:t>
      </w:r>
      <w:r>
        <w:t xml:space="preserve"> </w:t>
      </w:r>
      <w:r>
        <w:t xml:space="preserve">and</w:t>
      </w:r>
      <w:r>
        <w:t xml:space="preserve"> </w:t>
      </w:r>
      <w:r>
        <w:rPr>
          <w:rStyle w:val="VerbatimChar"/>
        </w:rPr>
        <w:t xml:space="preserve">st_as_binary()</w:t>
      </w:r>
      <w:r>
        <w:t xml:space="preserve"> </w:t>
      </w:r>
      <w:r>
        <w:t xml:space="preserve">help page). To what precision to round depends, in general, on the maximum distance of dangling nodes and if the network can be build by connecting nodes with edges, or just by connecting nodes. The precision will be set to 70 meters (be aware of the object CRS units!).</w:t>
      </w:r>
    </w:p>
    <w:p>
      <w:pPr>
        <w:pStyle w:val="BodyText"/>
      </w:pPr>
      <w:r>
        <w:t xml:space="preserve">In the resulting network, the right streams are connected (Fig. 3) and it can be used for routing operations. Performance of routing can be greatly increased by simplifying the network and removing pseudo-nodes (more info</w:t>
      </w:r>
      <w:r>
        <w:t xml:space="preserve"> </w:t>
      </w:r>
      <w:hyperlink r:id="rId33">
        <w:r>
          <w:rPr>
            <w:rStyle w:val="Hyperlink"/>
          </w:rPr>
          <w:t xml:space="preserve">here</w:t>
        </w:r>
      </w:hyperlink>
      <w:r>
        <w:t xml:space="preserve">).</w:t>
      </w:r>
    </w:p>
    <w:p>
      <w:pPr>
        <w:pStyle w:val="SourceCode"/>
      </w:pPr>
      <w:r>
        <w:rPr>
          <w:rStyle w:val="CommentTok"/>
        </w:rPr>
        <w:t xml:space="preserve"># Lower precision to 70 meters</w:t>
      </w:r>
      <w:r>
        <w:br/>
      </w:r>
      <w:r>
        <w:rPr>
          <w:rStyle w:val="NormalTok"/>
        </w:rPr>
        <w:t xml:space="preserve">str_net_70m </w:t>
      </w:r>
      <w:r>
        <w:rPr>
          <w:rStyle w:val="OtherTok"/>
        </w:rPr>
        <w:t xml:space="preserve">&lt;-</w:t>
      </w:r>
      <w:r>
        <w:rPr>
          <w:rStyle w:val="NormalTok"/>
        </w:rPr>
        <w:t xml:space="preserve"> </w:t>
      </w:r>
      <w:r>
        <w:rPr>
          <w:rStyle w:val="FunctionTok"/>
        </w:rPr>
        <w:t xml:space="preserve">st_set_precision</w:t>
      </w:r>
      <w:r>
        <w:rPr>
          <w:rStyle w:val="NormalTok"/>
        </w:rPr>
        <w:t xml:space="preserve">(stream_net, </w:t>
      </w:r>
      <w:r>
        <w:rPr>
          <w:rStyle w:val="FunctionTok"/>
        </w:rPr>
        <w:t xml:space="preserve">set_units</w:t>
      </w:r>
      <w:r>
        <w:rPr>
          <w:rStyle w:val="NormalTok"/>
        </w:rPr>
        <w:t xml:space="preserve">(</w:t>
      </w:r>
      <w:r>
        <w:rPr>
          <w:rStyle w:val="DecValTok"/>
        </w:rPr>
        <w:t xml:space="preserve">70</w:t>
      </w:r>
      <w:r>
        <w:rPr>
          <w:rStyle w:val="NormalTok"/>
        </w:rPr>
        <w:t xml:space="preserve">, </w:t>
      </w:r>
      <w:r>
        <w:rPr>
          <w:rStyle w:val="StringTok"/>
        </w:rPr>
        <w:t xml:space="preserve">"m"</w:t>
      </w:r>
      <w:r>
        <w:rPr>
          <w:rStyle w:val="NormalTok"/>
        </w:rPr>
        <w:t xml:space="preserve">))</w:t>
      </w:r>
      <w:r>
        <w:br/>
      </w:r>
      <w:r>
        <w:br/>
      </w:r>
      <w:r>
        <w:rPr>
          <w:rStyle w:val="CommentTok"/>
        </w:rPr>
        <w:t xml:space="preserve"># Create sf_network object, simplify and smooth pseudo-nodes</w:t>
      </w:r>
      <w:r>
        <w:br/>
      </w:r>
      <w:r>
        <w:rPr>
          <w:rStyle w:val="NormalTok"/>
        </w:rPr>
        <w:t xml:space="preserve">network </w:t>
      </w:r>
      <w:r>
        <w:rPr>
          <w:rStyle w:val="OtherTok"/>
        </w:rPr>
        <w:t xml:space="preserve">&lt;-</w:t>
      </w:r>
      <w:r>
        <w:rPr>
          <w:rStyle w:val="NormalTok"/>
        </w:rPr>
        <w:t xml:space="preserve"> </w:t>
      </w:r>
      <w:r>
        <w:rPr>
          <w:rStyle w:val="FunctionTok"/>
        </w:rPr>
        <w:t xml:space="preserve">as_sfnetwork</w:t>
      </w:r>
      <w:r>
        <w:rPr>
          <w:rStyle w:val="NormalTok"/>
        </w:rPr>
        <w:t xml:space="preserve">(str_net_70m) </w:t>
      </w:r>
      <w:r>
        <w:rPr>
          <w:rStyle w:val="SpecialCharTok"/>
        </w:rPr>
        <w:t xml:space="preserve">%&gt;%</w:t>
      </w:r>
      <w:r>
        <w:rPr>
          <w:rStyle w:val="NormalTok"/>
        </w:rPr>
        <w:t xml:space="preserve"> </w:t>
      </w:r>
      <w:r>
        <w:rPr>
          <w:rStyle w:val="FunctionTok"/>
        </w:rPr>
        <w:t xml:space="preserve">convert</w:t>
      </w:r>
      <w:r>
        <w:rPr>
          <w:rStyle w:val="NormalTok"/>
        </w:rPr>
        <w:t xml:space="preserve">(to_spatial_simple) </w:t>
      </w:r>
      <w:r>
        <w:rPr>
          <w:rStyle w:val="SpecialCharTok"/>
        </w:rPr>
        <w:t xml:space="preserve">%&gt;%</w:t>
      </w:r>
      <w:r>
        <w:rPr>
          <w:rStyle w:val="NormalTok"/>
        </w:rPr>
        <w:t xml:space="preserve"> </w:t>
      </w:r>
      <w:r>
        <w:br/>
      </w:r>
      <w:r>
        <w:rPr>
          <w:rStyle w:val="NormalTok"/>
        </w:rPr>
        <w:t xml:space="preserve">  </w:t>
      </w:r>
      <w:r>
        <w:rPr>
          <w:rStyle w:val="FunctionTok"/>
        </w:rPr>
        <w:t xml:space="preserve">convert</w:t>
      </w:r>
      <w:r>
        <w:rPr>
          <w:rStyle w:val="NormalTok"/>
        </w:rPr>
        <w:t xml:space="preserve">(to_spatial_smooth)</w:t>
      </w:r>
    </w:p>
    <w:p>
      <w:pPr>
        <w:pStyle w:val="CaptionedFigure"/>
      </w:pPr>
      <w:r>
        <w:drawing>
          <wp:inline>
            <wp:extent cx="4620126" cy="3696101"/>
            <wp:effectExtent b="0" l="0" r="0" t="0"/>
            <wp:docPr descr="Figure 3: Example for how precision changes the connectedness of the network. The numbers indicate from which node a stream originates." title="" id="35" name="Picture"/>
            <a:graphic>
              <a:graphicData uri="http://schemas.openxmlformats.org/drawingml/2006/picture">
                <pic:pic>
                  <pic:nvPicPr>
                    <pic:cNvPr descr="README_files/figure-docx/Precision_example_figure-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Example for how precision changes the connectedness of the network. The numbers indicate from which node a stream originates.</w:t>
      </w:r>
    </w:p>
    <w:p>
      <w:pPr>
        <w:pStyle w:val="BodyText"/>
      </w:pPr>
      <w:r>
        <w:t xml:space="preserve">Sampling sites and point stressors can be blend in as nodes into the created network.</w:t>
      </w:r>
    </w:p>
    <w:p>
      <w:pPr>
        <w:pStyle w:val="SourceCode"/>
      </w:pPr>
      <w:r>
        <w:rPr>
          <w:rStyle w:val="CommentTok"/>
        </w:rPr>
        <w:t xml:space="preserve"># Blend in sampling sites, wastewater treatment plants and dams</w:t>
      </w:r>
      <w:r>
        <w:br/>
      </w:r>
      <w:r>
        <w:rPr>
          <w:rStyle w:val="NormalTok"/>
        </w:rPr>
        <w:t xml:space="preserve">network_blend </w:t>
      </w:r>
      <w:r>
        <w:rPr>
          <w:rStyle w:val="OtherTok"/>
        </w:rPr>
        <w:t xml:space="preserve">&lt;-</w:t>
      </w:r>
      <w:r>
        <w:rPr>
          <w:rStyle w:val="NormalTok"/>
        </w:rPr>
        <w:t xml:space="preserve"> </w:t>
      </w:r>
      <w:r>
        <w:rPr>
          <w:rStyle w:val="FunctionTok"/>
        </w:rPr>
        <w:t xml:space="preserve">st_network_blend</w:t>
      </w:r>
      <w:r>
        <w:rPr>
          <w:rStyle w:val="NormalTok"/>
        </w:rPr>
        <w:t xml:space="preserve">(network, mzb) </w:t>
      </w:r>
      <w:r>
        <w:rPr>
          <w:rStyle w:val="SpecialCharTok"/>
        </w:rPr>
        <w:t xml:space="preserve">%&gt;%</w:t>
      </w:r>
      <w:r>
        <w:rPr>
          <w:rStyle w:val="NormalTok"/>
        </w:rPr>
        <w:t xml:space="preserve"> </w:t>
      </w:r>
      <w:r>
        <w:rPr>
          <w:rStyle w:val="FunctionTok"/>
        </w:rPr>
        <w:t xml:space="preserve">st_network_blend</w:t>
      </w:r>
      <w:r>
        <w:rPr>
          <w:rStyle w:val="NormalTok"/>
        </w:rPr>
        <w:t xml:space="preserve">(.,wwtp) </w:t>
      </w:r>
      <w:r>
        <w:rPr>
          <w:rStyle w:val="SpecialCharTok"/>
        </w:rPr>
        <w:t xml:space="preserve">%&gt;%</w:t>
      </w:r>
      <w:r>
        <w:rPr>
          <w:rStyle w:val="NormalTok"/>
        </w:rPr>
        <w:t xml:space="preserve"> </w:t>
      </w:r>
      <w:r>
        <w:br/>
      </w:r>
      <w:r>
        <w:rPr>
          <w:rStyle w:val="NormalTok"/>
        </w:rPr>
        <w:t xml:space="preserve">  </w:t>
      </w:r>
      <w:r>
        <w:rPr>
          <w:rStyle w:val="FunctionTok"/>
        </w:rPr>
        <w:t xml:space="preserve">st_network_blend</w:t>
      </w:r>
      <w:r>
        <w:rPr>
          <w:rStyle w:val="NormalTok"/>
        </w:rPr>
        <w:t xml:space="preserve">(.,dams)</w:t>
      </w:r>
    </w:p>
    <w:bookmarkEnd w:id="37"/>
    <w:bookmarkEnd w:id="38"/>
    <w:bookmarkStart w:id="39" w:name="spatial-data-quantification"/>
    <w:p>
      <w:pPr>
        <w:pStyle w:val="Heading2"/>
      </w:pPr>
      <w:r>
        <w:t xml:space="preserve">0.3 Spatial Data quantification</w:t>
      </w:r>
    </w:p>
    <w:p>
      <w:pPr>
        <w:pStyle w:val="FirstParagraph"/>
      </w:pPr>
      <w:r>
        <w:t xml:space="preserve">For the quantification of point- and polygon features and their attributes I wrote two custom functions,</w:t>
      </w:r>
      <w:r>
        <w:t xml:space="preserve"> </w:t>
      </w:r>
      <w:r>
        <w:rPr>
          <w:rStyle w:val="VerbatimChar"/>
        </w:rPr>
        <w:t xml:space="preserve">st_shift()</w:t>
      </w:r>
      <w:r>
        <w:t xml:space="preserve"> </w:t>
      </w:r>
      <w:r>
        <w:t xml:space="preserve">and</w:t>
      </w:r>
      <w:r>
        <w:t xml:space="preserve"> </w:t>
      </w:r>
      <w:r>
        <w:rPr>
          <w:rStyle w:val="VerbatimChar"/>
        </w:rPr>
        <w:t xml:space="preserve">upstream_summarize()</w:t>
      </w:r>
      <w:r>
        <w:t xml:space="preserve">. The first function is required within the latter and shifts a set of point geometries a proportional distance towards another specified point. The</w:t>
      </w:r>
      <w:r>
        <w:t xml:space="preserve"> </w:t>
      </w:r>
      <w:r>
        <w:rPr>
          <w:rStyle w:val="VerbatimChar"/>
        </w:rPr>
        <w:t xml:space="preserve">upstream_summarize()</w:t>
      </w:r>
      <w:r>
        <w:t xml:space="preserve"> </w:t>
      </w:r>
      <w:r>
        <w:t xml:space="preserve">function builds a sub-network from a given point to all its vertices (stream sources) and extracts the node data, from which it counts the number of specified nodes and sums up specified attribute values. Further, it can calculate the minimal, maximal, or average network distance between the start point and a set of nodes specified by their IDs with the</w:t>
      </w:r>
      <w:r>
        <w:t xml:space="preserve"> </w:t>
      </w:r>
      <w:r>
        <w:rPr>
          <w:rStyle w:val="VerbatimChar"/>
        </w:rPr>
        <w:t xml:space="preserve">IDs</w:t>
      </w:r>
      <w:r>
        <w:t xml:space="preserve"> </w:t>
      </w:r>
      <w:r>
        <w:t xml:space="preserve">argument. If no such nodes are present in the sub-network,</w:t>
      </w:r>
      <w:r>
        <w:t xml:space="preserve"> </w:t>
      </w:r>
      <w:r>
        <w:rPr>
          <w:rStyle w:val="VerbatimChar"/>
        </w:rPr>
        <w:t xml:space="preserve">inf</w:t>
      </w:r>
      <w:r>
        <w:t xml:space="preserve"> </w:t>
      </w:r>
      <w:r>
        <w:t xml:space="preserve">or</w:t>
      </w:r>
      <w:r>
        <w:t xml:space="preserve"> </w:t>
      </w:r>
      <w:r>
        <w:rPr>
          <w:rStyle w:val="VerbatimChar"/>
        </w:rPr>
        <w:t xml:space="preserve">NaN</w:t>
      </w:r>
      <w:r>
        <w:t xml:space="preserve"> </w:t>
      </w:r>
      <w:r>
        <w:t xml:space="preserve">values are returned. Additionally the Shreve stream magnitude, defined as the sum of sources upstream from a specified node, can be calculated. The function can sum up attribute values of provided polygons the following way: First, the set of nodes present in the sub-network are shifted towards their centroid by 0.1% of their length, to avoid including adjacent polygons. Then, it creates a filtering mask by selecting all polygons which are touched by the shifted nodes and fills in</w:t>
      </w:r>
      <w:r>
        <w:t xml:space="preserve"> </w:t>
      </w:r>
      <w:r>
        <w:t xml:space="preserve">‘holes’</w:t>
      </w:r>
      <w:r>
        <w:t xml:space="preserve"> </w:t>
      </w:r>
      <w:r>
        <w:t xml:space="preserve">in the set of polygons. By setting a threshold, the mask can be shrunken to avoid selecting adjacent polygons. This mask is finally used to select all polygons present in the sub-network, from which their specified attributes are summarized. The function contains the following set of arguments:</w:t>
      </w:r>
    </w:p>
    <w:p>
      <w:pPr>
        <w:pStyle w:val="Compact"/>
        <w:numPr>
          <w:ilvl w:val="0"/>
          <w:numId w:val="1002"/>
        </w:numPr>
      </w:pPr>
      <w:r>
        <w:rPr>
          <w:rStyle w:val="VerbatimChar"/>
        </w:rPr>
        <w:t xml:space="preserve">net</w:t>
      </w:r>
      <w:r>
        <w:t xml:space="preserve"> </w:t>
      </w:r>
      <w:r>
        <w:t xml:space="preserve">: The complete network with blended in points of interest</w:t>
      </w:r>
    </w:p>
    <w:p>
      <w:pPr>
        <w:pStyle w:val="Compact"/>
        <w:numPr>
          <w:ilvl w:val="0"/>
          <w:numId w:val="1002"/>
        </w:numPr>
      </w:pPr>
      <w:r>
        <w:rPr>
          <w:rStyle w:val="VerbatimChar"/>
        </w:rPr>
        <w:t xml:space="preserve">start</w:t>
      </w:r>
      <w:r>
        <w:t xml:space="preserve"> </w:t>
      </w:r>
      <w:r>
        <w:t xml:space="preserve">: Row number of node from which to rout upstream</w:t>
      </w:r>
    </w:p>
    <w:p>
      <w:pPr>
        <w:pStyle w:val="Compact"/>
        <w:numPr>
          <w:ilvl w:val="0"/>
          <w:numId w:val="1002"/>
        </w:numPr>
      </w:pPr>
      <w:r>
        <w:rPr>
          <w:rStyle w:val="VerbatimChar"/>
        </w:rPr>
        <w:t xml:space="preserve">node_cols</w:t>
      </w:r>
      <w:r>
        <w:t xml:space="preserve"> </w:t>
      </w:r>
      <w:r>
        <w:t xml:space="preserve">: Names of attribute columns to summarize, present in nodes</w:t>
      </w:r>
    </w:p>
    <w:p>
      <w:pPr>
        <w:pStyle w:val="Compact"/>
        <w:numPr>
          <w:ilvl w:val="0"/>
          <w:numId w:val="1002"/>
        </w:numPr>
      </w:pPr>
      <w:r>
        <w:rPr>
          <w:rStyle w:val="VerbatimChar"/>
        </w:rPr>
        <w:t xml:space="preserve">IDs</w:t>
      </w:r>
      <w:r>
        <w:t xml:space="preserve"> </w:t>
      </w:r>
      <w:r>
        <w:t xml:space="preserve">: ID columns for sets of nodes, which should be unique in each set</w:t>
      </w:r>
    </w:p>
    <w:p>
      <w:pPr>
        <w:pStyle w:val="Compact"/>
        <w:numPr>
          <w:ilvl w:val="0"/>
          <w:numId w:val="1002"/>
        </w:numPr>
      </w:pPr>
      <w:r>
        <w:rPr>
          <w:rStyle w:val="VerbatimChar"/>
        </w:rPr>
        <w:t xml:space="preserve">area</w:t>
      </w:r>
      <w:r>
        <w:t xml:space="preserve"> </w:t>
      </w:r>
      <w:r>
        <w:t xml:space="preserve">:</w:t>
      </w:r>
      <w:r>
        <w:t xml:space="preserve"> </w:t>
      </w:r>
      <w:r>
        <w:rPr>
          <w:rStyle w:val="VerbatimChar"/>
        </w:rPr>
        <w:t xml:space="preserve">sf</w:t>
      </w:r>
      <w:r>
        <w:t xml:space="preserve"> </w:t>
      </w:r>
      <w:r>
        <w:t xml:space="preserve">object with only polygon geometries</w:t>
      </w:r>
    </w:p>
    <w:p>
      <w:pPr>
        <w:pStyle w:val="Compact"/>
        <w:numPr>
          <w:ilvl w:val="0"/>
          <w:numId w:val="1002"/>
        </w:numPr>
      </w:pPr>
      <w:r>
        <w:rPr>
          <w:rStyle w:val="VerbatimChar"/>
        </w:rPr>
        <w:t xml:space="preserve">area_cols</w:t>
      </w:r>
      <w:r>
        <w:t xml:space="preserve"> </w:t>
      </w:r>
      <w:r>
        <w:t xml:space="preserve">: names of attribute columns to summarize, present in</w:t>
      </w:r>
      <w:r>
        <w:t xml:space="preserve"> </w:t>
      </w:r>
      <w:r>
        <w:rPr>
          <w:rStyle w:val="VerbatimChar"/>
        </w:rPr>
        <w:t xml:space="preserve">area</w:t>
      </w:r>
    </w:p>
    <w:p>
      <w:pPr>
        <w:pStyle w:val="Compact"/>
        <w:numPr>
          <w:ilvl w:val="0"/>
          <w:numId w:val="1002"/>
        </w:numPr>
      </w:pPr>
      <w:r>
        <w:rPr>
          <w:rStyle w:val="VerbatimChar"/>
        </w:rPr>
        <w:t xml:space="preserve">dist</w:t>
      </w:r>
      <w:r>
        <w:t xml:space="preserve"> </w:t>
      </w:r>
      <w:r>
        <w:t xml:space="preserve">: Either</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'mean'</w:t>
      </w:r>
      <w:r>
        <w:t xml:space="preserve">, or</w:t>
      </w:r>
      <w:r>
        <w:t xml:space="preserve"> </w:t>
      </w:r>
      <w:r>
        <w:rPr>
          <w:rStyle w:val="VerbatimChar"/>
        </w:rPr>
        <w:t xml:space="preserve">'all'</w:t>
      </w:r>
      <w:r>
        <w:t xml:space="preserve">. Calculates distances between start and nodes, specified by</w:t>
      </w:r>
      <w:r>
        <w:t xml:space="preserve"> </w:t>
      </w:r>
      <w:r>
        <w:rPr>
          <w:rStyle w:val="VerbatimChar"/>
        </w:rPr>
        <w:t xml:space="preserve">IDs</w:t>
      </w:r>
      <w:r>
        <w:t xml:space="preserve">.</w:t>
      </w:r>
    </w:p>
    <w:p>
      <w:pPr>
        <w:pStyle w:val="Compact"/>
        <w:numPr>
          <w:ilvl w:val="0"/>
          <w:numId w:val="1002"/>
        </w:numPr>
      </w:pPr>
      <w:r>
        <w:rPr>
          <w:rStyle w:val="VerbatimChar"/>
        </w:rPr>
        <w:t xml:space="preserve">threshold</w:t>
      </w:r>
      <w:r>
        <w:t xml:space="preserve"> </w:t>
      </w:r>
      <w:r>
        <w:t xml:space="preserve">: Value (in polygon CRS units) by which the polygon mask should be shrunken.</w:t>
      </w:r>
    </w:p>
    <w:p>
      <w:pPr>
        <w:pStyle w:val="Compact"/>
        <w:numPr>
          <w:ilvl w:val="0"/>
          <w:numId w:val="1002"/>
        </w:numPr>
      </w:pPr>
      <w:r>
        <w:rPr>
          <w:rStyle w:val="VerbatimChar"/>
        </w:rPr>
        <w:t xml:space="preserve">Shreve</w:t>
      </w:r>
      <w:r>
        <w:t xml:space="preserve"> </w:t>
      </w:r>
      <w:r>
        <w:t xml:space="preserve">: logical, should Shreve stream magnitude be calculated?</w:t>
      </w:r>
    </w:p>
    <w:p>
      <w:pPr>
        <w:pStyle w:val="FirstParagraph"/>
      </w:pPr>
      <w:r>
        <w:t xml:space="preserve">Before this function can be used, the points from which the function should rout must be extracted as nodes from the network and their row name must be saved as a new column.</w:t>
      </w:r>
    </w:p>
    <w:p>
      <w:pPr>
        <w:pStyle w:val="SourceCode"/>
      </w:pPr>
      <w:r>
        <w:rPr>
          <w:rStyle w:val="CommentTok"/>
        </w:rPr>
        <w:t xml:space="preserve"># Extract nodes of invertebrate sampling sites and add row names</w:t>
      </w:r>
      <w:r>
        <w:br/>
      </w:r>
      <w:r>
        <w:rPr>
          <w:rStyle w:val="NormalTok"/>
        </w:rPr>
        <w:t xml:space="preserve">mzb_nodes </w:t>
      </w:r>
      <w:r>
        <w:rPr>
          <w:rStyle w:val="OtherTok"/>
        </w:rPr>
        <w:t xml:space="preserve">&lt;-</w:t>
      </w:r>
      <w:r>
        <w:rPr>
          <w:rStyle w:val="NormalTok"/>
        </w:rPr>
        <w:t xml:space="preserve"> </w:t>
      </w:r>
      <w:r>
        <w:rPr>
          <w:rStyle w:val="FunctionTok"/>
        </w:rPr>
        <w:t xml:space="preserve">st_as_sf</w:t>
      </w:r>
      <w:r>
        <w:rPr>
          <w:rStyle w:val="NormalTok"/>
        </w:rPr>
        <w:t xml:space="preserve">(network_blend, </w:t>
      </w:r>
      <w:r>
        <w:rPr>
          <w:rStyle w:val="StringTok"/>
        </w:rPr>
        <w:t xml:space="preserve">"nodes"</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(ID_SITE))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ID_NODE =</w:t>
      </w:r>
      <w:r>
        <w:rPr>
          <w:rStyle w:val="NormalTok"/>
        </w:rPr>
        <w:t xml:space="preserve"> </w:t>
      </w:r>
      <w:r>
        <w:rPr>
          <w:rStyle w:val="FunctionTok"/>
        </w:rPr>
        <w:t xml:space="preserve">row.names</w:t>
      </w:r>
      <w:r>
        <w:rPr>
          <w:rStyle w:val="NormalTok"/>
        </w:rPr>
        <w:t xml:space="preserve">(nodes)[</w:t>
      </w:r>
      <w:r>
        <w:rPr>
          <w:rStyle w:val="FunctionTok"/>
        </w:rPr>
        <w:t xml:space="preserve">with</w:t>
      </w:r>
      <w:r>
        <w:rPr>
          <w:rStyle w:val="NormalTok"/>
        </w:rPr>
        <w:t xml:space="preserve">(nodes, </w:t>
      </w:r>
      <w:r>
        <w:rPr>
          <w:rStyle w:val="SpecialCharTok"/>
        </w:rPr>
        <w:t xml:space="preserve">!</w:t>
      </w:r>
      <w:r>
        <w:rPr>
          <w:rStyle w:val="FunctionTok"/>
        </w:rPr>
        <w:t xml:space="preserve">is.na</w:t>
      </w:r>
      <w:r>
        <w:rPr>
          <w:rStyle w:val="NormalTok"/>
        </w:rPr>
        <w:t xml:space="preserve">(ID_SITE))])</w:t>
      </w:r>
    </w:p>
    <w:p>
      <w:pPr>
        <w:pStyle w:val="FirstParagraph"/>
      </w:pPr>
      <w:r>
        <w:rPr>
          <w:rStyle w:val="VerbatimChar"/>
        </w:rPr>
        <w:t xml:space="preserve">upstream_summarize()</w:t>
      </w:r>
      <w:r>
        <w:t xml:space="preserve"> </w:t>
      </w:r>
      <w:r>
        <w:t xml:space="preserve">can be used in combination with</w:t>
      </w:r>
      <w:r>
        <w:t xml:space="preserve"> </w:t>
      </w:r>
      <w:r>
        <w:rPr>
          <w:rStyle w:val="VerbatimChar"/>
        </w:rPr>
        <w:t xml:space="preserve">rowwise()</w:t>
      </w:r>
      <w:r>
        <w:t xml:space="preserve"> </w:t>
      </w:r>
      <w:r>
        <w:t xml:space="preserve">and</w:t>
      </w:r>
      <w:r>
        <w:t xml:space="preserve"> </w:t>
      </w:r>
      <w:r>
        <w:rPr>
          <w:rStyle w:val="VerbatimChar"/>
        </w:rPr>
        <w:t xml:space="preserve">mutate()</w:t>
      </w:r>
      <w:r>
        <w:t xml:space="preserve"> </w:t>
      </w:r>
      <w:r>
        <w:t xml:space="preserve">to perform the action over multiple points. Depending on the number of nodes within the entire network, this task can take quite a lot of time. Luckily this task can be parallelized to save a lot of time.</w:t>
      </w:r>
    </w:p>
    <w:p>
      <w:pPr>
        <w:pStyle w:val="SourceCode"/>
      </w:pPr>
      <w:r>
        <w:rPr>
          <w:rStyle w:val="CommentTok"/>
        </w:rPr>
        <w:t xml:space="preserve"># Set up cluster</w:t>
      </w:r>
      <w:r>
        <w:br/>
      </w:r>
      <w:r>
        <w:rPr>
          <w:rStyle w:val="NormalTok"/>
        </w:rPr>
        <w:t xml:space="preserve">num_cores </w:t>
      </w:r>
      <w:r>
        <w:rPr>
          <w:rStyle w:val="OtherTok"/>
        </w:rPr>
        <w:t xml:space="preserve">&lt;-</w:t>
      </w:r>
      <w:r>
        <w:rPr>
          <w:rStyle w:val="NormalTok"/>
        </w:rPr>
        <w:t xml:space="preserve"> (</w:t>
      </w:r>
      <w:r>
        <w:rPr>
          <w:rStyle w:val="FunctionTok"/>
        </w:rPr>
        <w:t xml:space="preserve">detectCores</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num_cores </w:t>
      </w:r>
      <w:r>
        <w:rPr>
          <w:rStyle w:val="SpecialCharTok"/>
        </w:rPr>
        <w:t xml:space="preserve">%&gt;%</w:t>
      </w:r>
      <w:r>
        <w:rPr>
          <w:rStyle w:val="NormalTok"/>
        </w:rPr>
        <w:t xml:space="preserve"> </w:t>
      </w:r>
      <w:r>
        <w:rPr>
          <w:rStyle w:val="FunctionTok"/>
        </w:rPr>
        <w:t xml:space="preserve">makeCluster</w:t>
      </w:r>
      <w:r>
        <w:rPr>
          <w:rStyle w:val="NormalTok"/>
        </w:rPr>
        <w:t xml:space="preserve">() </w:t>
      </w:r>
      <w:r>
        <w:rPr>
          <w:rStyle w:val="SpecialCharTok"/>
        </w:rPr>
        <w:t xml:space="preserve">%&gt;%</w:t>
      </w:r>
      <w:r>
        <w:rPr>
          <w:rStyle w:val="NormalTok"/>
        </w:rPr>
        <w:t xml:space="preserve"> </w:t>
      </w:r>
      <w:r>
        <w:rPr>
          <w:rStyle w:val="FunctionTok"/>
        </w:rPr>
        <w:t xml:space="preserve">registerDoParallel</w:t>
      </w:r>
      <w:r>
        <w:rPr>
          <w:rStyle w:val="NormalTok"/>
        </w:rPr>
        <w:t xml:space="preserve">()</w:t>
      </w:r>
      <w:r>
        <w:br/>
      </w:r>
      <w:r>
        <w:br/>
      </w:r>
      <w:r>
        <w:rPr>
          <w:rStyle w:val="CommentTok"/>
        </w:rPr>
        <w:t xml:space="preserve"># Split data into chunks</w:t>
      </w:r>
      <w:r>
        <w:br/>
      </w:r>
      <w:r>
        <w:rPr>
          <w:rStyle w:val="NormalTok"/>
        </w:rPr>
        <w:t xml:space="preserve">data_chunks </w:t>
      </w:r>
      <w:r>
        <w:rPr>
          <w:rStyle w:val="OtherTok"/>
        </w:rPr>
        <w:t xml:space="preserve">&lt;-</w:t>
      </w:r>
      <w:r>
        <w:rPr>
          <w:rStyle w:val="NormalTok"/>
        </w:rPr>
        <w:t xml:space="preserve"> mzb_nodes </w:t>
      </w:r>
      <w:r>
        <w:rPr>
          <w:rStyle w:val="SpecialCharTok"/>
        </w:rPr>
        <w:t xml:space="preserve">%&gt;%</w:t>
      </w:r>
      <w:r>
        <w:rPr>
          <w:rStyle w:val="NormalTok"/>
        </w:rPr>
        <w:t xml:space="preserve"> </w:t>
      </w:r>
      <w:r>
        <w:br/>
      </w:r>
      <w:r>
        <w:rPr>
          <w:rStyle w:val="NormalTok"/>
        </w:rPr>
        <w:t xml:space="preserve">  </w:t>
      </w:r>
      <w:r>
        <w:rPr>
          <w:rStyle w:val="FunctionTok"/>
        </w:rPr>
        <w:t xml:space="preserve">split</w:t>
      </w:r>
      <w:r>
        <w:rPr>
          <w:rStyle w:val="NormalTok"/>
        </w:rPr>
        <w:t xml:space="preserve">(., </w:t>
      </w:r>
      <w:r>
        <w:rPr>
          <w:rStyle w:val="FunctionTok"/>
        </w:rPr>
        <w:t xml:space="preserve">ceiling</w:t>
      </w:r>
      <w:r>
        <w:rPr>
          <w:rStyle w:val="NormalTok"/>
        </w:rPr>
        <w:t xml:space="preserve">(</w:t>
      </w:r>
      <w:r>
        <w:rPr>
          <w:rStyle w:val="FunctionTok"/>
        </w:rPr>
        <w:t xml:space="preserve">seq_along</w:t>
      </w:r>
      <w:r>
        <w:rPr>
          <w:rStyle w:val="Normal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w:t>
      </w:r>
      <w:r>
        <w:rPr>
          <w:rStyle w:val="FunctionTok"/>
        </w:rPr>
        <w:t xml:space="preserve">row_number</w:t>
      </w:r>
      <w:r>
        <w:rPr>
          <w:rStyle w:val="NormalTok"/>
        </w:rPr>
        <w:t xml:space="preserve">(.)) </w:t>
      </w:r>
      <w:r>
        <w:rPr>
          <w:rStyle w:val="SpecialCharTok"/>
        </w:rPr>
        <w:t xml:space="preserve">%/%</w:t>
      </w:r>
      <w:r>
        <w:rPr>
          <w:rStyle w:val="NormalTok"/>
        </w:rPr>
        <w:t xml:space="preserve"> num_cores)))</w:t>
      </w:r>
      <w:r>
        <w:br/>
      </w:r>
      <w:r>
        <w:br/>
      </w:r>
      <w:r>
        <w:rPr>
          <w:rStyle w:val="CommentTok"/>
        </w:rPr>
        <w:t xml:space="preserve"># Apply upstream_summarize parallel and row-wise over all sampling site nodes </w:t>
      </w:r>
      <w:r>
        <w:br/>
      </w:r>
      <w:r>
        <w:rPr>
          <w:rStyle w:val="NormalTok"/>
        </w:rPr>
        <w:t xml:space="preserve">mzb_data_complete </w:t>
      </w:r>
      <w:r>
        <w:rPr>
          <w:rStyle w:val="OtherTok"/>
        </w:rPr>
        <w:t xml:space="preserve">&lt;-</w:t>
      </w:r>
      <w:r>
        <w:rPr>
          <w:rStyle w:val="NormalTok"/>
        </w:rPr>
        <w:t xml:space="preserve"> </w:t>
      </w:r>
      <w:r>
        <w:rPr>
          <w:rStyle w:val="FunctionTok"/>
        </w:rPr>
        <w:t xml:space="preserve">foreach</w:t>
      </w:r>
      <w:r>
        <w:rPr>
          <w:rStyle w:val="NormalTok"/>
        </w:rPr>
        <w:t xml:space="preserve">(</w:t>
      </w:r>
      <w:r>
        <w:rPr>
          <w:rStyle w:val="AttributeTok"/>
        </w:rPr>
        <w:t xml:space="preserve">chunk =</w:t>
      </w:r>
      <w:r>
        <w:rPr>
          <w:rStyle w:val="NormalTok"/>
        </w:rPr>
        <w:t xml:space="preserve"> data_chunks, </w:t>
      </w:r>
      <w:r>
        <w:rPr>
          <w:rStyle w:val="AttributeTok"/>
        </w:rPr>
        <w:t xml:space="preserve">.combine =</w:t>
      </w:r>
      <w:r>
        <w:rPr>
          <w:rStyle w:val="NormalTok"/>
        </w:rPr>
        <w:t xml:space="preserve"> rbind, </w:t>
      </w:r>
      <w:r>
        <w:rPr>
          <w:rStyle w:val="AttributeTok"/>
        </w:rPr>
        <w:t xml:space="preserve">.packages =</w:t>
      </w:r>
      <w:r>
        <w:rPr>
          <w:rStyle w:val="NormalTok"/>
        </w:rPr>
        <w:t xml:space="preserve"> </w:t>
      </w:r>
      <w:r>
        <w:rPr>
          <w:rStyle w:val="FunctionTok"/>
        </w:rPr>
        <w:t xml:space="preserve">c</w:t>
      </w:r>
      <w:r>
        <w:rPr>
          <w:rStyle w:val="NormalTok"/>
        </w:rPr>
        <w:t xml:space="preserve">(</w:t>
      </w:r>
      <w:r>
        <w:rPr>
          <w:rStyle w:val="StringTok"/>
        </w:rPr>
        <w:t xml:space="preserve">"dplyr"</w:t>
      </w:r>
      <w:r>
        <w:rPr>
          <w:rStyle w:val="NormalTok"/>
        </w:rPr>
        <w:t xml:space="preserve">, </w:t>
      </w:r>
      <w:r>
        <w:rPr>
          <w:rStyle w:val="StringTok"/>
        </w:rPr>
        <w:t xml:space="preserve">"dtplyr"</w:t>
      </w:r>
      <w:r>
        <w:rPr>
          <w:rStyle w:val="NormalTok"/>
        </w:rPr>
        <w:t xml:space="preserve">,</w:t>
      </w:r>
      <w:r>
        <w:rPr>
          <w:rStyle w:val="StringTok"/>
        </w:rPr>
        <w:t xml:space="preserve">"sf"</w:t>
      </w:r>
      <w:r>
        <w:rPr>
          <w:rStyle w:val="NormalTok"/>
        </w:rPr>
        <w:t xml:space="preserve">,</w:t>
      </w:r>
      <w:r>
        <w:rPr>
          <w:rStyle w:val="StringTok"/>
        </w:rPr>
        <w:t xml:space="preserve">"sfnetworks"</w:t>
      </w:r>
      <w:r>
        <w:rPr>
          <w:rStyle w:val="NormalTok"/>
        </w:rPr>
        <w:t xml:space="preserve">,</w:t>
      </w:r>
      <w:r>
        <w:rPr>
          <w:rStyle w:val="StringTok"/>
        </w:rPr>
        <w:t xml:space="preserve">"tidygraph"</w:t>
      </w:r>
      <w:r>
        <w:rPr>
          <w:rStyle w:val="NormalTok"/>
        </w:rPr>
        <w:t xml:space="preserve">,</w:t>
      </w:r>
      <w:r>
        <w:rPr>
          <w:rStyle w:val="StringTok"/>
        </w:rPr>
        <w:t xml:space="preserve">"nngeo"</w:t>
      </w:r>
      <w:r>
        <w:rPr>
          <w:rStyle w:val="NormalTok"/>
        </w:rPr>
        <w:t xml:space="preserve">)) </w:t>
      </w:r>
      <w:r>
        <w:rPr>
          <w:rStyle w:val="SpecialCharTok"/>
        </w:rPr>
        <w:t xml:space="preserve">%dopar%</w:t>
      </w:r>
      <w:r>
        <w:rPr>
          <w:rStyle w:val="NormalTok"/>
        </w:rPr>
        <w:t xml:space="preserve"> {</w:t>
      </w:r>
      <w:r>
        <w:br/>
      </w:r>
      <w:r>
        <w:rPr>
          <w:rStyle w:val="NormalTok"/>
        </w:rPr>
        <w:t xml:space="preserve">  chunk </w:t>
      </w:r>
      <w:r>
        <w:rPr>
          <w:rStyle w:val="SpecialCharTok"/>
        </w:rPr>
        <w:t xml:space="preserve">%&gt;%</w:t>
      </w:r>
      <w:r>
        <w:rPr>
          <w:rStyle w:val="NormalTok"/>
        </w:rPr>
        <w:t xml:space="preserve"> </w:t>
      </w:r>
      <w:r>
        <w:rPr>
          <w:rStyle w:val="FunctionTok"/>
        </w:rPr>
        <w:t xml:space="preserve">rowwise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upstream_summarize</w:t>
      </w:r>
      <w:r>
        <w:rPr>
          <w:rStyle w:val="NormalTok"/>
        </w:rPr>
        <w:t xml:space="preserve">(</w:t>
      </w:r>
      <w:r>
        <w:br/>
      </w:r>
      <w:r>
        <w:rPr>
          <w:rStyle w:val="NormalTok"/>
        </w:rPr>
        <w:t xml:space="preserve">    </w:t>
      </w:r>
      <w:r>
        <w:rPr>
          <w:rStyle w:val="AttributeTok"/>
        </w:rPr>
        <w:t xml:space="preserve">net =</w:t>
      </w:r>
      <w:r>
        <w:rPr>
          <w:rStyle w:val="NormalTok"/>
        </w:rPr>
        <w:t xml:space="preserve"> network_blend,</w:t>
      </w:r>
      <w:r>
        <w:br/>
      </w:r>
      <w:r>
        <w:rPr>
          <w:rStyle w:val="NormalTok"/>
        </w:rPr>
        <w:t xml:space="preserve">    </w:t>
      </w:r>
      <w:r>
        <w:rPr>
          <w:rStyle w:val="AttributeTok"/>
        </w:rPr>
        <w:t xml:space="preserve">start =</w:t>
      </w:r>
      <w:r>
        <w:rPr>
          <w:rStyle w:val="NormalTok"/>
        </w:rPr>
        <w:t xml:space="preserve"> ID_NODE,</w:t>
      </w:r>
      <w:r>
        <w:br/>
      </w:r>
      <w:r>
        <w:rPr>
          <w:rStyle w:val="NormalTok"/>
        </w:rPr>
        <w:t xml:space="preserve">    </w:t>
      </w:r>
      <w:r>
        <w:rPr>
          <w:rStyle w:val="AttributeTok"/>
        </w:rPr>
        <w:t xml:space="preserve">node_cols =</w:t>
      </w:r>
      <w:r>
        <w:rPr>
          <w:rStyle w:val="NormalTok"/>
        </w:rPr>
        <w:t xml:space="preserve"> </w:t>
      </w:r>
      <w:r>
        <w:rPr>
          <w:rStyle w:val="FunctionTok"/>
        </w:rPr>
        <w:t xml:space="preserve">c</w:t>
      </w:r>
      <w:r>
        <w:rPr>
          <w:rStyle w:val="NormalTok"/>
        </w:rPr>
        <w:t xml:space="preserve">(</w:t>
      </w:r>
      <w:r>
        <w:rPr>
          <w:rStyle w:val="StringTok"/>
        </w:rPr>
        <w:t xml:space="preserve">"population_equivalents"</w:t>
      </w:r>
      <w:r>
        <w:rPr>
          <w:rStyle w:val="NormalTok"/>
        </w:rPr>
        <w:t xml:space="preserve">, </w:t>
      </w:r>
      <w:r>
        <w:rPr>
          <w:rStyle w:val="StringTok"/>
        </w:rPr>
        <w:t xml:space="preserve">"dam_discharge"</w:t>
      </w:r>
      <w:r>
        <w:rPr>
          <w:rStyle w:val="NormalTok"/>
        </w:rPr>
        <w:t xml:space="preserve">),</w:t>
      </w:r>
      <w:r>
        <w:br/>
      </w:r>
      <w:r>
        <w:rPr>
          <w:rStyle w:val="NormalTok"/>
        </w:rPr>
        <w:t xml:space="preserve">    </w:t>
      </w:r>
      <w:r>
        <w:rPr>
          <w:rStyle w:val="AttributeTok"/>
        </w:rPr>
        <w:t xml:space="preserve">IDs =</w:t>
      </w:r>
      <w:r>
        <w:rPr>
          <w:rStyle w:val="NormalTok"/>
        </w:rPr>
        <w:t xml:space="preserve"> </w:t>
      </w:r>
      <w:r>
        <w:rPr>
          <w:rStyle w:val="FunctionTok"/>
        </w:rPr>
        <w:t xml:space="preserve">c</w:t>
      </w:r>
      <w:r>
        <w:rPr>
          <w:rStyle w:val="NormalTok"/>
        </w:rPr>
        <w:t xml:space="preserve">(</w:t>
      </w:r>
      <w:r>
        <w:rPr>
          <w:rStyle w:val="StringTok"/>
        </w:rPr>
        <w:t xml:space="preserve">"ID_WWTP"</w:t>
      </w:r>
      <w:r>
        <w:rPr>
          <w:rStyle w:val="NormalTok"/>
        </w:rPr>
        <w:t xml:space="preserve">, </w:t>
      </w:r>
      <w:r>
        <w:rPr>
          <w:rStyle w:val="StringTok"/>
        </w:rPr>
        <w:t xml:space="preserve">"ID_DAMS"</w:t>
      </w:r>
      <w:r>
        <w:rPr>
          <w:rStyle w:val="NormalTok"/>
        </w:rPr>
        <w:t xml:space="preserve">),</w:t>
      </w:r>
      <w:r>
        <w:br/>
      </w:r>
      <w:r>
        <w:rPr>
          <w:rStyle w:val="NormalTok"/>
        </w:rPr>
        <w:t xml:space="preserve">    </w:t>
      </w:r>
      <w:r>
        <w:rPr>
          <w:rStyle w:val="AttributeTok"/>
        </w:rPr>
        <w:t xml:space="preserve">area =</w:t>
      </w:r>
      <w:r>
        <w:rPr>
          <w:rStyle w:val="NormalTok"/>
        </w:rPr>
        <w:t xml:space="preserve"> watersheds_lc,</w:t>
      </w:r>
      <w:r>
        <w:br/>
      </w:r>
      <w:r>
        <w:rPr>
          <w:rStyle w:val="NormalTok"/>
        </w:rPr>
        <w:t xml:space="preserve">    </w:t>
      </w:r>
      <w:r>
        <w:rPr>
          <w:rStyle w:val="AttributeTok"/>
        </w:rPr>
        <w:t xml:space="preserve">area_cols =</w:t>
      </w:r>
      <w:r>
        <w:rPr>
          <w:rStyle w:val="NormalTok"/>
        </w:rPr>
        <w:t xml:space="preserve"> </w:t>
      </w:r>
      <w:r>
        <w:rPr>
          <w:rStyle w:val="FunctionTok"/>
        </w:rPr>
        <w:t xml:space="preserve">c</w:t>
      </w:r>
      <w:r>
        <w:rPr>
          <w:rStyle w:val="NormalTok"/>
        </w:rPr>
        <w:t xml:space="preserve">(</w:t>
      </w:r>
      <w:r>
        <w:rPr>
          <w:rStyle w:val="StringTok"/>
        </w:rPr>
        <w:t xml:space="preserve">"Agriculture"</w:t>
      </w:r>
      <w:r>
        <w:rPr>
          <w:rStyle w:val="NormalTok"/>
        </w:rPr>
        <w:t xml:space="preserve">, </w:t>
      </w:r>
      <w:r>
        <w:rPr>
          <w:rStyle w:val="StringTok"/>
        </w:rPr>
        <w:t xml:space="preserve">"Urban"</w:t>
      </w:r>
      <w:r>
        <w:rPr>
          <w:rStyle w:val="NormalTok"/>
        </w:rPr>
        <w:t xml:space="preserve">, </w:t>
      </w:r>
      <w:r>
        <w:rPr>
          <w:rStyle w:val="StringTok"/>
        </w:rPr>
        <w:t xml:space="preserve">"semi-Natural"</w:t>
      </w:r>
      <w:r>
        <w:rPr>
          <w:rStyle w:val="NormalTok"/>
        </w:rPr>
        <w:t xml:space="preserve">),</w:t>
      </w:r>
      <w:r>
        <w:br/>
      </w:r>
      <w:r>
        <w:rPr>
          <w:rStyle w:val="NormalTok"/>
        </w:rPr>
        <w:t xml:space="preserve">    </w:t>
      </w:r>
      <w:r>
        <w:rPr>
          <w:rStyle w:val="AttributeTok"/>
        </w:rPr>
        <w:t xml:space="preserve">dist =</w:t>
      </w:r>
      <w:r>
        <w:rPr>
          <w:rStyle w:val="NormalTok"/>
        </w:rPr>
        <w:t xml:space="preserve"> T,</w:t>
      </w:r>
      <w:r>
        <w:br/>
      </w:r>
      <w:r>
        <w:rPr>
          <w:rStyle w:val="NormalTok"/>
        </w:rPr>
        <w:t xml:space="preserve">    </w:t>
      </w:r>
      <w:r>
        <w:rPr>
          <w:rStyle w:val="AttributeTok"/>
        </w:rPr>
        <w:t xml:space="preserve">threshold =</w:t>
      </w:r>
      <w:r>
        <w:rPr>
          <w:rStyle w:val="NormalTok"/>
        </w:rPr>
        <w:t xml:space="preserve"> </w:t>
      </w:r>
      <w:r>
        <w:rPr>
          <w:rStyle w:val="DecValTok"/>
        </w:rPr>
        <w:t xml:space="preserve">30</w:t>
      </w:r>
      <w:r>
        <w:rPr>
          <w:rStyle w:val="NormalTok"/>
        </w:rPr>
        <w:t xml:space="preserve">)</w:t>
      </w:r>
      <w:r>
        <w:br/>
      </w:r>
      <w:r>
        <w:rPr>
          <w:rStyle w:val="NormalTok"/>
        </w:rPr>
        <w:t xml:space="preserve">    )</w:t>
      </w:r>
      <w:r>
        <w:br/>
      </w:r>
      <w:r>
        <w:rPr>
          <w:rStyle w:val="NormalTok"/>
        </w:rPr>
        <w:t xml:space="preserve">}</w:t>
      </w:r>
    </w:p>
    <w:bookmarkEnd w:id="39"/>
    <w:bookmarkStart w:id="55" w:name="data-analysis-and-handling"/>
    <w:p>
      <w:pPr>
        <w:pStyle w:val="Heading2"/>
      </w:pPr>
      <w:r>
        <w:t xml:space="preserve">0.4 Data analysis and handling</w:t>
      </w:r>
    </w:p>
    <w:bookmarkStart w:id="49" w:name="eda"/>
    <w:p>
      <w:pPr>
        <w:pStyle w:val="Heading3"/>
      </w:pPr>
      <w:r>
        <w:t xml:space="preserve">0.4.1 EDA</w:t>
      </w:r>
    </w:p>
    <w:p>
      <w:pPr>
        <w:pStyle w:val="FirstParagraph"/>
      </w:pPr>
      <w:r>
        <w:t xml:space="preserve">Before modeling it is good practice to get a sens of the target and explanatory variables. Here, multiple models should perform two different tasks, regression and multi-class classification. The respective target variables are the multi metric index (MMI) and the resulting ecological quality class (EQC). The MMI is a summarization of multiple core metrics, compared to reference conditions (for more details see</w:t>
      </w:r>
      <w:r>
        <w:t xml:space="preserve"> </w:t>
      </w:r>
      <w:r>
        <w:t xml:space="preserve">(Hering et al. 2006)</w:t>
      </w:r>
      <w:r>
        <w:t xml:space="preserve">). It ranges from zero to one, representing bad to good condition respectively.</w:t>
      </w:r>
    </w:p>
    <w:p>
      <w:pPr>
        <w:pStyle w:val="CaptionedFigure"/>
      </w:pPr>
      <w:r>
        <w:drawing>
          <wp:inline>
            <wp:extent cx="4620126" cy="3696101"/>
            <wp:effectExtent b="0" l="0" r="0" t="0"/>
            <wp:docPr descr="Figure 4: Histogram of the site averaged multi metric index." title="" id="41" name="Picture"/>
            <a:graphic>
              <a:graphicData uri="http://schemas.openxmlformats.org/drawingml/2006/picture">
                <pic:pic>
                  <pic:nvPicPr>
                    <pic:cNvPr descr="README_files/figure-docx/MMI_histogram-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Histogram of the site averaged multi metric index.</w:t>
      </w:r>
    </w:p>
    <w:p>
      <w:pPr>
        <w:pStyle w:val="CaptionedFigure"/>
      </w:pPr>
      <w:r>
        <w:drawing>
          <wp:inline>
            <wp:extent cx="4620126" cy="3696101"/>
            <wp:effectExtent b="0" l="0" r="0" t="0"/>
            <wp:docPr descr="Figure 5: Histogram of the site averaged ecological quality class." title="" id="44" name="Picture"/>
            <a:graphic>
              <a:graphicData uri="http://schemas.openxmlformats.org/drawingml/2006/picture">
                <pic:pic>
                  <pic:nvPicPr>
                    <pic:cNvPr descr="README_files/figure-docx/EQC_histogram-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Histogram of the site averaged ecological quality class.</w:t>
      </w:r>
    </w:p>
    <w:p>
      <w:pPr>
        <w:pStyle w:val="BodyText"/>
      </w:pPr>
      <w:r>
        <w:t xml:space="preserve">From the EQC histogram (Fig. 5) a strong class imbalance is observable. Since the classes are ordered categorical, the minority could be merged with an adjacent class. Although that would mean a loss of information, most practitioners are trying to achieve a</w:t>
      </w:r>
      <w:r>
        <w:t xml:space="preserve"> </w:t>
      </w:r>
      <w:r>
        <w:t xml:space="preserve">“good or better”</w:t>
      </w:r>
      <w:r>
        <w:t xml:space="preserve"> </w:t>
      </w:r>
      <w:r>
        <w:t xml:space="preserve">status for which a combination of the top two classes is legitimate.</w:t>
      </w:r>
    </w:p>
    <w:p>
      <w:pPr>
        <w:pStyle w:val="BodyText"/>
      </w:pPr>
      <w:r>
        <w:t xml:space="preserve">Some covariates follow the same method of quantification and are therefore auto correlated by default. Sites at bigger reaches will have more point stressors in the upstream watershed compared to sites further upstream, therefore the different stressor covariates are automatically correlated. The correlation can be displayed in a correlation plot (Fig. 6).</w:t>
      </w:r>
    </w:p>
    <w:p>
      <w:pPr>
        <w:pStyle w:val="CaptionedFigure"/>
      </w:pPr>
      <w:r>
        <w:drawing>
          <wp:inline>
            <wp:extent cx="4620126" cy="3696101"/>
            <wp:effectExtent b="0" l="0" r="0" t="0"/>
            <wp:docPr descr="Figure 6: Correlation plot of covariates." title="" id="47" name="Picture"/>
            <a:graphic>
              <a:graphicData uri="http://schemas.openxmlformats.org/drawingml/2006/picture">
                <pic:pic>
                  <pic:nvPicPr>
                    <pic:cNvPr descr="README_files/figure-docx/autocorrelation_plot-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6: Correlation plot of covariates.</w:t>
      </w:r>
    </w:p>
    <w:p>
      <w:pPr>
        <w:pStyle w:val="BodyText"/>
      </w:pPr>
      <w:r>
        <w:t xml:space="preserve">Tree ensemble learning algorithms are robust to autocorrelated covariates when it comes to overall model performance, but it is good to keep in mind that these relations between variables exist.</w:t>
      </w:r>
    </w:p>
    <w:bookmarkEnd w:id="49"/>
    <w:bookmarkStart w:id="53" w:name="spatial-autocorrelation"/>
    <w:p>
      <w:pPr>
        <w:pStyle w:val="Heading3"/>
      </w:pPr>
      <w:r>
        <w:t xml:space="preserve">0.4.2 Spatial autocorrelation</w:t>
      </w:r>
    </w:p>
    <w:p>
      <w:pPr>
        <w:pStyle w:val="FirstParagraph"/>
      </w:pPr>
      <w:r>
        <w:t xml:space="preserve">Toblers first law states that</w:t>
      </w:r>
      <w:r>
        <w:t xml:space="preserve"> </w:t>
      </w:r>
      <w:r>
        <w:rPr>
          <w:i/>
          <w:iCs/>
        </w:rPr>
        <w:t xml:space="preserve">“everything is related to everything else, but near things are more related than distant things”</w:t>
      </w:r>
      <w:r>
        <w:t xml:space="preserve">. This degree can be quantified by the Moranes Index, which can be calculated with distance-based weight matrix for points.</w:t>
      </w:r>
    </w:p>
    <w:p>
      <w:pPr>
        <w:pStyle w:val="SourceCode"/>
      </w:pPr>
      <w:r>
        <w:rPr>
          <w:rStyle w:val="CommentTok"/>
        </w:rPr>
        <w:t xml:space="preserve"># K-nearest neighbours </w:t>
      </w:r>
      <w:r>
        <w:br/>
      </w:r>
      <w:r>
        <w:rPr>
          <w:rStyle w:val="FunctionTok"/>
        </w:rPr>
        <w:t xml:space="preserve">suppressPackageStartupMessages</w:t>
      </w:r>
      <w:r>
        <w:rPr>
          <w:rStyle w:val="NormalTok"/>
        </w:rPr>
        <w:t xml:space="preserve">(</w:t>
      </w:r>
      <w:r>
        <w:rPr>
          <w:rStyle w:val="FunctionTok"/>
        </w:rPr>
        <w:t xml:space="preserve">require</w:t>
      </w:r>
      <w:r>
        <w:rPr>
          <w:rStyle w:val="NormalTok"/>
        </w:rPr>
        <w:t xml:space="preserve">(deldir)) </w:t>
      </w:r>
      <w:r>
        <w:br/>
      </w:r>
      <w:r>
        <w:rPr>
          <w:rStyle w:val="NormalTok"/>
        </w:rPr>
        <w:t xml:space="preserve">data_nb_knn </w:t>
      </w:r>
      <w:r>
        <w:rPr>
          <w:rStyle w:val="OtherTok"/>
        </w:rPr>
        <w:t xml:space="preserve">&lt;-</w:t>
      </w:r>
      <w:r>
        <w:rPr>
          <w:rStyle w:val="NormalTok"/>
        </w:rPr>
        <w:t xml:space="preserve"> </w:t>
      </w:r>
      <w:r>
        <w:rPr>
          <w:rStyle w:val="FunctionTok"/>
        </w:rPr>
        <w:t xml:space="preserve">knn2nb</w:t>
      </w:r>
      <w:r>
        <w:rPr>
          <w:rStyle w:val="NormalTok"/>
        </w:rPr>
        <w:t xml:space="preserve">(</w:t>
      </w:r>
      <w:r>
        <w:rPr>
          <w:rStyle w:val="FunctionTok"/>
        </w:rPr>
        <w:t xml:space="preserve">knearneigh</w:t>
      </w:r>
      <w:r>
        <w:rPr>
          <w:rStyle w:val="NormalTok"/>
        </w:rPr>
        <w:t xml:space="preserve">(mzb_data_complete, </w:t>
      </w:r>
      <w:r>
        <w:rPr>
          <w:rStyle w:val="AttributeTok"/>
        </w:rPr>
        <w:t xml:space="preserve">k =</w:t>
      </w:r>
      <w:r>
        <w:rPr>
          <w:rStyle w:val="NormalTok"/>
        </w:rPr>
        <w:t xml:space="preserve"> </w:t>
      </w:r>
      <w:r>
        <w:rPr>
          <w:rStyle w:val="DecValTok"/>
        </w:rPr>
        <w:t xml:space="preserve">1</w:t>
      </w:r>
      <w:r>
        <w:rPr>
          <w:rStyle w:val="NormalTok"/>
        </w:rPr>
        <w:t xml:space="preserve">))  </w:t>
      </w:r>
      <w:r>
        <w:br/>
      </w:r>
      <w:r>
        <w:br/>
      </w:r>
      <w:r>
        <w:rPr>
          <w:rStyle w:val="CommentTok"/>
        </w:rPr>
        <w:t xml:space="preserve"># Distance neighbours </w:t>
      </w:r>
      <w:r>
        <w:br/>
      </w:r>
      <w:r>
        <w:rPr>
          <w:rStyle w:val="NormalTok"/>
        </w:rPr>
        <w:t xml:space="preserve">dsts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nbdists</w:t>
      </w:r>
      <w:r>
        <w:rPr>
          <w:rStyle w:val="NormalTok"/>
        </w:rPr>
        <w:t xml:space="preserve">(data_nb_knn, mzb_data_complete)) </w:t>
      </w:r>
      <w:r>
        <w:br/>
      </w:r>
      <w:r>
        <w:rPr>
          <w:rStyle w:val="FunctionTok"/>
        </w:rPr>
        <w:t xml:space="preserve">summary</w:t>
      </w:r>
      <w:r>
        <w:rPr>
          <w:rStyle w:val="NormalTok"/>
        </w:rPr>
        <w:t xml:space="preserve">(dsts) </w:t>
      </w:r>
      <w:r>
        <w:br/>
      </w:r>
      <w:r>
        <w:rPr>
          <w:rStyle w:val="NormalTok"/>
        </w:rPr>
        <w:t xml:space="preserve">max_1nn </w:t>
      </w:r>
      <w:r>
        <w:rPr>
          <w:rStyle w:val="OtherTok"/>
        </w:rPr>
        <w:t xml:space="preserve">&lt;-</w:t>
      </w:r>
      <w:r>
        <w:rPr>
          <w:rStyle w:val="NormalTok"/>
        </w:rPr>
        <w:t xml:space="preserve"> </w:t>
      </w:r>
      <w:r>
        <w:rPr>
          <w:rStyle w:val="FunctionTok"/>
        </w:rPr>
        <w:t xml:space="preserve">max</w:t>
      </w:r>
      <w:r>
        <w:rPr>
          <w:rStyle w:val="NormalTok"/>
        </w:rPr>
        <w:t xml:space="preserve">(dsts)  </w:t>
      </w:r>
      <w:r>
        <w:br/>
      </w:r>
      <w:r>
        <w:rPr>
          <w:rStyle w:val="NormalTok"/>
        </w:rPr>
        <w:t xml:space="preserve">data_nb_dst </w:t>
      </w:r>
      <w:r>
        <w:rPr>
          <w:rStyle w:val="OtherTok"/>
        </w:rPr>
        <w:t xml:space="preserve">&lt;-</w:t>
      </w:r>
      <w:r>
        <w:rPr>
          <w:rStyle w:val="NormalTok"/>
        </w:rPr>
        <w:t xml:space="preserve"> </w:t>
      </w:r>
      <w:r>
        <w:rPr>
          <w:rStyle w:val="FunctionTok"/>
        </w:rPr>
        <w:t xml:space="preserve">dnearneigh</w:t>
      </w:r>
      <w:r>
        <w:rPr>
          <w:rStyle w:val="NormalTok"/>
        </w:rPr>
        <w:t xml:space="preserve">(mzb_data_complete, </w:t>
      </w:r>
      <w:r>
        <w:rPr>
          <w:rStyle w:val="AttributeTok"/>
        </w:rPr>
        <w:t xml:space="preserve">d1 =</w:t>
      </w:r>
      <w:r>
        <w:rPr>
          <w:rStyle w:val="NormalTok"/>
        </w:rPr>
        <w:t xml:space="preserve"> </w:t>
      </w:r>
      <w:r>
        <w:rPr>
          <w:rStyle w:val="DecValTok"/>
        </w:rPr>
        <w:t xml:space="preserve">0</w:t>
      </w:r>
      <w:r>
        <w:rPr>
          <w:rStyle w:val="NormalTok"/>
        </w:rPr>
        <w:t xml:space="preserve">, </w:t>
      </w:r>
      <w:r>
        <w:rPr>
          <w:rStyle w:val="AttributeTok"/>
        </w:rPr>
        <w:t xml:space="preserve">d2 =</w:t>
      </w:r>
      <w:r>
        <w:rPr>
          <w:rStyle w:val="NormalTok"/>
        </w:rPr>
        <w:t xml:space="preserve"> </w:t>
      </w:r>
      <w:r>
        <w:rPr>
          <w:rStyle w:val="FloatTok"/>
        </w:rPr>
        <w:t xml:space="preserve">0.75</w:t>
      </w:r>
      <w:r>
        <w:rPr>
          <w:rStyle w:val="SpecialCharTok"/>
        </w:rPr>
        <w:t xml:space="preserve">*</w:t>
      </w:r>
      <w:r>
        <w:rPr>
          <w:rStyle w:val="NormalTok"/>
        </w:rPr>
        <w:t xml:space="preserve">max_1nn)  </w:t>
      </w:r>
      <w:r>
        <w:br/>
      </w:r>
      <w:r>
        <w:rPr>
          <w:rStyle w:val="NormalTok"/>
        </w:rPr>
        <w:t xml:space="preserve">data_lw </w:t>
      </w:r>
      <w:r>
        <w:rPr>
          <w:rStyle w:val="OtherTok"/>
        </w:rPr>
        <w:t xml:space="preserve">&lt;-</w:t>
      </w:r>
      <w:r>
        <w:rPr>
          <w:rStyle w:val="NormalTok"/>
        </w:rPr>
        <w:t xml:space="preserve"> </w:t>
      </w:r>
      <w:r>
        <w:rPr>
          <w:rStyle w:val="FunctionTok"/>
        </w:rPr>
        <w:t xml:space="preserve">nb2listw</w:t>
      </w:r>
      <w:r>
        <w:rPr>
          <w:rStyle w:val="NormalTok"/>
        </w:rPr>
        <w:t xml:space="preserve">(data_nb_dst, </w:t>
      </w:r>
      <w:r>
        <w:rPr>
          <w:rStyle w:val="AttributeTok"/>
        </w:rPr>
        <w:t xml:space="preserve">style =</w:t>
      </w:r>
      <w:r>
        <w:rPr>
          <w:rStyle w:val="NormalTok"/>
        </w:rPr>
        <w:t xml:space="preserve"> </w:t>
      </w:r>
      <w:r>
        <w:rPr>
          <w:rStyle w:val="StringTok"/>
        </w:rPr>
        <w:t xml:space="preserve">"W"</w:t>
      </w:r>
      <w:r>
        <w:rPr>
          <w:rStyle w:val="NormalTok"/>
        </w:rPr>
        <w:t xml:space="preserve">, </w:t>
      </w:r>
      <w:r>
        <w:rPr>
          <w:rStyle w:val="AttributeTok"/>
        </w:rPr>
        <w:t xml:space="preserve">zero.policy =</w:t>
      </w:r>
      <w:r>
        <w:rPr>
          <w:rStyle w:val="NormalTok"/>
        </w:rPr>
        <w:t xml:space="preserve"> T)  </w:t>
      </w:r>
      <w:r>
        <w:br/>
      </w:r>
      <w:r>
        <w:br/>
      </w:r>
      <w:r>
        <w:rPr>
          <w:rStyle w:val="CommentTok"/>
        </w:rPr>
        <w:t xml:space="preserve"># Moran statistics </w:t>
      </w:r>
      <w:r>
        <w:br/>
      </w:r>
      <w:r>
        <w:rPr>
          <w:rStyle w:val="FunctionTok"/>
        </w:rPr>
        <w:t xml:space="preserve">moran.test</w:t>
      </w:r>
      <w:r>
        <w:rPr>
          <w:rStyle w:val="NormalTok"/>
        </w:rPr>
        <w:t xml:space="preserve">(mzb_data_complete</w:t>
      </w:r>
      <w:r>
        <w:rPr>
          <w:rStyle w:val="SpecialCharTok"/>
        </w:rPr>
        <w:t xml:space="preserve">$</w:t>
      </w:r>
      <w:r>
        <w:rPr>
          <w:rStyle w:val="NormalTok"/>
        </w:rPr>
        <w:t xml:space="preserve">MMI_mean, data_lw, </w:t>
      </w:r>
      <w:r>
        <w:rPr>
          <w:rStyle w:val="AttributeTok"/>
        </w:rPr>
        <w:t xml:space="preserve">alternative =</w:t>
      </w:r>
      <w:r>
        <w:rPr>
          <w:rStyle w:val="NormalTok"/>
        </w:rPr>
        <w:t xml:space="preserve"> </w:t>
      </w:r>
      <w:r>
        <w:rPr>
          <w:rStyle w:val="StringTok"/>
        </w:rPr>
        <w:t xml:space="preserve">"greater"</w:t>
      </w:r>
      <w:r>
        <w:rPr>
          <w:rStyle w:val="NormalTok"/>
        </w:rPr>
        <w:t xml:space="preserve">) </w:t>
      </w:r>
      <w:r>
        <w:br/>
      </w:r>
      <w:r>
        <w:rPr>
          <w:rStyle w:val="FunctionTok"/>
        </w:rPr>
        <w:t xml:space="preserve">moran.plot</w:t>
      </w:r>
      <w:r>
        <w:rPr>
          <w:rStyle w:val="NormalTok"/>
        </w:rPr>
        <w:t xml:space="preserve">(mzb_data_complete</w:t>
      </w:r>
      <w:r>
        <w:rPr>
          <w:rStyle w:val="SpecialCharTok"/>
        </w:rPr>
        <w:t xml:space="preserve">$</w:t>
      </w:r>
      <w:r>
        <w:rPr>
          <w:rStyle w:val="NormalTok"/>
        </w:rPr>
        <w:t xml:space="preserve">MMI_mean, data_lw) </w:t>
      </w:r>
    </w:p>
    <w:p>
      <w:pPr>
        <w:pStyle w:val="SourceCode"/>
      </w:pPr>
      <w:r>
        <w:rPr>
          <w:rStyle w:val="VerbatimChar"/>
        </w:rPr>
        <w:t xml:space="preserve">   Min. 1st Qu.  Median    Mean 3rd Qu.    Max. </w:t>
      </w:r>
      <w:r>
        <w:br/>
      </w:r>
      <w:r>
        <w:rPr>
          <w:rStyle w:val="VerbatimChar"/>
        </w:rPr>
        <w:t xml:space="preserve">    1.0   332.7   840.2  1197.1  1663.7  8718.0 </w:t>
      </w:r>
    </w:p>
    <w:p>
      <w:pPr>
        <w:pStyle w:val="SourceCode"/>
      </w:pPr>
      <w:r>
        <w:br/>
      </w:r>
      <w:r>
        <w:rPr>
          <w:rStyle w:val="VerbatimChar"/>
        </w:rPr>
        <w:t xml:space="preserve">    Moran I test under randomisation</w:t>
      </w:r>
      <w:r>
        <w:br/>
      </w:r>
      <w:r>
        <w:br/>
      </w:r>
      <w:r>
        <w:rPr>
          <w:rStyle w:val="VerbatimChar"/>
        </w:rPr>
        <w:t xml:space="preserve">data:  data_all$MMI_mean  </w:t>
      </w:r>
      <w:r>
        <w:br/>
      </w:r>
      <w:r>
        <w:rPr>
          <w:rStyle w:val="VerbatimChar"/>
        </w:rPr>
        <w:t xml:space="preserve">weights: data_lw  </w:t>
      </w:r>
      <w:r>
        <w:br/>
      </w:r>
      <w:r>
        <w:rPr>
          <w:rStyle w:val="VerbatimChar"/>
        </w:rPr>
        <w:t xml:space="preserve">n reduced by no-neighbour observations  </w:t>
      </w:r>
      <w:r>
        <w:br/>
      </w:r>
      <w:r>
        <w:br/>
      </w:r>
      <w:r>
        <w:rPr>
          <w:rStyle w:val="VerbatimChar"/>
        </w:rPr>
        <w:t xml:space="preserve">Moran I statistic standard deviate = 39.571, p-value &lt; 2.2e-16</w:t>
      </w:r>
      <w:r>
        <w:br/>
      </w:r>
      <w:r>
        <w:rPr>
          <w:rStyle w:val="VerbatimChar"/>
        </w:rPr>
        <w:t xml:space="preserve">alternative hypothesis: greater</w:t>
      </w:r>
      <w:r>
        <w:br/>
      </w:r>
      <w:r>
        <w:rPr>
          <w:rStyle w:val="VerbatimChar"/>
        </w:rPr>
        <w:t xml:space="preserve">sample estimates:</w:t>
      </w:r>
      <w:r>
        <w:br/>
      </w:r>
      <w:r>
        <w:rPr>
          <w:rStyle w:val="VerbatimChar"/>
        </w:rPr>
        <w:t xml:space="preserve">Moran I statistic       Expectation          Variance </w:t>
      </w:r>
      <w:r>
        <w:br/>
      </w:r>
      <w:r>
        <w:rPr>
          <w:rStyle w:val="VerbatimChar"/>
        </w:rPr>
        <w:t xml:space="preserve">     0.4357911968     -0.0005844535      0.0001216123 </w:t>
      </w:r>
    </w:p>
    <w:p>
      <w:pPr>
        <w:pStyle w:val="FirstParagraph"/>
      </w:pPr>
      <w:r>
        <w:t xml:space="preserve">The index shows a significant deviation from the expectation, signifying strong spatial autocorrelation. This can also be visualized with a Moranes plot (Fig. 7).</w:t>
      </w:r>
    </w:p>
    <w:p>
      <w:pPr>
        <w:pStyle w:val="CaptionedFigure"/>
      </w:pPr>
      <w:r>
        <w:drawing>
          <wp:inline>
            <wp:extent cx="4620126" cy="3696101"/>
            <wp:effectExtent b="0" l="0" r="0" t="0"/>
            <wp:docPr descr="Figure 7: Moranes plot for the site averaged multi metric index." title="" id="51" name="Picture"/>
            <a:graphic>
              <a:graphicData uri="http://schemas.openxmlformats.org/drawingml/2006/picture">
                <pic:pic>
                  <pic:nvPicPr>
                    <pic:cNvPr descr="README_files/figure-docx/moranes_plot-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Moranes plot for the site averaged multi metric index.</w:t>
      </w:r>
    </w:p>
    <w:p>
      <w:pPr>
        <w:pStyle w:val="BodyText"/>
      </w:pPr>
      <w:r>
        <w:t xml:space="preserve">Consequently, the spatial heterogenity should be kept in mind for model tuning and cross validation</w:t>
      </w:r>
      <w:r>
        <w:t xml:space="preserve"> </w:t>
      </w:r>
      <w:r>
        <w:t xml:space="preserve">(Schratz et al. 2019)</w:t>
      </w:r>
      <w:r>
        <w:t xml:space="preserve">.</w:t>
      </w:r>
    </w:p>
    <w:bookmarkEnd w:id="53"/>
    <w:bookmarkStart w:id="54" w:name="data-cleaning-and-feature-engineering"/>
    <w:p>
      <w:pPr>
        <w:pStyle w:val="Heading3"/>
      </w:pPr>
      <w:r>
        <w:t xml:space="preserve">0.4.3 Data cleaning and feature engineering</w:t>
      </w:r>
    </w:p>
    <w:p>
      <w:pPr>
        <w:pStyle w:val="FirstParagraph"/>
      </w:pPr>
      <w:r>
        <w:t xml:space="preserve">Tree ensemble learning algorithms can handle covariates of different types and are robust to auto-correlated covariates. Nevertheless, it is good practice to clean and modify desired features before modeling. For each sampling site, land use types in the upstream watershed were calculated as proportions to the total watershed area.</w:t>
      </w:r>
    </w:p>
    <w:p>
      <w:pPr>
        <w:pStyle w:val="BodyText"/>
      </w:pPr>
      <w:r>
        <w:t xml:space="preserve">Distance variables where transformed into relative inverse distances:</w:t>
      </w:r>
    </w:p>
    <w:p>
      <w:pPr>
        <w:pStyle w:val="BodyText"/>
      </w:pPr>
      <m:oMathPara>
        <m:oMathParaPr>
          <m:jc m:val="center"/>
        </m:oMathParaPr>
        <m:oMath>
          <m:r>
            <m:t>d</m:t>
          </m:r>
          <m:r>
            <m:t>i</m:t>
          </m:r>
          <m:r>
            <m:t>s</m:t>
          </m:r>
          <m:sSub>
            <m:e>
              <m:r>
                <m:t>t</m:t>
              </m:r>
            </m:e>
            <m:sub>
              <m:r>
                <m:t>i</m:t>
              </m:r>
              <m:r>
                <m:t>n</m:t>
              </m:r>
              <m:r>
                <m:t>v</m:t>
              </m:r>
              <m:r>
                <m:t>e</m:t>
              </m:r>
              <m:r>
                <m:t>r</m:t>
              </m:r>
              <m:r>
                <m:t>s</m:t>
              </m:r>
              <m:r>
                <m:t>e</m:t>
              </m:r>
            </m:sub>
          </m:sSub>
          <m:r>
            <m:rPr>
              <m:sty m:val="p"/>
            </m:rPr>
            <m:t>=</m:t>
          </m:r>
          <m:r>
            <m:t>1</m:t>
          </m:r>
          <m:r>
            <m:rPr>
              <m:sty m:val="p"/>
            </m:rPr>
            <m:t>−</m:t>
          </m:r>
          <m:r>
            <m:t>x</m:t>
          </m:r>
          <m:r>
            <m:rPr>
              <m:sty m:val="p"/>
            </m:rPr>
            <m:t>/</m:t>
          </m:r>
          <m:d>
            <m:dPr>
              <m:begChr m:val="("/>
              <m:sepChr m:val=""/>
              <m:endChr m:val=")"/>
              <m:grow/>
            </m:dPr>
            <m:e>
              <m:sSub>
                <m:e>
                  <m:r>
                    <m:t>x</m:t>
                  </m:r>
                </m:e>
                <m:sub>
                  <m:r>
                    <m:t>m</m:t>
                  </m:r>
                  <m:r>
                    <m:t>a</m:t>
                  </m:r>
                  <m:r>
                    <m:t>x</m:t>
                  </m:r>
                </m:sub>
              </m:sSub>
              <m:r>
                <m:rPr>
                  <m:sty m:val="p"/>
                </m:rPr>
                <m:t>+</m:t>
              </m:r>
              <m:r>
                <m:t>5</m:t>
              </m:r>
              <m:r>
                <m:t>m</m:t>
              </m:r>
            </m:e>
          </m:d>
        </m:oMath>
      </m:oMathPara>
    </w:p>
    <w:p>
      <w:pPr>
        <w:pStyle w:val="FirstParagraph"/>
      </w:pPr>
      <w:r>
        <w:t xml:space="preserve">Where</w:t>
      </w:r>
      <w:r>
        <w:t xml:space="preserve"> </w:t>
      </w:r>
      <m:oMath>
        <m:r>
          <m:t>x</m:t>
        </m:r>
      </m:oMath>
      <w:r>
        <w:t xml:space="preserve"> </w:t>
      </w:r>
      <w:r>
        <w:t xml:space="preserve">is the distance to the closest point stressor in meters and</w:t>
      </w:r>
      <w:r>
        <w:t xml:space="preserve"> </w:t>
      </w:r>
      <m:oMath>
        <m:sSub>
          <m:e>
            <m:r>
              <m:t>x</m:t>
            </m:r>
          </m:e>
          <m:sub>
            <m:r>
              <m:t>m</m:t>
            </m:r>
            <m:r>
              <m:t>a</m:t>
            </m:r>
            <m:r>
              <m:t>x</m:t>
            </m:r>
          </m:sub>
        </m:sSub>
      </m:oMath>
      <w:r>
        <w:t xml:space="preserve"> </w:t>
      </w:r>
      <w:r>
        <w:t xml:space="preserve">is the maximal distance to the closest point stressor in meters.</w:t>
      </w:r>
    </w:p>
    <w:p>
      <w:pPr>
        <w:pStyle w:val="BodyText"/>
      </w:pPr>
      <w:r>
        <w:t xml:space="preserve">The Wastewater impact was calculated as the cumulative number of population equivalents from all WWTPs upstream of a sampling site, divided by the Shreve stream magnitude of the sampling site.</w:t>
      </w:r>
    </w:p>
    <w:p>
      <w:pPr>
        <w:pStyle w:val="BodyText"/>
      </w:pPr>
      <w:r>
        <w:t xml:space="preserve">The set of variables, used in the consecutive section were:</w:t>
      </w:r>
    </w:p>
    <w:p>
      <w:pPr>
        <w:pStyle w:val="TableCaption"/>
      </w:pPr>
      <w:r>
        <w:t xml:space="preserve">Table 1: Variables used for modelling</w:t>
      </w:r>
    </w:p>
    <w:tbl>
      <w:tblPr>
        <w:tblStyle w:val="Table"/>
        <w:tblW w:type="pct" w:w="5000"/>
        <w:tblLayout w:type="fixed"/>
        <w:tblLook w:firstRow="1" w:lastRow="0" w:firstColumn="0" w:lastColumn="0" w:noHBand="0" w:noVBand="0" w:val="0020"/>
        <w:tblCaption w:val="Table 1: Variables used for modelling"/>
      </w:tblPr>
      <w:tblGrid>
        <w:gridCol w:w="1980"/>
        <w:gridCol w:w="1980"/>
        <w:gridCol w:w="1980"/>
        <w:gridCol w:w="198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Average</w:t>
            </w:r>
          </w:p>
        </w:tc>
        <w:tc>
          <w:tcPr/>
          <w:p>
            <w:pPr>
              <w:pStyle w:val="Compact"/>
            </w:pPr>
            <w:r>
              <w:t xml:space="preserve">Range</w:t>
            </w:r>
          </w:p>
        </w:tc>
      </w:tr>
      <w:tr>
        <w:tc>
          <w:tcPr/>
          <w:p>
            <w:pPr>
              <w:pStyle w:val="Compact"/>
            </w:pPr>
            <w:r>
              <w:t xml:space="preserve">count_Dam</w:t>
            </w:r>
          </w:p>
        </w:tc>
        <w:tc>
          <w:tcPr/>
          <w:p>
            <w:pPr>
              <w:pStyle w:val="Compact"/>
            </w:pPr>
            <w:r>
              <w:t xml:space="preserve">count of Dams upstream</w:t>
            </w:r>
          </w:p>
        </w:tc>
        <w:tc>
          <w:tcPr/>
          <w:p>
            <w:pPr>
              <w:pStyle w:val="Compact"/>
            </w:pPr>
            <w:r>
              <w:t xml:space="preserve">0.48</w:t>
            </w:r>
          </w:p>
        </w:tc>
        <w:tc>
          <w:tcPr/>
          <w:p>
            <w:pPr>
              <w:pStyle w:val="Compact"/>
            </w:pPr>
            <w:r>
              <w:t xml:space="preserve">0-11</w:t>
            </w:r>
          </w:p>
        </w:tc>
      </w:tr>
      <w:tr>
        <w:tc>
          <w:tcPr/>
          <w:p>
            <w:pPr>
              <w:pStyle w:val="Compact"/>
            </w:pPr>
            <w:r>
              <w:t xml:space="preserve">count_WWTP</w:t>
            </w:r>
          </w:p>
        </w:tc>
        <w:tc>
          <w:tcPr/>
          <w:p>
            <w:pPr>
              <w:pStyle w:val="Compact"/>
            </w:pPr>
            <w:r>
              <w:t xml:space="preserve">count of wastewater treatment plants upstream</w:t>
            </w:r>
          </w:p>
        </w:tc>
        <w:tc>
          <w:tcPr/>
          <w:p>
            <w:pPr>
              <w:pStyle w:val="Compact"/>
            </w:pPr>
            <w:r>
              <w:t xml:space="preserve">3.1</w:t>
            </w:r>
          </w:p>
        </w:tc>
        <w:tc>
          <w:tcPr/>
          <w:p>
            <w:pPr>
              <w:pStyle w:val="Compact"/>
            </w:pPr>
            <w:r>
              <w:t xml:space="preserve">0-40</w:t>
            </w:r>
          </w:p>
        </w:tc>
      </w:tr>
      <w:tr>
        <w:tc>
          <w:tcPr/>
          <w:p>
            <w:pPr>
              <w:pStyle w:val="Compact"/>
            </w:pPr>
            <w:r>
              <w:t xml:space="preserve">count_SO</w:t>
            </w:r>
          </w:p>
        </w:tc>
        <w:tc>
          <w:tcPr/>
          <w:p>
            <w:pPr>
              <w:pStyle w:val="Compact"/>
            </w:pPr>
            <w:r>
              <w:t xml:space="preserve">count of stormwater overflows upstream</w:t>
            </w:r>
          </w:p>
        </w:tc>
        <w:tc>
          <w:tcPr/>
          <w:p>
            <w:pPr>
              <w:pStyle w:val="Compact"/>
            </w:pPr>
            <w:r>
              <w:t xml:space="preserve">30.86</w:t>
            </w:r>
          </w:p>
        </w:tc>
        <w:tc>
          <w:tcPr/>
          <w:p>
            <w:pPr>
              <w:pStyle w:val="Compact"/>
            </w:pPr>
            <w:r>
              <w:t xml:space="preserve">0-401</w:t>
            </w:r>
          </w:p>
        </w:tc>
      </w:tr>
      <w:tr>
        <w:tc>
          <w:tcPr/>
          <w:p>
            <w:pPr>
              <w:pStyle w:val="Compact"/>
            </w:pPr>
            <w:r>
              <w:t xml:space="preserve">count_ HWC</w:t>
            </w:r>
          </w:p>
        </w:tc>
        <w:tc>
          <w:tcPr/>
          <w:p>
            <w:pPr>
              <w:pStyle w:val="Compact"/>
            </w:pPr>
            <w:r>
              <w:t xml:space="preserve">count of higway crossings upstream</w:t>
            </w:r>
          </w:p>
        </w:tc>
        <w:tc>
          <w:tcPr/>
          <w:p>
            <w:pPr>
              <w:pStyle w:val="Compact"/>
            </w:pPr>
            <w:r>
              <w:t xml:space="preserve">3.97</w:t>
            </w:r>
          </w:p>
        </w:tc>
        <w:tc>
          <w:tcPr/>
          <w:p>
            <w:pPr>
              <w:pStyle w:val="Compact"/>
            </w:pPr>
            <w:r>
              <w:t xml:space="preserve">0-58</w:t>
            </w:r>
          </w:p>
        </w:tc>
      </w:tr>
      <w:tr>
        <w:tc>
          <w:tcPr/>
          <w:p>
            <w:pPr>
              <w:pStyle w:val="Compact"/>
            </w:pPr>
            <w:r>
              <w:t xml:space="preserve">count_RRC</w:t>
            </w:r>
          </w:p>
        </w:tc>
        <w:tc>
          <w:tcPr/>
          <w:p>
            <w:pPr>
              <w:pStyle w:val="Compact"/>
            </w:pPr>
            <w:r>
              <w:t xml:space="preserve">count of railroad crossings upstream</w:t>
            </w:r>
          </w:p>
        </w:tc>
        <w:tc>
          <w:tcPr/>
          <w:p>
            <w:pPr>
              <w:pStyle w:val="Compact"/>
            </w:pPr>
            <w:r>
              <w:t xml:space="preserve">9.36</w:t>
            </w:r>
          </w:p>
        </w:tc>
        <w:tc>
          <w:tcPr/>
          <w:p>
            <w:pPr>
              <w:pStyle w:val="Compact"/>
            </w:pPr>
            <w:r>
              <w:t xml:space="preserve">0-153</w:t>
            </w:r>
          </w:p>
        </w:tc>
      </w:tr>
      <w:tr>
        <w:tc>
          <w:tcPr/>
          <w:p>
            <w:pPr>
              <w:pStyle w:val="Compact"/>
            </w:pPr>
            <w:r>
              <w:t xml:space="preserve">dist_barrier</w:t>
            </w:r>
          </w:p>
        </w:tc>
        <w:tc>
          <w:tcPr/>
          <w:p>
            <w:pPr>
              <w:pStyle w:val="Compact"/>
            </w:pPr>
            <w:r>
              <w:t xml:space="preserve">distance to nearest hydrological barrier upstream</w:t>
            </w:r>
          </w:p>
        </w:tc>
        <w:tc>
          <w:tcPr/>
          <w:p>
            <w:pPr>
              <w:pStyle w:val="Compact"/>
            </w:pPr>
            <w:r>
              <w:t xml:space="preserve">0.91</w:t>
            </w:r>
          </w:p>
        </w:tc>
        <w:tc>
          <w:tcPr/>
          <w:p>
            <w:pPr>
              <w:pStyle w:val="Compact"/>
            </w:pPr>
            <w:r>
              <w:t xml:space="preserve">0-1</w:t>
            </w:r>
          </w:p>
        </w:tc>
      </w:tr>
      <w:tr>
        <w:tc>
          <w:tcPr/>
          <w:p>
            <w:pPr>
              <w:pStyle w:val="Compact"/>
            </w:pPr>
            <w:r>
              <w:t xml:space="preserve">dist_WWTP</w:t>
            </w:r>
          </w:p>
        </w:tc>
        <w:tc>
          <w:tcPr/>
          <w:p>
            <w:pPr>
              <w:pStyle w:val="Compact"/>
            </w:pPr>
            <w:r>
              <w:t xml:space="preserve">distance to nearest wastewater treatment plant upstream</w:t>
            </w:r>
          </w:p>
        </w:tc>
        <w:tc>
          <w:tcPr/>
          <w:p>
            <w:pPr>
              <w:pStyle w:val="Compact"/>
            </w:pPr>
            <w:r>
              <w:t xml:space="preserve">0.48</w:t>
            </w:r>
          </w:p>
        </w:tc>
        <w:tc>
          <w:tcPr/>
          <w:p>
            <w:pPr>
              <w:pStyle w:val="Compact"/>
            </w:pPr>
            <w:r>
              <w:t xml:space="preserve">0-1</w:t>
            </w:r>
          </w:p>
        </w:tc>
      </w:tr>
      <w:tr>
        <w:tc>
          <w:tcPr/>
          <w:p>
            <w:pPr>
              <w:pStyle w:val="Compact"/>
            </w:pPr>
            <w:r>
              <w:t xml:space="preserve">dist_SO</w:t>
            </w:r>
          </w:p>
        </w:tc>
        <w:tc>
          <w:tcPr/>
          <w:p>
            <w:pPr>
              <w:pStyle w:val="Compact"/>
            </w:pPr>
            <w:r>
              <w:t xml:space="preserve">distance to nearest stormwater overflow upstream</w:t>
            </w:r>
          </w:p>
        </w:tc>
        <w:tc>
          <w:tcPr/>
          <w:p>
            <w:pPr>
              <w:pStyle w:val="Compact"/>
            </w:pPr>
            <w:r>
              <w:t xml:space="preserve">0.84</w:t>
            </w:r>
          </w:p>
        </w:tc>
        <w:tc>
          <w:tcPr/>
          <w:p>
            <w:pPr>
              <w:pStyle w:val="Compact"/>
            </w:pPr>
            <w:r>
              <w:t xml:space="preserve">0-1</w:t>
            </w:r>
          </w:p>
        </w:tc>
      </w:tr>
      <w:tr>
        <w:tc>
          <w:tcPr/>
          <w:p>
            <w:pPr>
              <w:pStyle w:val="Compact"/>
            </w:pPr>
            <w:r>
              <w:t xml:space="preserve">dist_HWC</w:t>
            </w:r>
          </w:p>
        </w:tc>
        <w:tc>
          <w:tcPr/>
          <w:p>
            <w:pPr>
              <w:pStyle w:val="Compact"/>
            </w:pPr>
            <w:r>
              <w:t xml:space="preserve">distance to nearest highway crossing upstream</w:t>
            </w:r>
          </w:p>
        </w:tc>
        <w:tc>
          <w:tcPr/>
          <w:p>
            <w:pPr>
              <w:pStyle w:val="Compact"/>
            </w:pPr>
            <w:r>
              <w:t xml:space="preserve">0.29</w:t>
            </w:r>
          </w:p>
        </w:tc>
        <w:tc>
          <w:tcPr/>
          <w:p>
            <w:pPr>
              <w:pStyle w:val="Compact"/>
            </w:pPr>
            <w:r>
              <w:t xml:space="preserve">0-1</w:t>
            </w:r>
          </w:p>
        </w:tc>
      </w:tr>
      <w:tr>
        <w:tc>
          <w:tcPr/>
          <w:p>
            <w:pPr>
              <w:pStyle w:val="Compact"/>
            </w:pPr>
            <w:r>
              <w:t xml:space="preserve">dist_RRC</w:t>
            </w:r>
          </w:p>
        </w:tc>
        <w:tc>
          <w:tcPr/>
          <w:p>
            <w:pPr>
              <w:pStyle w:val="Compact"/>
            </w:pPr>
            <w:r>
              <w:t xml:space="preserve">distance to nearest railroad crossing upstream</w:t>
            </w:r>
          </w:p>
        </w:tc>
        <w:tc>
          <w:tcPr/>
          <w:p>
            <w:pPr>
              <w:pStyle w:val="Compact"/>
            </w:pPr>
            <w:r>
              <w:t xml:space="preserve">0.4</w:t>
            </w:r>
          </w:p>
        </w:tc>
        <w:tc>
          <w:tcPr/>
          <w:p>
            <w:pPr>
              <w:pStyle w:val="Compact"/>
            </w:pPr>
            <w:r>
              <w:t xml:space="preserve">0-1</w:t>
            </w:r>
          </w:p>
        </w:tc>
      </w:tr>
      <w:tr>
        <w:tc>
          <w:tcPr/>
          <w:p>
            <w:pPr>
              <w:pStyle w:val="Compact"/>
            </w:pPr>
            <w:r>
              <w:t xml:space="preserve">prop_agri</w:t>
            </w:r>
          </w:p>
        </w:tc>
        <w:tc>
          <w:tcPr/>
          <w:p>
            <w:pPr>
              <w:pStyle w:val="Compact"/>
            </w:pPr>
            <w:r>
              <w:t xml:space="preserve">proportion of agricultural area in upstream catchment</w:t>
            </w:r>
          </w:p>
        </w:tc>
        <w:tc>
          <w:tcPr/>
          <w:p>
            <w:pPr>
              <w:pStyle w:val="Compact"/>
            </w:pPr>
            <w:r>
              <w:t xml:space="preserve">0.4</w:t>
            </w:r>
          </w:p>
        </w:tc>
        <w:tc>
          <w:tcPr/>
          <w:p>
            <w:pPr>
              <w:pStyle w:val="Compact"/>
            </w:pPr>
            <w:r>
              <w:t xml:space="preserve">0-0.99</w:t>
            </w:r>
          </w:p>
        </w:tc>
      </w:tr>
      <w:tr>
        <w:tc>
          <w:tcPr/>
          <w:p>
            <w:pPr>
              <w:pStyle w:val="Compact"/>
            </w:pPr>
            <w:r>
              <w:t xml:space="preserve">prop_urb</w:t>
            </w:r>
          </w:p>
        </w:tc>
        <w:tc>
          <w:tcPr/>
          <w:p>
            <w:pPr>
              <w:pStyle w:val="Compact"/>
            </w:pPr>
            <w:r>
              <w:t xml:space="preserve">proportion of urban area in upstream catchment</w:t>
            </w:r>
          </w:p>
        </w:tc>
        <w:tc>
          <w:tcPr/>
          <w:p>
            <w:pPr>
              <w:pStyle w:val="Compact"/>
            </w:pPr>
            <w:r>
              <w:t xml:space="preserve">0.1</w:t>
            </w:r>
          </w:p>
        </w:tc>
        <w:tc>
          <w:tcPr/>
          <w:p>
            <w:pPr>
              <w:pStyle w:val="Compact"/>
            </w:pPr>
            <w:r>
              <w:t xml:space="preserve">0-0.68</w:t>
            </w:r>
          </w:p>
        </w:tc>
      </w:tr>
      <w:tr>
        <w:tc>
          <w:tcPr/>
          <w:p>
            <w:pPr>
              <w:pStyle w:val="Compact"/>
            </w:pPr>
            <w:r>
              <w:t xml:space="preserve">prop_nat</w:t>
            </w:r>
          </w:p>
        </w:tc>
        <w:tc>
          <w:tcPr/>
          <w:p>
            <w:pPr>
              <w:pStyle w:val="Compact"/>
            </w:pPr>
            <w:r>
              <w:t xml:space="preserve">proportion of semi-natural area in upstream catchment</w:t>
            </w:r>
          </w:p>
        </w:tc>
        <w:tc>
          <w:tcPr/>
          <w:p>
            <w:pPr>
              <w:pStyle w:val="Compact"/>
            </w:pPr>
            <w:r>
              <w:t xml:space="preserve">0.45</w:t>
            </w:r>
          </w:p>
        </w:tc>
        <w:tc>
          <w:tcPr/>
          <w:p>
            <w:pPr>
              <w:pStyle w:val="Compact"/>
            </w:pPr>
            <w:r>
              <w:t xml:space="preserve">0-1</w:t>
            </w:r>
          </w:p>
        </w:tc>
      </w:tr>
      <w:tr>
        <w:tc>
          <w:tcPr/>
          <w:p>
            <w:pPr>
              <w:pStyle w:val="Compact"/>
            </w:pPr>
            <w:r>
              <w:t xml:space="preserve">WWTP_imp</w:t>
            </w:r>
          </w:p>
        </w:tc>
        <w:tc>
          <w:tcPr/>
          <w:p>
            <w:pPr>
              <w:pStyle w:val="Compact"/>
            </w:pPr>
            <w:r>
              <w:t xml:space="preserve">wastewater impact</w:t>
            </w:r>
          </w:p>
        </w:tc>
        <w:tc>
          <w:tcPr/>
          <w:p>
            <w:pPr>
              <w:pStyle w:val="Compact"/>
            </w:pPr>
            <w:r>
              <w:t xml:space="preserve">0.02</w:t>
            </w:r>
          </w:p>
        </w:tc>
        <w:tc>
          <w:tcPr/>
          <w:p>
            <w:pPr>
              <w:pStyle w:val="Compact"/>
            </w:pPr>
            <w:r>
              <w:t xml:space="preserve">0-1</w:t>
            </w:r>
          </w:p>
        </w:tc>
      </w:tr>
      <w:tr>
        <w:tc>
          <w:tcPr/>
          <w:p>
            <w:pPr>
              <w:pStyle w:val="Compact"/>
            </w:pPr>
            <w:r>
              <w:t xml:space="preserve">HQ</w:t>
            </w:r>
          </w:p>
        </w:tc>
        <w:tc>
          <w:tcPr/>
          <w:p>
            <w:pPr>
              <w:pStyle w:val="Compact"/>
            </w:pPr>
            <w:r>
              <w:t xml:space="preserve">habitat quality</w:t>
            </w:r>
          </w:p>
        </w:tc>
        <w:tc>
          <w:tcPr/>
          <w:p>
            <w:pPr>
              <w:pStyle w:val="Compact"/>
            </w:pPr>
          </w:p>
        </w:tc>
        <w:tc>
          <w:tcPr/>
          <w:p>
            <w:pPr>
              <w:pStyle w:val="Compact"/>
            </w:pPr>
          </w:p>
        </w:tc>
      </w:tr>
      <w:tr>
        <w:tc>
          <w:tcPr/>
          <w:p>
            <w:pPr>
              <w:pStyle w:val="Compact"/>
            </w:pPr>
            <w:r>
              <w:t xml:space="preserve">ST</w:t>
            </w:r>
          </w:p>
        </w:tc>
        <w:tc>
          <w:tcPr/>
          <w:p>
            <w:pPr>
              <w:pStyle w:val="Compact"/>
            </w:pPr>
            <w:r>
              <w:t xml:space="preserve">stream type</w:t>
            </w:r>
          </w:p>
        </w:tc>
        <w:tc>
          <w:tcPr/>
          <w:p>
            <w:pPr>
              <w:pStyle w:val="Compact"/>
            </w:pPr>
          </w:p>
        </w:tc>
        <w:tc>
          <w:tcPr/>
          <w:p>
            <w:pPr>
              <w:pStyle w:val="Compact"/>
            </w:pPr>
          </w:p>
        </w:tc>
      </w:tr>
      <w:tr>
        <w:tc>
          <w:tcPr/>
          <w:p>
            <w:pPr>
              <w:pStyle w:val="Compact"/>
            </w:pPr>
            <w:r>
              <w:t xml:space="preserve">Shreve</w:t>
            </w:r>
          </w:p>
        </w:tc>
        <w:tc>
          <w:tcPr/>
          <w:p>
            <w:pPr>
              <w:pStyle w:val="Compact"/>
            </w:pPr>
            <w:r>
              <w:t xml:space="preserve">Shreve stream magnitude</w:t>
            </w:r>
          </w:p>
        </w:tc>
        <w:tc>
          <w:tcPr/>
          <w:p>
            <w:pPr>
              <w:pStyle w:val="Compact"/>
            </w:pPr>
            <w:r>
              <w:t xml:space="preserve">32.25</w:t>
            </w:r>
          </w:p>
        </w:tc>
        <w:tc>
          <w:tcPr/>
          <w:p>
            <w:pPr>
              <w:pStyle w:val="Compact"/>
            </w:pPr>
            <w:r>
              <w:t xml:space="preserve">1-295</w:t>
            </w:r>
          </w:p>
        </w:tc>
      </w:tr>
    </w:tbl>
    <w:bookmarkEnd w:id="54"/>
    <w:bookmarkEnd w:id="55"/>
    <w:bookmarkStart w:id="71" w:name="modeling"/>
    <w:p>
      <w:pPr>
        <w:pStyle w:val="Heading2"/>
      </w:pPr>
      <w:r>
        <w:t xml:space="preserve">0.5 Modeling</w:t>
      </w:r>
    </w:p>
    <w:p>
      <w:pPr>
        <w:pStyle w:val="FirstParagraph"/>
      </w:pPr>
      <w:r>
        <w:t xml:space="preserve">To understand how the site averaged MMI and the averaged EQC are influenced by the variables in table 1, the relationships are modelled using ML algorithms. Since the MMI is a numeric and the EQC is a categorical variable, the tasks at hand are regression and classification respectively. The</w:t>
      </w:r>
      <w:r>
        <w:t xml:space="preserve"> </w:t>
      </w:r>
      <w:r>
        <w:rPr>
          <w:rStyle w:val="VerbatimChar"/>
        </w:rPr>
        <w:t xml:space="preserve">mlr3</w:t>
      </w:r>
      <w:r>
        <w:t xml:space="preserve"> </w:t>
      </w:r>
      <w:r>
        <w:t xml:space="preserve">package</w:t>
      </w:r>
      <w:r>
        <w:t xml:space="preserve"> </w:t>
      </w:r>
      <w:r>
        <w:t xml:space="preserve">(Lang, Schratz, and Becker 2025)</w:t>
      </w:r>
      <w:r>
        <w:t xml:space="preserve"> </w:t>
      </w:r>
      <w:r>
        <w:t xml:space="preserve">offers an extensive framework for model building, tuning, interpretation, etc.</w:t>
      </w:r>
    </w:p>
    <w:bookmarkStart w:id="59" w:name="set-up-tasks-and-learners"/>
    <w:p>
      <w:pPr>
        <w:pStyle w:val="Heading3"/>
      </w:pPr>
      <w:r>
        <w:t xml:space="preserve">0.5.1 Set-up tasks and learners</w:t>
      </w:r>
    </w:p>
    <w:p>
      <w:pPr>
        <w:pStyle w:val="FirstParagraph"/>
      </w:pPr>
      <w:r>
        <w:t xml:space="preserve">The regression and classification tasks are set-up by dropping the respective unnecessary target from the data and specify which features are coordinates for the spatial resampling technique mentioned later on. Then, the tasks are partitioned into training and test sets, with a default ratio of 67% to 33% respectively, using the same splits.</w:t>
      </w:r>
    </w:p>
    <w:p>
      <w:pPr>
        <w:pStyle w:val="SourceCode"/>
      </w:pPr>
      <w:r>
        <w:rPr>
          <w:rStyle w:val="CommentTok"/>
        </w:rPr>
        <w:t xml:space="preserve"># seed</w:t>
      </w:r>
      <w:r>
        <w:br/>
      </w: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CommentTok"/>
        </w:rPr>
        <w:t xml:space="preserve"># create task</w:t>
      </w:r>
      <w:r>
        <w:br/>
      </w:r>
      <w:r>
        <w:rPr>
          <w:rStyle w:val="NormalTok"/>
        </w:rPr>
        <w:t xml:space="preserve">tsk_reg </w:t>
      </w:r>
      <w:r>
        <w:rPr>
          <w:rStyle w:val="OtherTok"/>
        </w:rPr>
        <w:t xml:space="preserve">&lt;-</w:t>
      </w:r>
      <w:r>
        <w:rPr>
          <w:rStyle w:val="NormalTok"/>
        </w:rPr>
        <w:t xml:space="preserve"> data4model_fin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EQC_mean) </w:t>
      </w:r>
      <w:r>
        <w:rPr>
          <w:rStyle w:val="SpecialCharTok"/>
        </w:rPr>
        <w:t xml:space="preserve">%&gt;%</w:t>
      </w:r>
      <w:r>
        <w:rPr>
          <w:rStyle w:val="NormalTok"/>
        </w:rPr>
        <w:t xml:space="preserve"> </w:t>
      </w:r>
      <w:r>
        <w:rPr>
          <w:rStyle w:val="FunctionTok"/>
        </w:rPr>
        <w:t xml:space="preserve">as_task_regr_st</w:t>
      </w:r>
      <w:r>
        <w:rPr>
          <w:rStyle w:val="NormalTok"/>
        </w:rPr>
        <w:t xml:space="preserve">(</w:t>
      </w:r>
      <w:r>
        <w:rPr>
          <w:rStyle w:val="AttributeTok"/>
        </w:rPr>
        <w:t xml:space="preserve">target =</w:t>
      </w:r>
      <w:r>
        <w:rPr>
          <w:rStyle w:val="NormalTok"/>
        </w:rPr>
        <w:t xml:space="preserve"> </w:t>
      </w:r>
      <w:r>
        <w:rPr>
          <w:rStyle w:val="StringTok"/>
        </w:rPr>
        <w:t xml:space="preserve">"MMI_mean"</w:t>
      </w:r>
      <w:r>
        <w:rPr>
          <w:rStyle w:val="NormalTok"/>
        </w:rPr>
        <w:t xml:space="preserve">, </w:t>
      </w:r>
      <w:r>
        <w:rPr>
          <w:rStyle w:val="AttributeTok"/>
        </w:rPr>
        <w:t xml:space="preserve">coordinate_names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tsk_classif </w:t>
      </w:r>
      <w:r>
        <w:rPr>
          <w:rStyle w:val="OtherTok"/>
        </w:rPr>
        <w:t xml:space="preserve">&lt;-</w:t>
      </w:r>
      <w:r>
        <w:rPr>
          <w:rStyle w:val="NormalTok"/>
        </w:rPr>
        <w:t xml:space="preserve"> data4model_fin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MMI_mean) </w:t>
      </w:r>
      <w:r>
        <w:rPr>
          <w:rStyle w:val="SpecialCharTok"/>
        </w:rPr>
        <w:t xml:space="preserve">%&gt;%</w:t>
      </w:r>
      <w:r>
        <w:rPr>
          <w:rStyle w:val="NormalTok"/>
        </w:rPr>
        <w:t xml:space="preserve"> </w:t>
      </w:r>
      <w:r>
        <w:rPr>
          <w:rStyle w:val="FunctionTok"/>
        </w:rPr>
        <w:t xml:space="preserve">as_task_classif_st</w:t>
      </w:r>
      <w:r>
        <w:rPr>
          <w:rStyle w:val="NormalTok"/>
        </w:rPr>
        <w:t xml:space="preserve">(</w:t>
      </w:r>
      <w:r>
        <w:rPr>
          <w:rStyle w:val="AttributeTok"/>
        </w:rPr>
        <w:t xml:space="preserve">target =</w:t>
      </w:r>
      <w:r>
        <w:rPr>
          <w:rStyle w:val="NormalTok"/>
        </w:rPr>
        <w:t xml:space="preserve"> </w:t>
      </w:r>
      <w:r>
        <w:rPr>
          <w:rStyle w:val="StringTok"/>
        </w:rPr>
        <w:t xml:space="preserve">"EQC_mean"</w:t>
      </w:r>
      <w:r>
        <w:rPr>
          <w:rStyle w:val="NormalTok"/>
        </w:rPr>
        <w:t xml:space="preserve">, </w:t>
      </w:r>
      <w:r>
        <w:rPr>
          <w:rStyle w:val="AttributeTok"/>
        </w:rPr>
        <w:t xml:space="preserve">coordinate_names =</w:t>
      </w:r>
      <w:r>
        <w:rPr>
          <w:rStyle w:val="NormalTok"/>
        </w:rPr>
        <w:t xml:space="preserve"> </w:t>
      </w:r>
      <w:r>
        <w:rPr>
          <w:rStyle w:val="FunctionTok"/>
        </w:rPr>
        <w:t xml:space="preserve">c</w:t>
      </w:r>
      <w:r>
        <w:rPr>
          <w:rStyle w:val="NormalTok"/>
        </w:rPr>
        <w:t xml:space="preserve">(</w:t>
      </w:r>
      <w:r>
        <w:rPr>
          <w:rStyle w:val="StringTok"/>
        </w:rPr>
        <w:t xml:space="preserve">"X"</w:t>
      </w:r>
      <w:r>
        <w:rPr>
          <w:rStyle w:val="NormalTok"/>
        </w:rPr>
        <w:t xml:space="preserve">, </w:t>
      </w:r>
      <w:r>
        <w:rPr>
          <w:rStyle w:val="StringTok"/>
        </w:rPr>
        <w:t xml:space="preserve">"Y"</w:t>
      </w:r>
      <w:r>
        <w:rPr>
          <w:rStyle w:val="NormalTok"/>
        </w:rPr>
        <w:t xml:space="preserve">))</w:t>
      </w:r>
      <w:r>
        <w:br/>
      </w:r>
      <w:r>
        <w:br/>
      </w:r>
      <w:r>
        <w:rPr>
          <w:rStyle w:val="CommentTok"/>
        </w:rPr>
        <w:t xml:space="preserve"># create partition</w:t>
      </w:r>
      <w:r>
        <w:br/>
      </w:r>
      <w:r>
        <w:rPr>
          <w:rStyle w:val="NormalTok"/>
        </w:rPr>
        <w:t xml:space="preserve">splits_reg </w:t>
      </w:r>
      <w:r>
        <w:rPr>
          <w:rStyle w:val="OtherTok"/>
        </w:rPr>
        <w:t xml:space="preserve">&lt;-</w:t>
      </w:r>
      <w:r>
        <w:rPr>
          <w:rStyle w:val="NormalTok"/>
        </w:rPr>
        <w:t xml:space="preserve"> </w:t>
      </w:r>
      <w:r>
        <w:rPr>
          <w:rStyle w:val="FunctionTok"/>
        </w:rPr>
        <w:t xml:space="preserve">partition</w:t>
      </w:r>
      <w:r>
        <w:rPr>
          <w:rStyle w:val="NormalTok"/>
        </w:rPr>
        <w:t xml:space="preserve">(tsk_reg)</w:t>
      </w:r>
      <w:r>
        <w:br/>
      </w:r>
      <w:r>
        <w:rPr>
          <w:rStyle w:val="NormalTok"/>
        </w:rPr>
        <w:t xml:space="preserve">tsk_reg_train </w:t>
      </w:r>
      <w:r>
        <w:rPr>
          <w:rStyle w:val="OtherTok"/>
        </w:rPr>
        <w:t xml:space="preserve">&lt;-</w:t>
      </w:r>
      <w:r>
        <w:rPr>
          <w:rStyle w:val="NormalTok"/>
        </w:rPr>
        <w:t xml:space="preserve"> tsk_reg</w:t>
      </w:r>
      <w:r>
        <w:rPr>
          <w:rStyle w:val="SpecialCharTok"/>
        </w:rPr>
        <w:t xml:space="preserve">$</w:t>
      </w:r>
      <w:r>
        <w:rPr>
          <w:rStyle w:val="FunctionTok"/>
        </w:rPr>
        <w:t xml:space="preserve">clone</w:t>
      </w:r>
      <w:r>
        <w:rPr>
          <w:rStyle w:val="NormalTok"/>
        </w:rPr>
        <w:t xml:space="preserve">()</w:t>
      </w:r>
      <w:r>
        <w:rPr>
          <w:rStyle w:val="SpecialCharTok"/>
        </w:rPr>
        <w:t xml:space="preserve">$</w:t>
      </w:r>
      <w:r>
        <w:rPr>
          <w:rStyle w:val="FunctionTok"/>
        </w:rPr>
        <w:t xml:space="preserve">filter</w:t>
      </w:r>
      <w:r>
        <w:rPr>
          <w:rStyle w:val="NormalTok"/>
        </w:rPr>
        <w:t xml:space="preserve">(splits_reg</w:t>
      </w:r>
      <w:r>
        <w:rPr>
          <w:rStyle w:val="SpecialCharTok"/>
        </w:rPr>
        <w:t xml:space="preserve">$</w:t>
      </w:r>
      <w:r>
        <w:rPr>
          <w:rStyle w:val="NormalTok"/>
        </w:rPr>
        <w:t xml:space="preserve">train)</w:t>
      </w:r>
      <w:r>
        <w:br/>
      </w:r>
      <w:r>
        <w:rPr>
          <w:rStyle w:val="NormalTok"/>
        </w:rPr>
        <w:t xml:space="preserve">tsk_reg_test </w:t>
      </w:r>
      <w:r>
        <w:rPr>
          <w:rStyle w:val="OtherTok"/>
        </w:rPr>
        <w:t xml:space="preserve">&lt;-</w:t>
      </w:r>
      <w:r>
        <w:rPr>
          <w:rStyle w:val="NormalTok"/>
        </w:rPr>
        <w:t xml:space="preserve"> tsk_reg</w:t>
      </w:r>
      <w:r>
        <w:rPr>
          <w:rStyle w:val="SpecialCharTok"/>
        </w:rPr>
        <w:t xml:space="preserve">$</w:t>
      </w:r>
      <w:r>
        <w:rPr>
          <w:rStyle w:val="FunctionTok"/>
        </w:rPr>
        <w:t xml:space="preserve">clone</w:t>
      </w:r>
      <w:r>
        <w:rPr>
          <w:rStyle w:val="NormalTok"/>
        </w:rPr>
        <w:t xml:space="preserve">()</w:t>
      </w:r>
      <w:r>
        <w:rPr>
          <w:rStyle w:val="SpecialCharTok"/>
        </w:rPr>
        <w:t xml:space="preserve">$</w:t>
      </w:r>
      <w:r>
        <w:rPr>
          <w:rStyle w:val="FunctionTok"/>
        </w:rPr>
        <w:t xml:space="preserve">filter</w:t>
      </w:r>
      <w:r>
        <w:rPr>
          <w:rStyle w:val="NormalTok"/>
        </w:rPr>
        <w:t xml:space="preserve">(splits_reg</w:t>
      </w:r>
      <w:r>
        <w:rPr>
          <w:rStyle w:val="SpecialCharTok"/>
        </w:rPr>
        <w:t xml:space="preserve">$</w:t>
      </w:r>
      <w:r>
        <w:rPr>
          <w:rStyle w:val="NormalTok"/>
        </w:rPr>
        <w:t xml:space="preserve">test)</w:t>
      </w:r>
      <w:r>
        <w:br/>
      </w:r>
      <w:r>
        <w:br/>
      </w:r>
      <w:r>
        <w:rPr>
          <w:rStyle w:val="NormalTok"/>
        </w:rPr>
        <w:t xml:space="preserve">tsk_classif_train </w:t>
      </w:r>
      <w:r>
        <w:rPr>
          <w:rStyle w:val="OtherTok"/>
        </w:rPr>
        <w:t xml:space="preserve">&lt;-</w:t>
      </w:r>
      <w:r>
        <w:rPr>
          <w:rStyle w:val="NormalTok"/>
        </w:rPr>
        <w:t xml:space="preserve"> tsk_classif</w:t>
      </w:r>
      <w:r>
        <w:rPr>
          <w:rStyle w:val="SpecialCharTok"/>
        </w:rPr>
        <w:t xml:space="preserve">$</w:t>
      </w:r>
      <w:r>
        <w:rPr>
          <w:rStyle w:val="FunctionTok"/>
        </w:rPr>
        <w:t xml:space="preserve">clone</w:t>
      </w:r>
      <w:r>
        <w:rPr>
          <w:rStyle w:val="NormalTok"/>
        </w:rPr>
        <w:t xml:space="preserve">()</w:t>
      </w:r>
      <w:r>
        <w:rPr>
          <w:rStyle w:val="SpecialCharTok"/>
        </w:rPr>
        <w:t xml:space="preserve">$</w:t>
      </w:r>
      <w:r>
        <w:rPr>
          <w:rStyle w:val="FunctionTok"/>
        </w:rPr>
        <w:t xml:space="preserve">filter</w:t>
      </w:r>
      <w:r>
        <w:rPr>
          <w:rStyle w:val="NormalTok"/>
        </w:rPr>
        <w:t xml:space="preserve">(splits_reg</w:t>
      </w:r>
      <w:r>
        <w:rPr>
          <w:rStyle w:val="SpecialCharTok"/>
        </w:rPr>
        <w:t xml:space="preserve">$</w:t>
      </w:r>
      <w:r>
        <w:rPr>
          <w:rStyle w:val="NormalTok"/>
        </w:rPr>
        <w:t xml:space="preserve">train)</w:t>
      </w:r>
      <w:r>
        <w:br/>
      </w:r>
      <w:r>
        <w:rPr>
          <w:rStyle w:val="NormalTok"/>
        </w:rPr>
        <w:t xml:space="preserve">tsk_classif_test </w:t>
      </w:r>
      <w:r>
        <w:rPr>
          <w:rStyle w:val="OtherTok"/>
        </w:rPr>
        <w:t xml:space="preserve">&lt;-</w:t>
      </w:r>
      <w:r>
        <w:rPr>
          <w:rStyle w:val="NormalTok"/>
        </w:rPr>
        <w:t xml:space="preserve"> tsk_classif</w:t>
      </w:r>
      <w:r>
        <w:rPr>
          <w:rStyle w:val="SpecialCharTok"/>
        </w:rPr>
        <w:t xml:space="preserve">$</w:t>
      </w:r>
      <w:r>
        <w:rPr>
          <w:rStyle w:val="FunctionTok"/>
        </w:rPr>
        <w:t xml:space="preserve">clone</w:t>
      </w:r>
      <w:r>
        <w:rPr>
          <w:rStyle w:val="NormalTok"/>
        </w:rPr>
        <w:t xml:space="preserve">()</w:t>
      </w:r>
      <w:r>
        <w:rPr>
          <w:rStyle w:val="SpecialCharTok"/>
        </w:rPr>
        <w:t xml:space="preserve">$</w:t>
      </w:r>
      <w:r>
        <w:rPr>
          <w:rStyle w:val="FunctionTok"/>
        </w:rPr>
        <w:t xml:space="preserve">filter</w:t>
      </w:r>
      <w:r>
        <w:rPr>
          <w:rStyle w:val="NormalTok"/>
        </w:rPr>
        <w:t xml:space="preserve">(splits_reg</w:t>
      </w:r>
      <w:r>
        <w:rPr>
          <w:rStyle w:val="SpecialCharTok"/>
        </w:rPr>
        <w:t xml:space="preserve">$</w:t>
      </w:r>
      <w:r>
        <w:rPr>
          <w:rStyle w:val="NormalTok"/>
        </w:rPr>
        <w:t xml:space="preserve">test)</w:t>
      </w:r>
    </w:p>
    <w:p>
      <w:pPr>
        <w:pStyle w:val="FirstParagraph"/>
      </w:pPr>
      <w:r>
        <w:t xml:space="preserve">Data preprocessing, feature selection and modelling will be done using a graph learner (Fig. 8), a construct where data flows from one operator to another, potentially branching into different paths. This allows to examine how preprocessing methods, feature selection and choice of model algorithm influences the final model performance. The first branch in the graph is a division between performing a pca on scaled and standardized data, only scaling the data or performing no operation. The output is then one-hot encoded, turning categorical features into numerical ones, so that they can be used in the subsequent models. The second branch divides the paths into performing a feature selection based on feature importance, or to perform no operation. The final branch is the division between the model algorithms used, namely xgboost and random forest (ranger).</w:t>
      </w:r>
    </w:p>
    <w:p>
      <w:pPr>
        <w:pStyle w:val="SourceCode"/>
      </w:pPr>
      <w:r>
        <w:rPr>
          <w:rStyle w:val="CommentTok"/>
        </w:rPr>
        <w:t xml:space="preserve"># regression</w:t>
      </w:r>
      <w:r>
        <w:br/>
      </w:r>
      <w:r>
        <w:rPr>
          <w:rStyle w:val="CommentTok"/>
        </w:rPr>
        <w:t xml:space="preserve"># create and plot graph learner</w:t>
      </w:r>
      <w:r>
        <w:br/>
      </w:r>
      <w:r>
        <w:rPr>
          <w:rStyle w:val="NormalTok"/>
        </w:rPr>
        <w:t xml:space="preserve">graph </w:t>
      </w:r>
      <w:r>
        <w:rPr>
          <w:rStyle w:val="OtherTok"/>
        </w:rPr>
        <w:t xml:space="preserve">&lt;-</w:t>
      </w:r>
      <w:r>
        <w:rPr>
          <w:rStyle w:val="NormalTok"/>
        </w:rPr>
        <w:t xml:space="preserve"> </w:t>
      </w:r>
      <w:r>
        <w:rPr>
          <w:rStyle w:val="FunctionTok"/>
        </w:rPr>
        <w:t xml:space="preserve">as_learner</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"branch"</w:t>
      </w:r>
      <w:r>
        <w:rPr>
          <w:rStyle w:val="NormalTok"/>
        </w:rPr>
        <w:t xml:space="preserve">, </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"scale"</w:t>
      </w:r>
      <w:r>
        <w:rPr>
          <w:rStyle w:val="NormalTok"/>
        </w:rPr>
        <w:t xml:space="preserve">, </w:t>
      </w:r>
      <w:r>
        <w:rPr>
          <w:rStyle w:val="StringTok"/>
        </w:rPr>
        <w:t xml:space="preserve">"pca"</w:t>
      </w:r>
      <w:r>
        <w:rPr>
          <w:rStyle w:val="NormalTok"/>
        </w:rPr>
        <w:t xml:space="preserve">), </w:t>
      </w:r>
      <w:r>
        <w:rPr>
          <w:rStyle w:val="AttributeTok"/>
        </w:rPr>
        <w:t xml:space="preserve">id =</w:t>
      </w:r>
      <w:r>
        <w:rPr>
          <w:rStyle w:val="NormalTok"/>
        </w:rPr>
        <w:t xml:space="preserve"> </w:t>
      </w:r>
      <w:r>
        <w:rPr>
          <w:rStyle w:val="StringTok"/>
        </w:rPr>
        <w:t xml:space="preserve">"branch_1"</w:t>
      </w:r>
      <w:r>
        <w:rPr>
          <w:rStyle w:val="NormalTok"/>
        </w:rPr>
        <w:t xml:space="preserve">) </w:t>
      </w:r>
      <w:r>
        <w:rPr>
          <w:rStyle w:val="SpecialCharTok"/>
        </w:rPr>
        <w:t xml:space="preserve">%&gt;&gt;%</w:t>
      </w:r>
      <w:r>
        <w:rPr>
          <w:rStyle w:val="NormalTok"/>
        </w:rPr>
        <w:t xml:space="preserve"> </w:t>
      </w:r>
      <w:r>
        <w:br/>
      </w:r>
      <w:r>
        <w:rPr>
          <w:rStyle w:val="NormalTok"/>
        </w:rPr>
        <w:t xml:space="preserve">    </w:t>
      </w:r>
      <w:r>
        <w:rPr>
          <w:rStyle w:val="FunctionTok"/>
        </w:rPr>
        <w:t xml:space="preserve">gunion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"nop"</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"scale"</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"pca"</w:t>
      </w:r>
      <w:r>
        <w:rPr>
          <w:rStyle w:val="NormalTok"/>
        </w:rPr>
        <w:t xml:space="preserve">, </w:t>
      </w:r>
      <w:r>
        <w:rPr>
          <w:rStyle w:val="AttributeTok"/>
        </w:rPr>
        <w:t xml:space="preserve">scale. =</w:t>
      </w:r>
      <w:r>
        <w:rPr>
          <w:rStyle w:val="NormalTok"/>
        </w:rPr>
        <w:t xml:space="preserve"> T, </w:t>
      </w:r>
      <w:r>
        <w:rPr>
          <w:rStyle w:val="AttributeTok"/>
        </w:rPr>
        <w:t xml:space="preserve">rank.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AttributeTok"/>
        </w:rPr>
        <w:t xml:space="preserve">depends =</w:t>
      </w:r>
      <w:r>
        <w:rPr>
          <w:rStyle w:val="NormalTok"/>
        </w:rPr>
        <w:t xml:space="preserve"> branch_1.selection </w:t>
      </w:r>
      <w:r>
        <w:rPr>
          <w:rStyle w:val="SpecialCharTok"/>
        </w:rPr>
        <w:t xml:space="preserve">==</w:t>
      </w:r>
      <w:r>
        <w:rPr>
          <w:rStyle w:val="NormalTok"/>
        </w:rPr>
        <w:t xml:space="preserve"> </w:t>
      </w:r>
      <w:r>
        <w:rPr>
          <w:rStyle w:val="StringTok"/>
        </w:rPr>
        <w:t xml:space="preserve">"pca"</w:t>
      </w:r>
      <w:r>
        <w:rPr>
          <w:rStyle w:val="NormalTok"/>
        </w:rPr>
        <w:t xml:space="preserve">)))</w:t>
      </w:r>
      <w:r>
        <w:br/>
      </w:r>
      <w:r>
        <w:rPr>
          <w:rStyle w:val="NormalTok"/>
        </w:rPr>
        <w:t xml:space="preserve">    ))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"unbranch"</w:t>
      </w:r>
      <w:r>
        <w:rPr>
          <w:rStyle w:val="NormalTok"/>
        </w:rPr>
        <w:t xml:space="preserve">, </w:t>
      </w:r>
      <w:r>
        <w:rPr>
          <w:rStyle w:val="AttributeTok"/>
        </w:rPr>
        <w:t xml:space="preserve">id =</w:t>
      </w:r>
      <w:r>
        <w:rPr>
          <w:rStyle w:val="NormalTok"/>
        </w:rPr>
        <w:t xml:space="preserve"> </w:t>
      </w:r>
      <w:r>
        <w:rPr>
          <w:rStyle w:val="StringTok"/>
        </w:rPr>
        <w:t xml:space="preserve">"unbranch_1"</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"encode"</w:t>
      </w:r>
      <w:r>
        <w:rPr>
          <w:rStyle w:val="NormalTok"/>
        </w:rPr>
        <w:t xml:space="preserve">, </w:t>
      </w:r>
      <w:r>
        <w:rPr>
          <w:rStyle w:val="AttributeTok"/>
        </w:rPr>
        <w:t xml:space="preserve">method =</w:t>
      </w:r>
      <w:r>
        <w:rPr>
          <w:rStyle w:val="NormalTok"/>
        </w:rPr>
        <w:t xml:space="preserve"> </w:t>
      </w:r>
      <w:r>
        <w:rPr>
          <w:rStyle w:val="StringTok"/>
        </w:rPr>
        <w:t xml:space="preserve">"one-hot"</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"branch"</w:t>
      </w:r>
      <w:r>
        <w:rPr>
          <w:rStyle w:val="NormalTok"/>
        </w:rPr>
        <w:t xml:space="preserve">, </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"filter"</w:t>
      </w:r>
      <w:r>
        <w:rPr>
          <w:rStyle w:val="NormalTok"/>
        </w:rPr>
        <w:t xml:space="preserve">), </w:t>
      </w:r>
      <w:r>
        <w:rPr>
          <w:rStyle w:val="AttributeTok"/>
        </w:rPr>
        <w:t xml:space="preserve">id =</w:t>
      </w:r>
      <w:r>
        <w:rPr>
          <w:rStyle w:val="NormalTok"/>
        </w:rPr>
        <w:t xml:space="preserve"> </w:t>
      </w:r>
      <w:r>
        <w:rPr>
          <w:rStyle w:val="StringTok"/>
        </w:rPr>
        <w:t xml:space="preserve">"branch_2"</w:t>
      </w:r>
      <w:r>
        <w:rPr>
          <w:rStyle w:val="NormalTok"/>
        </w:rPr>
        <w:t xml:space="preserve">) </w:t>
      </w:r>
      <w:r>
        <w:rPr>
          <w:rStyle w:val="SpecialCharTok"/>
        </w:rPr>
        <w:t xml:space="preserve">%&gt;&gt;%</w:t>
      </w:r>
      <w:r>
        <w:br/>
      </w:r>
      <w:r>
        <w:rPr>
          <w:rStyle w:val="NormalTok"/>
        </w:rPr>
        <w:t xml:space="preserve">    </w:t>
      </w:r>
      <w:r>
        <w:rPr>
          <w:rStyle w:val="FunctionTok"/>
        </w:rPr>
        <w:t xml:space="preserve">gunion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"nop"</w:t>
      </w:r>
      <w:r>
        <w:rPr>
          <w:rStyle w:val="NormalTok"/>
        </w:rPr>
        <w:t xml:space="preserve">, </w:t>
      </w:r>
      <w:r>
        <w:rPr>
          <w:rStyle w:val="AttributeTok"/>
        </w:rPr>
        <w:t xml:space="preserve">id =</w:t>
      </w:r>
      <w:r>
        <w:rPr>
          <w:rStyle w:val="NormalTok"/>
        </w:rPr>
        <w:t xml:space="preserve"> </w:t>
      </w:r>
      <w:r>
        <w:rPr>
          <w:rStyle w:val="StringTok"/>
        </w:rPr>
        <w:t xml:space="preserve">"nop_2"</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"filter"</w:t>
      </w:r>
      <w:r>
        <w:rPr>
          <w:rStyle w:val="NormalTok"/>
        </w:rPr>
        <w:t xml:space="preserve">, </w:t>
      </w:r>
      <w:r>
        <w:rPr>
          <w:rStyle w:val="AttributeTok"/>
        </w:rPr>
        <w:t xml:space="preserve">filter =</w:t>
      </w:r>
      <w:r>
        <w:rPr>
          <w:rStyle w:val="NormalTok"/>
        </w:rPr>
        <w:t xml:space="preserve"> </w:t>
      </w:r>
      <w:r>
        <w:rPr>
          <w:rStyle w:val="FunctionTok"/>
        </w:rPr>
        <w:t xml:space="preserve">flt</w:t>
      </w:r>
      <w:r>
        <w:rPr>
          <w:rStyle w:val="NormalTok"/>
        </w:rPr>
        <w:t xml:space="preserve">(</w:t>
      </w:r>
      <w:r>
        <w:rPr>
          <w:rStyle w:val="StringTok"/>
        </w:rPr>
        <w:t xml:space="preserve">"importance"</w:t>
      </w:r>
      <w:r>
        <w:rPr>
          <w:rStyle w:val="NormalTok"/>
        </w:rPr>
        <w:t xml:space="preserve">, </w:t>
      </w:r>
      <w:r>
        <w:rPr>
          <w:rStyle w:val="AttributeTok"/>
        </w:rPr>
        <w:t xml:space="preserve">learner =</w:t>
      </w:r>
      <w:r>
        <w:rPr>
          <w:rStyle w:val="NormalTok"/>
        </w:rPr>
        <w:t xml:space="preserve"> </w:t>
      </w:r>
      <w:r>
        <w:rPr>
          <w:rStyle w:val="FunctionTok"/>
        </w:rPr>
        <w:t xml:space="preserve">lrn</w:t>
      </w:r>
      <w:r>
        <w:rPr>
          <w:rStyle w:val="NormalTok"/>
        </w:rPr>
        <w:t xml:space="preserve">(</w:t>
      </w:r>
      <w:r>
        <w:rPr>
          <w:rStyle w:val="StringTok"/>
        </w:rPr>
        <w:t xml:space="preserve">"regr.xgboost"</w:t>
      </w:r>
      <w:r>
        <w:rPr>
          <w:rStyle w:val="NormalTok"/>
        </w:rPr>
        <w:t xml:space="preserve">)), </w:t>
      </w:r>
      <w:r>
        <w:rPr>
          <w:rStyle w:val="AttributeTok"/>
        </w:rPr>
        <w:t xml:space="preserve">filter.nfeat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tsk_reg</w:t>
      </w:r>
      <w:r>
        <w:rPr>
          <w:rStyle w:val="SpecialCharTok"/>
        </w:rPr>
        <w:t xml:space="preserve">$</w:t>
      </w:r>
      <w:r>
        <w:rPr>
          <w:rStyle w:val="NormalTok"/>
        </w:rPr>
        <w:t xml:space="preserve">ncol, </w:t>
      </w:r>
      <w:r>
        <w:rPr>
          <w:rStyle w:val="AttributeTok"/>
        </w:rPr>
        <w:t xml:space="preserve">depends =</w:t>
      </w:r>
      <w:r>
        <w:rPr>
          <w:rStyle w:val="NormalTok"/>
        </w:rPr>
        <w:t xml:space="preserve"> branch_2.selection </w:t>
      </w:r>
      <w:r>
        <w:rPr>
          <w:rStyle w:val="SpecialCharTok"/>
        </w:rPr>
        <w:t xml:space="preserve">==</w:t>
      </w:r>
      <w:r>
        <w:rPr>
          <w:rStyle w:val="NormalTok"/>
        </w:rPr>
        <w:t xml:space="preserve"> </w:t>
      </w:r>
      <w:r>
        <w:rPr>
          <w:rStyle w:val="StringTok"/>
        </w:rPr>
        <w:t xml:space="preserve">"filter"</w:t>
      </w:r>
      <w:r>
        <w:rPr>
          <w:rStyle w:val="NormalTok"/>
        </w:rPr>
        <w:t xml:space="preserve">)))</w:t>
      </w:r>
      <w:r>
        <w:br/>
      </w:r>
      <w:r>
        <w:rPr>
          <w:rStyle w:val="NormalTok"/>
        </w:rPr>
        <w:t xml:space="preserve">    )) </w:t>
      </w:r>
      <w:r>
        <w:rPr>
          <w:rStyle w:val="SpecialCharTok"/>
        </w:rPr>
        <w:t xml:space="preserve">%&gt;&gt;%</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"unbranch"</w:t>
      </w:r>
      <w:r>
        <w:rPr>
          <w:rStyle w:val="NormalTok"/>
        </w:rPr>
        <w:t xml:space="preserve">, </w:t>
      </w:r>
      <w:r>
        <w:rPr>
          <w:rStyle w:val="AttributeTok"/>
        </w:rPr>
        <w:t xml:space="preserve">id =</w:t>
      </w:r>
      <w:r>
        <w:rPr>
          <w:rStyle w:val="NormalTok"/>
        </w:rPr>
        <w:t xml:space="preserve"> </w:t>
      </w:r>
      <w:r>
        <w:rPr>
          <w:rStyle w:val="StringTok"/>
        </w:rPr>
        <w:t xml:space="preserve">"unbranch_2"</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"branch"</w:t>
      </w:r>
      <w:r>
        <w:rPr>
          <w:rStyle w:val="NormalTok"/>
        </w:rPr>
        <w:t xml:space="preserve">, </w:t>
      </w:r>
      <w:r>
        <w:rPr>
          <w:rStyle w:val="FunctionTok"/>
        </w:rPr>
        <w:t xml:space="preserve">c</w:t>
      </w:r>
      <w:r>
        <w:rPr>
          <w:rStyle w:val="NormalTok"/>
        </w:rPr>
        <w:t xml:space="preserve">(</w:t>
      </w:r>
      <w:r>
        <w:rPr>
          <w:rStyle w:val="StringTok"/>
        </w:rPr>
        <w:t xml:space="preserve">"xgboost"</w:t>
      </w:r>
      <w:r>
        <w:rPr>
          <w:rStyle w:val="NormalTok"/>
        </w:rPr>
        <w:t xml:space="preserve">, </w:t>
      </w:r>
      <w:r>
        <w:rPr>
          <w:rStyle w:val="StringTok"/>
        </w:rPr>
        <w:t xml:space="preserve">"ranger"</w:t>
      </w:r>
      <w:r>
        <w:rPr>
          <w:rStyle w:val="NormalTok"/>
        </w:rPr>
        <w:t xml:space="preserve">), </w:t>
      </w:r>
      <w:r>
        <w:rPr>
          <w:rStyle w:val="AttributeTok"/>
        </w:rPr>
        <w:t xml:space="preserve">id =</w:t>
      </w:r>
      <w:r>
        <w:rPr>
          <w:rStyle w:val="NormalTok"/>
        </w:rPr>
        <w:t xml:space="preserve"> </w:t>
      </w:r>
      <w:r>
        <w:rPr>
          <w:rStyle w:val="StringTok"/>
        </w:rPr>
        <w:t xml:space="preserve">"branch_3"</w:t>
      </w:r>
      <w:r>
        <w:rPr>
          <w:rStyle w:val="NormalTok"/>
        </w:rPr>
        <w:t xml:space="preserve">) </w:t>
      </w:r>
      <w:r>
        <w:rPr>
          <w:rStyle w:val="SpecialCharTok"/>
        </w:rPr>
        <w:t xml:space="preserve">%&gt;&gt;%</w:t>
      </w:r>
      <w:r>
        <w:br/>
      </w:r>
      <w:r>
        <w:rPr>
          <w:rStyle w:val="NormalTok"/>
        </w:rPr>
        <w:t xml:space="preserve">    </w:t>
      </w:r>
      <w:r>
        <w:rPr>
          <w:rStyle w:val="FunctionTok"/>
        </w:rPr>
        <w:t xml:space="preserve">gunion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"regr.xgboost"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"regr.ranger"</w:t>
      </w:r>
      <w:r>
        <w:rPr>
          <w:rStyle w:val="NormalTok"/>
        </w:rPr>
        <w:t xml:space="preserve">)</w:t>
      </w:r>
      <w:r>
        <w:br/>
      </w:r>
      <w:r>
        <w:rPr>
          <w:rStyle w:val="NormalTok"/>
        </w:rPr>
        <w:t xml:space="preserve">    ))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"unbranch"</w:t>
      </w:r>
      <w:r>
        <w:rPr>
          <w:rStyle w:val="NormalTok"/>
        </w:rPr>
        <w:t xml:space="preserve">, </w:t>
      </w:r>
      <w:r>
        <w:rPr>
          <w:rStyle w:val="AttributeTok"/>
        </w:rPr>
        <w:t xml:space="preserve">id =</w:t>
      </w:r>
      <w:r>
        <w:rPr>
          <w:rStyle w:val="NormalTok"/>
        </w:rPr>
        <w:t xml:space="preserve"> </w:t>
      </w:r>
      <w:r>
        <w:rPr>
          <w:rStyle w:val="StringTok"/>
        </w:rPr>
        <w:t xml:space="preserve">"unbranch_3"</w:t>
      </w:r>
      <w:r>
        <w:rPr>
          <w:rStyle w:val="NormalTok"/>
        </w:rPr>
        <w:t xml:space="preserve">)</w:t>
      </w:r>
      <w:r>
        <w:br/>
      </w:r>
      <w:r>
        <w:rPr>
          <w:rStyle w:val="NormalTok"/>
        </w:rPr>
        <w:t xml:space="preserve">)</w:t>
      </w:r>
      <w:r>
        <w:br/>
      </w:r>
      <w:r>
        <w:br/>
      </w:r>
      <w:r>
        <w:rPr>
          <w:rStyle w:val="CommentTok"/>
        </w:rPr>
        <w:t xml:space="preserve"># set additional params</w:t>
      </w:r>
      <w:r>
        <w:br/>
      </w:r>
      <w:r>
        <w:rPr>
          <w:rStyle w:val="NormalTok"/>
        </w:rPr>
        <w:t xml:space="preserve">graph</w:t>
      </w:r>
      <w:r>
        <w:rPr>
          <w:rStyle w:val="SpecialCharTok"/>
        </w:rPr>
        <w:t xml:space="preserve">$</w:t>
      </w:r>
      <w:r>
        <w:rPr>
          <w:rStyle w:val="NormalTok"/>
        </w:rPr>
        <w:t xml:space="preserve">param_set</w:t>
      </w:r>
      <w:r>
        <w:rPr>
          <w:rStyle w:val="SpecialCharTok"/>
        </w:rPr>
        <w:t xml:space="preserve">$</w:t>
      </w:r>
      <w:r>
        <w:rPr>
          <w:rStyle w:val="FunctionTok"/>
        </w:rPr>
        <w:t xml:space="preserve">set_values</w:t>
      </w:r>
      <w:r>
        <w:rPr>
          <w:rStyle w:val="NormalTok"/>
        </w:rPr>
        <w:t xml:space="preserve">(</w:t>
      </w:r>
      <w:r>
        <w:br/>
      </w:r>
      <w:r>
        <w:rPr>
          <w:rStyle w:val="NormalTok"/>
        </w:rPr>
        <w:t xml:space="preserve">  </w:t>
      </w:r>
      <w:r>
        <w:rPr>
          <w:rStyle w:val="AttributeTok"/>
        </w:rPr>
        <w:t xml:space="preserve">branch_1.selection =</w:t>
      </w:r>
      <w:r>
        <w:rPr>
          <w:rStyle w:val="NormalTok"/>
        </w:rPr>
        <w:t xml:space="preserve"> </w:t>
      </w:r>
      <w:r>
        <w:rPr>
          <w:rStyle w:val="FunctionTok"/>
        </w:rPr>
        <w:t xml:space="preserve">to_tune</w:t>
      </w:r>
      <w:r>
        <w:rPr>
          <w:rStyle w:val="NormalTok"/>
        </w:rPr>
        <w:t xml:space="preserve">(</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"scale"</w:t>
      </w:r>
      <w:r>
        <w:rPr>
          <w:rStyle w:val="NormalTok"/>
        </w:rPr>
        <w:t xml:space="preserve">, </w:t>
      </w:r>
      <w:r>
        <w:rPr>
          <w:rStyle w:val="StringTok"/>
        </w:rPr>
        <w:t xml:space="preserve">"pca"</w:t>
      </w:r>
      <w:r>
        <w:rPr>
          <w:rStyle w:val="NormalTok"/>
        </w:rPr>
        <w:t xml:space="preserve">)),</w:t>
      </w:r>
      <w:r>
        <w:br/>
      </w:r>
      <w:r>
        <w:rPr>
          <w:rStyle w:val="NormalTok"/>
        </w:rPr>
        <w:t xml:space="preserve">  </w:t>
      </w:r>
      <w:r>
        <w:rPr>
          <w:rStyle w:val="AttributeTok"/>
        </w:rPr>
        <w:t xml:space="preserve">branch_2.selection =</w:t>
      </w:r>
      <w:r>
        <w:rPr>
          <w:rStyle w:val="NormalTok"/>
        </w:rPr>
        <w:t xml:space="preserve"> </w:t>
      </w:r>
      <w:r>
        <w:rPr>
          <w:rStyle w:val="FunctionTok"/>
        </w:rPr>
        <w:t xml:space="preserve">to_tune</w:t>
      </w:r>
      <w:r>
        <w:rPr>
          <w:rStyle w:val="NormalTok"/>
        </w:rPr>
        <w:t xml:space="preserve">(</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"filter"</w:t>
      </w:r>
      <w:r>
        <w:rPr>
          <w:rStyle w:val="NormalTok"/>
        </w:rPr>
        <w:t xml:space="preserve">)),</w:t>
      </w:r>
      <w:r>
        <w:br/>
      </w:r>
      <w:r>
        <w:rPr>
          <w:rStyle w:val="NormalTok"/>
        </w:rPr>
        <w:t xml:space="preserve">  </w:t>
      </w:r>
      <w:r>
        <w:rPr>
          <w:rStyle w:val="AttributeTok"/>
        </w:rPr>
        <w:t xml:space="preserve">branch_3.selection =</w:t>
      </w:r>
      <w:r>
        <w:rPr>
          <w:rStyle w:val="NormalTok"/>
        </w:rPr>
        <w:t xml:space="preserve"> </w:t>
      </w:r>
      <w:r>
        <w:rPr>
          <w:rStyle w:val="FunctionTok"/>
        </w:rPr>
        <w:t xml:space="preserve">to_tune</w:t>
      </w:r>
      <w:r>
        <w:rPr>
          <w:rStyle w:val="NormalTok"/>
        </w:rPr>
        <w:t xml:space="preserve">(</w:t>
      </w:r>
      <w:r>
        <w:rPr>
          <w:rStyle w:val="FunctionTok"/>
        </w:rPr>
        <w:t xml:space="preserve">c</w:t>
      </w:r>
      <w:r>
        <w:rPr>
          <w:rStyle w:val="NormalTok"/>
        </w:rPr>
        <w:t xml:space="preserve">(</w:t>
      </w:r>
      <w:r>
        <w:rPr>
          <w:rStyle w:val="StringTok"/>
        </w:rPr>
        <w:t xml:space="preserve">"xgboost"</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regr.xgboost.eta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1e-04</w:t>
      </w:r>
      <w:r>
        <w:rPr>
          <w:rStyle w:val="NormalTok"/>
        </w:rPr>
        <w:t xml:space="preserve">, </w:t>
      </w:r>
      <w:r>
        <w:rPr>
          <w:rStyle w:val="DecValTok"/>
        </w:rPr>
        <w:t xml:space="preserve">1</w:t>
      </w:r>
      <w:r>
        <w:rPr>
          <w:rStyle w:val="NormalTok"/>
        </w:rPr>
        <w:t xml:space="preserve">, </w:t>
      </w:r>
      <w:r>
        <w:rPr>
          <w:rStyle w:val="AttributeTok"/>
        </w:rPr>
        <w:t xml:space="preserve">logscale =</w:t>
      </w:r>
      <w:r>
        <w:rPr>
          <w:rStyle w:val="NormalTok"/>
        </w:rPr>
        <w:t xml:space="preserve"> T,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regr.xgboost.nrounds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5000</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regr.xgboost.max_depth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20</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regr.xgboost.colsample_bytree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regr.xgboost.colsample_bylevel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regr.xgboost.lambda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0.001</w:t>
      </w:r>
      <w:r>
        <w:rPr>
          <w:rStyle w:val="NormalTok"/>
        </w:rPr>
        <w:t xml:space="preserve">, </w:t>
      </w:r>
      <w:r>
        <w:rPr>
          <w:rStyle w:val="DecValTok"/>
        </w:rPr>
        <w:t xml:space="preserve">1000</w:t>
      </w:r>
      <w:r>
        <w:rPr>
          <w:rStyle w:val="NormalTok"/>
        </w:rPr>
        <w:t xml:space="preserve">, </w:t>
      </w:r>
      <w:r>
        <w:rPr>
          <w:rStyle w:val="AttributeTok"/>
        </w:rPr>
        <w:t xml:space="preserve">logscale =</w:t>
      </w:r>
      <w:r>
        <w:rPr>
          <w:rStyle w:val="NormalTok"/>
        </w:rPr>
        <w:t xml:space="preserve"> T,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regr.xgboost.alpha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0.001</w:t>
      </w:r>
      <w:r>
        <w:rPr>
          <w:rStyle w:val="NormalTok"/>
        </w:rPr>
        <w:t xml:space="preserve">, </w:t>
      </w:r>
      <w:r>
        <w:rPr>
          <w:rStyle w:val="DecValTok"/>
        </w:rPr>
        <w:t xml:space="preserve">1000</w:t>
      </w:r>
      <w:r>
        <w:rPr>
          <w:rStyle w:val="NormalTok"/>
        </w:rPr>
        <w:t xml:space="preserve">, </w:t>
      </w:r>
      <w:r>
        <w:rPr>
          <w:rStyle w:val="AttributeTok"/>
        </w:rPr>
        <w:t xml:space="preserve">logscale =</w:t>
      </w:r>
      <w:r>
        <w:rPr>
          <w:rStyle w:val="NormalTok"/>
        </w:rPr>
        <w:t xml:space="preserve"> T,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regr.xgboost.subsample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regr.ranger.mtry.ratio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regr.ranger.replace =</w:t>
      </w:r>
      <w:r>
        <w:rPr>
          <w:rStyle w:val="NormalTok"/>
        </w:rPr>
        <w:t xml:space="preserve"> </w:t>
      </w:r>
      <w:r>
        <w:rPr>
          <w:rStyle w:val="FunctionTok"/>
        </w:rPr>
        <w:t xml:space="preserve">to_tune</w:t>
      </w:r>
      <w:r>
        <w:rPr>
          <w:rStyle w:val="NormalTok"/>
        </w:rPr>
        <w:t xml:space="preserve">(</w:t>
      </w:r>
      <w:r>
        <w:rPr>
          <w:rStyle w:val="FunctionTok"/>
        </w:rPr>
        <w:t xml:space="preserve">p_lgl</w:t>
      </w:r>
      <w:r>
        <w:rPr>
          <w:rStyle w:val="NormalTok"/>
        </w:rPr>
        <w:t xml:space="preserve">(</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regr.ranger.sample.fraction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regr.ranger.num.trees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2000</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w:t>
      </w:r>
      <w:r>
        <w:br/>
      </w:r>
      <w:r>
        <w:br/>
      </w:r>
      <w:r>
        <w:rPr>
          <w:rStyle w:val="CommentTok"/>
        </w:rPr>
        <w:t xml:space="preserve"># classification</w:t>
      </w:r>
      <w:r>
        <w:br/>
      </w:r>
      <w:r>
        <w:rPr>
          <w:rStyle w:val="NormalTok"/>
        </w:rPr>
        <w:t xml:space="preserve">graph_classif </w:t>
      </w:r>
      <w:r>
        <w:rPr>
          <w:rStyle w:val="OtherTok"/>
        </w:rPr>
        <w:t xml:space="preserve">&lt;-</w:t>
      </w:r>
      <w:r>
        <w:rPr>
          <w:rStyle w:val="NormalTok"/>
        </w:rPr>
        <w:t xml:space="preserve"> </w:t>
      </w:r>
      <w:r>
        <w:rPr>
          <w:rStyle w:val="FunctionTok"/>
        </w:rPr>
        <w:t xml:space="preserve">as_learner</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"branch"</w:t>
      </w:r>
      <w:r>
        <w:rPr>
          <w:rStyle w:val="NormalTok"/>
        </w:rPr>
        <w:t xml:space="preserve">, </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"scale"</w:t>
      </w:r>
      <w:r>
        <w:rPr>
          <w:rStyle w:val="NormalTok"/>
        </w:rPr>
        <w:t xml:space="preserve">, </w:t>
      </w:r>
      <w:r>
        <w:rPr>
          <w:rStyle w:val="StringTok"/>
        </w:rPr>
        <w:t xml:space="preserve">"pca"</w:t>
      </w:r>
      <w:r>
        <w:rPr>
          <w:rStyle w:val="NormalTok"/>
        </w:rPr>
        <w:t xml:space="preserve">), </w:t>
      </w:r>
      <w:r>
        <w:rPr>
          <w:rStyle w:val="AttributeTok"/>
        </w:rPr>
        <w:t xml:space="preserve">id =</w:t>
      </w:r>
      <w:r>
        <w:rPr>
          <w:rStyle w:val="NormalTok"/>
        </w:rPr>
        <w:t xml:space="preserve"> </w:t>
      </w:r>
      <w:r>
        <w:rPr>
          <w:rStyle w:val="StringTok"/>
        </w:rPr>
        <w:t xml:space="preserve">"branch_1"</w:t>
      </w:r>
      <w:r>
        <w:rPr>
          <w:rStyle w:val="NormalTok"/>
        </w:rPr>
        <w:t xml:space="preserve">) </w:t>
      </w:r>
      <w:r>
        <w:rPr>
          <w:rStyle w:val="SpecialCharTok"/>
        </w:rPr>
        <w:t xml:space="preserve">%&gt;&gt;%</w:t>
      </w:r>
      <w:r>
        <w:rPr>
          <w:rStyle w:val="NormalTok"/>
        </w:rPr>
        <w:t xml:space="preserve"> </w:t>
      </w:r>
      <w:r>
        <w:br/>
      </w:r>
      <w:r>
        <w:rPr>
          <w:rStyle w:val="NormalTok"/>
        </w:rPr>
        <w:t xml:space="preserve">    </w:t>
      </w:r>
      <w:r>
        <w:rPr>
          <w:rStyle w:val="FunctionTok"/>
        </w:rPr>
        <w:t xml:space="preserve">gunion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"nop"</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"scale"</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"pca"</w:t>
      </w:r>
      <w:r>
        <w:rPr>
          <w:rStyle w:val="NormalTok"/>
        </w:rPr>
        <w:t xml:space="preserve">, </w:t>
      </w:r>
      <w:r>
        <w:rPr>
          <w:rStyle w:val="AttributeTok"/>
        </w:rPr>
        <w:t xml:space="preserve">scale. =</w:t>
      </w:r>
      <w:r>
        <w:rPr>
          <w:rStyle w:val="NormalTok"/>
        </w:rPr>
        <w:t xml:space="preserve"> T, </w:t>
      </w:r>
      <w:r>
        <w:rPr>
          <w:rStyle w:val="AttributeTok"/>
        </w:rPr>
        <w:t xml:space="preserve">rank.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AttributeTok"/>
        </w:rPr>
        <w:t xml:space="preserve">depends =</w:t>
      </w:r>
      <w:r>
        <w:rPr>
          <w:rStyle w:val="NormalTok"/>
        </w:rPr>
        <w:t xml:space="preserve"> branch_1.selection </w:t>
      </w:r>
      <w:r>
        <w:rPr>
          <w:rStyle w:val="SpecialCharTok"/>
        </w:rPr>
        <w:t xml:space="preserve">==</w:t>
      </w:r>
      <w:r>
        <w:rPr>
          <w:rStyle w:val="NormalTok"/>
        </w:rPr>
        <w:t xml:space="preserve"> </w:t>
      </w:r>
      <w:r>
        <w:rPr>
          <w:rStyle w:val="StringTok"/>
        </w:rPr>
        <w:t xml:space="preserve">"pca"</w:t>
      </w:r>
      <w:r>
        <w:rPr>
          <w:rStyle w:val="NormalTok"/>
        </w:rPr>
        <w:t xml:space="preserve">)))</w:t>
      </w:r>
      <w:r>
        <w:br/>
      </w:r>
      <w:r>
        <w:rPr>
          <w:rStyle w:val="NormalTok"/>
        </w:rPr>
        <w:t xml:space="preserve">    ))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"unbranch"</w:t>
      </w:r>
      <w:r>
        <w:rPr>
          <w:rStyle w:val="NormalTok"/>
        </w:rPr>
        <w:t xml:space="preserve">, </w:t>
      </w:r>
      <w:r>
        <w:rPr>
          <w:rStyle w:val="AttributeTok"/>
        </w:rPr>
        <w:t xml:space="preserve">id =</w:t>
      </w:r>
      <w:r>
        <w:rPr>
          <w:rStyle w:val="NormalTok"/>
        </w:rPr>
        <w:t xml:space="preserve"> </w:t>
      </w:r>
      <w:r>
        <w:rPr>
          <w:rStyle w:val="StringTok"/>
        </w:rPr>
        <w:t xml:space="preserve">"unbranch_1"</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"encode"</w:t>
      </w:r>
      <w:r>
        <w:rPr>
          <w:rStyle w:val="NormalTok"/>
        </w:rPr>
        <w:t xml:space="preserve">, </w:t>
      </w:r>
      <w:r>
        <w:rPr>
          <w:rStyle w:val="AttributeTok"/>
        </w:rPr>
        <w:t xml:space="preserve">method =</w:t>
      </w:r>
      <w:r>
        <w:rPr>
          <w:rStyle w:val="NormalTok"/>
        </w:rPr>
        <w:t xml:space="preserve"> </w:t>
      </w:r>
      <w:r>
        <w:rPr>
          <w:rStyle w:val="StringTok"/>
        </w:rPr>
        <w:t xml:space="preserve">"one-hot"</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"branch"</w:t>
      </w:r>
      <w:r>
        <w:rPr>
          <w:rStyle w:val="NormalTok"/>
        </w:rPr>
        <w:t xml:space="preserve">, </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"filter"</w:t>
      </w:r>
      <w:r>
        <w:rPr>
          <w:rStyle w:val="NormalTok"/>
        </w:rPr>
        <w:t xml:space="preserve">), </w:t>
      </w:r>
      <w:r>
        <w:rPr>
          <w:rStyle w:val="AttributeTok"/>
        </w:rPr>
        <w:t xml:space="preserve">id =</w:t>
      </w:r>
      <w:r>
        <w:rPr>
          <w:rStyle w:val="NormalTok"/>
        </w:rPr>
        <w:t xml:space="preserve"> </w:t>
      </w:r>
      <w:r>
        <w:rPr>
          <w:rStyle w:val="StringTok"/>
        </w:rPr>
        <w:t xml:space="preserve">"branch_2"</w:t>
      </w:r>
      <w:r>
        <w:rPr>
          <w:rStyle w:val="NormalTok"/>
        </w:rPr>
        <w:t xml:space="preserve">) </w:t>
      </w:r>
      <w:r>
        <w:rPr>
          <w:rStyle w:val="SpecialCharTok"/>
        </w:rPr>
        <w:t xml:space="preserve">%&gt;&gt;%</w:t>
      </w:r>
      <w:r>
        <w:br/>
      </w:r>
      <w:r>
        <w:rPr>
          <w:rStyle w:val="NormalTok"/>
        </w:rPr>
        <w:t xml:space="preserve">    </w:t>
      </w:r>
      <w:r>
        <w:rPr>
          <w:rStyle w:val="FunctionTok"/>
        </w:rPr>
        <w:t xml:space="preserve">gunion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"nop"</w:t>
      </w:r>
      <w:r>
        <w:rPr>
          <w:rStyle w:val="NormalTok"/>
        </w:rPr>
        <w:t xml:space="preserve">, </w:t>
      </w:r>
      <w:r>
        <w:rPr>
          <w:rStyle w:val="AttributeTok"/>
        </w:rPr>
        <w:t xml:space="preserve">id =</w:t>
      </w:r>
      <w:r>
        <w:rPr>
          <w:rStyle w:val="NormalTok"/>
        </w:rPr>
        <w:t xml:space="preserve"> </w:t>
      </w:r>
      <w:r>
        <w:rPr>
          <w:rStyle w:val="StringTok"/>
        </w:rPr>
        <w:t xml:space="preserve">"nop_2"</w:t>
      </w:r>
      <w:r>
        <w:rPr>
          <w:rStyle w:val="NormalTok"/>
        </w:rPr>
        <w:t xml:space="preserve">),</w:t>
      </w:r>
      <w:r>
        <w:br/>
      </w:r>
      <w:r>
        <w:rPr>
          <w:rStyle w:val="NormalTok"/>
        </w:rPr>
        <w:t xml:space="preserve">      </w:t>
      </w:r>
      <w:r>
        <w:rPr>
          <w:rStyle w:val="FunctionTok"/>
        </w:rPr>
        <w:t xml:space="preserve">po</w:t>
      </w:r>
      <w:r>
        <w:rPr>
          <w:rStyle w:val="NormalTok"/>
        </w:rPr>
        <w:t xml:space="preserve">(</w:t>
      </w:r>
      <w:r>
        <w:rPr>
          <w:rStyle w:val="StringTok"/>
        </w:rPr>
        <w:t xml:space="preserve">"filter"</w:t>
      </w:r>
      <w:r>
        <w:rPr>
          <w:rStyle w:val="NormalTok"/>
        </w:rPr>
        <w:t xml:space="preserve">, </w:t>
      </w:r>
      <w:r>
        <w:rPr>
          <w:rStyle w:val="AttributeTok"/>
        </w:rPr>
        <w:t xml:space="preserve">filter =</w:t>
      </w:r>
      <w:r>
        <w:rPr>
          <w:rStyle w:val="NormalTok"/>
        </w:rPr>
        <w:t xml:space="preserve"> </w:t>
      </w:r>
      <w:r>
        <w:rPr>
          <w:rStyle w:val="FunctionTok"/>
        </w:rPr>
        <w:t xml:space="preserve">flt</w:t>
      </w:r>
      <w:r>
        <w:rPr>
          <w:rStyle w:val="NormalTok"/>
        </w:rPr>
        <w:t xml:space="preserve">(</w:t>
      </w:r>
      <w:r>
        <w:rPr>
          <w:rStyle w:val="StringTok"/>
        </w:rPr>
        <w:t xml:space="preserve">"importance"</w:t>
      </w:r>
      <w:r>
        <w:rPr>
          <w:rStyle w:val="NormalTok"/>
        </w:rPr>
        <w:t xml:space="preserve">, </w:t>
      </w:r>
      <w:r>
        <w:rPr>
          <w:rStyle w:val="AttributeTok"/>
        </w:rPr>
        <w:t xml:space="preserve">learner =</w:t>
      </w:r>
      <w:r>
        <w:rPr>
          <w:rStyle w:val="NormalTok"/>
        </w:rPr>
        <w:t xml:space="preserve"> </w:t>
      </w:r>
      <w:r>
        <w:rPr>
          <w:rStyle w:val="FunctionTok"/>
        </w:rPr>
        <w:t xml:space="preserve">lrn</w:t>
      </w:r>
      <w:r>
        <w:rPr>
          <w:rStyle w:val="NormalTok"/>
        </w:rPr>
        <w:t xml:space="preserve">(</w:t>
      </w:r>
      <w:r>
        <w:rPr>
          <w:rStyle w:val="StringTok"/>
        </w:rPr>
        <w:t xml:space="preserve">"classif.xgboost"</w:t>
      </w:r>
      <w:r>
        <w:rPr>
          <w:rStyle w:val="NormalTok"/>
        </w:rPr>
        <w:t xml:space="preserve">)), </w:t>
      </w:r>
      <w:r>
        <w:rPr>
          <w:rStyle w:val="AttributeTok"/>
        </w:rPr>
        <w:t xml:space="preserve">filter.nfeat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tsk_classif</w:t>
      </w:r>
      <w:r>
        <w:rPr>
          <w:rStyle w:val="SpecialCharTok"/>
        </w:rPr>
        <w:t xml:space="preserve">$</w:t>
      </w:r>
      <w:r>
        <w:rPr>
          <w:rStyle w:val="NormalTok"/>
        </w:rPr>
        <w:t xml:space="preserve">ncol, </w:t>
      </w:r>
      <w:r>
        <w:rPr>
          <w:rStyle w:val="AttributeTok"/>
        </w:rPr>
        <w:t xml:space="preserve">depends =</w:t>
      </w:r>
      <w:r>
        <w:rPr>
          <w:rStyle w:val="NormalTok"/>
        </w:rPr>
        <w:t xml:space="preserve"> branch_2.selection </w:t>
      </w:r>
      <w:r>
        <w:rPr>
          <w:rStyle w:val="SpecialCharTok"/>
        </w:rPr>
        <w:t xml:space="preserve">==</w:t>
      </w:r>
      <w:r>
        <w:rPr>
          <w:rStyle w:val="NormalTok"/>
        </w:rPr>
        <w:t xml:space="preserve"> </w:t>
      </w:r>
      <w:r>
        <w:rPr>
          <w:rStyle w:val="StringTok"/>
        </w:rPr>
        <w:t xml:space="preserve">"filter"</w:t>
      </w:r>
      <w:r>
        <w:rPr>
          <w:rStyle w:val="NormalTok"/>
        </w:rPr>
        <w:t xml:space="preserve">)))</w:t>
      </w:r>
      <w:r>
        <w:br/>
      </w:r>
      <w:r>
        <w:rPr>
          <w:rStyle w:val="NormalTok"/>
        </w:rPr>
        <w:t xml:space="preserve">    )) </w:t>
      </w:r>
      <w:r>
        <w:rPr>
          <w:rStyle w:val="SpecialCharTok"/>
        </w:rPr>
        <w:t xml:space="preserve">%&gt;&gt;%</w:t>
      </w:r>
      <w:r>
        <w:rPr>
          <w:rStyle w:val="NormalTok"/>
        </w:rPr>
        <w:t xml:space="preserve"> </w:t>
      </w:r>
      <w:r>
        <w:br/>
      </w:r>
      <w:r>
        <w:rPr>
          <w:rStyle w:val="NormalTok"/>
        </w:rPr>
        <w:t xml:space="preserve">    </w:t>
      </w:r>
      <w:r>
        <w:rPr>
          <w:rStyle w:val="FunctionTok"/>
        </w:rPr>
        <w:t xml:space="preserve">po</w:t>
      </w:r>
      <w:r>
        <w:rPr>
          <w:rStyle w:val="NormalTok"/>
        </w:rPr>
        <w:t xml:space="preserve">(</w:t>
      </w:r>
      <w:r>
        <w:rPr>
          <w:rStyle w:val="StringTok"/>
        </w:rPr>
        <w:t xml:space="preserve">"unbranch"</w:t>
      </w:r>
      <w:r>
        <w:rPr>
          <w:rStyle w:val="NormalTok"/>
        </w:rPr>
        <w:t xml:space="preserve">, </w:t>
      </w:r>
      <w:r>
        <w:rPr>
          <w:rStyle w:val="AttributeTok"/>
        </w:rPr>
        <w:t xml:space="preserve">id =</w:t>
      </w:r>
      <w:r>
        <w:rPr>
          <w:rStyle w:val="NormalTok"/>
        </w:rPr>
        <w:t xml:space="preserve"> </w:t>
      </w:r>
      <w:r>
        <w:rPr>
          <w:rStyle w:val="StringTok"/>
        </w:rPr>
        <w:t xml:space="preserve">"unbranch_2"</w:t>
      </w:r>
      <w:r>
        <w:rPr>
          <w:rStyle w:val="NormalTok"/>
        </w:rPr>
        <w:t xml:space="preserve">)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"branch"</w:t>
      </w:r>
      <w:r>
        <w:rPr>
          <w:rStyle w:val="NormalTok"/>
        </w:rPr>
        <w:t xml:space="preserve">, </w:t>
      </w:r>
      <w:r>
        <w:rPr>
          <w:rStyle w:val="FunctionTok"/>
        </w:rPr>
        <w:t xml:space="preserve">c</w:t>
      </w:r>
      <w:r>
        <w:rPr>
          <w:rStyle w:val="NormalTok"/>
        </w:rPr>
        <w:t xml:space="preserve">(</w:t>
      </w:r>
      <w:r>
        <w:rPr>
          <w:rStyle w:val="StringTok"/>
        </w:rPr>
        <w:t xml:space="preserve">"xgboost"</w:t>
      </w:r>
      <w:r>
        <w:rPr>
          <w:rStyle w:val="NormalTok"/>
        </w:rPr>
        <w:t xml:space="preserve">, </w:t>
      </w:r>
      <w:r>
        <w:rPr>
          <w:rStyle w:val="StringTok"/>
        </w:rPr>
        <w:t xml:space="preserve">"ranger"</w:t>
      </w:r>
      <w:r>
        <w:rPr>
          <w:rStyle w:val="NormalTok"/>
        </w:rPr>
        <w:t xml:space="preserve">), </w:t>
      </w:r>
      <w:r>
        <w:rPr>
          <w:rStyle w:val="AttributeTok"/>
        </w:rPr>
        <w:t xml:space="preserve">id =</w:t>
      </w:r>
      <w:r>
        <w:rPr>
          <w:rStyle w:val="NormalTok"/>
        </w:rPr>
        <w:t xml:space="preserve"> </w:t>
      </w:r>
      <w:r>
        <w:rPr>
          <w:rStyle w:val="StringTok"/>
        </w:rPr>
        <w:t xml:space="preserve">"branch_3"</w:t>
      </w:r>
      <w:r>
        <w:rPr>
          <w:rStyle w:val="NormalTok"/>
        </w:rPr>
        <w:t xml:space="preserve">) </w:t>
      </w:r>
      <w:r>
        <w:rPr>
          <w:rStyle w:val="SpecialCharTok"/>
        </w:rPr>
        <w:t xml:space="preserve">%&gt;&gt;%</w:t>
      </w:r>
      <w:r>
        <w:br/>
      </w:r>
      <w:r>
        <w:rPr>
          <w:rStyle w:val="NormalTok"/>
        </w:rPr>
        <w:t xml:space="preserve">    </w:t>
      </w:r>
      <w:r>
        <w:rPr>
          <w:rStyle w:val="FunctionTok"/>
        </w:rPr>
        <w:t xml:space="preserve">gunion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"classif.xgboost"</w:t>
      </w:r>
      <w:r>
        <w:rPr>
          <w:rStyle w:val="NormalTok"/>
        </w:rPr>
        <w:t xml:space="preserve">),</w:t>
      </w:r>
      <w:r>
        <w:br/>
      </w:r>
      <w:r>
        <w:rPr>
          <w:rStyle w:val="NormalTok"/>
        </w:rPr>
        <w:t xml:space="preserve">      </w:t>
      </w:r>
      <w:r>
        <w:rPr>
          <w:rStyle w:val="FunctionTok"/>
        </w:rPr>
        <w:t xml:space="preserve">lrn</w:t>
      </w:r>
      <w:r>
        <w:rPr>
          <w:rStyle w:val="NormalTok"/>
        </w:rPr>
        <w:t xml:space="preserve">(</w:t>
      </w:r>
      <w:r>
        <w:rPr>
          <w:rStyle w:val="StringTok"/>
        </w:rPr>
        <w:t xml:space="preserve">"classif.ranger"</w:t>
      </w:r>
      <w:r>
        <w:rPr>
          <w:rStyle w:val="NormalTok"/>
        </w:rPr>
        <w:t xml:space="preserve">)</w:t>
      </w:r>
      <w:r>
        <w:br/>
      </w:r>
      <w:r>
        <w:rPr>
          <w:rStyle w:val="NormalTok"/>
        </w:rPr>
        <w:t xml:space="preserve">    )) </w:t>
      </w:r>
      <w:r>
        <w:rPr>
          <w:rStyle w:val="SpecialCharTok"/>
        </w:rPr>
        <w:t xml:space="preserve">%&gt;&gt;%</w:t>
      </w:r>
      <w:r>
        <w:br/>
      </w:r>
      <w:r>
        <w:rPr>
          <w:rStyle w:val="NormalTok"/>
        </w:rPr>
        <w:t xml:space="preserve">    </w:t>
      </w:r>
      <w:r>
        <w:rPr>
          <w:rStyle w:val="FunctionTok"/>
        </w:rPr>
        <w:t xml:space="preserve">po</w:t>
      </w:r>
      <w:r>
        <w:rPr>
          <w:rStyle w:val="NormalTok"/>
        </w:rPr>
        <w:t xml:space="preserve">(</w:t>
      </w:r>
      <w:r>
        <w:rPr>
          <w:rStyle w:val="StringTok"/>
        </w:rPr>
        <w:t xml:space="preserve">"unbranch"</w:t>
      </w:r>
      <w:r>
        <w:rPr>
          <w:rStyle w:val="NormalTok"/>
        </w:rPr>
        <w:t xml:space="preserve">, </w:t>
      </w:r>
      <w:r>
        <w:rPr>
          <w:rStyle w:val="AttributeTok"/>
        </w:rPr>
        <w:t xml:space="preserve">id =</w:t>
      </w:r>
      <w:r>
        <w:rPr>
          <w:rStyle w:val="NormalTok"/>
        </w:rPr>
        <w:t xml:space="preserve"> </w:t>
      </w:r>
      <w:r>
        <w:rPr>
          <w:rStyle w:val="StringTok"/>
        </w:rPr>
        <w:t xml:space="preserve">"unbranch_3"</w:t>
      </w:r>
      <w:r>
        <w:rPr>
          <w:rStyle w:val="NormalTok"/>
        </w:rPr>
        <w:t xml:space="preserve">)</w:t>
      </w:r>
      <w:r>
        <w:br/>
      </w:r>
      <w:r>
        <w:rPr>
          <w:rStyle w:val="NormalTok"/>
        </w:rPr>
        <w:t xml:space="preserve">)</w:t>
      </w:r>
      <w:r>
        <w:br/>
      </w:r>
      <w:r>
        <w:br/>
      </w:r>
      <w:r>
        <w:rPr>
          <w:rStyle w:val="NormalTok"/>
        </w:rPr>
        <w:t xml:space="preserve">graph_classif</w:t>
      </w:r>
      <w:r>
        <w:rPr>
          <w:rStyle w:val="SpecialCharTok"/>
        </w:rPr>
        <w:t xml:space="preserve">$</w:t>
      </w:r>
      <w:r>
        <w:rPr>
          <w:rStyle w:val="NormalTok"/>
        </w:rPr>
        <w:t xml:space="preserve">param_set</w:t>
      </w:r>
      <w:r>
        <w:rPr>
          <w:rStyle w:val="SpecialCharTok"/>
        </w:rPr>
        <w:t xml:space="preserve">$</w:t>
      </w:r>
      <w:r>
        <w:rPr>
          <w:rStyle w:val="FunctionTok"/>
        </w:rPr>
        <w:t xml:space="preserve">set_values</w:t>
      </w:r>
      <w:r>
        <w:rPr>
          <w:rStyle w:val="NormalTok"/>
        </w:rPr>
        <w:t xml:space="preserve">(</w:t>
      </w:r>
      <w:r>
        <w:br/>
      </w:r>
      <w:r>
        <w:rPr>
          <w:rStyle w:val="NormalTok"/>
        </w:rPr>
        <w:t xml:space="preserve">  </w:t>
      </w:r>
      <w:r>
        <w:rPr>
          <w:rStyle w:val="AttributeTok"/>
        </w:rPr>
        <w:t xml:space="preserve">branch_1.selection =</w:t>
      </w:r>
      <w:r>
        <w:rPr>
          <w:rStyle w:val="NormalTok"/>
        </w:rPr>
        <w:t xml:space="preserve"> </w:t>
      </w:r>
      <w:r>
        <w:rPr>
          <w:rStyle w:val="FunctionTok"/>
        </w:rPr>
        <w:t xml:space="preserve">to_tune</w:t>
      </w:r>
      <w:r>
        <w:rPr>
          <w:rStyle w:val="NormalTok"/>
        </w:rPr>
        <w:t xml:space="preserve">(</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"scale"</w:t>
      </w:r>
      <w:r>
        <w:rPr>
          <w:rStyle w:val="NormalTok"/>
        </w:rPr>
        <w:t xml:space="preserve">, </w:t>
      </w:r>
      <w:r>
        <w:rPr>
          <w:rStyle w:val="StringTok"/>
        </w:rPr>
        <w:t xml:space="preserve">"pca"</w:t>
      </w:r>
      <w:r>
        <w:rPr>
          <w:rStyle w:val="NormalTok"/>
        </w:rPr>
        <w:t xml:space="preserve">)),</w:t>
      </w:r>
      <w:r>
        <w:br/>
      </w:r>
      <w:r>
        <w:rPr>
          <w:rStyle w:val="NormalTok"/>
        </w:rPr>
        <w:t xml:space="preserve">  </w:t>
      </w:r>
      <w:r>
        <w:rPr>
          <w:rStyle w:val="AttributeTok"/>
        </w:rPr>
        <w:t xml:space="preserve">branch_2.selection =</w:t>
      </w:r>
      <w:r>
        <w:rPr>
          <w:rStyle w:val="NormalTok"/>
        </w:rPr>
        <w:t xml:space="preserve"> </w:t>
      </w:r>
      <w:r>
        <w:rPr>
          <w:rStyle w:val="FunctionTok"/>
        </w:rPr>
        <w:t xml:space="preserve">to_tune</w:t>
      </w:r>
      <w:r>
        <w:rPr>
          <w:rStyle w:val="NormalTok"/>
        </w:rPr>
        <w:t xml:space="preserve">(</w:t>
      </w:r>
      <w:r>
        <w:rPr>
          <w:rStyle w:val="FunctionTok"/>
        </w:rPr>
        <w:t xml:space="preserve">c</w:t>
      </w:r>
      <w:r>
        <w:rPr>
          <w:rStyle w:val="NormalTok"/>
        </w:rPr>
        <w:t xml:space="preserve">(</w:t>
      </w:r>
      <w:r>
        <w:rPr>
          <w:rStyle w:val="StringTok"/>
        </w:rPr>
        <w:t xml:space="preserve">"nop"</w:t>
      </w:r>
      <w:r>
        <w:rPr>
          <w:rStyle w:val="NormalTok"/>
        </w:rPr>
        <w:t xml:space="preserve">, </w:t>
      </w:r>
      <w:r>
        <w:rPr>
          <w:rStyle w:val="StringTok"/>
        </w:rPr>
        <w:t xml:space="preserve">"filter"</w:t>
      </w:r>
      <w:r>
        <w:rPr>
          <w:rStyle w:val="NormalTok"/>
        </w:rPr>
        <w:t xml:space="preserve">)),</w:t>
      </w:r>
      <w:r>
        <w:br/>
      </w:r>
      <w:r>
        <w:rPr>
          <w:rStyle w:val="NormalTok"/>
        </w:rPr>
        <w:t xml:space="preserve">  </w:t>
      </w:r>
      <w:r>
        <w:rPr>
          <w:rStyle w:val="AttributeTok"/>
        </w:rPr>
        <w:t xml:space="preserve">branch_3.selection =</w:t>
      </w:r>
      <w:r>
        <w:rPr>
          <w:rStyle w:val="NormalTok"/>
        </w:rPr>
        <w:t xml:space="preserve"> </w:t>
      </w:r>
      <w:r>
        <w:rPr>
          <w:rStyle w:val="FunctionTok"/>
        </w:rPr>
        <w:t xml:space="preserve">to_tune</w:t>
      </w:r>
      <w:r>
        <w:rPr>
          <w:rStyle w:val="NormalTok"/>
        </w:rPr>
        <w:t xml:space="preserve">(</w:t>
      </w:r>
      <w:r>
        <w:rPr>
          <w:rStyle w:val="FunctionTok"/>
        </w:rPr>
        <w:t xml:space="preserve">c</w:t>
      </w:r>
      <w:r>
        <w:rPr>
          <w:rStyle w:val="NormalTok"/>
        </w:rPr>
        <w:t xml:space="preserve">(</w:t>
      </w:r>
      <w:r>
        <w:rPr>
          <w:rStyle w:val="StringTok"/>
        </w:rPr>
        <w:t xml:space="preserve">"xgboost"</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classif.xgboost.eta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1e-04</w:t>
      </w:r>
      <w:r>
        <w:rPr>
          <w:rStyle w:val="NormalTok"/>
        </w:rPr>
        <w:t xml:space="preserve">, </w:t>
      </w:r>
      <w:r>
        <w:rPr>
          <w:rStyle w:val="DecValTok"/>
        </w:rPr>
        <w:t xml:space="preserve">1</w:t>
      </w:r>
      <w:r>
        <w:rPr>
          <w:rStyle w:val="NormalTok"/>
        </w:rPr>
        <w:t xml:space="preserve">, </w:t>
      </w:r>
      <w:r>
        <w:rPr>
          <w:rStyle w:val="AttributeTok"/>
        </w:rPr>
        <w:t xml:space="preserve">logscale =</w:t>
      </w:r>
      <w:r>
        <w:rPr>
          <w:rStyle w:val="NormalTok"/>
        </w:rPr>
        <w:t xml:space="preserve"> T,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classif.xgboost.nrounds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5000</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classif.xgboost.max_depth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20</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classif.xgboost.colsample_bytree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classif.xgboost.colsample_bylevel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classif.xgboost.lambda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0.001</w:t>
      </w:r>
      <w:r>
        <w:rPr>
          <w:rStyle w:val="NormalTok"/>
        </w:rPr>
        <w:t xml:space="preserve">, </w:t>
      </w:r>
      <w:r>
        <w:rPr>
          <w:rStyle w:val="DecValTok"/>
        </w:rPr>
        <w:t xml:space="preserve">1000</w:t>
      </w:r>
      <w:r>
        <w:rPr>
          <w:rStyle w:val="NormalTok"/>
        </w:rPr>
        <w:t xml:space="preserve">, </w:t>
      </w:r>
      <w:r>
        <w:rPr>
          <w:rStyle w:val="AttributeTok"/>
        </w:rPr>
        <w:t xml:space="preserve">logscale =</w:t>
      </w:r>
      <w:r>
        <w:rPr>
          <w:rStyle w:val="NormalTok"/>
        </w:rPr>
        <w:t xml:space="preserve"> T,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classif.xgboost.alpha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0.001</w:t>
      </w:r>
      <w:r>
        <w:rPr>
          <w:rStyle w:val="NormalTok"/>
        </w:rPr>
        <w:t xml:space="preserve">, </w:t>
      </w:r>
      <w:r>
        <w:rPr>
          <w:rStyle w:val="DecValTok"/>
        </w:rPr>
        <w:t xml:space="preserve">1000</w:t>
      </w:r>
      <w:r>
        <w:rPr>
          <w:rStyle w:val="NormalTok"/>
        </w:rPr>
        <w:t xml:space="preserve">, </w:t>
      </w:r>
      <w:r>
        <w:rPr>
          <w:rStyle w:val="AttributeTok"/>
        </w:rPr>
        <w:t xml:space="preserve">logscale =</w:t>
      </w:r>
      <w:r>
        <w:rPr>
          <w:rStyle w:val="NormalTok"/>
        </w:rPr>
        <w:t xml:space="preserve"> T,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classif.xgboost.subsample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classif.ranger.mtry.ratio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classif.ranger.replace =</w:t>
      </w:r>
      <w:r>
        <w:rPr>
          <w:rStyle w:val="NormalTok"/>
        </w:rPr>
        <w:t xml:space="preserve"> </w:t>
      </w:r>
      <w:r>
        <w:rPr>
          <w:rStyle w:val="FunctionTok"/>
        </w:rPr>
        <w:t xml:space="preserve">to_tune</w:t>
      </w:r>
      <w:r>
        <w:rPr>
          <w:rStyle w:val="NormalTok"/>
        </w:rPr>
        <w:t xml:space="preserve">(</w:t>
      </w:r>
      <w:r>
        <w:rPr>
          <w:rStyle w:val="FunctionTok"/>
        </w:rPr>
        <w:t xml:space="preserve">p_lgl</w:t>
      </w:r>
      <w:r>
        <w:rPr>
          <w:rStyle w:val="NormalTok"/>
        </w:rPr>
        <w:t xml:space="preserve">(</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classif.ranger.sample.fraction =</w:t>
      </w:r>
      <w:r>
        <w:rPr>
          <w:rStyle w:val="NormalTok"/>
        </w:rPr>
        <w:t xml:space="preserve"> </w:t>
      </w:r>
      <w:r>
        <w:rPr>
          <w:rStyle w:val="FunctionTok"/>
        </w:rPr>
        <w:t xml:space="preserve">to_tune</w:t>
      </w:r>
      <w:r>
        <w:rPr>
          <w:rStyle w:val="NormalTok"/>
        </w:rPr>
        <w:t xml:space="preserve">(</w:t>
      </w:r>
      <w:r>
        <w:rPr>
          <w:rStyle w:val="FunctionTok"/>
        </w:rPr>
        <w:t xml:space="preserve">p_dbl</w:t>
      </w:r>
      <w:r>
        <w:rPr>
          <w:rStyle w:val="NormalTok"/>
        </w:rPr>
        <w:t xml:space="preserve">(</w:t>
      </w:r>
      <w:r>
        <w:rPr>
          <w:rStyle w:val="FloatTok"/>
        </w:rPr>
        <w:t xml:space="preserve">0.1</w:t>
      </w:r>
      <w:r>
        <w:rPr>
          <w:rStyle w:val="NormalTok"/>
        </w:rPr>
        <w:t xml:space="preserve">, </w:t>
      </w:r>
      <w:r>
        <w:rPr>
          <w:rStyle w:val="DecValTok"/>
        </w:rPr>
        <w:t xml:space="preserve">1</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classif.ranger.num.trees =</w:t>
      </w:r>
      <w:r>
        <w:rPr>
          <w:rStyle w:val="NormalTok"/>
        </w:rPr>
        <w:t xml:space="preserve"> </w:t>
      </w:r>
      <w:r>
        <w:rPr>
          <w:rStyle w:val="FunctionTok"/>
        </w:rPr>
        <w:t xml:space="preserve">to_tune</w:t>
      </w:r>
      <w:r>
        <w:rPr>
          <w:rStyle w:val="NormalTok"/>
        </w:rPr>
        <w:t xml:space="preserve">(</w:t>
      </w:r>
      <w:r>
        <w:rPr>
          <w:rStyle w:val="FunctionTok"/>
        </w:rPr>
        <w:t xml:space="preserve">p_int</w:t>
      </w:r>
      <w:r>
        <w:rPr>
          <w:rStyle w:val="NormalTok"/>
        </w:rPr>
        <w:t xml:space="preserve">(</w:t>
      </w:r>
      <w:r>
        <w:rPr>
          <w:rStyle w:val="DecValTok"/>
        </w:rPr>
        <w:t xml:space="preserve">1</w:t>
      </w:r>
      <w:r>
        <w:rPr>
          <w:rStyle w:val="NormalTok"/>
        </w:rPr>
        <w:t xml:space="preserve">, </w:t>
      </w:r>
      <w:r>
        <w:rPr>
          <w:rStyle w:val="DecValTok"/>
        </w:rPr>
        <w:t xml:space="preserve">2000</w:t>
      </w:r>
      <w:r>
        <w:rPr>
          <w:rStyle w:val="NormalTok"/>
        </w:rPr>
        <w:t xml:space="preserve">, </w:t>
      </w:r>
      <w:r>
        <w:rPr>
          <w:rStyle w:val="AttributeTok"/>
        </w:rPr>
        <w:t xml:space="preserve">depends =</w:t>
      </w:r>
      <w:r>
        <w:rPr>
          <w:rStyle w:val="NormalTok"/>
        </w:rPr>
        <w:t xml:space="preserve"> branch_3.selection </w:t>
      </w:r>
      <w:r>
        <w:rPr>
          <w:rStyle w:val="SpecialCharTok"/>
        </w:rPr>
        <w:t xml:space="preserve">==</w:t>
      </w:r>
      <w:r>
        <w:rPr>
          <w:rStyle w:val="NormalTok"/>
        </w:rPr>
        <w:t xml:space="preserve"> </w:t>
      </w:r>
      <w:r>
        <w:rPr>
          <w:rStyle w:val="StringTok"/>
        </w:rPr>
        <w:t xml:space="preserve">"ranger"</w:t>
      </w:r>
      <w:r>
        <w:rPr>
          <w:rStyle w:val="NormalTok"/>
        </w:rPr>
        <w:t xml:space="preserve">))</w:t>
      </w:r>
      <w:r>
        <w:br/>
      </w:r>
      <w:r>
        <w:rPr>
          <w:rStyle w:val="NormalTok"/>
        </w:rPr>
        <w:t xml:space="preserve">)</w:t>
      </w:r>
    </w:p>
    <w:p>
      <w:pPr>
        <w:pStyle w:val="CaptionedFigure"/>
      </w:pPr>
      <w:r>
        <w:drawing>
          <wp:inline>
            <wp:extent cx="4620126" cy="3696101"/>
            <wp:effectExtent b="0" l="0" r="0" t="0"/>
            <wp:docPr descr="Figure 8: Graph learner used for modeling." title="" id="57" name="Picture"/>
            <a:graphic>
              <a:graphicData uri="http://schemas.openxmlformats.org/drawingml/2006/picture">
                <pic:pic>
                  <pic:nvPicPr>
                    <pic:cNvPr descr="README_files/figure-docx/graph_learner_plot-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8: Graph learner used for modeling.</w:t>
      </w:r>
    </w:p>
    <w:bookmarkEnd w:id="59"/>
    <w:bookmarkStart w:id="70" w:name="tuning-and-tuning-evaluation"/>
    <w:p>
      <w:pPr>
        <w:pStyle w:val="Heading3"/>
      </w:pPr>
      <w:r>
        <w:t xml:space="preserve">0.5.2 Tuning and tuning evaluation</w:t>
      </w:r>
    </w:p>
    <w:p>
      <w:pPr>
        <w:pStyle w:val="FirstParagraph"/>
      </w:pPr>
      <w:r>
        <w:t xml:space="preserve">The graph learner can be tuned to find an optimal hyperparameter constellation. Hyperparameters can be e.g. the number of principal components or features to keep, internal parameters which control model building and performance, but also the choice of which path to follow in the graph. The performance of each model, resulting out of one hyperparameter constellation, is measured by the root mean squared error (rmse) and the explained variance for the regression model and by classification accuracy for the classification model. To get a robust performance estimation, a 10 fold k-nearest neighbour cross validation based on coordinates is used. The algorithm used to find the</w:t>
      </w:r>
      <w:r>
        <w:t xml:space="preserve"> </w:t>
      </w:r>
      <w:r>
        <w:t xml:space="preserve">‘best’</w:t>
      </w:r>
      <w:r>
        <w:t xml:space="preserve"> </w:t>
      </w:r>
      <w:r>
        <w:t xml:space="preserve">hyperparameter constellation is a random search with 500 evaluation iterations. It consecutively builds models with random hyperparameter constellations, evaluates them via the selected resampling method on the train data and stores the performance and constellation in an archive.</w:t>
      </w:r>
    </w:p>
    <w:p>
      <w:pPr>
        <w:pStyle w:val="SourceCode"/>
      </w:pPr>
      <w:r>
        <w:rPr>
          <w:rStyle w:val="CommentTok"/>
        </w:rPr>
        <w:t xml:space="preserve"># setup tuning</w:t>
      </w:r>
      <w:r>
        <w:br/>
      </w:r>
      <w:r>
        <w:rPr>
          <w:rStyle w:val="CommentTok"/>
        </w:rPr>
        <w:t xml:space="preserve"># regression</w:t>
      </w:r>
      <w:r>
        <w:br/>
      </w:r>
      <w:r>
        <w:rPr>
          <w:rStyle w:val="NormalTok"/>
        </w:rPr>
        <w:t xml:space="preserve">instance </w:t>
      </w:r>
      <w:r>
        <w:rPr>
          <w:rStyle w:val="OtherTok"/>
        </w:rPr>
        <w:t xml:space="preserve">&lt;-</w:t>
      </w:r>
      <w:r>
        <w:rPr>
          <w:rStyle w:val="NormalTok"/>
        </w:rPr>
        <w:t xml:space="preserve"> </w:t>
      </w:r>
      <w:r>
        <w:rPr>
          <w:rStyle w:val="FunctionTok"/>
        </w:rPr>
        <w:t xml:space="preserve">ti</w:t>
      </w:r>
      <w:r>
        <w:rPr>
          <w:rStyle w:val="NormalTok"/>
        </w:rPr>
        <w:t xml:space="preserve">(</w:t>
      </w:r>
      <w:r>
        <w:br/>
      </w:r>
      <w:r>
        <w:rPr>
          <w:rStyle w:val="NormalTok"/>
        </w:rPr>
        <w:t xml:space="preserve">  </w:t>
      </w:r>
      <w:r>
        <w:rPr>
          <w:rStyle w:val="AttributeTok"/>
        </w:rPr>
        <w:t xml:space="preserve">task =</w:t>
      </w:r>
      <w:r>
        <w:rPr>
          <w:rStyle w:val="NormalTok"/>
        </w:rPr>
        <w:t xml:space="preserve"> tsk_reg_train,</w:t>
      </w:r>
      <w:r>
        <w:br/>
      </w:r>
      <w:r>
        <w:rPr>
          <w:rStyle w:val="NormalTok"/>
        </w:rPr>
        <w:t xml:space="preserve">  </w:t>
      </w:r>
      <w:r>
        <w:rPr>
          <w:rStyle w:val="AttributeTok"/>
        </w:rPr>
        <w:t xml:space="preserve">learner =</w:t>
      </w:r>
      <w:r>
        <w:rPr>
          <w:rStyle w:val="NormalTok"/>
        </w:rPr>
        <w:t xml:space="preserve"> graph,</w:t>
      </w:r>
      <w:r>
        <w:br/>
      </w:r>
      <w:r>
        <w:rPr>
          <w:rStyle w:val="NormalTok"/>
        </w:rPr>
        <w:t xml:space="preserve">  </w:t>
      </w:r>
      <w:r>
        <w:rPr>
          <w:rStyle w:val="AttributeTok"/>
        </w:rPr>
        <w:t xml:space="preserve">resampling =</w:t>
      </w:r>
      <w:r>
        <w:rPr>
          <w:rStyle w:val="NormalTok"/>
        </w:rPr>
        <w:t xml:space="preserve">  </w:t>
      </w:r>
      <w:r>
        <w:rPr>
          <w:rStyle w:val="FunctionTok"/>
        </w:rPr>
        <w:t xml:space="preserve">rsmp</w:t>
      </w:r>
      <w:r>
        <w:rPr>
          <w:rStyle w:val="NormalTok"/>
        </w:rPr>
        <w:t xml:space="preserve">(</w:t>
      </w:r>
      <w:r>
        <w:rPr>
          <w:rStyle w:val="StringTok"/>
        </w:rPr>
        <w:t xml:space="preserve">"spcv_coords"</w:t>
      </w:r>
      <w:r>
        <w:rPr>
          <w:rStyle w:val="NormalTok"/>
        </w:rPr>
        <w:t xml:space="preserve">, </w:t>
      </w:r>
      <w:r>
        <w:rPr>
          <w:rStyle w:val="AttributeTok"/>
        </w:rPr>
        <w:t xml:space="preserve">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"regr.rsq"</w:t>
      </w:r>
      <w:r>
        <w:rPr>
          <w:rStyle w:val="NormalTok"/>
        </w:rPr>
        <w:t xml:space="preserve">, </w:t>
      </w:r>
      <w:r>
        <w:rPr>
          <w:rStyle w:val="StringTok"/>
        </w:rPr>
        <w:t xml:space="preserve">"regr.rmse"</w:t>
      </w:r>
      <w:r>
        <w:rPr>
          <w:rStyle w:val="NormalTok"/>
        </w:rPr>
        <w:t xml:space="preserve">)),</w:t>
      </w:r>
      <w:r>
        <w:br/>
      </w:r>
      <w:r>
        <w:rPr>
          <w:rStyle w:val="NormalTok"/>
        </w:rPr>
        <w:t xml:space="preserve">  </w:t>
      </w:r>
      <w:r>
        <w:rPr>
          <w:rStyle w:val="AttributeTok"/>
        </w:rPr>
        <w:t xml:space="preserve">terminator =</w:t>
      </w:r>
      <w:r>
        <w:rPr>
          <w:rStyle w:val="NormalTok"/>
        </w:rPr>
        <w:t xml:space="preserve"> </w:t>
      </w:r>
      <w:r>
        <w:rPr>
          <w:rStyle w:val="FunctionTok"/>
        </w:rPr>
        <w:t xml:space="preserve">trm</w:t>
      </w:r>
      <w:r>
        <w:rPr>
          <w:rStyle w:val="NormalTok"/>
        </w:rPr>
        <w:t xml:space="preserve">(</w:t>
      </w:r>
      <w:r>
        <w:rPr>
          <w:rStyle w:val="StringTok"/>
        </w:rPr>
        <w:t xml:space="preserve">"evals"</w:t>
      </w:r>
      <w:r>
        <w:rPr>
          <w:rStyle w:val="NormalTok"/>
        </w:rPr>
        <w:t xml:space="preserve">, </w:t>
      </w:r>
      <w:r>
        <w:rPr>
          <w:rStyle w:val="AttributeTok"/>
        </w:rPr>
        <w:t xml:space="preserve">n_evals =</w:t>
      </w:r>
      <w:r>
        <w:rPr>
          <w:rStyle w:val="NormalTok"/>
        </w:rPr>
        <w:t xml:space="preserve"> </w:t>
      </w:r>
      <w:r>
        <w:rPr>
          <w:rStyle w:val="DecValTok"/>
        </w:rPr>
        <w:t xml:space="preserve">500</w:t>
      </w:r>
      <w:r>
        <w:rPr>
          <w:rStyle w:val="NormalTok"/>
        </w:rPr>
        <w:t xml:space="preserve">)</w:t>
      </w:r>
      <w:r>
        <w:br/>
      </w:r>
      <w:r>
        <w:rPr>
          <w:rStyle w:val="NormalTok"/>
        </w:rPr>
        <w:t xml:space="preserve">)</w:t>
      </w:r>
      <w:r>
        <w:br/>
      </w:r>
      <w:r>
        <w:br/>
      </w:r>
      <w:r>
        <w:rPr>
          <w:rStyle w:val="CommentTok"/>
        </w:rPr>
        <w:t xml:space="preserve"># classification</w:t>
      </w:r>
      <w:r>
        <w:br/>
      </w:r>
      <w:r>
        <w:rPr>
          <w:rStyle w:val="NormalTok"/>
        </w:rPr>
        <w:t xml:space="preserve">instance_classif </w:t>
      </w:r>
      <w:r>
        <w:rPr>
          <w:rStyle w:val="OtherTok"/>
        </w:rPr>
        <w:t xml:space="preserve">&lt;-</w:t>
      </w:r>
      <w:r>
        <w:rPr>
          <w:rStyle w:val="NormalTok"/>
        </w:rPr>
        <w:t xml:space="preserve"> </w:t>
      </w:r>
      <w:r>
        <w:rPr>
          <w:rStyle w:val="FunctionTok"/>
        </w:rPr>
        <w:t xml:space="preserve">ti</w:t>
      </w:r>
      <w:r>
        <w:rPr>
          <w:rStyle w:val="NormalTok"/>
        </w:rPr>
        <w:t xml:space="preserve">(</w:t>
      </w:r>
      <w:r>
        <w:br/>
      </w:r>
      <w:r>
        <w:rPr>
          <w:rStyle w:val="NormalTok"/>
        </w:rPr>
        <w:t xml:space="preserve">  </w:t>
      </w:r>
      <w:r>
        <w:rPr>
          <w:rStyle w:val="AttributeTok"/>
        </w:rPr>
        <w:t xml:space="preserve">task =</w:t>
      </w:r>
      <w:r>
        <w:rPr>
          <w:rStyle w:val="NormalTok"/>
        </w:rPr>
        <w:t xml:space="preserve"> tsk_classif_train,</w:t>
      </w:r>
      <w:r>
        <w:br/>
      </w:r>
      <w:r>
        <w:rPr>
          <w:rStyle w:val="NormalTok"/>
        </w:rPr>
        <w:t xml:space="preserve">  </w:t>
      </w:r>
      <w:r>
        <w:rPr>
          <w:rStyle w:val="AttributeTok"/>
        </w:rPr>
        <w:t xml:space="preserve">learner =</w:t>
      </w:r>
      <w:r>
        <w:rPr>
          <w:rStyle w:val="NormalTok"/>
        </w:rPr>
        <w:t xml:space="preserve"> graph_classif,</w:t>
      </w:r>
      <w:r>
        <w:br/>
      </w:r>
      <w:r>
        <w:rPr>
          <w:rStyle w:val="NormalTok"/>
        </w:rPr>
        <w:t xml:space="preserve">  </w:t>
      </w:r>
      <w:r>
        <w:rPr>
          <w:rStyle w:val="AttributeTok"/>
        </w:rPr>
        <w:t xml:space="preserve">resampling =</w:t>
      </w:r>
      <w:r>
        <w:rPr>
          <w:rStyle w:val="NormalTok"/>
        </w:rPr>
        <w:t xml:space="preserve">  </w:t>
      </w:r>
      <w:r>
        <w:rPr>
          <w:rStyle w:val="FunctionTok"/>
        </w:rPr>
        <w:t xml:space="preserve">rsmp</w:t>
      </w:r>
      <w:r>
        <w:rPr>
          <w:rStyle w:val="NormalTok"/>
        </w:rPr>
        <w:t xml:space="preserve">(</w:t>
      </w:r>
      <w:r>
        <w:rPr>
          <w:rStyle w:val="StringTok"/>
        </w:rPr>
        <w:t xml:space="preserve">"spcv_coords"</w:t>
      </w:r>
      <w:r>
        <w:rPr>
          <w:rStyle w:val="NormalTok"/>
        </w:rPr>
        <w:t xml:space="preserve">, </w:t>
      </w:r>
      <w:r>
        <w:rPr>
          <w:rStyle w:val="AttributeTok"/>
        </w:rPr>
        <w:t xml:space="preserve">folds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measure =</w:t>
      </w:r>
      <w:r>
        <w:rPr>
          <w:rStyle w:val="NormalTok"/>
        </w:rPr>
        <w:t xml:space="preserve"> </w:t>
      </w:r>
      <w:r>
        <w:rPr>
          <w:rStyle w:val="FunctionTok"/>
        </w:rPr>
        <w:t xml:space="preserve">msr</w:t>
      </w:r>
      <w:r>
        <w:rPr>
          <w:rStyle w:val="NormalTok"/>
        </w:rPr>
        <w:t xml:space="preserve">(</w:t>
      </w:r>
      <w:r>
        <w:rPr>
          <w:rStyle w:val="StringTok"/>
        </w:rPr>
        <w:t xml:space="preserve">"classif.acc"</w:t>
      </w:r>
      <w:r>
        <w:rPr>
          <w:rStyle w:val="NormalTok"/>
        </w:rPr>
        <w:t xml:space="preserve">),</w:t>
      </w:r>
      <w:r>
        <w:br/>
      </w:r>
      <w:r>
        <w:rPr>
          <w:rStyle w:val="NormalTok"/>
        </w:rPr>
        <w:t xml:space="preserve">  </w:t>
      </w:r>
      <w:r>
        <w:rPr>
          <w:rStyle w:val="AttributeTok"/>
        </w:rPr>
        <w:t xml:space="preserve">terminator =</w:t>
      </w:r>
      <w:r>
        <w:rPr>
          <w:rStyle w:val="NormalTok"/>
        </w:rPr>
        <w:t xml:space="preserve"> </w:t>
      </w:r>
      <w:r>
        <w:rPr>
          <w:rStyle w:val="FunctionTok"/>
        </w:rPr>
        <w:t xml:space="preserve">trm</w:t>
      </w:r>
      <w:r>
        <w:rPr>
          <w:rStyle w:val="NormalTok"/>
        </w:rPr>
        <w:t xml:space="preserve">(</w:t>
      </w:r>
      <w:r>
        <w:rPr>
          <w:rStyle w:val="StringTok"/>
        </w:rPr>
        <w:t xml:space="preserve">"evals"</w:t>
      </w:r>
      <w:r>
        <w:rPr>
          <w:rStyle w:val="NormalTok"/>
        </w:rPr>
        <w:t xml:space="preserve">, </w:t>
      </w:r>
      <w:r>
        <w:rPr>
          <w:rStyle w:val="AttributeTok"/>
        </w:rPr>
        <w:t xml:space="preserve">n_evals =</w:t>
      </w:r>
      <w:r>
        <w:rPr>
          <w:rStyle w:val="NormalTok"/>
        </w:rPr>
        <w:t xml:space="preserve"> </w:t>
      </w:r>
      <w:r>
        <w:rPr>
          <w:rStyle w:val="DecValTok"/>
        </w:rPr>
        <w:t xml:space="preserve">500</w:t>
      </w:r>
      <w:r>
        <w:rPr>
          <w:rStyle w:val="NormalTok"/>
        </w:rPr>
        <w:t xml:space="preserve">)</w:t>
      </w:r>
      <w:r>
        <w:br/>
      </w:r>
      <w:r>
        <w:rPr>
          <w:rStyle w:val="NormalTok"/>
        </w:rPr>
        <w:t xml:space="preserve">)</w:t>
      </w:r>
      <w:r>
        <w:br/>
      </w:r>
      <w:r>
        <w:br/>
      </w:r>
      <w:r>
        <w:rPr>
          <w:rStyle w:val="NormalTok"/>
        </w:rPr>
        <w:t xml:space="preserve">tuner </w:t>
      </w:r>
      <w:r>
        <w:rPr>
          <w:rStyle w:val="OtherTok"/>
        </w:rPr>
        <w:t xml:space="preserve">&lt;-</w:t>
      </w:r>
      <w:r>
        <w:rPr>
          <w:rStyle w:val="NormalTok"/>
        </w:rPr>
        <w:t xml:space="preserve"> </w:t>
      </w:r>
      <w:r>
        <w:rPr>
          <w:rStyle w:val="FunctionTok"/>
        </w:rPr>
        <w:t xml:space="preserve">tnr</w:t>
      </w:r>
      <w:r>
        <w:rPr>
          <w:rStyle w:val="NormalTok"/>
        </w:rPr>
        <w:t xml:space="preserve">(</w:t>
      </w:r>
      <w:r>
        <w:rPr>
          <w:rStyle w:val="StringTok"/>
        </w:rPr>
        <w:t xml:space="preserve">"random_search"</w:t>
      </w:r>
      <w:r>
        <w:rPr>
          <w:rStyle w:val="NormalTok"/>
        </w:rPr>
        <w:t xml:space="preserve">)</w:t>
      </w:r>
      <w:r>
        <w:br/>
      </w:r>
      <w:r>
        <w:br/>
      </w:r>
      <w:r>
        <w:rPr>
          <w:rStyle w:val="CommentTok"/>
        </w:rPr>
        <w:t xml:space="preserve"># tuning process</w:t>
      </w:r>
      <w:r>
        <w:br/>
      </w:r>
      <w:r>
        <w:rPr>
          <w:rStyle w:val="CommentTok"/>
        </w:rPr>
        <w:t xml:space="preserve"># regression</w:t>
      </w:r>
      <w:r>
        <w:br/>
      </w:r>
      <w:r>
        <w:rPr>
          <w:rStyle w:val="NormalTok"/>
        </w:rPr>
        <w:t xml:space="preserve">future</w:t>
      </w:r>
      <w:r>
        <w:rPr>
          <w:rStyle w:val="SpecialCharTok"/>
        </w:rPr>
        <w:t xml:space="preserve">::</w:t>
      </w:r>
      <w:r>
        <w:rPr>
          <w:rStyle w:val="FunctionTok"/>
        </w:rPr>
        <w:t xml:space="preserve">plan</w:t>
      </w:r>
      <w:r>
        <w:rPr>
          <w:rStyle w:val="NormalTok"/>
        </w:rPr>
        <w:t xml:space="preserve">(</w:t>
      </w:r>
      <w:r>
        <w:rPr>
          <w:rStyle w:val="StringTok"/>
        </w:rPr>
        <w:t xml:space="preserve">"multisession"</w:t>
      </w:r>
      <w:r>
        <w:rPr>
          <w:rStyle w:val="NormalTok"/>
        </w:rPr>
        <w:t xml:space="preserve">, </w:t>
      </w:r>
      <w:r>
        <w:rPr>
          <w:rStyle w:val="AttributeTok"/>
        </w:rPr>
        <w:t xml:space="preserve">workers =</w:t>
      </w:r>
      <w:r>
        <w:rPr>
          <w:rStyle w:val="NormalTok"/>
        </w:rPr>
        <w:t xml:space="preserve"> </w:t>
      </w:r>
      <w:r>
        <w:rPr>
          <w:rStyle w:val="FunctionTok"/>
        </w:rPr>
        <w:t xml:space="preserve">detectCores</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tuner</w:t>
      </w:r>
      <w:r>
        <w:rPr>
          <w:rStyle w:val="SpecialCharTok"/>
        </w:rPr>
        <w:t xml:space="preserve">$</w:t>
      </w:r>
      <w:r>
        <w:rPr>
          <w:rStyle w:val="FunctionTok"/>
        </w:rPr>
        <w:t xml:space="preserve">optimize</w:t>
      </w:r>
      <w:r>
        <w:rPr>
          <w:rStyle w:val="NormalTok"/>
        </w:rPr>
        <w:t xml:space="preserve">(instance)</w:t>
      </w:r>
      <w:r>
        <w:br/>
      </w:r>
      <w:r>
        <w:br/>
      </w:r>
      <w:r>
        <w:rPr>
          <w:rStyle w:val="CommentTok"/>
        </w:rPr>
        <w:t xml:space="preserve"># classification</w:t>
      </w:r>
      <w:r>
        <w:br/>
      </w:r>
      <w:r>
        <w:rPr>
          <w:rStyle w:val="NormalTok"/>
        </w:rPr>
        <w:t xml:space="preserve">future</w:t>
      </w:r>
      <w:r>
        <w:rPr>
          <w:rStyle w:val="SpecialCharTok"/>
        </w:rPr>
        <w:t xml:space="preserve">::</w:t>
      </w:r>
      <w:r>
        <w:rPr>
          <w:rStyle w:val="FunctionTok"/>
        </w:rPr>
        <w:t xml:space="preserve">plan</w:t>
      </w:r>
      <w:r>
        <w:rPr>
          <w:rStyle w:val="NormalTok"/>
        </w:rPr>
        <w:t xml:space="preserve">(</w:t>
      </w:r>
      <w:r>
        <w:rPr>
          <w:rStyle w:val="StringTok"/>
        </w:rPr>
        <w:t xml:space="preserve">"multisession"</w:t>
      </w:r>
      <w:r>
        <w:rPr>
          <w:rStyle w:val="NormalTok"/>
        </w:rPr>
        <w:t xml:space="preserve">, </w:t>
      </w:r>
      <w:r>
        <w:rPr>
          <w:rStyle w:val="AttributeTok"/>
        </w:rPr>
        <w:t xml:space="preserve">workers =</w:t>
      </w:r>
      <w:r>
        <w:rPr>
          <w:rStyle w:val="NormalTok"/>
        </w:rPr>
        <w:t xml:space="preserve"> </w:t>
      </w:r>
      <w:r>
        <w:rPr>
          <w:rStyle w:val="FunctionTok"/>
        </w:rPr>
        <w:t xml:space="preserve">detectCores</w:t>
      </w:r>
      <w:r>
        <w:rPr>
          <w:rStyle w:val="NormalTok"/>
        </w:rPr>
        <w:t xml:space="preserve">()</w:t>
      </w:r>
      <w:r>
        <w:rPr>
          <w:rStyle w:val="SpecialCharTok"/>
        </w:rPr>
        <w:t xml:space="preserve">-</w:t>
      </w:r>
      <w:r>
        <w:rPr>
          <w:rStyle w:val="DecValTok"/>
        </w:rPr>
        <w:t xml:space="preserve">1</w:t>
      </w:r>
      <w:r>
        <w:rPr>
          <w:rStyle w:val="NormalTok"/>
        </w:rPr>
        <w:t xml:space="preserve">)  </w:t>
      </w:r>
      <w:r>
        <w:br/>
      </w:r>
      <w:r>
        <w:rPr>
          <w:rStyle w:val="NormalTok"/>
        </w:rPr>
        <w:t xml:space="preserve">tuner</w:t>
      </w:r>
      <w:r>
        <w:rPr>
          <w:rStyle w:val="SpecialCharTok"/>
        </w:rPr>
        <w:t xml:space="preserve">$</w:t>
      </w:r>
      <w:r>
        <w:rPr>
          <w:rStyle w:val="FunctionTok"/>
        </w:rPr>
        <w:t xml:space="preserve">optimize</w:t>
      </w:r>
      <w:r>
        <w:rPr>
          <w:rStyle w:val="NormalTok"/>
        </w:rPr>
        <w:t xml:space="preserve">(instance_classif)</w:t>
      </w:r>
    </w:p>
    <w:p>
      <w:pPr>
        <w:pStyle w:val="FirstParagraph"/>
      </w:pPr>
      <w:r>
        <w:t xml:space="preserve">The tuning exhaustion can be visualized by plotting the sorted measures (root mean squared error and classification accuracy) against the evaluation steps (Fig. 9). Both curves inflection point is situated at around 200 iterations and is surpassed after 500 evaluation rounds, where no great improvements in RMSE and Accuracy is observed.</w:t>
      </w:r>
    </w:p>
    <w:p>
      <w:pPr>
        <w:pStyle w:val="CaptionedFigure"/>
      </w:pPr>
      <w:r>
        <w:drawing>
          <wp:inline>
            <wp:extent cx="4620126" cy="3696101"/>
            <wp:effectExtent b="0" l="0" r="0" t="0"/>
            <wp:docPr descr="Figure 9: Tuning exhaustion plot shows the performance measuere against the number of tuning iterations" title="" id="61" name="Picture"/>
            <a:graphic>
              <a:graphicData uri="http://schemas.openxmlformats.org/drawingml/2006/picture">
                <pic:pic>
                  <pic:nvPicPr>
                    <pic:cNvPr descr="README_files/figure-docx/tuning_exhaustion_plot-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9: Tuning exhaustion plot shows the performance measuere against the number of tuning iterations</w:t>
      </w:r>
    </w:p>
    <w:p>
      <w:pPr>
        <w:pStyle w:val="BodyText"/>
      </w:pPr>
      <w:r>
        <w:t xml:space="preserve">Since the optimization of the regression model uses two performance measures simultaneously, the relation of both rmse and explained variance to each other can be visualized via a pareto front plot for each hyperparameter constellation (fig. 10). The most optimal constellation maximizes the explained variance and minimizes the rmse.</w:t>
      </w:r>
    </w:p>
    <w:p>
      <w:pPr>
        <w:pStyle w:val="CaptionedFigure"/>
      </w:pPr>
      <w:r>
        <w:drawing>
          <wp:inline>
            <wp:extent cx="4620126" cy="3696101"/>
            <wp:effectExtent b="0" l="0" r="0" t="0"/>
            <wp:docPr descr="Figure 10: Pareto front plot shows the relation of two performance measures which were tuned simultaneously" title="" id="64" name="Picture"/>
            <a:graphic>
              <a:graphicData uri="http://schemas.openxmlformats.org/drawingml/2006/picture">
                <pic:pic>
                  <pic:nvPicPr>
                    <pic:cNvPr descr="README_files/figure-docx/pareto_plot-1.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10: Pareto front plot shows the relation of two performance measures which were tuned simultaneously</w:t>
      </w:r>
    </w:p>
    <w:p>
      <w:pPr>
        <w:pStyle w:val="BodyText"/>
      </w:pPr>
      <w:r>
        <w:t xml:space="preserve">The performance of the path selection for the graph learner is visualized in figure 11. The lowest rmse results from selecting no data preprocessing, selecting no filtering as well as selecting a XGBoost algorithm, whereas the highest classification accuracy results from selecting feature scaling, selecting no filtering and selecting the random forest algorithm. The optimal set of hyperparameters is presented in table 2.</w:t>
      </w:r>
    </w:p>
    <w:p>
      <w:pPr>
        <w:pStyle w:val="CaptionedFigure"/>
      </w:pPr>
      <w:r>
        <w:drawing>
          <wp:inline>
            <wp:extent cx="4620126" cy="3696101"/>
            <wp:effectExtent b="0" l="0" r="0" t="0"/>
            <wp:docPr descr="Figure 11: Path selection plot shows how the selected path influences the model performance for the top 10 performing tuning iterations" title="" id="67" name="Picture"/>
            <a:graphic>
              <a:graphicData uri="http://schemas.openxmlformats.org/drawingml/2006/picture">
                <pic:pic>
                  <pic:nvPicPr>
                    <pic:cNvPr descr="README_files/figure-docx/path_selection_plot-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11: Path selection plot shows how the selected path influences the model performance for the top 10 performing tuning iterations</w:t>
      </w:r>
    </w:p>
    <w:p>
      <w:pPr>
        <w:pStyle w:val="TableCaption"/>
      </w:pPr>
      <w:r>
        <w:t xml:space="preserve">Table 2: Optimal set of hyper parameters</w:t>
      </w:r>
    </w:p>
    <w:tbl>
      <w:tblPr>
        <w:tblStyle w:val="Table"/>
        <w:tblW w:type="auto" w:w="0"/>
        <w:tblLook w:firstRow="1" w:lastRow="0" w:firstColumn="0" w:lastColumn="0" w:noHBand="0" w:noVBand="0" w:val="0020"/>
        <w:tblCaption w:val="Table 2: Optimal set of hyper parameters"/>
      </w:tblPr>
      <w:tblGrid>
        <w:gridCol w:w="2640"/>
        <w:gridCol w:w="2640"/>
        <w:gridCol w:w="2640"/>
      </w:tblGrid>
      <w:tr>
        <w:trPr>
          <w:tblHeader w:val="on"/>
        </w:trPr>
        <w:tc>
          <w:tcPr/>
          <w:p>
            <w:pPr>
              <w:pStyle w:val="Compact"/>
            </w:pPr>
            <w:r>
              <w:t xml:space="preserve">Model</w:t>
            </w:r>
          </w:p>
        </w:tc>
        <w:tc>
          <w:tcPr/>
          <w:p>
            <w:pPr>
              <w:pStyle w:val="Compact"/>
            </w:pPr>
            <w:r>
              <w:t xml:space="preserve">Hyperparameter</w:t>
            </w:r>
          </w:p>
        </w:tc>
        <w:tc>
          <w:tcPr/>
          <w:p>
            <w:pPr>
              <w:pStyle w:val="Compact"/>
            </w:pPr>
            <w:r>
              <w:t xml:space="preserve">Value</w:t>
            </w:r>
          </w:p>
        </w:tc>
      </w:tr>
      <w:tr>
        <w:tc>
          <w:tcPr/>
          <w:p>
            <w:pPr>
              <w:pStyle w:val="Compact"/>
            </w:pPr>
            <w:r>
              <w:t xml:space="preserve">Regression</w:t>
            </w:r>
          </w:p>
        </w:tc>
        <w:tc>
          <w:tcPr/>
          <w:p>
            <w:pPr>
              <w:pStyle w:val="Compact"/>
            </w:pPr>
            <w:r>
              <w:t xml:space="preserve">xgboost.alpha</w:t>
            </w:r>
          </w:p>
        </w:tc>
        <w:tc>
          <w:tcPr/>
          <w:p>
            <w:pPr>
              <w:pStyle w:val="Compact"/>
            </w:pPr>
            <w:r>
              <w:t xml:space="preserve">-2.990768</w:t>
            </w:r>
          </w:p>
        </w:tc>
      </w:tr>
      <w:tr>
        <w:tc>
          <w:tcPr/>
          <w:p>
            <w:pPr>
              <w:pStyle w:val="Compact"/>
            </w:pPr>
            <w:r>
              <w:t xml:space="preserve">Regression</w:t>
            </w:r>
          </w:p>
        </w:tc>
        <w:tc>
          <w:tcPr/>
          <w:p>
            <w:pPr>
              <w:pStyle w:val="Compact"/>
            </w:pPr>
            <w:r>
              <w:t xml:space="preserve">xgboost.eta</w:t>
            </w:r>
          </w:p>
        </w:tc>
        <w:tc>
          <w:tcPr/>
          <w:p>
            <w:pPr>
              <w:pStyle w:val="Compact"/>
            </w:pPr>
            <w:r>
              <w:t xml:space="preserve">-3.074318</w:t>
            </w:r>
          </w:p>
        </w:tc>
      </w:tr>
      <w:tr>
        <w:tc>
          <w:tcPr/>
          <w:p>
            <w:pPr>
              <w:pStyle w:val="Compact"/>
            </w:pPr>
            <w:r>
              <w:t xml:space="preserve">Regression</w:t>
            </w:r>
          </w:p>
        </w:tc>
        <w:tc>
          <w:tcPr/>
          <w:p>
            <w:pPr>
              <w:pStyle w:val="Compact"/>
            </w:pPr>
            <w:r>
              <w:t xml:space="preserve">xgboost.lambda</w:t>
            </w:r>
          </w:p>
        </w:tc>
        <w:tc>
          <w:tcPr/>
          <w:p>
            <w:pPr>
              <w:pStyle w:val="Compact"/>
            </w:pPr>
            <w:r>
              <w:t xml:space="preserve">4.878687</w:t>
            </w:r>
          </w:p>
        </w:tc>
      </w:tr>
      <w:tr>
        <w:tc>
          <w:tcPr/>
          <w:p>
            <w:pPr>
              <w:pStyle w:val="Compact"/>
            </w:pPr>
            <w:r>
              <w:t xml:space="preserve">Regression</w:t>
            </w:r>
          </w:p>
        </w:tc>
        <w:tc>
          <w:tcPr/>
          <w:p>
            <w:pPr>
              <w:pStyle w:val="Compact"/>
            </w:pPr>
            <w:r>
              <w:t xml:space="preserve">xgboost.max_depth</w:t>
            </w:r>
          </w:p>
        </w:tc>
        <w:tc>
          <w:tcPr/>
          <w:p>
            <w:pPr>
              <w:pStyle w:val="Compact"/>
            </w:pPr>
            <w:r>
              <w:t xml:space="preserve">5</w:t>
            </w:r>
          </w:p>
        </w:tc>
      </w:tr>
      <w:tr>
        <w:tc>
          <w:tcPr/>
          <w:p>
            <w:pPr>
              <w:pStyle w:val="Compact"/>
            </w:pPr>
            <w:r>
              <w:t xml:space="preserve">Regression</w:t>
            </w:r>
          </w:p>
        </w:tc>
        <w:tc>
          <w:tcPr/>
          <w:p>
            <w:pPr>
              <w:pStyle w:val="Compact"/>
            </w:pPr>
            <w:r>
              <w:t xml:space="preserve">xgboost.nrounds</w:t>
            </w:r>
          </w:p>
        </w:tc>
        <w:tc>
          <w:tcPr/>
          <w:p>
            <w:pPr>
              <w:pStyle w:val="Compact"/>
            </w:pPr>
            <w:r>
              <w:t xml:space="preserve">272</w:t>
            </w:r>
          </w:p>
        </w:tc>
      </w:tr>
      <w:tr>
        <w:tc>
          <w:tcPr/>
          <w:p>
            <w:pPr>
              <w:pStyle w:val="Compact"/>
            </w:pPr>
            <w:r>
              <w:t xml:space="preserve">Regression</w:t>
            </w:r>
          </w:p>
        </w:tc>
        <w:tc>
          <w:tcPr/>
          <w:p>
            <w:pPr>
              <w:pStyle w:val="Compact"/>
            </w:pPr>
            <w:r>
              <w:t xml:space="preserve">xgboost.subsample</w:t>
            </w:r>
          </w:p>
        </w:tc>
        <w:tc>
          <w:tcPr/>
          <w:p>
            <w:pPr>
              <w:pStyle w:val="Compact"/>
            </w:pPr>
            <w:r>
              <w:t xml:space="preserve">0.7369354</w:t>
            </w:r>
          </w:p>
        </w:tc>
      </w:tr>
      <w:tr>
        <w:tc>
          <w:tcPr/>
          <w:p>
            <w:pPr>
              <w:pStyle w:val="Compact"/>
            </w:pPr>
            <w:r>
              <w:t xml:space="preserve">Regression</w:t>
            </w:r>
          </w:p>
        </w:tc>
        <w:tc>
          <w:tcPr/>
          <w:p>
            <w:pPr>
              <w:pStyle w:val="Compact"/>
            </w:pPr>
            <w:r>
              <w:t xml:space="preserve">xgboost.colsample_bylevel</w:t>
            </w:r>
          </w:p>
        </w:tc>
        <w:tc>
          <w:tcPr/>
          <w:p>
            <w:pPr>
              <w:pStyle w:val="Compact"/>
            </w:pPr>
            <w:r>
              <w:t xml:space="preserve">0.3088645</w:t>
            </w:r>
          </w:p>
        </w:tc>
      </w:tr>
      <w:tr>
        <w:tc>
          <w:tcPr/>
          <w:p>
            <w:pPr>
              <w:pStyle w:val="Compact"/>
            </w:pPr>
            <w:r>
              <w:t xml:space="preserve">Regression</w:t>
            </w:r>
          </w:p>
        </w:tc>
        <w:tc>
          <w:tcPr/>
          <w:p>
            <w:pPr>
              <w:pStyle w:val="Compact"/>
            </w:pPr>
            <w:r>
              <w:t xml:space="preserve">xgboost.colsample_bytree</w:t>
            </w:r>
          </w:p>
        </w:tc>
        <w:tc>
          <w:tcPr/>
          <w:p>
            <w:pPr>
              <w:pStyle w:val="Compact"/>
            </w:pPr>
            <w:r>
              <w:t xml:space="preserve">0.6463654</w:t>
            </w:r>
          </w:p>
        </w:tc>
      </w:tr>
      <w:tr>
        <w:tc>
          <w:tcPr/>
          <w:p>
            <w:pPr>
              <w:pStyle w:val="Compact"/>
            </w:pPr>
            <w:r>
              <w:t xml:space="preserve">Classification</w:t>
            </w:r>
          </w:p>
        </w:tc>
        <w:tc>
          <w:tcPr/>
          <w:p>
            <w:pPr>
              <w:pStyle w:val="Compact"/>
            </w:pPr>
            <w:r>
              <w:t xml:space="preserve">ranger.mtry.ratio</w:t>
            </w:r>
          </w:p>
        </w:tc>
        <w:tc>
          <w:tcPr/>
          <w:p>
            <w:pPr>
              <w:pStyle w:val="Compact"/>
            </w:pPr>
            <w:r>
              <w:t xml:space="preserve">0.7950264</w:t>
            </w:r>
          </w:p>
        </w:tc>
      </w:tr>
      <w:tr>
        <w:tc>
          <w:tcPr/>
          <w:p>
            <w:pPr>
              <w:pStyle w:val="Compact"/>
            </w:pPr>
            <w:r>
              <w:t xml:space="preserve">Classification</w:t>
            </w:r>
          </w:p>
        </w:tc>
        <w:tc>
          <w:tcPr/>
          <w:p>
            <w:pPr>
              <w:pStyle w:val="Compact"/>
            </w:pPr>
            <w:r>
              <w:t xml:space="preserve">ranger.num.trees</w:t>
            </w:r>
          </w:p>
        </w:tc>
        <w:tc>
          <w:tcPr/>
          <w:p>
            <w:pPr>
              <w:pStyle w:val="Compact"/>
            </w:pPr>
            <w:r>
              <w:t xml:space="preserve">279</w:t>
            </w:r>
          </w:p>
        </w:tc>
      </w:tr>
      <w:tr>
        <w:tc>
          <w:tcPr/>
          <w:p>
            <w:pPr>
              <w:pStyle w:val="Compact"/>
            </w:pPr>
            <w:r>
              <w:t xml:space="preserve">Classification</w:t>
            </w:r>
          </w:p>
        </w:tc>
        <w:tc>
          <w:tcPr/>
          <w:p>
            <w:pPr>
              <w:pStyle w:val="Compact"/>
            </w:pPr>
            <w:r>
              <w:t xml:space="preserve">ranger.replace</w:t>
            </w:r>
          </w:p>
        </w:tc>
        <w:tc>
          <w:tcPr/>
          <w:p>
            <w:pPr>
              <w:pStyle w:val="Compact"/>
            </w:pPr>
            <w:r>
              <w:t xml:space="preserve">TRUE</w:t>
            </w:r>
          </w:p>
        </w:tc>
      </w:tr>
      <w:tr>
        <w:tc>
          <w:tcPr/>
          <w:p>
            <w:pPr>
              <w:pStyle w:val="Compact"/>
            </w:pPr>
            <w:r>
              <w:t xml:space="preserve">Classification</w:t>
            </w:r>
          </w:p>
        </w:tc>
        <w:tc>
          <w:tcPr/>
          <w:p>
            <w:pPr>
              <w:pStyle w:val="Compact"/>
            </w:pPr>
            <w:r>
              <w:t xml:space="preserve">ranger.sample.fraction</w:t>
            </w:r>
          </w:p>
        </w:tc>
        <w:tc>
          <w:tcPr/>
          <w:p>
            <w:pPr>
              <w:pStyle w:val="Compact"/>
            </w:pPr>
            <w:r>
              <w:t xml:space="preserve">0.1824466</w:t>
            </w:r>
          </w:p>
        </w:tc>
      </w:tr>
    </w:tbl>
    <w:p>
      <w:pPr>
        <w:pStyle w:val="BodyText"/>
      </w:pPr>
      <w:r>
        <w:t xml:space="preserve">Finally the model can be trained on the training data, using the optimal hyperparameter configuration, and then be evaluated on the test data to get an unbiased performance measure. We can compare the model performances against a baseline model, which in this case would just be the average for the regression and the majority class for the classification model. Model results are easily interpretable by inspecting feature importance ranking and partial dependence plots (for more info see</w:t>
      </w:r>
      <w:r>
        <w:t xml:space="preserve"> </w:t>
      </w:r>
      <w:hyperlink r:id="rId69">
        <w:r>
          <w:rPr>
            <w:rStyle w:val="Hyperlink"/>
          </w:rPr>
          <w:t xml:space="preserve">here</w:t>
        </w:r>
      </w:hyperlink>
      <w:r>
        <w:t xml:space="preserve">).</w:t>
      </w:r>
    </w:p>
    <w:p>
      <w:pPr>
        <w:pStyle w:val="SourceCode"/>
      </w:pPr>
      <w:r>
        <w:rPr>
          <w:rStyle w:val="CommentTok"/>
        </w:rPr>
        <w:t xml:space="preserve"># evaluate RMSE and explained variance</w:t>
      </w:r>
      <w:r>
        <w:br/>
      </w:r>
      <w:r>
        <w:rPr>
          <w:rStyle w:val="NormalTok"/>
        </w:rPr>
        <w:t xml:space="preserve">xgb_tuned </w:t>
      </w:r>
      <w:r>
        <w:rPr>
          <w:rStyle w:val="OtherTok"/>
        </w:rPr>
        <w:t xml:space="preserve">&lt;-</w:t>
      </w:r>
      <w:r>
        <w:rPr>
          <w:rStyle w:val="NormalTok"/>
        </w:rPr>
        <w:t xml:space="preserve"> graph</w:t>
      </w:r>
      <w:r>
        <w:br/>
      </w:r>
      <w:r>
        <w:rPr>
          <w:rStyle w:val="NormalTok"/>
        </w:rPr>
        <w:t xml:space="preserve">xgb_tuned</w:t>
      </w:r>
      <w:r>
        <w:rPr>
          <w:rStyle w:val="SpecialCharTok"/>
        </w:rPr>
        <w:t xml:space="preserve">$</w:t>
      </w:r>
      <w:r>
        <w:rPr>
          <w:rStyle w:val="NormalTok"/>
        </w:rPr>
        <w:t xml:space="preserve">param_set</w:t>
      </w:r>
      <w:r>
        <w:rPr>
          <w:rStyle w:val="SpecialCharTok"/>
        </w:rPr>
        <w:t xml:space="preserve">$</w:t>
      </w:r>
      <w:r>
        <w:rPr>
          <w:rStyle w:val="NormalTok"/>
        </w:rPr>
        <w:t xml:space="preserve">values </w:t>
      </w:r>
      <w:r>
        <w:rPr>
          <w:rStyle w:val="OtherTok"/>
        </w:rPr>
        <w:t xml:space="preserve">=</w:t>
      </w:r>
      <w:r>
        <w:rPr>
          <w:rStyle w:val="NormalTok"/>
        </w:rPr>
        <w:t xml:space="preserve"> instance</w:t>
      </w:r>
      <w:r>
        <w:rPr>
          <w:rStyle w:val="SpecialCharTok"/>
        </w:rPr>
        <w:t xml:space="preserve">$</w:t>
      </w:r>
      <w:r>
        <w:rPr>
          <w:rStyle w:val="NormalTok"/>
        </w:rPr>
        <w:t xml:space="preserve">archive</w:t>
      </w:r>
      <w:r>
        <w:rPr>
          <w:rStyle w:val="SpecialCharTok"/>
        </w:rPr>
        <w:t xml:space="preserve">$</w:t>
      </w:r>
      <w:r>
        <w:rPr>
          <w:rStyle w:val="FunctionTok"/>
        </w:rPr>
        <w:t xml:space="preserve">learner_param_vals</w:t>
      </w:r>
      <w:r>
        <w:rPr>
          <w:rStyle w:val="NormalTok"/>
        </w:rPr>
        <w:t xml:space="preserve">(</w:t>
      </w:r>
      <w:r>
        <w:rPr>
          <w:rStyle w:val="AttributeTok"/>
        </w:rPr>
        <w:t xml:space="preserve">uhash =</w:t>
      </w:r>
      <w:r>
        <w:rPr>
          <w:rStyle w:val="NormalTok"/>
        </w:rPr>
        <w:t xml:space="preserve"> </w:t>
      </w:r>
      <w:r>
        <w:rPr>
          <w:rStyle w:val="StringTok"/>
        </w:rPr>
        <w:t xml:space="preserve">"dd69e4d8-0237-4e3e-8ccd-dbec49be2fa0"</w:t>
      </w:r>
      <w:r>
        <w:rPr>
          <w:rStyle w:val="NormalTok"/>
        </w:rPr>
        <w:t xml:space="preserve">)</w:t>
      </w:r>
      <w:r>
        <w:br/>
      </w:r>
      <w:r>
        <w:rPr>
          <w:rStyle w:val="NormalTok"/>
        </w:rPr>
        <w:t xml:space="preserve">xgb_tuned</w:t>
      </w:r>
      <w:r>
        <w:rPr>
          <w:rStyle w:val="SpecialCharTok"/>
        </w:rPr>
        <w:t xml:space="preserve">$</w:t>
      </w:r>
      <w:r>
        <w:rPr>
          <w:rStyle w:val="FunctionTok"/>
        </w:rPr>
        <w:t xml:space="preserve">train</w:t>
      </w:r>
      <w:r>
        <w:rPr>
          <w:rStyle w:val="NormalTok"/>
        </w:rPr>
        <w:t xml:space="preserve">(tsk_reg_train)</w:t>
      </w:r>
      <w:r>
        <w:br/>
      </w:r>
      <w:r>
        <w:br/>
      </w:r>
      <w:r>
        <w:rPr>
          <w:rStyle w:val="NormalTok"/>
        </w:rPr>
        <w:t xml:space="preserve">prediction </w:t>
      </w:r>
      <w:r>
        <w:rPr>
          <w:rStyle w:val="OtherTok"/>
        </w:rPr>
        <w:t xml:space="preserve">&lt;-</w:t>
      </w:r>
      <w:r>
        <w:rPr>
          <w:rStyle w:val="NormalTok"/>
        </w:rPr>
        <w:t xml:space="preserve"> xgb_tuned</w:t>
      </w:r>
      <w:r>
        <w:rPr>
          <w:rStyle w:val="SpecialCharTok"/>
        </w:rPr>
        <w:t xml:space="preserve">$</w:t>
      </w:r>
      <w:r>
        <w:rPr>
          <w:rStyle w:val="FunctionTok"/>
        </w:rPr>
        <w:t xml:space="preserve">predict</w:t>
      </w:r>
      <w:r>
        <w:rPr>
          <w:rStyle w:val="NormalTok"/>
        </w:rPr>
        <w:t xml:space="preserve">(tsk_reg_test)</w:t>
      </w:r>
      <w:r>
        <w:br/>
      </w:r>
      <w:r>
        <w:rPr>
          <w:rStyle w:val="NormalTok"/>
        </w:rPr>
        <w:t xml:space="preserve">prediction</w:t>
      </w:r>
      <w:r>
        <w:rPr>
          <w:rStyle w:val="SpecialCharTok"/>
        </w:rPr>
        <w:t xml:space="preserve">$</w:t>
      </w:r>
      <w:r>
        <w:rPr>
          <w:rStyle w:val="FunctionTok"/>
        </w:rPr>
        <w:t xml:space="preserve">score</w:t>
      </w:r>
      <w:r>
        <w:rPr>
          <w:rStyle w:val="NormalTok"/>
        </w:rPr>
        <w:t xml:space="preserve">(</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"regr.rsq"</w:t>
      </w:r>
      <w:r>
        <w:rPr>
          <w:rStyle w:val="NormalTok"/>
        </w:rPr>
        <w:t xml:space="preserve">, </w:t>
      </w:r>
      <w:r>
        <w:rPr>
          <w:rStyle w:val="StringTok"/>
        </w:rPr>
        <w:t xml:space="preserve">"regr.rmse"</w:t>
      </w:r>
      <w:r>
        <w:rPr>
          <w:rStyle w:val="NormalTok"/>
        </w:rPr>
        <w:t xml:space="preserve">)))</w:t>
      </w:r>
      <w:r>
        <w:br/>
      </w:r>
      <w:r>
        <w:br/>
      </w:r>
      <w:r>
        <w:rPr>
          <w:rStyle w:val="CommentTok"/>
        </w:rPr>
        <w:t xml:space="preserve"># compare to baseline</w:t>
      </w:r>
      <w:r>
        <w:br/>
      </w:r>
      <w:r>
        <w:rPr>
          <w:rStyle w:val="NormalTok"/>
        </w:rPr>
        <w:t xml:space="preserve">reg_baseline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"regr.featureless"</w:t>
      </w:r>
      <w:r>
        <w:rPr>
          <w:rStyle w:val="NormalTok"/>
        </w:rPr>
        <w:t xml:space="preserve">)</w:t>
      </w:r>
      <w:r>
        <w:rPr>
          <w:rStyle w:val="SpecialCharTok"/>
        </w:rPr>
        <w:t xml:space="preserve">$</w:t>
      </w:r>
      <w:r>
        <w:rPr>
          <w:rStyle w:val="FunctionTok"/>
        </w:rPr>
        <w:t xml:space="preserve">train</w:t>
      </w:r>
      <w:r>
        <w:rPr>
          <w:rStyle w:val="NormalTok"/>
        </w:rPr>
        <w:t xml:space="preserve">(tsk_reg_test)</w:t>
      </w:r>
      <w:r>
        <w:br/>
      </w:r>
      <w:r>
        <w:rPr>
          <w:rStyle w:val="NormalTok"/>
        </w:rPr>
        <w:t xml:space="preserve">prediction_baseline </w:t>
      </w:r>
      <w:r>
        <w:rPr>
          <w:rStyle w:val="OtherTok"/>
        </w:rPr>
        <w:t xml:space="preserve">&lt;-</w:t>
      </w:r>
      <w:r>
        <w:rPr>
          <w:rStyle w:val="NormalTok"/>
        </w:rPr>
        <w:t xml:space="preserve"> reg_baseline</w:t>
      </w:r>
      <w:r>
        <w:rPr>
          <w:rStyle w:val="SpecialCharTok"/>
        </w:rPr>
        <w:t xml:space="preserve">$</w:t>
      </w:r>
      <w:r>
        <w:rPr>
          <w:rStyle w:val="FunctionTok"/>
        </w:rPr>
        <w:t xml:space="preserve">predict</w:t>
      </w:r>
      <w:r>
        <w:rPr>
          <w:rStyle w:val="NormalTok"/>
        </w:rPr>
        <w:t xml:space="preserve">(tsk_reg_test)</w:t>
      </w:r>
      <w:r>
        <w:br/>
      </w:r>
      <w:r>
        <w:rPr>
          <w:rStyle w:val="NormalTok"/>
        </w:rPr>
        <w:t xml:space="preserve">prediction_baseline</w:t>
      </w:r>
      <w:r>
        <w:rPr>
          <w:rStyle w:val="SpecialCharTok"/>
        </w:rPr>
        <w:t xml:space="preserve">$</w:t>
      </w:r>
      <w:r>
        <w:rPr>
          <w:rStyle w:val="FunctionTok"/>
        </w:rPr>
        <w:t xml:space="preserve">score</w:t>
      </w:r>
      <w:r>
        <w:rPr>
          <w:rStyle w:val="NormalTok"/>
        </w:rPr>
        <w:t xml:space="preserve">(</w:t>
      </w:r>
      <w:r>
        <w:rPr>
          <w:rStyle w:val="FunctionTok"/>
        </w:rPr>
        <w:t xml:space="preserve">msrs</w:t>
      </w:r>
      <w:r>
        <w:rPr>
          <w:rStyle w:val="NormalTok"/>
        </w:rPr>
        <w:t xml:space="preserve">(</w:t>
      </w:r>
      <w:r>
        <w:rPr>
          <w:rStyle w:val="FunctionTok"/>
        </w:rPr>
        <w:t xml:space="preserve">c</w:t>
      </w:r>
      <w:r>
        <w:rPr>
          <w:rStyle w:val="NormalTok"/>
        </w:rPr>
        <w:t xml:space="preserve">(</w:t>
      </w:r>
      <w:r>
        <w:rPr>
          <w:rStyle w:val="StringTok"/>
        </w:rPr>
        <w:t xml:space="preserve">"regr.rsq"</w:t>
      </w:r>
      <w:r>
        <w:rPr>
          <w:rStyle w:val="NormalTok"/>
        </w:rPr>
        <w:t xml:space="preserve">, </w:t>
      </w:r>
      <w:r>
        <w:rPr>
          <w:rStyle w:val="StringTok"/>
        </w:rPr>
        <w:t xml:space="preserve">"regr.rmse"</w:t>
      </w:r>
      <w:r>
        <w:rPr>
          <w:rStyle w:val="NormalTok"/>
        </w:rPr>
        <w:t xml:space="preserve">)))</w:t>
      </w:r>
      <w:r>
        <w:br/>
      </w:r>
      <w:r>
        <w:br/>
      </w:r>
      <w:r>
        <w:rPr>
          <w:rStyle w:val="CommentTok"/>
        </w:rPr>
        <w:t xml:space="preserve"># evaluate Accuracy</w:t>
      </w:r>
      <w:r>
        <w:br/>
      </w:r>
      <w:r>
        <w:rPr>
          <w:rStyle w:val="NormalTok"/>
        </w:rPr>
        <w:t xml:space="preserve">ranger_tuned </w:t>
      </w:r>
      <w:r>
        <w:rPr>
          <w:rStyle w:val="OtherTok"/>
        </w:rPr>
        <w:t xml:space="preserve">&lt;-</w:t>
      </w:r>
      <w:r>
        <w:rPr>
          <w:rStyle w:val="NormalTok"/>
        </w:rPr>
        <w:t xml:space="preserve"> graph_classif</w:t>
      </w:r>
      <w:r>
        <w:br/>
      </w:r>
      <w:r>
        <w:rPr>
          <w:rStyle w:val="NormalTok"/>
        </w:rPr>
        <w:t xml:space="preserve">ranger_tuned</w:t>
      </w:r>
      <w:r>
        <w:rPr>
          <w:rStyle w:val="SpecialCharTok"/>
        </w:rPr>
        <w:t xml:space="preserve">$</w:t>
      </w:r>
      <w:r>
        <w:rPr>
          <w:rStyle w:val="NormalTok"/>
        </w:rPr>
        <w:t xml:space="preserve">param_set</w:t>
      </w:r>
      <w:r>
        <w:rPr>
          <w:rStyle w:val="SpecialCharTok"/>
        </w:rPr>
        <w:t xml:space="preserve">$</w:t>
      </w:r>
      <w:r>
        <w:rPr>
          <w:rStyle w:val="NormalTok"/>
        </w:rPr>
        <w:t xml:space="preserve">values </w:t>
      </w:r>
      <w:r>
        <w:rPr>
          <w:rStyle w:val="OtherTok"/>
        </w:rPr>
        <w:t xml:space="preserve">=</w:t>
      </w:r>
      <w:r>
        <w:rPr>
          <w:rStyle w:val="NormalTok"/>
        </w:rPr>
        <w:t xml:space="preserve"> instance_classif</w:t>
      </w:r>
      <w:r>
        <w:rPr>
          <w:rStyle w:val="SpecialCharTok"/>
        </w:rPr>
        <w:t xml:space="preserve">$</w:t>
      </w:r>
      <w:r>
        <w:rPr>
          <w:rStyle w:val="NormalTok"/>
        </w:rPr>
        <w:t xml:space="preserve">archive</w:t>
      </w:r>
      <w:r>
        <w:rPr>
          <w:rStyle w:val="SpecialCharTok"/>
        </w:rPr>
        <w:t xml:space="preserve">$</w:t>
      </w:r>
      <w:r>
        <w:rPr>
          <w:rStyle w:val="FunctionTok"/>
        </w:rPr>
        <w:t xml:space="preserve">learner_param_vals</w:t>
      </w:r>
      <w:r>
        <w:rPr>
          <w:rStyle w:val="NormalTok"/>
        </w:rPr>
        <w:t xml:space="preserve">(</w:t>
      </w:r>
      <w:r>
        <w:rPr>
          <w:rStyle w:val="AttributeTok"/>
        </w:rPr>
        <w:t xml:space="preserve">uhash =</w:t>
      </w:r>
      <w:r>
        <w:rPr>
          <w:rStyle w:val="NormalTok"/>
        </w:rPr>
        <w:t xml:space="preserve"> </w:t>
      </w:r>
      <w:r>
        <w:rPr>
          <w:rStyle w:val="StringTok"/>
        </w:rPr>
        <w:t xml:space="preserve">"0fbd7e51-5420-42e6-9543-f7231006db55"</w:t>
      </w:r>
      <w:r>
        <w:rPr>
          <w:rStyle w:val="NormalTok"/>
        </w:rPr>
        <w:t xml:space="preserve">)</w:t>
      </w:r>
      <w:r>
        <w:br/>
      </w:r>
      <w:r>
        <w:rPr>
          <w:rStyle w:val="NormalTok"/>
        </w:rPr>
        <w:t xml:space="preserve">ranger_tuned</w:t>
      </w:r>
      <w:r>
        <w:rPr>
          <w:rStyle w:val="SpecialCharTok"/>
        </w:rPr>
        <w:t xml:space="preserve">$</w:t>
      </w:r>
      <w:r>
        <w:rPr>
          <w:rStyle w:val="FunctionTok"/>
        </w:rPr>
        <w:t xml:space="preserve">train</w:t>
      </w:r>
      <w:r>
        <w:rPr>
          <w:rStyle w:val="NormalTok"/>
        </w:rPr>
        <w:t xml:space="preserve">(tsk_classif_train)</w:t>
      </w:r>
      <w:r>
        <w:br/>
      </w:r>
      <w:r>
        <w:br/>
      </w:r>
      <w:r>
        <w:rPr>
          <w:rStyle w:val="NormalTok"/>
        </w:rPr>
        <w:t xml:space="preserve">prediction_classif </w:t>
      </w:r>
      <w:r>
        <w:rPr>
          <w:rStyle w:val="OtherTok"/>
        </w:rPr>
        <w:t xml:space="preserve">&lt;-</w:t>
      </w:r>
      <w:r>
        <w:rPr>
          <w:rStyle w:val="NormalTok"/>
        </w:rPr>
        <w:t xml:space="preserve"> ranger_tuned</w:t>
      </w:r>
      <w:r>
        <w:rPr>
          <w:rStyle w:val="SpecialCharTok"/>
        </w:rPr>
        <w:t xml:space="preserve">$</w:t>
      </w:r>
      <w:r>
        <w:rPr>
          <w:rStyle w:val="FunctionTok"/>
        </w:rPr>
        <w:t xml:space="preserve">predict</w:t>
      </w:r>
      <w:r>
        <w:rPr>
          <w:rStyle w:val="NormalTok"/>
        </w:rPr>
        <w:t xml:space="preserve">(tsk_classif_test)</w:t>
      </w:r>
      <w:r>
        <w:br/>
      </w:r>
      <w:r>
        <w:rPr>
          <w:rStyle w:val="NormalTok"/>
        </w:rPr>
        <w:t xml:space="preserve">prediction_classif</w:t>
      </w:r>
      <w:r>
        <w:rPr>
          <w:rStyle w:val="SpecialCharTok"/>
        </w:rPr>
        <w:t xml:space="preserve">$</w:t>
      </w:r>
      <w:r>
        <w:rPr>
          <w:rStyle w:val="FunctionTok"/>
        </w:rPr>
        <w:t xml:space="preserve">score</w:t>
      </w:r>
      <w:r>
        <w:rPr>
          <w:rStyle w:val="NormalTok"/>
        </w:rPr>
        <w:t xml:space="preserve">(</w:t>
      </w:r>
      <w:r>
        <w:rPr>
          <w:rStyle w:val="FunctionTok"/>
        </w:rPr>
        <w:t xml:space="preserve">msr</w:t>
      </w:r>
      <w:r>
        <w:rPr>
          <w:rStyle w:val="NormalTok"/>
        </w:rPr>
        <w:t xml:space="preserve">(</w:t>
      </w:r>
      <w:r>
        <w:rPr>
          <w:rStyle w:val="StringTok"/>
        </w:rPr>
        <w:t xml:space="preserve">"classif.acc"</w:t>
      </w:r>
      <w:r>
        <w:rPr>
          <w:rStyle w:val="NormalTok"/>
        </w:rPr>
        <w:t xml:space="preserve">))</w:t>
      </w:r>
      <w:r>
        <w:br/>
      </w:r>
      <w:r>
        <w:rPr>
          <w:rStyle w:val="NormalTok"/>
        </w:rPr>
        <w:t xml:space="preserve">prediction_classif</w:t>
      </w:r>
      <w:r>
        <w:rPr>
          <w:rStyle w:val="SpecialCharTok"/>
        </w:rPr>
        <w:t xml:space="preserve">$</w:t>
      </w:r>
      <w:r>
        <w:rPr>
          <w:rStyle w:val="NormalTok"/>
        </w:rPr>
        <w:t xml:space="preserve">confusion</w:t>
      </w:r>
      <w:r>
        <w:br/>
      </w:r>
      <w:r>
        <w:br/>
      </w:r>
      <w:r>
        <w:rPr>
          <w:rStyle w:val="CommentTok"/>
        </w:rPr>
        <w:t xml:space="preserve"># compare to baseline</w:t>
      </w:r>
      <w:r>
        <w:br/>
      </w:r>
      <w:r>
        <w:rPr>
          <w:rStyle w:val="NormalTok"/>
        </w:rPr>
        <w:t xml:space="preserve">classif_baseline </w:t>
      </w:r>
      <w:r>
        <w:rPr>
          <w:rStyle w:val="OtherTok"/>
        </w:rPr>
        <w:t xml:space="preserve">&lt;-</w:t>
      </w:r>
      <w:r>
        <w:rPr>
          <w:rStyle w:val="NormalTok"/>
        </w:rPr>
        <w:t xml:space="preserve"> </w:t>
      </w:r>
      <w:r>
        <w:rPr>
          <w:rStyle w:val="FunctionTok"/>
        </w:rPr>
        <w:t xml:space="preserve">lrn</w:t>
      </w:r>
      <w:r>
        <w:rPr>
          <w:rStyle w:val="NormalTok"/>
        </w:rPr>
        <w:t xml:space="preserve">(</w:t>
      </w:r>
      <w:r>
        <w:rPr>
          <w:rStyle w:val="StringTok"/>
        </w:rPr>
        <w:t xml:space="preserve">"classif.featureless"</w:t>
      </w:r>
      <w:r>
        <w:rPr>
          <w:rStyle w:val="NormalTok"/>
        </w:rPr>
        <w:t xml:space="preserve">)</w:t>
      </w:r>
      <w:r>
        <w:rPr>
          <w:rStyle w:val="SpecialCharTok"/>
        </w:rPr>
        <w:t xml:space="preserve">$</w:t>
      </w:r>
      <w:r>
        <w:rPr>
          <w:rStyle w:val="FunctionTok"/>
        </w:rPr>
        <w:t xml:space="preserve">train</w:t>
      </w:r>
      <w:r>
        <w:rPr>
          <w:rStyle w:val="NormalTok"/>
        </w:rPr>
        <w:t xml:space="preserve">(tsk_classif_train)</w:t>
      </w:r>
      <w:r>
        <w:br/>
      </w:r>
      <w:r>
        <w:rPr>
          <w:rStyle w:val="NormalTok"/>
        </w:rPr>
        <w:t xml:space="preserve">prediction_cl_baseline </w:t>
      </w:r>
      <w:r>
        <w:rPr>
          <w:rStyle w:val="OtherTok"/>
        </w:rPr>
        <w:t xml:space="preserve">&lt;-</w:t>
      </w:r>
      <w:r>
        <w:rPr>
          <w:rStyle w:val="NormalTok"/>
        </w:rPr>
        <w:t xml:space="preserve"> classif_baseline</w:t>
      </w:r>
      <w:r>
        <w:rPr>
          <w:rStyle w:val="SpecialCharTok"/>
        </w:rPr>
        <w:t xml:space="preserve">$</w:t>
      </w:r>
      <w:r>
        <w:rPr>
          <w:rStyle w:val="FunctionTok"/>
        </w:rPr>
        <w:t xml:space="preserve">predict</w:t>
      </w:r>
      <w:r>
        <w:rPr>
          <w:rStyle w:val="NormalTok"/>
        </w:rPr>
        <w:t xml:space="preserve">(tsk_classif_test)</w:t>
      </w:r>
      <w:r>
        <w:br/>
      </w:r>
      <w:r>
        <w:rPr>
          <w:rStyle w:val="NormalTok"/>
        </w:rPr>
        <w:t xml:space="preserve">prediction_cl_baseline</w:t>
      </w:r>
      <w:r>
        <w:rPr>
          <w:rStyle w:val="SpecialCharTok"/>
        </w:rPr>
        <w:t xml:space="preserve">$</w:t>
      </w:r>
      <w:r>
        <w:rPr>
          <w:rStyle w:val="FunctionTok"/>
        </w:rPr>
        <w:t xml:space="preserve">score</w:t>
      </w:r>
      <w:r>
        <w:rPr>
          <w:rStyle w:val="NormalTok"/>
        </w:rPr>
        <w:t xml:space="preserve">(</w:t>
      </w:r>
      <w:r>
        <w:rPr>
          <w:rStyle w:val="FunctionTok"/>
        </w:rPr>
        <w:t xml:space="preserve">msr</w:t>
      </w:r>
      <w:r>
        <w:rPr>
          <w:rStyle w:val="NormalTok"/>
        </w:rPr>
        <w:t xml:space="preserve">(</w:t>
      </w:r>
      <w:r>
        <w:rPr>
          <w:rStyle w:val="StringTok"/>
        </w:rPr>
        <w:t xml:space="preserve">"classif.acc"</w:t>
      </w:r>
      <w:r>
        <w:rPr>
          <w:rStyle w:val="NormalTok"/>
        </w:rPr>
        <w:t xml:space="preserve">))</w:t>
      </w:r>
    </w:p>
    <w:p>
      <w:pPr>
        <w:pStyle w:val="FirstParagraph"/>
      </w:pPr>
      <w:r>
        <w:t xml:space="preserve">The results of model performances, as well as feature importance and partial dependence are available at the respective paper.</w:t>
      </w:r>
    </w:p>
    <w:bookmarkEnd w:id="70"/>
    <w:bookmarkEnd w:id="71"/>
    <w:bookmarkEnd w:id="72"/>
    <w:bookmarkStart w:id="77" w:name="data-availability"/>
    <w:p>
      <w:pPr>
        <w:pStyle w:val="Heading1"/>
      </w:pPr>
      <w:r>
        <w:t xml:space="preserve">Data availability</w:t>
      </w:r>
    </w:p>
    <w:p>
      <w:pPr>
        <w:pStyle w:val="FirstParagraph"/>
      </w:pPr>
      <w:r>
        <w:t xml:space="preserve">Data on WFD invertebrate sampling and the Hessian stream network were kindly provided by the Hessian state office for nature, environment and geology (HLNUG). Data on wastewater treatment plants, stormwater overflows are available for download from the</w:t>
      </w:r>
      <w:r>
        <w:t xml:space="preserve"> </w:t>
      </w:r>
      <w:hyperlink r:id="rId73">
        <w:r>
          <w:rPr>
            <w:rStyle w:val="Hyperlink"/>
          </w:rPr>
          <w:t xml:space="preserve">WRRL-viewer</w:t>
        </w:r>
      </w:hyperlink>
      <w:r>
        <w:t xml:space="preserve">. Further, data on hydrological barriers are available from the</w:t>
      </w:r>
      <w:r>
        <w:t xml:space="preserve"> </w:t>
      </w:r>
      <w:hyperlink r:id="rId74">
        <w:r>
          <w:rPr>
            <w:rStyle w:val="Hyperlink"/>
          </w:rPr>
          <w:t xml:space="preserve">Amber Barrier Atlas</w:t>
        </w:r>
      </w:hyperlink>
      <w:r>
        <w:t xml:space="preserve">. OpenStreetMap data can be downloaded as pbf files at</w:t>
      </w:r>
      <w:r>
        <w:t xml:space="preserve"> </w:t>
      </w:r>
      <w:hyperlink r:id="rId75">
        <w:r>
          <w:rPr>
            <w:rStyle w:val="Hyperlink"/>
          </w:rPr>
          <w:t xml:space="preserve">geofabrik</w:t>
        </w:r>
      </w:hyperlink>
      <w:r>
        <w:t xml:space="preserve">. CORINE land cover shapefiles and rasters are available at</w:t>
      </w:r>
      <w:r>
        <w:t xml:space="preserve"> </w:t>
      </w:r>
      <w:hyperlink r:id="rId28">
        <w:r>
          <w:rPr>
            <w:rStyle w:val="Hyperlink"/>
          </w:rPr>
          <w:t xml:space="preserve">Copernicus Land Monitoring Service</w:t>
        </w:r>
      </w:hyperlink>
      <w:r>
        <w:t xml:space="preserve">. The SRTM GL1 30m digital elevation model can be downloaded from</w:t>
      </w:r>
      <w:r>
        <w:t xml:space="preserve"> </w:t>
      </w:r>
      <w:hyperlink r:id="rId76">
        <w:r>
          <w:rPr>
            <w:rStyle w:val="Hyperlink"/>
          </w:rPr>
          <w:t xml:space="preserve">OpenTopography</w:t>
        </w:r>
      </w:hyperlink>
      <w:r>
        <w:t xml:space="preserve">.</w:t>
      </w:r>
    </w:p>
    <w:bookmarkEnd w:id="77"/>
    <w:bookmarkStart w:id="91" w:name="references"/>
    <w:p>
      <w:pPr>
        <w:pStyle w:val="Heading1"/>
      </w:pPr>
      <w:r>
        <w:t xml:space="preserve">References</w:t>
      </w:r>
    </w:p>
    <w:bookmarkStart w:id="90" w:name="refs"/>
    <w:bookmarkStart w:id="79" w:name="ref-hering2006"/>
    <w:p>
      <w:pPr>
        <w:pStyle w:val="Bibliography"/>
      </w:pPr>
      <w:r>
        <w:t xml:space="preserve">Hering, Daniel, Christian K. Feld, Otto Moog, and Thomas Ofenböck. 2006.</w:t>
      </w:r>
      <w:r>
        <w:t xml:space="preserve"> </w:t>
      </w:r>
      <w:r>
        <w:t xml:space="preserve">“Cook Book for the Development of a Multimetric Index for Biological Condition of Aquatic Ecosystems: Experiences from the European AQEM and STAR Projects and Related Initiatives.”</w:t>
      </w:r>
      <w:r>
        <w:t xml:space="preserve"> </w:t>
      </w:r>
      <w:r>
        <w:t xml:space="preserve">In, 311–24. Springer Netherlands.</w:t>
      </w:r>
      <w:r>
        <w:t xml:space="preserve"> </w:t>
      </w:r>
      <w:hyperlink r:id="rId78">
        <w:r>
          <w:rPr>
            <w:rStyle w:val="Hyperlink"/>
          </w:rPr>
          <w:t xml:space="preserve">https://doi.org/10.1007/978-1-4020-5493-8_22</w:t>
        </w:r>
      </w:hyperlink>
      <w:r>
        <w:t xml:space="preserve">.</w:t>
      </w:r>
    </w:p>
    <w:bookmarkEnd w:id="79"/>
    <w:bookmarkStart w:id="81" w:name="ref-Lang2025"/>
    <w:p>
      <w:pPr>
        <w:pStyle w:val="Bibliography"/>
      </w:pPr>
      <w:r>
        <w:t xml:space="preserve">Lang, Michel, Patrick Schratz, and Marc Becker. 2025.</w:t>
      </w:r>
      <w:r>
        <w:t xml:space="preserve"> </w:t>
      </w:r>
      <w:r>
        <w:rPr>
          <w:i/>
          <w:iCs/>
        </w:rPr>
        <w:t xml:space="preserve">Mlr3verse: Easily Install and Load the ’Mlr3’ Package Family</w:t>
      </w:r>
      <w:r>
        <w:t xml:space="preserve">.</w:t>
      </w:r>
      <w:r>
        <w:t xml:space="preserve"> </w:t>
      </w:r>
      <w:hyperlink r:id="rId80">
        <w:r>
          <w:rPr>
            <w:rStyle w:val="Hyperlink"/>
          </w:rPr>
          <w:t xml:space="preserve">https://mlr3verse.mlr-org.com</w:t>
        </w:r>
      </w:hyperlink>
      <w:r>
        <w:t xml:space="preserve">.</w:t>
      </w:r>
    </w:p>
    <w:bookmarkEnd w:id="81"/>
    <w:bookmarkStart w:id="83" w:name="ref-opentopography2013"/>
    <w:p>
      <w:pPr>
        <w:pStyle w:val="Bibliography"/>
      </w:pPr>
      <w:r>
        <w:t xml:space="preserve">OpenTopography. 2013.</w:t>
      </w:r>
      <w:r>
        <w:t xml:space="preserve"> </w:t>
      </w:r>
      <w:r>
        <w:t xml:space="preserve">“Shuttle Radar Topography Mission (SRTM) Global.”</w:t>
      </w:r>
      <w:r>
        <w:t xml:space="preserve"> </w:t>
      </w:r>
      <w:hyperlink r:id="rId82">
        <w:r>
          <w:rPr>
            <w:rStyle w:val="Hyperlink"/>
          </w:rPr>
          <w:t xml:space="preserve">https://doi.org/10.5069/G9445JDF</w:t>
        </w:r>
      </w:hyperlink>
      <w:r>
        <w:t xml:space="preserve">.</w:t>
      </w:r>
    </w:p>
    <w:bookmarkEnd w:id="83"/>
    <w:bookmarkStart w:id="85" w:name="ref-schratz2019"/>
    <w:p>
      <w:pPr>
        <w:pStyle w:val="Bibliography"/>
      </w:pPr>
      <w:r>
        <w:t xml:space="preserve">Schratz, Patrick, Jannes Muenchow, Eugenia Iturritxa, Jakob Richter, and Alexander Brenning. 2019.</w:t>
      </w:r>
      <w:r>
        <w:t xml:space="preserve"> </w:t>
      </w:r>
      <w:r>
        <w:t xml:space="preserve">“Hyperparameter Tuning and Performance Assessment of Statistical and Machine-Learning Algorithms Using Spatial Data.”</w:t>
      </w:r>
      <w:r>
        <w:t xml:space="preserve"> </w:t>
      </w:r>
      <w:r>
        <w:rPr>
          <w:i/>
          <w:iCs/>
        </w:rPr>
        <w:t xml:space="preserve">Ecological Modelling</w:t>
      </w:r>
      <w:r>
        <w:t xml:space="preserve"> </w:t>
      </w:r>
      <w:r>
        <w:t xml:space="preserve">406 (August): 109–20.</w:t>
      </w:r>
      <w:r>
        <w:t xml:space="preserve"> </w:t>
      </w:r>
      <w:hyperlink r:id="rId84">
        <w:r>
          <w:rPr>
            <w:rStyle w:val="Hyperlink"/>
          </w:rPr>
          <w:t xml:space="preserve">https://doi.org/10.1016/j.ecolmodel.2019.06.002</w:t>
        </w:r>
      </w:hyperlink>
      <w:r>
        <w:t xml:space="preserve">.</w:t>
      </w:r>
    </w:p>
    <w:bookmarkEnd w:id="85"/>
    <w:bookmarkStart w:id="87" w:name="ref-vanderMeer2024"/>
    <w:p>
      <w:pPr>
        <w:pStyle w:val="Bibliography"/>
      </w:pPr>
      <w:r>
        <w:t xml:space="preserve">van der Meer, Lucas, Lorena Abad, Andrea Gilardi, and Robin Lovelace. 2024.</w:t>
      </w:r>
      <w:r>
        <w:t xml:space="preserve"> </w:t>
      </w:r>
      <w:r>
        <w:rPr>
          <w:i/>
          <w:iCs/>
        </w:rPr>
        <w:t xml:space="preserve">Sfnetworks: Tidy Geospatial Networks</w:t>
      </w:r>
      <w:r>
        <w:t xml:space="preserve">.</w:t>
      </w:r>
      <w:r>
        <w:t xml:space="preserve"> </w:t>
      </w:r>
      <w:hyperlink r:id="rId86">
        <w:r>
          <w:rPr>
            <w:rStyle w:val="Hyperlink"/>
          </w:rPr>
          <w:t xml:space="preserve">https://luukvdmeer.github.io/sfnetworks/</w:t>
        </w:r>
      </w:hyperlink>
      <w:r>
        <w:t xml:space="preserve">.</w:t>
      </w:r>
    </w:p>
    <w:bookmarkEnd w:id="87"/>
    <w:bookmarkStart w:id="89" w:name="ref-Wu&amp;Brown2025"/>
    <w:p>
      <w:pPr>
        <w:pStyle w:val="Bibliography"/>
      </w:pPr>
      <w:r>
        <w:t xml:space="preserve">Wu, Qiusheng, and Andrew Brown. 2025.</w:t>
      </w:r>
      <w:r>
        <w:t xml:space="preserve"> </w:t>
      </w:r>
      <w:r>
        <w:rPr>
          <w:i/>
          <w:iCs/>
        </w:rPr>
        <w:t xml:space="preserve">’Whitebox’: ’WhiteboxTools’ r Frontend</w:t>
      </w:r>
      <w:r>
        <w:t xml:space="preserve">.</w:t>
      </w:r>
      <w:r>
        <w:t xml:space="preserve"> </w:t>
      </w:r>
      <w:hyperlink r:id="rId88">
        <w:r>
          <w:rPr>
            <w:rStyle w:val="Hyperlink"/>
          </w:rPr>
          <w:t xml:space="preserve">https://CRAN.R-project.org/package=whitebox</w:t>
        </w:r>
      </w:hyperlink>
      <w:r>
        <w:t xml:space="preserve">.</w:t>
      </w:r>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image" Id="rId56" Target="media/rId56.png" /><Relationship Type="http://schemas.openxmlformats.org/officeDocument/2006/relationships/image" Id="rId50" Target="media/rId5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0" Target="media/rId60.png" /><Relationship Type="http://schemas.openxmlformats.org/officeDocument/2006/relationships/image" Id="rId25" Target="media/rId25.png" /><Relationship Type="http://schemas.openxmlformats.org/officeDocument/2006/relationships/hyperlink" Id="rId88" Target="https://CRAN.R-project.org/package=whitebox" TargetMode="External" /><Relationship Type="http://schemas.openxmlformats.org/officeDocument/2006/relationships/hyperlink" Id="rId74" Target="https://amber.international/european-barrier-atlas/" TargetMode="External" /><Relationship Type="http://schemas.openxmlformats.org/officeDocument/2006/relationships/hyperlink" Id="rId78" Target="https://doi.org/10.1007/978-1-4020-5493-8_22" TargetMode="External" /><Relationship Type="http://schemas.openxmlformats.org/officeDocument/2006/relationships/hyperlink" Id="rId84" Target="https://doi.org/10.1016/j.ecolmodel.2019.06.002" TargetMode="External" /><Relationship Type="http://schemas.openxmlformats.org/officeDocument/2006/relationships/hyperlink" Id="rId82" Target="https://doi.org/10.5069/G9445JDF" TargetMode="External" /><Relationship Type="http://schemas.openxmlformats.org/officeDocument/2006/relationships/hyperlink" Id="rId75" Target="https://download.geofabrik.de/" TargetMode="External" /><Relationship Type="http://schemas.openxmlformats.org/officeDocument/2006/relationships/hyperlink" Id="rId23" Target="https://grass.osgeo.org/grass-stable/manuals/r.carve.html" TargetMode="External" /><Relationship Type="http://schemas.openxmlformats.org/officeDocument/2006/relationships/hyperlink" Id="rId28" Target="https://land.copernicus.eu/en/products/corine-land-cover" TargetMode="External" /><Relationship Type="http://schemas.openxmlformats.org/officeDocument/2006/relationships/hyperlink" Id="rId86" Target="https://luukvdmeer.github.io/sfnetworks/" TargetMode="External" /><Relationship Type="http://schemas.openxmlformats.org/officeDocument/2006/relationships/hyperlink" Id="rId33" Target="https://luukvdmeer.github.io/sfnetworks/articles/sfn02_preprocess_clean.html" TargetMode="External" /><Relationship Type="http://schemas.openxmlformats.org/officeDocument/2006/relationships/hyperlink" Id="rId69" Target="https://mlr3book.mlr-org.com/chapters/chapter12/model_interpretation.html" TargetMode="External" /><Relationship Type="http://schemas.openxmlformats.org/officeDocument/2006/relationships/hyperlink" Id="rId80" Target="https://mlr3verse.mlr-org.com" TargetMode="External" /><Relationship Type="http://schemas.openxmlformats.org/officeDocument/2006/relationships/hyperlink" Id="rId76" Target="https://portal.opentopography.org/raster?opentopoID=OTSRTM.082015.4326.1" TargetMode="External" /><Relationship Type="http://schemas.openxmlformats.org/officeDocument/2006/relationships/hyperlink" Id="rId24" Target="https://vt-hydroinformatics.github.io/Quarto_Book/15-Watershed-Delineation-and-Analysis.html" TargetMode="External" /><Relationship Type="http://schemas.openxmlformats.org/officeDocument/2006/relationships/hyperlink" Id="rId73" Target="https://wrrl.hessen.de/mapapps/resources/apps/wrrl/index.html?lang=de" TargetMode="External" /></Relationships>
</file>

<file path=word/_rels/footnotes.xml.rels><?xml version="1.0" encoding="UTF-8"?><Relationships xmlns="http://schemas.openxmlformats.org/package/2006/relationships"><Relationship Type="http://schemas.openxmlformats.org/officeDocument/2006/relationships/hyperlink" Id="rId88" Target="https://CRAN.R-project.org/package=whitebox" TargetMode="External" /><Relationship Type="http://schemas.openxmlformats.org/officeDocument/2006/relationships/hyperlink" Id="rId74" Target="https://amber.international/european-barrier-atlas/" TargetMode="External" /><Relationship Type="http://schemas.openxmlformats.org/officeDocument/2006/relationships/hyperlink" Id="rId78" Target="https://doi.org/10.1007/978-1-4020-5493-8_22" TargetMode="External" /><Relationship Type="http://schemas.openxmlformats.org/officeDocument/2006/relationships/hyperlink" Id="rId84" Target="https://doi.org/10.1016/j.ecolmodel.2019.06.002" TargetMode="External" /><Relationship Type="http://schemas.openxmlformats.org/officeDocument/2006/relationships/hyperlink" Id="rId82" Target="https://doi.org/10.5069/G9445JDF" TargetMode="External" /><Relationship Type="http://schemas.openxmlformats.org/officeDocument/2006/relationships/hyperlink" Id="rId75" Target="https://download.geofabrik.de/" TargetMode="External" /><Relationship Type="http://schemas.openxmlformats.org/officeDocument/2006/relationships/hyperlink" Id="rId23" Target="https://grass.osgeo.org/grass-stable/manuals/r.carve.html" TargetMode="External" /><Relationship Type="http://schemas.openxmlformats.org/officeDocument/2006/relationships/hyperlink" Id="rId28" Target="https://land.copernicus.eu/en/products/corine-land-cover" TargetMode="External" /><Relationship Type="http://schemas.openxmlformats.org/officeDocument/2006/relationships/hyperlink" Id="rId86" Target="https://luukvdmeer.github.io/sfnetworks/" TargetMode="External" /><Relationship Type="http://schemas.openxmlformats.org/officeDocument/2006/relationships/hyperlink" Id="rId33" Target="https://luukvdmeer.github.io/sfnetworks/articles/sfn02_preprocess_clean.html" TargetMode="External" /><Relationship Type="http://schemas.openxmlformats.org/officeDocument/2006/relationships/hyperlink" Id="rId69" Target="https://mlr3book.mlr-org.com/chapters/chapter12/model_interpretation.html" TargetMode="External" /><Relationship Type="http://schemas.openxmlformats.org/officeDocument/2006/relationships/hyperlink" Id="rId80" Target="https://mlr3verse.mlr-org.com" TargetMode="External" /><Relationship Type="http://schemas.openxmlformats.org/officeDocument/2006/relationships/hyperlink" Id="rId76" Target="https://portal.opentopography.org/raster?opentopoID=OTSRTM.082015.4326.1" TargetMode="External" /><Relationship Type="http://schemas.openxmlformats.org/officeDocument/2006/relationships/hyperlink" Id="rId24" Target="https://vt-hydroinformatics.github.io/Quarto_Book/15-Watershed-Delineation-and-Analysis.html" TargetMode="External" /><Relationship Type="http://schemas.openxmlformats.org/officeDocument/2006/relationships/hyperlink" Id="rId73" Target="https://wrrl.hessen.de/mapapps/resources/apps/wrrl/index.html?lang=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creator>Daniel Enns</dc:creator>
  <cp:keywords/>
  <dcterms:created xsi:type="dcterms:W3CDTF">2025-11-21T21:13:27Z</dcterms:created>
  <dcterms:modified xsi:type="dcterms:W3CDTF">2025-11-21T21:13:27Z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ode-copy">
    <vt:lpwstr>True</vt:lpwstr>
  </property>
  <property fmtid="{D5CDD505-2E9C-101B-9397-08002B2CF9AE}" pid="7" name="date">
    <vt:lpwstr>2025-11-21</vt:lpwstr>
  </property>
  <property fmtid="{D5CDD505-2E9C-101B-9397-08002B2CF9AE}" pid="8" name="fig-cap-location">
    <vt:lpwstr>bottom</vt:lpwstr>
  </property>
  <property fmtid="{D5CDD505-2E9C-101B-9397-08002B2CF9AE}" pid="9" name="geometry">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infont">
    <vt:lpwstr>Calibri</vt:lpwstr>
  </property>
  <property fmtid="{D5CDD505-2E9C-101B-9397-08002B2CF9AE}" pid="15" name="tbl-cap-location">
    <vt:lpwstr>top</vt:lpwstr>
  </property>
  <property fmtid="{D5CDD505-2E9C-101B-9397-08002B2CF9AE}" pid="16" name="toc-location">
    <vt:lpwstr>left</vt:lpwstr>
  </property>
  <property fmtid="{D5CDD505-2E9C-101B-9397-08002B2CF9AE}" pid="17" name="toc-title">
    <vt:lpwstr>Table of contents</vt:lpwstr>
  </property>
</Properties>
</file>