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F912" w14:textId="16A563BA" w:rsidR="00BC5B5E" w:rsidRPr="00BC5B5E" w:rsidRDefault="00BC5B5E" w:rsidP="00BC5B5E">
      <w:pPr>
        <w:pStyle w:val="Heading1"/>
        <w:jc w:val="center"/>
        <w:rPr>
          <w:rFonts w:asciiTheme="majorHAnsi" w:eastAsia="Times New Roman" w:hAnsiTheme="majorHAnsi" w:cstheme="majorHAnsi"/>
          <w:color w:val="333333"/>
          <w:sz w:val="28"/>
          <w:szCs w:val="28"/>
        </w:rPr>
      </w:pPr>
      <w:r>
        <w:rPr>
          <w:rFonts w:asciiTheme="majorHAnsi" w:eastAsia="Times New Roman" w:hAnsiTheme="majorHAnsi" w:cstheme="majorHAnsi"/>
          <w:color w:val="333333"/>
          <w:sz w:val="28"/>
          <w:szCs w:val="28"/>
        </w:rPr>
        <w:t>Footnotes Feedback</w:t>
      </w:r>
    </w:p>
    <w:p w14:paraId="70FD4E34" w14:textId="73EF4D78" w:rsidR="00BC5B5E" w:rsidRDefault="00BC5B5E" w:rsidP="00BC5B5E">
      <w:pPr>
        <w:pStyle w:val="Heading1"/>
        <w:rPr>
          <w:rFonts w:eastAsia="Times New Roman" w:cs="Helvetica"/>
          <w:color w:val="333333"/>
          <w:sz w:val="57"/>
          <w:szCs w:val="57"/>
        </w:rPr>
      </w:pPr>
      <w:r>
        <w:rPr>
          <w:rFonts w:eastAsia="Times New Roman" w:cs="Helvetica"/>
          <w:color w:val="333333"/>
          <w:sz w:val="57"/>
          <w:szCs w:val="57"/>
        </w:rPr>
        <w:t>Eating Habits</w:t>
      </w:r>
    </w:p>
    <w:p w14:paraId="40AE2537"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students’ eating habits on a current, daily, and weekly basis. Students were asked how/if they prepare food at home, their daily consumption of fruits/vegetables and sugar, and their weekly habits of eating out and alcohol consumption. They were also asked about how confident they felt about buying/preparing healthy foods at home.</w:t>
      </w:r>
    </w:p>
    <w:p w14:paraId="0709C073" w14:textId="77777777" w:rsidR="00BC5B5E" w:rsidRDefault="00BC5B5E" w:rsidP="00BC5B5E">
      <w:pPr>
        <w:pStyle w:val="Heading2"/>
        <w:rPr>
          <w:rFonts w:eastAsia="Times New Roman" w:cs="Helvetica"/>
          <w:color w:val="333333"/>
        </w:rPr>
      </w:pPr>
      <w:r>
        <w:rPr>
          <w:rFonts w:eastAsia="Times New Roman" w:cs="Helvetica"/>
          <w:color w:val="333333"/>
        </w:rPr>
        <w:t>Current Eating/Cooking Habits</w:t>
      </w:r>
    </w:p>
    <w:p w14:paraId="1C28B028"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For each of the following statements, indicate how strongly you agree or disagree about your current eating and cooking habits: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19793DA" wp14:editId="031FBF01">
            <wp:extent cx="6034029" cy="509415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046007" cy="5104269"/>
                    </a:xfrm>
                    <a:prstGeom prst="rect">
                      <a:avLst/>
                    </a:prstGeom>
                    <a:noFill/>
                    <a:ln>
                      <a:noFill/>
                    </a:ln>
                  </pic:spPr>
                </pic:pic>
              </a:graphicData>
            </a:graphic>
          </wp:inline>
        </w:drawing>
      </w:r>
      <w:r>
        <w:rPr>
          <w:rFonts w:ascii="Helvetica" w:hAnsi="Helvetica" w:cs="Helvetica"/>
          <w:color w:val="333333"/>
          <w:sz w:val="21"/>
          <w:szCs w:val="21"/>
        </w:rPr>
        <w:t>Figure 8.1: Current Eating and Cooking Habits</w:t>
      </w:r>
    </w:p>
    <w:p w14:paraId="5FFAA0BB" w14:textId="77777777" w:rsidR="00BC5B5E" w:rsidRDefault="00BC5B5E" w:rsidP="00BC5B5E">
      <w:pPr>
        <w:pStyle w:val="NormalWeb"/>
        <w:rPr>
          <w:rFonts w:ascii="Helvetica" w:hAnsi="Helvetica" w:cs="Helvetica"/>
          <w:color w:val="333333"/>
          <w:sz w:val="21"/>
          <w:szCs w:val="21"/>
        </w:rPr>
      </w:pPr>
    </w:p>
    <w:p w14:paraId="2CF51A99" w14:textId="77777777" w:rsidR="00BC5B5E" w:rsidRDefault="00BC5B5E" w:rsidP="00BC5B5E">
      <w:pPr>
        <w:pStyle w:val="Heading2"/>
        <w:rPr>
          <w:rFonts w:eastAsia="Times New Roman" w:cs="Helvetica"/>
          <w:color w:val="333333"/>
        </w:rPr>
      </w:pPr>
      <w:r>
        <w:rPr>
          <w:rFonts w:eastAsia="Times New Roman" w:cs="Helvetica"/>
          <w:color w:val="333333"/>
        </w:rPr>
        <w:lastRenderedPageBreak/>
        <w:t>Daily Consumption</w:t>
      </w:r>
    </w:p>
    <w:p w14:paraId="520A324D" w14:textId="77777777" w:rsidR="00BC5B5E" w:rsidRDefault="00BC5B5E" w:rsidP="00BC5B5E">
      <w:pPr>
        <w:pStyle w:val="Heading3"/>
        <w:rPr>
          <w:rFonts w:eastAsia="Times New Roman" w:cs="Helvetica"/>
          <w:color w:val="333333"/>
        </w:rPr>
      </w:pPr>
      <w:r>
        <w:rPr>
          <w:rFonts w:eastAsia="Times New Roman" w:cs="Helvetica"/>
          <w:color w:val="333333"/>
        </w:rPr>
        <w:t>Fruits &amp; Vegetables</w:t>
      </w:r>
    </w:p>
    <w:p w14:paraId="6C38A231"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How many servings of fruits and vegetables do you usually consume per day? (</w:t>
      </w:r>
      <w:proofErr w:type="gramStart"/>
      <w:r>
        <w:rPr>
          <w:rStyle w:val="Strong"/>
          <w:rFonts w:ascii="Helvetica" w:hAnsi="Helvetica" w:cs="Helvetica"/>
          <w:color w:val="333333"/>
          <w:sz w:val="21"/>
          <w:szCs w:val="21"/>
        </w:rPr>
        <w:t>not</w:t>
      </w:r>
      <w:proofErr w:type="gramEnd"/>
      <w:r>
        <w:rPr>
          <w:rStyle w:val="Strong"/>
          <w:rFonts w:ascii="Helvetica" w:hAnsi="Helvetica" w:cs="Helvetica"/>
          <w:color w:val="333333"/>
          <w:sz w:val="21"/>
          <w:szCs w:val="21"/>
        </w:rPr>
        <w:t xml:space="preserve"> including fruit juices) (n=331, 82% of 402 reporting).</w:t>
      </w:r>
      <w:hyperlink w:anchor="fn1" w:history="1">
        <w:r>
          <w:rPr>
            <w:rStyle w:val="Hyperlink"/>
            <w:rFonts w:ascii="Helvetica" w:hAnsi="Helvetica" w:cs="Helvetica"/>
            <w:sz w:val="16"/>
            <w:szCs w:val="16"/>
            <w:vertAlign w:val="superscript"/>
          </w:rPr>
          <w:t>1</w:t>
        </w:r>
      </w:hyperlink>
    </w:p>
    <w:p w14:paraId="53B3130F" w14:textId="77777777" w:rsidR="00BC5B5E" w:rsidRDefault="00BC5B5E" w:rsidP="00BC5B5E">
      <w:pPr>
        <w:pStyle w:val="NormalWeb"/>
        <w:rPr>
          <w:rFonts w:ascii="Helvetica" w:hAnsi="Helvetica" w:cs="Helvetica"/>
          <w:color w:val="333333"/>
          <w:sz w:val="21"/>
          <w:szCs w:val="21"/>
        </w:rPr>
      </w:pPr>
      <w:r>
        <w:rPr>
          <w:rStyle w:val="Emphasis"/>
          <w:rFonts w:ascii="Helvetica" w:hAnsi="Helvetica" w:cs="Helvetica"/>
          <w:color w:val="333333"/>
          <w:sz w:val="21"/>
          <w:szCs w:val="21"/>
        </w:rPr>
        <w:t>1 serving= 1 medium piece of fruit; 1/2 cup fresh, frozen, or canned fruits/vegetables; 1 cup salad greens; or 1/4 cup dried fruit.</w:t>
      </w:r>
    </w:p>
    <w:p w14:paraId="459D778E" w14:textId="41EB0DDA"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EA5C08C" wp14:editId="77D89E96">
            <wp:extent cx="3657600" cy="274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8.2: Daily Fruit &amp; Vegetable Consumption </w:t>
      </w:r>
    </w:p>
    <w:p w14:paraId="45006DA9"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Looking at the daily consumption of fruits and vegetables, the majority of people claim to eat between 1-2 servings (229 people). 48 people claim to eat 0 servings, 45 people claim to eat 3-4 servings, and 9 people claim to eat 5+ servings.</w:t>
      </w:r>
    </w:p>
    <w:p w14:paraId="70EFBA4E" w14:textId="77777777" w:rsidR="00BC5B5E" w:rsidRDefault="00BC5B5E" w:rsidP="00BC5B5E">
      <w:pPr>
        <w:pStyle w:val="Heading3"/>
        <w:rPr>
          <w:rFonts w:eastAsia="Times New Roman" w:cs="Helvetica"/>
          <w:color w:val="333333"/>
        </w:rPr>
      </w:pPr>
      <w:r>
        <w:rPr>
          <w:rFonts w:eastAsia="Times New Roman" w:cs="Helvetica"/>
          <w:color w:val="333333"/>
        </w:rPr>
        <w:t>Sugar/Energy Drinks</w:t>
      </w:r>
    </w:p>
    <w:p w14:paraId="1FB747A8"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How many ounces of regular soda/cola/pop, sports drink, or energy drinks do you consume each day? (n=351, 87% of 402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C48D7A1" wp14:editId="29D550EB">
            <wp:extent cx="5054147" cy="288810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074185" cy="2899555"/>
                    </a:xfrm>
                    <a:prstGeom prst="rect">
                      <a:avLst/>
                    </a:prstGeom>
                    <a:noFill/>
                    <a:ln>
                      <a:noFill/>
                    </a:ln>
                  </pic:spPr>
                </pic:pic>
              </a:graphicData>
            </a:graphic>
          </wp:inline>
        </w:drawing>
      </w:r>
    </w:p>
    <w:p w14:paraId="37CB405E" w14:textId="778E0DE0"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8.3: Daily Sugar/Energy Drink Consumption</w:t>
      </w:r>
    </w:p>
    <w:p w14:paraId="0D8D6E24" w14:textId="5544C67B"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Looking at daily consumption of regular soda/cola/pop, sports drink, or energy drinks the majority of people claim to drink 0 ounces (189 people). 95 people claim to drink between 1-8 ounces, 36 people claim to drink between 9-16, and only a small number of participants claim to drink 17 or more ounces per day.</w:t>
      </w:r>
    </w:p>
    <w:p w14:paraId="05C71633" w14:textId="77777777" w:rsidR="00BC5B5E" w:rsidRDefault="00BC5B5E" w:rsidP="00BC5B5E">
      <w:pPr>
        <w:pStyle w:val="Heading2"/>
        <w:rPr>
          <w:rFonts w:eastAsia="Times New Roman" w:cs="Helvetica"/>
          <w:color w:val="333333"/>
        </w:rPr>
      </w:pPr>
      <w:r>
        <w:rPr>
          <w:rFonts w:eastAsia="Times New Roman" w:cs="Helvetica"/>
          <w:color w:val="333333"/>
        </w:rPr>
        <w:t>Weekly Consumption</w:t>
      </w:r>
    </w:p>
    <w:p w14:paraId="41AB6211" w14:textId="77777777" w:rsidR="00BC5B5E" w:rsidRDefault="00BC5B5E" w:rsidP="00BC5B5E">
      <w:pPr>
        <w:pStyle w:val="Heading3"/>
        <w:rPr>
          <w:rFonts w:eastAsia="Times New Roman" w:cs="Helvetica"/>
          <w:color w:val="333333"/>
        </w:rPr>
      </w:pPr>
      <w:r>
        <w:rPr>
          <w:rFonts w:eastAsia="Times New Roman" w:cs="Helvetica"/>
          <w:color w:val="333333"/>
        </w:rPr>
        <w:t>Eating Out</w:t>
      </w:r>
    </w:p>
    <w:p w14:paraId="0E611896"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eat from fast food restaurants, convenience stores, or vending machines for a meal or meal replacement? (n=353, 88% of 402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87C159B" wp14:editId="78537D46">
            <wp:extent cx="4002344" cy="2668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017245" cy="2678183"/>
                    </a:xfrm>
                    <a:prstGeom prst="rect">
                      <a:avLst/>
                    </a:prstGeom>
                    <a:noFill/>
                    <a:ln>
                      <a:noFill/>
                    </a:ln>
                  </pic:spPr>
                </pic:pic>
              </a:graphicData>
            </a:graphic>
          </wp:inline>
        </w:drawing>
      </w:r>
    </w:p>
    <w:p w14:paraId="66DE0136" w14:textId="4A7F3D5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8.4: Weekly Eating Out Consumption</w:t>
      </w:r>
    </w:p>
    <w:p w14:paraId="7B882243" w14:textId="35F9E489"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Looking at the weekly consumption of eating fast food, the majority of people claim to eat out 1-2 times per week (210 people). 72 people claim to eat out 3-4 times, 55 people claim to eat out 0 times, and only a small minority of people claim to eat out 5 or more times per week.</w:t>
      </w:r>
    </w:p>
    <w:p w14:paraId="30975F00" w14:textId="77777777" w:rsidR="00BC5B5E" w:rsidRDefault="00BC5B5E" w:rsidP="00BC5B5E">
      <w:pPr>
        <w:pStyle w:val="Heading3"/>
        <w:rPr>
          <w:rFonts w:eastAsia="Times New Roman" w:cs="Helvetica"/>
          <w:color w:val="333333"/>
        </w:rPr>
      </w:pPr>
      <w:r>
        <w:rPr>
          <w:rFonts w:eastAsia="Times New Roman" w:cs="Helvetica"/>
          <w:color w:val="333333"/>
        </w:rPr>
        <w:t>Alcohol Consumption</w:t>
      </w:r>
    </w:p>
    <w:p w14:paraId="03B2A7AB"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How often do you consume at least one serving of alcohol (n=349, 87% of 402 reporting</w:t>
      </w:r>
      <w:proofErr w:type="gramStart"/>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 xml:space="preserve"> If consumed, how many servings of alcohol do you consume when you drink alcohol (n=89, 22% of 402 reporting).</w:t>
      </w:r>
      <w:r>
        <w:rPr>
          <w:rFonts w:ascii="Helvetica" w:hAnsi="Helvetica" w:cs="Helvetica"/>
          <w:color w:val="333333"/>
          <w:sz w:val="21"/>
          <w:szCs w:val="21"/>
        </w:rPr>
        <w:t xml:space="preserve"> </w:t>
      </w:r>
      <w:hyperlink w:anchor="fn2" w:history="1">
        <w:r>
          <w:rPr>
            <w:rStyle w:val="Hyperlink"/>
            <w:rFonts w:ascii="Helvetica" w:hAnsi="Helvetica" w:cs="Helvetica"/>
            <w:sz w:val="16"/>
            <w:szCs w:val="16"/>
            <w:vertAlign w:val="superscript"/>
          </w:rPr>
          <w:t>2</w:t>
        </w:r>
      </w:hyperlink>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E0E32C7" wp14:editId="58942A81">
            <wp:extent cx="5546319" cy="27731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59046" cy="2779543"/>
                    </a:xfrm>
                    <a:prstGeom prst="rect">
                      <a:avLst/>
                    </a:prstGeom>
                    <a:noFill/>
                    <a:ln>
                      <a:noFill/>
                    </a:ln>
                  </pic:spPr>
                </pic:pic>
              </a:graphicData>
            </a:graphic>
          </wp:inline>
        </w:drawing>
      </w:r>
    </w:p>
    <w:p w14:paraId="3A2443D0" w14:textId="472F7BF1"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8.5: Weekly Alcohol Consumption - Days &amp; Servings</w:t>
      </w:r>
    </w:p>
    <w:p w14:paraId="1C4A60FA"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Looking at the weekly alcohol consumption, the majority of people claim to consume alcohol 0 days per week (258 people). 79 people claim to drink 1-2 days per week. Only a small number of people claim to drink 3 or more days per week. Of the people who do consume alcohol, the majority consume 1-2 servings (41 people). 25 people claim to drink 3-4 servings, 17 people claim to drink &lt; 1 servings, and only a small number drink 5 or more servings.</w:t>
      </w:r>
    </w:p>
    <w:p w14:paraId="2D0F6014" w14:textId="77777777" w:rsidR="00BC5B5E" w:rsidRDefault="00BC5B5E" w:rsidP="00BC5B5E">
      <w:pPr>
        <w:pStyle w:val="Heading2"/>
        <w:rPr>
          <w:rFonts w:eastAsia="Times New Roman" w:cs="Helvetica"/>
          <w:color w:val="333333"/>
        </w:rPr>
      </w:pPr>
      <w:r>
        <w:rPr>
          <w:rFonts w:eastAsia="Times New Roman" w:cs="Helvetica"/>
          <w:color w:val="333333"/>
        </w:rPr>
        <w:t>Food Comfort</w:t>
      </w:r>
    </w:p>
    <w:p w14:paraId="41E59E21"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The following questions pertain to how comfortable you feel about buying or preparing food:</w:t>
      </w:r>
      <w:hyperlink w:anchor="fn3" w:history="1">
        <w:r>
          <w:rPr>
            <w:rStyle w:val="Hyperlink"/>
            <w:rFonts w:ascii="Helvetica" w:hAnsi="Helvetica" w:cs="Helvetica"/>
            <w:sz w:val="16"/>
            <w:szCs w:val="16"/>
            <w:vertAlign w:val="superscript"/>
          </w:rPr>
          <w:t>3</w:t>
        </w:r>
      </w:hyperlink>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DF94CC0" wp14:editId="380B1867">
            <wp:extent cx="6001008" cy="30005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009338" cy="3004691"/>
                    </a:xfrm>
                    <a:prstGeom prst="rect">
                      <a:avLst/>
                    </a:prstGeom>
                    <a:noFill/>
                    <a:ln>
                      <a:noFill/>
                    </a:ln>
                  </pic:spPr>
                </pic:pic>
              </a:graphicData>
            </a:graphic>
          </wp:inline>
        </w:drawing>
      </w:r>
      <w:r>
        <w:rPr>
          <w:rFonts w:ascii="Helvetica" w:hAnsi="Helvetica" w:cs="Helvetica"/>
          <w:color w:val="333333"/>
          <w:sz w:val="21"/>
          <w:szCs w:val="21"/>
        </w:rPr>
        <w:t>Figure 8.6: Buying/Preparing Food Comfort</w:t>
      </w:r>
    </w:p>
    <w:p w14:paraId="20F0410A" w14:textId="77777777" w:rsidR="00BC5B5E" w:rsidRDefault="00BC5B5E" w:rsidP="00BC5B5E">
      <w:pPr>
        <w:pStyle w:val="NormalWeb"/>
        <w:rPr>
          <w:rFonts w:ascii="Helvetica" w:hAnsi="Helvetica" w:cs="Helvetica"/>
          <w:color w:val="333333"/>
          <w:sz w:val="21"/>
          <w:szCs w:val="21"/>
        </w:rPr>
      </w:pPr>
    </w:p>
    <w:p w14:paraId="0DC99D9B" w14:textId="77777777" w:rsidR="00BC5B5E" w:rsidRDefault="00BC5B5E" w:rsidP="00BC5B5E">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1B10DD0F">
          <v:rect id="_x0000_i1028" style="width:0;height:0" o:hralign="center" o:hrstd="t" o:hr="t" fillcolor="#a0a0a0" stroked="f"/>
        </w:pict>
      </w:r>
    </w:p>
    <w:p w14:paraId="0AAFFDE8" w14:textId="77777777" w:rsidR="00BC5B5E" w:rsidRDefault="00BC5B5E" w:rsidP="00BC5B5E">
      <w:pPr>
        <w:pStyle w:val="NormalWeb"/>
        <w:numPr>
          <w:ilvl w:val="0"/>
          <w:numId w:val="1"/>
        </w:numPr>
        <w:rPr>
          <w:rFonts w:ascii="Helvetica" w:hAnsi="Helvetica" w:cs="Helvetica"/>
          <w:color w:val="333333"/>
          <w:sz w:val="21"/>
          <w:szCs w:val="21"/>
        </w:rPr>
      </w:pPr>
      <w:r>
        <w:rPr>
          <w:rFonts w:ascii="Helvetica" w:hAnsi="Helvetica" w:cs="Helvetica"/>
          <w:color w:val="333333"/>
          <w:sz w:val="21"/>
          <w:szCs w:val="21"/>
        </w:rPr>
        <w:t xml:space="preserve">This question was developed by the </w:t>
      </w:r>
      <w:hyperlink r:id="rId11" w:history="1">
        <w:r>
          <w:rPr>
            <w:rStyle w:val="Hyperlink"/>
            <w:rFonts w:ascii="Helvetica" w:hAnsi="Helvetica" w:cs="Helvetica"/>
            <w:sz w:val="21"/>
            <w:szCs w:val="21"/>
          </w:rPr>
          <w:t>American College Health Association’s (ACHA) National College Health Assessment</w:t>
        </w:r>
      </w:hyperlink>
      <w:r>
        <w:rPr>
          <w:rFonts w:ascii="Helvetica" w:hAnsi="Helvetica" w:cs="Helvetica"/>
          <w:color w:val="333333"/>
          <w:sz w:val="21"/>
          <w:szCs w:val="21"/>
        </w:rPr>
        <w:t xml:space="preserve"> (NCHA).</w:t>
      </w:r>
      <w:hyperlink w:anchor="fnref1" w:history="1">
        <w:r>
          <w:rPr>
            <w:rStyle w:val="Hyperlink"/>
            <w:rFonts w:ascii="Segoe UI Emoji" w:hAnsi="Segoe UI Emoji" w:cs="Segoe UI Emoji"/>
            <w:sz w:val="21"/>
            <w:szCs w:val="21"/>
          </w:rPr>
          <w:t>↩</w:t>
        </w:r>
        <w:r>
          <w:rPr>
            <w:rStyle w:val="Hyperlink"/>
            <w:rFonts w:ascii="Helvetica" w:hAnsi="Helvetica" w:cs="Helvetica"/>
            <w:sz w:val="21"/>
            <w:szCs w:val="21"/>
          </w:rPr>
          <w:t>︎</w:t>
        </w:r>
      </w:hyperlink>
    </w:p>
    <w:p w14:paraId="1CAC6268" w14:textId="77777777" w:rsidR="00BC5B5E" w:rsidRDefault="00BC5B5E" w:rsidP="00BC5B5E">
      <w:pPr>
        <w:pStyle w:val="NormalWeb"/>
        <w:numPr>
          <w:ilvl w:val="0"/>
          <w:numId w:val="1"/>
        </w:numPr>
        <w:rPr>
          <w:rFonts w:ascii="Helvetica" w:hAnsi="Helvetica" w:cs="Helvetica"/>
          <w:color w:val="333333"/>
          <w:sz w:val="21"/>
          <w:szCs w:val="21"/>
        </w:rPr>
      </w:pPr>
      <w:r>
        <w:rPr>
          <w:rFonts w:ascii="Helvetica" w:hAnsi="Helvetica" w:cs="Helvetica"/>
          <w:color w:val="333333"/>
          <w:sz w:val="21"/>
          <w:szCs w:val="21"/>
        </w:rPr>
        <w:t xml:space="preserve">These questions were developed by the </w:t>
      </w:r>
      <w:hyperlink r:id="rId12" w:history="1">
        <w:r>
          <w:rPr>
            <w:rStyle w:val="Hyperlink"/>
            <w:rFonts w:ascii="Helvetica" w:hAnsi="Helvetica" w:cs="Helvetica"/>
            <w:sz w:val="21"/>
            <w:szCs w:val="21"/>
          </w:rPr>
          <w:t>National Institute on Alcohol Abuse and Alcoholism (NIAAA)</w:t>
        </w:r>
      </w:hyperlink>
      <w:r>
        <w:rPr>
          <w:rFonts w:ascii="Helvetica" w:hAnsi="Helvetica" w:cs="Helvetica"/>
          <w:color w:val="333333"/>
          <w:sz w:val="21"/>
          <w:szCs w:val="21"/>
        </w:rPr>
        <w:t xml:space="preserve"> screening tool.</w:t>
      </w:r>
      <w:hyperlink w:anchor="fnref2" w:history="1">
        <w:r>
          <w:rPr>
            <w:rFonts w:ascii="Segoe UI Emoji" w:hAnsi="Segoe UI Emoji" w:cs="Segoe UI Emoji"/>
            <w:color w:val="337AB7"/>
            <w:sz w:val="21"/>
            <w:szCs w:val="21"/>
          </w:rPr>
          <w:t>↩</w:t>
        </w:r>
        <w:r>
          <w:rPr>
            <w:rFonts w:ascii="Helvetica" w:hAnsi="Helvetica" w:cs="Helvetica"/>
            <w:color w:val="337AB7"/>
            <w:sz w:val="21"/>
            <w:szCs w:val="21"/>
          </w:rPr>
          <w:t>︎</w:t>
        </w:r>
      </w:hyperlink>
    </w:p>
    <w:p w14:paraId="1C48014E" w14:textId="77777777" w:rsidR="00BC5B5E" w:rsidRDefault="00BC5B5E" w:rsidP="00BC5B5E">
      <w:pPr>
        <w:pStyle w:val="NormalWeb"/>
        <w:numPr>
          <w:ilvl w:val="0"/>
          <w:numId w:val="1"/>
        </w:numPr>
        <w:rPr>
          <w:rFonts w:ascii="Helvetica" w:hAnsi="Helvetica" w:cs="Helvetica"/>
          <w:color w:val="333333"/>
          <w:sz w:val="21"/>
          <w:szCs w:val="21"/>
        </w:rPr>
      </w:pPr>
      <w:r>
        <w:rPr>
          <w:rFonts w:ascii="Helvetica" w:hAnsi="Helvetica" w:cs="Helvetica"/>
          <w:color w:val="333333"/>
          <w:sz w:val="21"/>
          <w:szCs w:val="21"/>
        </w:rPr>
        <w:t xml:space="preserve">These questions were developed by the </w:t>
      </w:r>
      <w:hyperlink r:id="rId13" w:history="1">
        <w:r>
          <w:rPr>
            <w:rStyle w:val="Hyperlink"/>
            <w:rFonts w:ascii="Helvetica" w:hAnsi="Helvetica" w:cs="Helvetica"/>
            <w:sz w:val="21"/>
            <w:szCs w:val="21"/>
          </w:rPr>
          <w:t>Share Our Strength’s Cooking Matters survey tool</w:t>
        </w:r>
      </w:hyperlink>
      <w:r>
        <w:rPr>
          <w:rFonts w:ascii="Helvetica" w:hAnsi="Helvetica" w:cs="Helvetica"/>
          <w:color w:val="333333"/>
          <w:sz w:val="21"/>
          <w:szCs w:val="21"/>
        </w:rPr>
        <w:t xml:space="preserve"> (a USDA-SNAP-Ed approved survey).</w:t>
      </w:r>
      <w:hyperlink w:anchor="fnref3" w:history="1">
        <w:r>
          <w:rPr>
            <w:rFonts w:ascii="Segoe UI Emoji" w:hAnsi="Segoe UI Emoji" w:cs="Segoe UI Emoji"/>
            <w:color w:val="337AB7"/>
            <w:sz w:val="21"/>
            <w:szCs w:val="21"/>
          </w:rPr>
          <w:t>↩</w:t>
        </w:r>
        <w:r>
          <w:rPr>
            <w:rFonts w:ascii="Helvetica" w:hAnsi="Helvetica" w:cs="Helvetica"/>
            <w:color w:val="337AB7"/>
            <w:sz w:val="21"/>
            <w:szCs w:val="21"/>
          </w:rPr>
          <w:t>︎</w:t>
        </w:r>
      </w:hyperlink>
    </w:p>
    <w:p w14:paraId="1166D8CB" w14:textId="77777777" w:rsidR="00BC5B5E" w:rsidRDefault="00BC5B5E" w:rsidP="00BC5B5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14:anchorId="238F00AE" wp14:editId="37C4DC20">
            <wp:extent cx="5459709" cy="16970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510193" cy="1712752"/>
                    </a:xfrm>
                    <a:prstGeom prst="rect">
                      <a:avLst/>
                    </a:prstGeom>
                    <a:noFill/>
                    <a:ln>
                      <a:noFill/>
                    </a:ln>
                  </pic:spPr>
                </pic:pic>
              </a:graphicData>
            </a:graphic>
          </wp:inline>
        </w:drawing>
      </w:r>
    </w:p>
    <w:p w14:paraId="11676119" w14:textId="163D99C9" w:rsidR="00FA66E5" w:rsidRDefault="00FA66E5"/>
    <w:p w14:paraId="5441658C" w14:textId="6BE1882B" w:rsidR="00BC5B5E" w:rsidRDefault="00BC5B5E"/>
    <w:p w14:paraId="4631D16E" w14:textId="003C53E3" w:rsidR="00BC5B5E" w:rsidRDefault="00BC5B5E"/>
    <w:p w14:paraId="256AE6A9" w14:textId="111FA7E8" w:rsidR="00BC5B5E" w:rsidRDefault="00BC5B5E"/>
    <w:p w14:paraId="6469F5B4" w14:textId="77777777" w:rsidR="00BC5B5E" w:rsidRDefault="00BC5B5E" w:rsidP="00BC5B5E">
      <w:pPr>
        <w:pStyle w:val="Heading1"/>
        <w:rPr>
          <w:rFonts w:eastAsia="Times New Roman" w:cs="Helvetica"/>
          <w:color w:val="333333"/>
          <w:sz w:val="57"/>
          <w:szCs w:val="57"/>
        </w:rPr>
      </w:pPr>
      <w:r>
        <w:rPr>
          <w:rFonts w:eastAsia="Times New Roman" w:cs="Helvetica"/>
          <w:color w:val="333333"/>
          <w:sz w:val="57"/>
          <w:szCs w:val="57"/>
        </w:rPr>
        <w:t>Sleep</w:t>
      </w:r>
    </w:p>
    <w:p w14:paraId="3F1C9FA8" w14:textId="421E740E"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students’ sleep patterns. This includes their average nightly sleep during the academic year (week and weekend), if they feel sleep deprived, and what the causes of their sleep deprivation come from. They were also asked if they are tired at work/school, how often they are tired there, and if they have fallen asleep in class in the past year.</w:t>
      </w:r>
    </w:p>
    <w:p w14:paraId="4825C2D4" w14:textId="77777777" w:rsidR="00BC5B5E" w:rsidRDefault="00BC5B5E" w:rsidP="00BC5B5E">
      <w:pPr>
        <w:pStyle w:val="Heading2"/>
        <w:rPr>
          <w:rFonts w:eastAsia="Times New Roman" w:cs="Helvetica"/>
          <w:color w:val="333333"/>
        </w:rPr>
      </w:pPr>
      <w:r>
        <w:rPr>
          <w:rFonts w:eastAsia="Times New Roman" w:cs="Helvetica"/>
          <w:color w:val="333333"/>
        </w:rPr>
        <w:t>Academic Year</w:t>
      </w:r>
    </w:p>
    <w:p w14:paraId="6BB00DD6"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On average, during the academic year, how many hours of sleep do you get in a typical 24-hour period?</w:t>
      </w:r>
      <w:hyperlink w:anchor="fn1" w:history="1">
        <w:r>
          <w:rPr>
            <w:rStyle w:val="Hyperlink"/>
            <w:rFonts w:ascii="Helvetica" w:hAnsi="Helvetica" w:cs="Helvetica"/>
            <w:sz w:val="16"/>
            <w:szCs w:val="16"/>
            <w:vertAlign w:val="superscript"/>
          </w:rPr>
          <w:t>1</w:t>
        </w:r>
      </w:hyperlink>
      <w:r>
        <w:rPr>
          <w:rFonts w:ascii="Helvetica" w:hAnsi="Helvetica" w:cs="Helvetica"/>
          <w:color w:val="333333"/>
          <w:sz w:val="21"/>
          <w:szCs w:val="21"/>
        </w:rPr>
        <w:t xml:space="preserve"> </w:t>
      </w:r>
      <w:r>
        <w:rPr>
          <w:rStyle w:val="Emphasis"/>
          <w:rFonts w:ascii="Helvetica" w:hAnsi="Helvetica" w:cs="Helvetica"/>
          <w:color w:val="333333"/>
          <w:sz w:val="21"/>
          <w:szCs w:val="21"/>
        </w:rPr>
        <w:t>Note that for the week days we have (n=359, 89% of 402 reporting). And for the weekends we have (n=360, 90% of 402 reporting).</w:t>
      </w:r>
    </w:p>
    <w:p w14:paraId="5C0FCE3D" w14:textId="77777777" w:rsidR="00BC5B5E" w:rsidRDefault="00BC5B5E" w:rsidP="00BC5B5E">
      <w:pPr>
        <w:pStyle w:val="Heading4"/>
        <w:rPr>
          <w:rFonts w:ascii="inherit" w:eastAsia="Times New Roman" w:hAnsi="inherit" w:cs="Helvetica"/>
          <w:color w:val="333333"/>
          <w:sz w:val="27"/>
          <w:szCs w:val="27"/>
        </w:rPr>
      </w:pPr>
      <w:r>
        <w:rPr>
          <w:rFonts w:eastAsia="Times New Roman" w:cs="Helvetica"/>
          <w:color w:val="333333"/>
        </w:rPr>
        <w:t>During the Week (Monday-Friday)</w:t>
      </w:r>
    </w:p>
    <w:p w14:paraId="75CF2E22" w14:textId="77777777"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FBBE416" wp14:editId="306EA7C0">
            <wp:extent cx="5176567" cy="2588302"/>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199271" cy="2599654"/>
                    </a:xfrm>
                    <a:prstGeom prst="rect">
                      <a:avLst/>
                    </a:prstGeom>
                    <a:noFill/>
                    <a:ln>
                      <a:noFill/>
                    </a:ln>
                  </pic:spPr>
                </pic:pic>
              </a:graphicData>
            </a:graphic>
          </wp:inline>
        </w:drawing>
      </w:r>
    </w:p>
    <w:p w14:paraId="6567F1F8" w14:textId="20263BC1"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10.1: Weekday Hours of Sleep Distribution</w:t>
      </w:r>
    </w:p>
    <w:p w14:paraId="15E37524" w14:textId="77777777" w:rsidR="00BC5B5E" w:rsidRDefault="00BC5B5E" w:rsidP="00BC5B5E">
      <w:pPr>
        <w:pStyle w:val="Heading4"/>
        <w:rPr>
          <w:rFonts w:ascii="inherit" w:eastAsia="Times New Roman" w:hAnsi="inherit" w:cs="Helvetica"/>
          <w:color w:val="333333"/>
          <w:sz w:val="27"/>
          <w:szCs w:val="27"/>
        </w:rPr>
      </w:pPr>
      <w:r>
        <w:rPr>
          <w:rFonts w:eastAsia="Times New Roman" w:cs="Helvetica"/>
          <w:color w:val="333333"/>
        </w:rPr>
        <w:t>During the Weekend (Saturday-Sunday)</w:t>
      </w:r>
    </w:p>
    <w:p w14:paraId="0A23E3B1" w14:textId="77777777"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3FA8B33" wp14:editId="6735157D">
            <wp:extent cx="4796818" cy="2398426"/>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813738" cy="2406886"/>
                    </a:xfrm>
                    <a:prstGeom prst="rect">
                      <a:avLst/>
                    </a:prstGeom>
                    <a:noFill/>
                    <a:ln>
                      <a:noFill/>
                    </a:ln>
                  </pic:spPr>
                </pic:pic>
              </a:graphicData>
            </a:graphic>
          </wp:inline>
        </w:drawing>
      </w:r>
    </w:p>
    <w:p w14:paraId="5211B0B5" w14:textId="7A86381E"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10.2: Weekend Hours of Sleep Distribution</w:t>
      </w:r>
    </w:p>
    <w:p w14:paraId="0BB4E64D"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During the week, students claim to get an average (denoted by the dotted line) of 6.52 hours per night, with a median of 6 hours. During the weekend, students claim to get an average (denoted by the dotted line) of 7.88 hours per night, with a median of 8 hours. Students get an average of 1.36 more hours of sleep on the weekend versus during the week.</w:t>
      </w:r>
    </w:p>
    <w:p w14:paraId="63A2FA07" w14:textId="77777777" w:rsidR="00BC5B5E" w:rsidRDefault="00BC5B5E" w:rsidP="00BC5B5E">
      <w:pPr>
        <w:pStyle w:val="Heading2"/>
        <w:rPr>
          <w:rFonts w:eastAsia="Times New Roman" w:cs="Helvetica"/>
          <w:color w:val="333333"/>
        </w:rPr>
      </w:pPr>
      <w:r>
        <w:rPr>
          <w:rFonts w:eastAsia="Times New Roman" w:cs="Helvetica"/>
          <w:color w:val="333333"/>
        </w:rPr>
        <w:t>Sleep Deprived</w:t>
      </w:r>
    </w:p>
    <w:p w14:paraId="4433AA0A"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On average, how many times per month do you feel deprived of sleep? (n=355, 88% of 402</w:t>
      </w:r>
      <w:r>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reporting).</w:t>
      </w:r>
      <w:r>
        <w:rPr>
          <w:rFonts w:ascii="Helvetica" w:hAnsi="Helvetica" w:cs="Helvetica"/>
          <w:color w:val="333333"/>
          <w:sz w:val="21"/>
          <w:szCs w:val="21"/>
        </w:rPr>
        <w:t xml:space="preserve"> </w:t>
      </w:r>
    </w:p>
    <w:p w14:paraId="00C5525E" w14:textId="23490AE5"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5891F81" wp14:editId="5838C821">
            <wp:extent cx="4741889" cy="3161282"/>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746586" cy="3164413"/>
                    </a:xfrm>
                    <a:prstGeom prst="rect">
                      <a:avLst/>
                    </a:prstGeom>
                    <a:noFill/>
                    <a:ln>
                      <a:noFill/>
                    </a:ln>
                  </pic:spPr>
                </pic:pic>
              </a:graphicData>
            </a:graphic>
          </wp:inline>
        </w:drawing>
      </w:r>
    </w:p>
    <w:p w14:paraId="7E5EC2A5" w14:textId="15628CEE"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Figure 10.3: Sleep Deprivation Distribution</w:t>
      </w:r>
    </w:p>
    <w:p w14:paraId="145E278F"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Students claim that on average they were feeling sleep deprived (denoted by the dotted line) for 10.7 days out of the month, with a median of 7 days per month.</w:t>
      </w:r>
    </w:p>
    <w:p w14:paraId="22B3312A" w14:textId="77777777" w:rsidR="00BC5B5E" w:rsidRDefault="00BC5B5E" w:rsidP="00BC5B5E">
      <w:pPr>
        <w:pStyle w:val="Heading3"/>
        <w:rPr>
          <w:rFonts w:eastAsia="Times New Roman" w:cs="Helvetica"/>
          <w:color w:val="333333"/>
        </w:rPr>
      </w:pPr>
      <w:r>
        <w:rPr>
          <w:rFonts w:eastAsia="Times New Roman" w:cs="Helvetica"/>
          <w:color w:val="333333"/>
        </w:rPr>
        <w:t>Causes of Sleep Deprivation</w:t>
      </w:r>
    </w:p>
    <w:p w14:paraId="4F71F04C" w14:textId="77777777" w:rsidR="00BC5B5E" w:rsidRDefault="00BC5B5E" w:rsidP="00BC5B5E">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Select the activities that cause you to feel deprived of sleep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542"/>
        <w:gridCol w:w="1818"/>
      </w:tblGrid>
      <w:tr w:rsidR="00BC5B5E" w14:paraId="4FFDF939" w14:textId="77777777" w:rsidTr="002D28FB">
        <w:trPr>
          <w:tblHeader/>
        </w:trPr>
        <w:tc>
          <w:tcPr>
            <w:tcW w:w="0" w:type="auto"/>
            <w:shd w:val="clear" w:color="auto" w:fill="auto"/>
            <w:tcMar>
              <w:top w:w="0" w:type="dxa"/>
              <w:left w:w="0" w:type="dxa"/>
              <w:bottom w:w="0" w:type="dxa"/>
              <w:right w:w="0" w:type="dxa"/>
            </w:tcMar>
            <w:vAlign w:val="center"/>
            <w:hideMark/>
          </w:tcPr>
          <w:p w14:paraId="611C7DDB" w14:textId="77777777" w:rsidR="00BC5B5E" w:rsidRDefault="00BC5B5E" w:rsidP="002D28FB">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D152A21" w14:textId="77777777" w:rsidR="00BC5B5E" w:rsidRDefault="00BC5B5E" w:rsidP="002D28FB">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BC5B5E" w14:paraId="2BB2F8FB" w14:textId="77777777" w:rsidTr="002D28FB">
        <w:tc>
          <w:tcPr>
            <w:tcW w:w="0" w:type="auto"/>
            <w:shd w:val="clear" w:color="auto" w:fill="auto"/>
            <w:tcMar>
              <w:top w:w="0" w:type="dxa"/>
              <w:left w:w="0" w:type="dxa"/>
              <w:bottom w:w="0" w:type="dxa"/>
              <w:right w:w="0" w:type="dxa"/>
            </w:tcMar>
            <w:vAlign w:val="center"/>
            <w:hideMark/>
          </w:tcPr>
          <w:p w14:paraId="5D4ED340"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Studying or finishing coursework. </w:t>
            </w:r>
          </w:p>
        </w:tc>
        <w:tc>
          <w:tcPr>
            <w:tcW w:w="0" w:type="auto"/>
            <w:shd w:val="clear" w:color="auto" w:fill="auto"/>
            <w:tcMar>
              <w:top w:w="0" w:type="dxa"/>
              <w:left w:w="0" w:type="dxa"/>
              <w:bottom w:w="0" w:type="dxa"/>
              <w:right w:w="0" w:type="dxa"/>
            </w:tcMar>
            <w:vAlign w:val="center"/>
            <w:hideMark/>
          </w:tcPr>
          <w:p w14:paraId="340B2C65"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317 (91.4%) </w:t>
            </w:r>
          </w:p>
        </w:tc>
      </w:tr>
      <w:tr w:rsidR="00BC5B5E" w14:paraId="4EB83779" w14:textId="77777777" w:rsidTr="002D28FB">
        <w:tc>
          <w:tcPr>
            <w:tcW w:w="0" w:type="auto"/>
            <w:shd w:val="clear" w:color="auto" w:fill="auto"/>
            <w:tcMar>
              <w:top w:w="0" w:type="dxa"/>
              <w:left w:w="0" w:type="dxa"/>
              <w:bottom w:w="0" w:type="dxa"/>
              <w:right w:w="0" w:type="dxa"/>
            </w:tcMar>
            <w:vAlign w:val="center"/>
            <w:hideMark/>
          </w:tcPr>
          <w:p w14:paraId="0C068A4E"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Working a paid, unpaid job or internship. </w:t>
            </w:r>
          </w:p>
        </w:tc>
        <w:tc>
          <w:tcPr>
            <w:tcW w:w="0" w:type="auto"/>
            <w:shd w:val="clear" w:color="auto" w:fill="auto"/>
            <w:tcMar>
              <w:top w:w="0" w:type="dxa"/>
              <w:left w:w="0" w:type="dxa"/>
              <w:bottom w:w="0" w:type="dxa"/>
              <w:right w:w="0" w:type="dxa"/>
            </w:tcMar>
            <w:vAlign w:val="center"/>
            <w:hideMark/>
          </w:tcPr>
          <w:p w14:paraId="71F492FF"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157 (45.2%) </w:t>
            </w:r>
          </w:p>
        </w:tc>
      </w:tr>
      <w:tr w:rsidR="00BC5B5E" w14:paraId="17ED223D" w14:textId="77777777" w:rsidTr="002D28FB">
        <w:tc>
          <w:tcPr>
            <w:tcW w:w="0" w:type="auto"/>
            <w:shd w:val="clear" w:color="auto" w:fill="auto"/>
            <w:tcMar>
              <w:top w:w="0" w:type="dxa"/>
              <w:left w:w="0" w:type="dxa"/>
              <w:bottom w:w="0" w:type="dxa"/>
              <w:right w:w="0" w:type="dxa"/>
            </w:tcMar>
            <w:vAlign w:val="center"/>
            <w:hideMark/>
          </w:tcPr>
          <w:p w14:paraId="0C34FA19"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Spending time with family or friends. </w:t>
            </w:r>
          </w:p>
        </w:tc>
        <w:tc>
          <w:tcPr>
            <w:tcW w:w="0" w:type="auto"/>
            <w:shd w:val="clear" w:color="auto" w:fill="auto"/>
            <w:tcMar>
              <w:top w:w="0" w:type="dxa"/>
              <w:left w:w="0" w:type="dxa"/>
              <w:bottom w:w="0" w:type="dxa"/>
              <w:right w:w="0" w:type="dxa"/>
            </w:tcMar>
            <w:vAlign w:val="center"/>
            <w:hideMark/>
          </w:tcPr>
          <w:p w14:paraId="676B3C17"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131 (37.8%) </w:t>
            </w:r>
          </w:p>
        </w:tc>
      </w:tr>
      <w:tr w:rsidR="00BC5B5E" w14:paraId="0BDDBFD3" w14:textId="77777777" w:rsidTr="002D28FB">
        <w:tc>
          <w:tcPr>
            <w:tcW w:w="0" w:type="auto"/>
            <w:shd w:val="clear" w:color="auto" w:fill="auto"/>
            <w:tcMar>
              <w:top w:w="0" w:type="dxa"/>
              <w:left w:w="0" w:type="dxa"/>
              <w:bottom w:w="0" w:type="dxa"/>
              <w:right w:w="0" w:type="dxa"/>
            </w:tcMar>
            <w:vAlign w:val="center"/>
            <w:hideMark/>
          </w:tcPr>
          <w:p w14:paraId="7F47368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Watching movies, playing games, social media etc. </w:t>
            </w:r>
          </w:p>
        </w:tc>
        <w:tc>
          <w:tcPr>
            <w:tcW w:w="0" w:type="auto"/>
            <w:shd w:val="clear" w:color="auto" w:fill="auto"/>
            <w:tcMar>
              <w:top w:w="0" w:type="dxa"/>
              <w:left w:w="0" w:type="dxa"/>
              <w:bottom w:w="0" w:type="dxa"/>
              <w:right w:w="0" w:type="dxa"/>
            </w:tcMar>
            <w:vAlign w:val="center"/>
            <w:hideMark/>
          </w:tcPr>
          <w:p w14:paraId="6A02E37A"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125 (36.0%) </w:t>
            </w:r>
          </w:p>
        </w:tc>
      </w:tr>
      <w:tr w:rsidR="00BC5B5E" w14:paraId="7FC5EA06" w14:textId="77777777" w:rsidTr="002D28FB">
        <w:tc>
          <w:tcPr>
            <w:tcW w:w="0" w:type="auto"/>
            <w:shd w:val="clear" w:color="auto" w:fill="auto"/>
            <w:tcMar>
              <w:top w:w="0" w:type="dxa"/>
              <w:left w:w="0" w:type="dxa"/>
              <w:bottom w:w="0" w:type="dxa"/>
              <w:right w:w="0" w:type="dxa"/>
            </w:tcMar>
            <w:vAlign w:val="center"/>
            <w:hideMark/>
          </w:tcPr>
          <w:p w14:paraId="5514C8D5"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Attending social activities or events. </w:t>
            </w:r>
          </w:p>
        </w:tc>
        <w:tc>
          <w:tcPr>
            <w:tcW w:w="0" w:type="auto"/>
            <w:shd w:val="clear" w:color="auto" w:fill="auto"/>
            <w:tcMar>
              <w:top w:w="0" w:type="dxa"/>
              <w:left w:w="0" w:type="dxa"/>
              <w:bottom w:w="0" w:type="dxa"/>
              <w:right w:w="0" w:type="dxa"/>
            </w:tcMar>
            <w:vAlign w:val="center"/>
            <w:hideMark/>
          </w:tcPr>
          <w:p w14:paraId="196982A6"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76 (21.9%) </w:t>
            </w:r>
          </w:p>
        </w:tc>
      </w:tr>
      <w:tr w:rsidR="00BC5B5E" w14:paraId="350B7CD2" w14:textId="77777777" w:rsidTr="002D28FB">
        <w:tc>
          <w:tcPr>
            <w:tcW w:w="0" w:type="auto"/>
            <w:shd w:val="clear" w:color="auto" w:fill="auto"/>
            <w:tcMar>
              <w:top w:w="0" w:type="dxa"/>
              <w:left w:w="0" w:type="dxa"/>
              <w:bottom w:w="0" w:type="dxa"/>
              <w:right w:w="0" w:type="dxa"/>
            </w:tcMar>
            <w:vAlign w:val="center"/>
            <w:hideMark/>
          </w:tcPr>
          <w:p w14:paraId="66AFF292"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06F9B7C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(6.9%) </w:t>
            </w:r>
          </w:p>
        </w:tc>
      </w:tr>
    </w:tbl>
    <w:p w14:paraId="14C05AFC"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Table 10.1: Causes of Sleep Deprivation Breakdown</w:t>
      </w:r>
    </w:p>
    <w:p w14:paraId="6E6E7260" w14:textId="77777777" w:rsidR="00BC5B5E" w:rsidRDefault="00BC5B5E" w:rsidP="00BC5B5E">
      <w:pPr>
        <w:pStyle w:val="Heading2"/>
        <w:rPr>
          <w:rFonts w:eastAsia="Times New Roman" w:cs="Helvetica"/>
          <w:color w:val="333333"/>
        </w:rPr>
      </w:pPr>
      <w:r>
        <w:rPr>
          <w:rFonts w:eastAsia="Times New Roman" w:cs="Helvetica"/>
          <w:color w:val="333333"/>
        </w:rPr>
        <w:t>Tired at Work/School</w:t>
      </w:r>
    </w:p>
    <w:p w14:paraId="1E26B1BB"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feel tired while at work or school? (n=358, 89% of 402 reporting).</w:t>
      </w:r>
    </w:p>
    <w:p w14:paraId="53401B3A" w14:textId="17644538"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6A2853D" wp14:editId="33DE463C">
            <wp:extent cx="4117340" cy="3200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117340" cy="3200423"/>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10.4: Frequency of Tired at Work/School </w:t>
      </w:r>
    </w:p>
    <w:p w14:paraId="5D6156C3"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The most common response that people felt tired at work or school was occasionally (208 people). 108 people claimed that they were always tired, 40 people claimed that they were rarely tired, and 2 people claimed that they were never tired.</w:t>
      </w:r>
    </w:p>
    <w:p w14:paraId="10EECA69" w14:textId="77777777" w:rsidR="00BC5B5E" w:rsidRDefault="00BC5B5E" w:rsidP="00BC5B5E">
      <w:pPr>
        <w:pStyle w:val="Heading2"/>
        <w:rPr>
          <w:rFonts w:eastAsia="Times New Roman" w:cs="Helvetica"/>
          <w:color w:val="333333"/>
        </w:rPr>
      </w:pPr>
      <w:r>
        <w:rPr>
          <w:rFonts w:eastAsia="Times New Roman" w:cs="Helvetica"/>
          <w:color w:val="333333"/>
        </w:rPr>
        <w:t>Fallen Asleep in Class</w:t>
      </w:r>
    </w:p>
    <w:p w14:paraId="33D7DCB6" w14:textId="77777777" w:rsidR="00BC5B5E" w:rsidRDefault="00BC5B5E" w:rsidP="00BC5B5E">
      <w:pPr>
        <w:pStyle w:val="NormalWeb"/>
        <w:rPr>
          <w:rFonts w:ascii="Helvetica" w:hAnsi="Helvetica" w:cs="Helvetica"/>
          <w:color w:val="333333"/>
          <w:sz w:val="21"/>
          <w:szCs w:val="21"/>
        </w:rPr>
      </w:pPr>
      <w:r>
        <w:rPr>
          <w:rStyle w:val="Strong"/>
          <w:rFonts w:ascii="Helvetica" w:hAnsi="Helvetica" w:cs="Helvetica"/>
          <w:color w:val="333333"/>
          <w:sz w:val="21"/>
          <w:szCs w:val="21"/>
        </w:rPr>
        <w:t>Have you fallen asleep in class in the past 12 months? (n=349, 87% of 402 reporting).</w:t>
      </w:r>
    </w:p>
    <w:p w14:paraId="7B3AFF4A" w14:textId="77777777" w:rsidR="00BC5B5E" w:rsidRDefault="00BC5B5E" w:rsidP="00BC5B5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13933CD" wp14:editId="46961992">
            <wp:extent cx="3764171" cy="282314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792841" cy="2844650"/>
                    </a:xfrm>
                    <a:prstGeom prst="rect">
                      <a:avLst/>
                    </a:prstGeom>
                    <a:noFill/>
                    <a:ln>
                      <a:noFill/>
                    </a:ln>
                  </pic:spPr>
                </pic:pic>
              </a:graphicData>
            </a:graphic>
          </wp:inline>
        </w:drawing>
      </w:r>
    </w:p>
    <w:p w14:paraId="2160BD89"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10.5: Fallen Asleep in Class (Past Year) </w:t>
      </w:r>
    </w:p>
    <w:p w14:paraId="1753E9CB"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The majority of students (200 people) claim that they have not fallen asleep in class in the past year, while 149 people claim that they have fallen asleep in class.</w:t>
      </w:r>
    </w:p>
    <w:p w14:paraId="756593D2" w14:textId="77777777" w:rsidR="00BC5B5E" w:rsidRDefault="00BC5B5E" w:rsidP="00BC5B5E">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C5B4922">
          <v:rect id="_x0000_i1032" style="width:0;height:0" o:hralign="center" o:hrstd="t" o:hr="t" fillcolor="#a0a0a0" stroked="f"/>
        </w:pict>
      </w:r>
    </w:p>
    <w:p w14:paraId="54E4D06E" w14:textId="77777777" w:rsidR="00BC5B5E" w:rsidRDefault="00BC5B5E" w:rsidP="00BC5B5E">
      <w:pPr>
        <w:pStyle w:val="NormalWeb"/>
        <w:numPr>
          <w:ilvl w:val="0"/>
          <w:numId w:val="2"/>
        </w:numPr>
        <w:rPr>
          <w:rFonts w:ascii="Helvetica" w:hAnsi="Helvetica" w:cs="Helvetica"/>
          <w:color w:val="333333"/>
          <w:sz w:val="21"/>
          <w:szCs w:val="21"/>
        </w:rPr>
      </w:pPr>
      <w:r>
        <w:rPr>
          <w:rFonts w:ascii="Helvetica" w:hAnsi="Helvetica" w:cs="Helvetica"/>
          <w:color w:val="333333"/>
          <w:sz w:val="21"/>
          <w:szCs w:val="21"/>
        </w:rPr>
        <w:t xml:space="preserve">This question was developed by the </w:t>
      </w:r>
      <w:hyperlink r:id="rId20" w:history="1">
        <w:r>
          <w:rPr>
            <w:rStyle w:val="Hyperlink"/>
            <w:rFonts w:ascii="Helvetica" w:hAnsi="Helvetica" w:cs="Helvetica"/>
            <w:sz w:val="21"/>
            <w:szCs w:val="21"/>
          </w:rPr>
          <w:t>Behavioral Risk Factor Surveillance System (BRFSS)</w:t>
        </w:r>
      </w:hyperlink>
      <w:r>
        <w:rPr>
          <w:rFonts w:ascii="Helvetica" w:hAnsi="Helvetica" w:cs="Helvetica"/>
          <w:color w:val="333333"/>
          <w:sz w:val="21"/>
          <w:szCs w:val="21"/>
        </w:rPr>
        <w:t xml:space="preserve"> designed by the Centers for Disease Control and Prevention (CDC).</w:t>
      </w:r>
      <w:hyperlink w:anchor="fnref1" w:history="1">
        <w:r>
          <w:rPr>
            <w:rStyle w:val="Hyperlink"/>
            <w:rFonts w:ascii="Segoe UI Emoji" w:hAnsi="Segoe UI Emoji" w:cs="Segoe UI Emoji"/>
            <w:sz w:val="21"/>
            <w:szCs w:val="21"/>
          </w:rPr>
          <w:t>↩</w:t>
        </w:r>
        <w:r>
          <w:rPr>
            <w:rStyle w:val="Hyperlink"/>
            <w:rFonts w:ascii="Helvetica" w:hAnsi="Helvetica" w:cs="Helvetica"/>
            <w:sz w:val="21"/>
            <w:szCs w:val="21"/>
          </w:rPr>
          <w:t>︎</w:t>
        </w:r>
      </w:hyperlink>
    </w:p>
    <w:p w14:paraId="691CF096" w14:textId="77777777" w:rsidR="00BC5B5E" w:rsidRDefault="00BC5B5E" w:rsidP="00BC5B5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14:anchorId="225C1EE1" wp14:editId="31BC6580">
            <wp:extent cx="5581793" cy="17350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620200" cy="1746945"/>
                    </a:xfrm>
                    <a:prstGeom prst="rect">
                      <a:avLst/>
                    </a:prstGeom>
                    <a:noFill/>
                    <a:ln>
                      <a:noFill/>
                    </a:ln>
                  </pic:spPr>
                </pic:pic>
              </a:graphicData>
            </a:graphic>
          </wp:inline>
        </w:drawing>
      </w:r>
    </w:p>
    <w:p w14:paraId="1646A886" w14:textId="77777777" w:rsidR="00BC5B5E" w:rsidRDefault="00BC5B5E" w:rsidP="00BC5B5E">
      <w:pPr>
        <w:rPr>
          <w:rFonts w:eastAsia="Times New Roman"/>
        </w:rPr>
      </w:pPr>
      <w:r>
        <w:rPr>
          <w:rFonts w:ascii="Helvetica" w:eastAsia="Times New Roman" w:hAnsi="Helvetica" w:cs="Helvetica"/>
          <w:color w:val="333333"/>
          <w:sz w:val="21"/>
          <w:szCs w:val="21"/>
        </w:rPr>
        <w:pict w14:anchorId="5511A785"/>
      </w:r>
      <w:r>
        <w:rPr>
          <w:rFonts w:ascii="Helvetica" w:eastAsia="Times New Roman" w:hAnsi="Helvetica" w:cs="Helvetica"/>
          <w:color w:val="333333"/>
          <w:sz w:val="21"/>
          <w:szCs w:val="21"/>
        </w:rPr>
        <w:pict w14:anchorId="2154710F"/>
      </w:r>
      <w:r>
        <w:rPr>
          <w:rFonts w:ascii="Helvetica" w:eastAsia="Times New Roman" w:hAnsi="Helvetica" w:cs="Helvetica"/>
          <w:color w:val="333333"/>
          <w:sz w:val="21"/>
          <w:szCs w:val="21"/>
        </w:rPr>
        <w:pict w14:anchorId="3F821AD3"/>
      </w:r>
      <w:r>
        <w:rPr>
          <w:rFonts w:ascii="Helvetica" w:eastAsia="Times New Roman" w:hAnsi="Helvetica" w:cs="Helvetica"/>
          <w:color w:val="333333"/>
          <w:sz w:val="21"/>
          <w:szCs w:val="21"/>
        </w:rPr>
        <w:pict w14:anchorId="7D4BEA57"/>
      </w:r>
    </w:p>
    <w:p w14:paraId="2E2AC80E" w14:textId="075FD188" w:rsidR="00BC5B5E" w:rsidRDefault="00BC5B5E"/>
    <w:p w14:paraId="01F5F992" w14:textId="5473FB21" w:rsidR="00BC5B5E" w:rsidRDefault="00BC5B5E"/>
    <w:p w14:paraId="0075F776" w14:textId="48A32583" w:rsidR="00BC5B5E" w:rsidRDefault="00BC5B5E"/>
    <w:p w14:paraId="35E2DC8C" w14:textId="5B33B083" w:rsidR="00BC5B5E" w:rsidRDefault="00BC5B5E"/>
    <w:p w14:paraId="690780A2" w14:textId="5FDEA808" w:rsidR="00BC5B5E" w:rsidRDefault="00BC5B5E"/>
    <w:p w14:paraId="7BE12B4C" w14:textId="0846EE23" w:rsidR="00BC5B5E" w:rsidRDefault="00BC5B5E"/>
    <w:p w14:paraId="242A5B01" w14:textId="07F2083D" w:rsidR="00BC5B5E" w:rsidRDefault="00BC5B5E"/>
    <w:p w14:paraId="1D7E94C7" w14:textId="77777777" w:rsidR="00BC5B5E" w:rsidRDefault="00BC5B5E" w:rsidP="00BC5B5E">
      <w:pPr>
        <w:pStyle w:val="Heading1"/>
        <w:rPr>
          <w:rFonts w:eastAsia="Times New Roman" w:cs="Helvetica"/>
          <w:color w:val="333333"/>
          <w:sz w:val="57"/>
          <w:szCs w:val="57"/>
        </w:rPr>
      </w:pPr>
      <w:r>
        <w:rPr>
          <w:rFonts w:eastAsia="Times New Roman" w:cs="Helvetica"/>
          <w:color w:val="333333"/>
          <w:sz w:val="57"/>
          <w:szCs w:val="57"/>
        </w:rPr>
        <w:t>Physical Activity</w:t>
      </w:r>
    </w:p>
    <w:p w14:paraId="1C1E4F17"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regards to their physical activity over the past week. Students were asked to select how many days in the last week they had done any of the following exercise types: moderate, vigorous, or strength training.</w:t>
      </w:r>
      <w:hyperlink w:anchor="fn1" w:history="1">
        <w:r>
          <w:rPr>
            <w:rStyle w:val="Hyperlink"/>
            <w:rFonts w:ascii="Helvetica" w:hAnsi="Helvetica" w:cs="Helvetica"/>
            <w:sz w:val="16"/>
            <w:szCs w:val="16"/>
            <w:vertAlign w:val="superscript"/>
          </w:rPr>
          <w:t>1</w:t>
        </w:r>
      </w:hyperlink>
    </w:p>
    <w:p w14:paraId="3E9547C9" w14:textId="77777777" w:rsidR="00BC5B5E" w:rsidRDefault="00BC5B5E" w:rsidP="00BC5B5E">
      <w:pPr>
        <w:pStyle w:val="Heading2"/>
        <w:rPr>
          <w:rFonts w:eastAsia="Times New Roman" w:cs="Helvetica"/>
          <w:color w:val="333333"/>
        </w:rPr>
      </w:pPr>
      <w:r>
        <w:rPr>
          <w:rFonts w:eastAsia="Times New Roman" w:cs="Helvetica"/>
          <w:color w:val="333333"/>
        </w:rPr>
        <w:t>Past 7 Days</w:t>
      </w:r>
    </w:p>
    <w:p w14:paraId="7FEFD2D7"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 xml:space="preserve">The following three questions were asked in regards to participants physical activity over the past 7 days: </w:t>
      </w:r>
      <w:r>
        <w:rPr>
          <w:rFonts w:ascii="Helvetica" w:hAnsi="Helvetica" w:cs="Helvetica"/>
          <w:noProof/>
          <w:color w:val="333333"/>
          <w:sz w:val="21"/>
          <w:szCs w:val="21"/>
        </w:rPr>
        <w:drawing>
          <wp:inline distT="0" distB="0" distL="0" distR="0" wp14:anchorId="5D4DF15D" wp14:editId="2024830E">
            <wp:extent cx="6015998" cy="3008021"/>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034004" cy="3017024"/>
                    </a:xfrm>
                    <a:prstGeom prst="rect">
                      <a:avLst/>
                    </a:prstGeom>
                    <a:noFill/>
                    <a:ln>
                      <a:noFill/>
                    </a:ln>
                  </pic:spPr>
                </pic:pic>
              </a:graphicData>
            </a:graphic>
          </wp:inline>
        </w:drawing>
      </w:r>
      <w:r>
        <w:rPr>
          <w:rFonts w:ascii="Helvetica" w:hAnsi="Helvetica" w:cs="Helvetica"/>
          <w:color w:val="333333"/>
          <w:sz w:val="21"/>
          <w:szCs w:val="21"/>
        </w:rPr>
        <w:t>Figure 9.1: Weekly Physical Activity</w:t>
      </w:r>
    </w:p>
    <w:p w14:paraId="2E7886BB" w14:textId="77777777" w:rsidR="00BC5B5E" w:rsidRDefault="00BC5B5E" w:rsidP="00BC5B5E">
      <w:pPr>
        <w:pStyle w:val="NormalWeb"/>
        <w:rPr>
          <w:rFonts w:ascii="Helvetica" w:hAnsi="Helvetica" w:cs="Helvetica"/>
          <w:color w:val="333333"/>
          <w:sz w:val="21"/>
          <w:szCs w:val="21"/>
        </w:rPr>
      </w:pPr>
    </w:p>
    <w:tbl>
      <w:tblPr>
        <w:tblW w:w="5278" w:type="pct"/>
        <w:tblCellMar>
          <w:top w:w="15" w:type="dxa"/>
          <w:left w:w="15" w:type="dxa"/>
          <w:bottom w:w="15" w:type="dxa"/>
          <w:right w:w="15" w:type="dxa"/>
        </w:tblCellMar>
        <w:tblLook w:val="04A0" w:firstRow="1" w:lastRow="0" w:firstColumn="1" w:lastColumn="0" w:noHBand="0" w:noVBand="1"/>
      </w:tblPr>
      <w:tblGrid>
        <w:gridCol w:w="1931"/>
        <w:gridCol w:w="1191"/>
        <w:gridCol w:w="1070"/>
        <w:gridCol w:w="1070"/>
        <w:gridCol w:w="1070"/>
        <w:gridCol w:w="948"/>
        <w:gridCol w:w="948"/>
        <w:gridCol w:w="826"/>
        <w:gridCol w:w="826"/>
      </w:tblGrid>
      <w:tr w:rsidR="00BC5B5E" w14:paraId="734E76A6" w14:textId="77777777" w:rsidTr="00BC5B5E">
        <w:trPr>
          <w:trHeight w:val="506"/>
        </w:trPr>
        <w:tc>
          <w:tcPr>
            <w:tcW w:w="0" w:type="auto"/>
            <w:shd w:val="clear" w:color="auto" w:fill="auto"/>
            <w:tcMar>
              <w:top w:w="0" w:type="dxa"/>
              <w:left w:w="0" w:type="dxa"/>
              <w:bottom w:w="0" w:type="dxa"/>
              <w:right w:w="0" w:type="dxa"/>
            </w:tcMar>
            <w:vAlign w:val="center"/>
            <w:hideMark/>
          </w:tcPr>
          <w:p w14:paraId="60D57AE4" w14:textId="77777777" w:rsidR="00BC5B5E" w:rsidRDefault="00BC5B5E" w:rsidP="002D28FB">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Days</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8D85730"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w:t>
            </w:r>
          </w:p>
        </w:tc>
        <w:tc>
          <w:tcPr>
            <w:tcW w:w="0" w:type="auto"/>
            <w:shd w:val="clear" w:color="auto" w:fill="auto"/>
            <w:tcMar>
              <w:top w:w="0" w:type="dxa"/>
              <w:left w:w="0" w:type="dxa"/>
              <w:bottom w:w="0" w:type="dxa"/>
              <w:right w:w="0" w:type="dxa"/>
            </w:tcMar>
            <w:vAlign w:val="center"/>
            <w:hideMark/>
          </w:tcPr>
          <w:p w14:paraId="1E95CEE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742EBD7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4026963B"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235E2AC7"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6E9BE9DC"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6E67876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14C20BE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w:t>
            </w:r>
          </w:p>
        </w:tc>
      </w:tr>
      <w:tr w:rsidR="00BC5B5E" w14:paraId="401F9B59" w14:textId="77777777" w:rsidTr="00BC5B5E">
        <w:trPr>
          <w:trHeight w:val="726"/>
        </w:trPr>
        <w:tc>
          <w:tcPr>
            <w:tcW w:w="0" w:type="auto"/>
            <w:shd w:val="clear" w:color="auto" w:fill="auto"/>
            <w:tcMar>
              <w:top w:w="0" w:type="dxa"/>
              <w:left w:w="0" w:type="dxa"/>
              <w:bottom w:w="0" w:type="dxa"/>
              <w:right w:w="0" w:type="dxa"/>
            </w:tcMar>
            <w:vAlign w:val="center"/>
            <w:hideMark/>
          </w:tcPr>
          <w:p w14:paraId="242ABC30" w14:textId="77777777" w:rsidR="00BC5B5E" w:rsidRDefault="00BC5B5E" w:rsidP="002D28FB">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Moderate Exercise</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68236E9"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149 (41.2%) </w:t>
            </w:r>
          </w:p>
        </w:tc>
        <w:tc>
          <w:tcPr>
            <w:tcW w:w="0" w:type="auto"/>
            <w:shd w:val="clear" w:color="auto" w:fill="auto"/>
            <w:tcMar>
              <w:top w:w="0" w:type="dxa"/>
              <w:left w:w="0" w:type="dxa"/>
              <w:bottom w:w="0" w:type="dxa"/>
              <w:right w:w="0" w:type="dxa"/>
            </w:tcMar>
            <w:vAlign w:val="center"/>
            <w:hideMark/>
          </w:tcPr>
          <w:p w14:paraId="1C814856"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64 (17.7%) </w:t>
            </w:r>
          </w:p>
        </w:tc>
        <w:tc>
          <w:tcPr>
            <w:tcW w:w="0" w:type="auto"/>
            <w:shd w:val="clear" w:color="auto" w:fill="auto"/>
            <w:tcMar>
              <w:top w:w="0" w:type="dxa"/>
              <w:left w:w="0" w:type="dxa"/>
              <w:bottom w:w="0" w:type="dxa"/>
              <w:right w:w="0" w:type="dxa"/>
            </w:tcMar>
            <w:vAlign w:val="center"/>
            <w:hideMark/>
          </w:tcPr>
          <w:p w14:paraId="26C0CDDB"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48 (13.3%) </w:t>
            </w:r>
          </w:p>
        </w:tc>
        <w:tc>
          <w:tcPr>
            <w:tcW w:w="0" w:type="auto"/>
            <w:shd w:val="clear" w:color="auto" w:fill="auto"/>
            <w:tcMar>
              <w:top w:w="0" w:type="dxa"/>
              <w:left w:w="0" w:type="dxa"/>
              <w:bottom w:w="0" w:type="dxa"/>
              <w:right w:w="0" w:type="dxa"/>
            </w:tcMar>
            <w:vAlign w:val="center"/>
            <w:hideMark/>
          </w:tcPr>
          <w:p w14:paraId="4DA6106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47 (13.0%) </w:t>
            </w:r>
          </w:p>
        </w:tc>
        <w:tc>
          <w:tcPr>
            <w:tcW w:w="0" w:type="auto"/>
            <w:shd w:val="clear" w:color="auto" w:fill="auto"/>
            <w:tcMar>
              <w:top w:w="0" w:type="dxa"/>
              <w:left w:w="0" w:type="dxa"/>
              <w:bottom w:w="0" w:type="dxa"/>
              <w:right w:w="0" w:type="dxa"/>
            </w:tcMar>
            <w:vAlign w:val="center"/>
            <w:hideMark/>
          </w:tcPr>
          <w:p w14:paraId="76CFB14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 (5.8%) </w:t>
            </w:r>
          </w:p>
        </w:tc>
        <w:tc>
          <w:tcPr>
            <w:tcW w:w="0" w:type="auto"/>
            <w:shd w:val="clear" w:color="auto" w:fill="auto"/>
            <w:tcMar>
              <w:top w:w="0" w:type="dxa"/>
              <w:left w:w="0" w:type="dxa"/>
              <w:bottom w:w="0" w:type="dxa"/>
              <w:right w:w="0" w:type="dxa"/>
            </w:tcMar>
            <w:vAlign w:val="center"/>
            <w:hideMark/>
          </w:tcPr>
          <w:p w14:paraId="18CFFE28"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20 (5.5%) </w:t>
            </w:r>
          </w:p>
        </w:tc>
        <w:tc>
          <w:tcPr>
            <w:tcW w:w="0" w:type="auto"/>
            <w:shd w:val="clear" w:color="auto" w:fill="auto"/>
            <w:tcMar>
              <w:top w:w="0" w:type="dxa"/>
              <w:left w:w="0" w:type="dxa"/>
              <w:bottom w:w="0" w:type="dxa"/>
              <w:right w:w="0" w:type="dxa"/>
            </w:tcMar>
            <w:vAlign w:val="center"/>
            <w:hideMark/>
          </w:tcPr>
          <w:p w14:paraId="7E55FB9A"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(1.4%) </w:t>
            </w:r>
          </w:p>
        </w:tc>
        <w:tc>
          <w:tcPr>
            <w:tcW w:w="0" w:type="auto"/>
            <w:shd w:val="clear" w:color="auto" w:fill="auto"/>
            <w:tcMar>
              <w:top w:w="0" w:type="dxa"/>
              <w:left w:w="0" w:type="dxa"/>
              <w:bottom w:w="0" w:type="dxa"/>
              <w:right w:w="0" w:type="dxa"/>
            </w:tcMar>
            <w:vAlign w:val="center"/>
            <w:hideMark/>
          </w:tcPr>
          <w:p w14:paraId="43A2303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(2.2%) </w:t>
            </w:r>
          </w:p>
        </w:tc>
      </w:tr>
      <w:tr w:rsidR="00BC5B5E" w14:paraId="15D3BD54" w14:textId="77777777" w:rsidTr="00BC5B5E">
        <w:trPr>
          <w:trHeight w:val="734"/>
        </w:trPr>
        <w:tc>
          <w:tcPr>
            <w:tcW w:w="0" w:type="auto"/>
            <w:shd w:val="clear" w:color="auto" w:fill="auto"/>
            <w:tcMar>
              <w:top w:w="0" w:type="dxa"/>
              <w:left w:w="0" w:type="dxa"/>
              <w:bottom w:w="0" w:type="dxa"/>
              <w:right w:w="0" w:type="dxa"/>
            </w:tcMar>
            <w:vAlign w:val="center"/>
            <w:hideMark/>
          </w:tcPr>
          <w:p w14:paraId="17976D1E" w14:textId="77777777" w:rsidR="00BC5B5E" w:rsidRDefault="00BC5B5E" w:rsidP="002D28FB">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Strength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741CBD3"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251 (69.3%) </w:t>
            </w:r>
          </w:p>
        </w:tc>
        <w:tc>
          <w:tcPr>
            <w:tcW w:w="0" w:type="auto"/>
            <w:shd w:val="clear" w:color="auto" w:fill="auto"/>
            <w:tcMar>
              <w:top w:w="0" w:type="dxa"/>
              <w:left w:w="0" w:type="dxa"/>
              <w:bottom w:w="0" w:type="dxa"/>
              <w:right w:w="0" w:type="dxa"/>
            </w:tcMar>
            <w:vAlign w:val="center"/>
            <w:hideMark/>
          </w:tcPr>
          <w:p w14:paraId="223532C6"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37 (10.2%) </w:t>
            </w:r>
          </w:p>
        </w:tc>
        <w:tc>
          <w:tcPr>
            <w:tcW w:w="0" w:type="auto"/>
            <w:shd w:val="clear" w:color="auto" w:fill="auto"/>
            <w:tcMar>
              <w:top w:w="0" w:type="dxa"/>
              <w:left w:w="0" w:type="dxa"/>
              <w:bottom w:w="0" w:type="dxa"/>
              <w:right w:w="0" w:type="dxa"/>
            </w:tcMar>
            <w:vAlign w:val="center"/>
            <w:hideMark/>
          </w:tcPr>
          <w:p w14:paraId="6DE99697"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(5.0%) </w:t>
            </w:r>
          </w:p>
        </w:tc>
        <w:tc>
          <w:tcPr>
            <w:tcW w:w="0" w:type="auto"/>
            <w:shd w:val="clear" w:color="auto" w:fill="auto"/>
            <w:tcMar>
              <w:top w:w="0" w:type="dxa"/>
              <w:left w:w="0" w:type="dxa"/>
              <w:bottom w:w="0" w:type="dxa"/>
              <w:right w:w="0" w:type="dxa"/>
            </w:tcMar>
            <w:vAlign w:val="center"/>
            <w:hideMark/>
          </w:tcPr>
          <w:p w14:paraId="354315B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(3.9%) </w:t>
            </w:r>
          </w:p>
        </w:tc>
        <w:tc>
          <w:tcPr>
            <w:tcW w:w="0" w:type="auto"/>
            <w:shd w:val="clear" w:color="auto" w:fill="auto"/>
            <w:tcMar>
              <w:top w:w="0" w:type="dxa"/>
              <w:left w:w="0" w:type="dxa"/>
              <w:bottom w:w="0" w:type="dxa"/>
              <w:right w:w="0" w:type="dxa"/>
            </w:tcMar>
            <w:vAlign w:val="center"/>
            <w:hideMark/>
          </w:tcPr>
          <w:p w14:paraId="69A4046F"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(3.9%) </w:t>
            </w:r>
          </w:p>
        </w:tc>
        <w:tc>
          <w:tcPr>
            <w:tcW w:w="0" w:type="auto"/>
            <w:shd w:val="clear" w:color="auto" w:fill="auto"/>
            <w:tcMar>
              <w:top w:w="0" w:type="dxa"/>
              <w:left w:w="0" w:type="dxa"/>
              <w:bottom w:w="0" w:type="dxa"/>
              <w:right w:w="0" w:type="dxa"/>
            </w:tcMar>
            <w:vAlign w:val="center"/>
            <w:hideMark/>
          </w:tcPr>
          <w:p w14:paraId="544B0E0F"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 (4.1%) </w:t>
            </w:r>
          </w:p>
        </w:tc>
        <w:tc>
          <w:tcPr>
            <w:tcW w:w="0" w:type="auto"/>
            <w:shd w:val="clear" w:color="auto" w:fill="auto"/>
            <w:tcMar>
              <w:top w:w="0" w:type="dxa"/>
              <w:left w:w="0" w:type="dxa"/>
              <w:bottom w:w="0" w:type="dxa"/>
              <w:right w:w="0" w:type="dxa"/>
            </w:tcMar>
            <w:vAlign w:val="center"/>
            <w:hideMark/>
          </w:tcPr>
          <w:p w14:paraId="5E67395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(1.1%) </w:t>
            </w:r>
          </w:p>
        </w:tc>
        <w:tc>
          <w:tcPr>
            <w:tcW w:w="0" w:type="auto"/>
            <w:shd w:val="clear" w:color="auto" w:fill="auto"/>
            <w:tcMar>
              <w:top w:w="0" w:type="dxa"/>
              <w:left w:w="0" w:type="dxa"/>
              <w:bottom w:w="0" w:type="dxa"/>
              <w:right w:w="0" w:type="dxa"/>
            </w:tcMar>
            <w:vAlign w:val="center"/>
            <w:hideMark/>
          </w:tcPr>
          <w:p w14:paraId="390F2A3A"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(2.5%) </w:t>
            </w:r>
          </w:p>
        </w:tc>
      </w:tr>
      <w:tr w:rsidR="00BC5B5E" w14:paraId="06B2DD0D" w14:textId="77777777" w:rsidTr="00BC5B5E">
        <w:trPr>
          <w:trHeight w:val="726"/>
        </w:trPr>
        <w:tc>
          <w:tcPr>
            <w:tcW w:w="0" w:type="auto"/>
            <w:shd w:val="clear" w:color="auto" w:fill="auto"/>
            <w:tcMar>
              <w:top w:w="0" w:type="dxa"/>
              <w:left w:w="0" w:type="dxa"/>
              <w:bottom w:w="0" w:type="dxa"/>
              <w:right w:w="0" w:type="dxa"/>
            </w:tcMar>
            <w:vAlign w:val="center"/>
            <w:hideMark/>
          </w:tcPr>
          <w:p w14:paraId="7712F337" w14:textId="77777777" w:rsidR="00BC5B5E" w:rsidRDefault="00BC5B5E" w:rsidP="002D28FB">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Vigorous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D096B8F"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216 (59.7%) </w:t>
            </w:r>
          </w:p>
        </w:tc>
        <w:tc>
          <w:tcPr>
            <w:tcW w:w="0" w:type="auto"/>
            <w:shd w:val="clear" w:color="auto" w:fill="auto"/>
            <w:tcMar>
              <w:top w:w="0" w:type="dxa"/>
              <w:left w:w="0" w:type="dxa"/>
              <w:bottom w:w="0" w:type="dxa"/>
              <w:right w:w="0" w:type="dxa"/>
            </w:tcMar>
            <w:vAlign w:val="center"/>
            <w:hideMark/>
          </w:tcPr>
          <w:p w14:paraId="5D701A0D"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56 (15.5%) </w:t>
            </w:r>
          </w:p>
        </w:tc>
        <w:tc>
          <w:tcPr>
            <w:tcW w:w="0" w:type="auto"/>
            <w:shd w:val="clear" w:color="auto" w:fill="auto"/>
            <w:tcMar>
              <w:top w:w="0" w:type="dxa"/>
              <w:left w:w="0" w:type="dxa"/>
              <w:bottom w:w="0" w:type="dxa"/>
              <w:right w:w="0" w:type="dxa"/>
            </w:tcMar>
            <w:vAlign w:val="center"/>
            <w:hideMark/>
          </w:tcPr>
          <w:p w14:paraId="30A43B0B"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41 (11.3%) </w:t>
            </w:r>
          </w:p>
        </w:tc>
        <w:tc>
          <w:tcPr>
            <w:tcW w:w="0" w:type="auto"/>
            <w:shd w:val="clear" w:color="auto" w:fill="auto"/>
            <w:tcMar>
              <w:top w:w="0" w:type="dxa"/>
              <w:left w:w="0" w:type="dxa"/>
              <w:bottom w:w="0" w:type="dxa"/>
              <w:right w:w="0" w:type="dxa"/>
            </w:tcMar>
            <w:vAlign w:val="center"/>
            <w:hideMark/>
          </w:tcPr>
          <w:p w14:paraId="2779D211"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20 (5.5%) </w:t>
            </w:r>
          </w:p>
        </w:tc>
        <w:tc>
          <w:tcPr>
            <w:tcW w:w="0" w:type="auto"/>
            <w:shd w:val="clear" w:color="auto" w:fill="auto"/>
            <w:tcMar>
              <w:top w:w="0" w:type="dxa"/>
              <w:left w:w="0" w:type="dxa"/>
              <w:bottom w:w="0" w:type="dxa"/>
              <w:right w:w="0" w:type="dxa"/>
            </w:tcMar>
            <w:vAlign w:val="center"/>
            <w:hideMark/>
          </w:tcPr>
          <w:p w14:paraId="077C8B14"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(2.2%) </w:t>
            </w:r>
          </w:p>
        </w:tc>
        <w:tc>
          <w:tcPr>
            <w:tcW w:w="0" w:type="auto"/>
            <w:shd w:val="clear" w:color="auto" w:fill="auto"/>
            <w:tcMar>
              <w:top w:w="0" w:type="dxa"/>
              <w:left w:w="0" w:type="dxa"/>
              <w:bottom w:w="0" w:type="dxa"/>
              <w:right w:w="0" w:type="dxa"/>
            </w:tcMar>
            <w:vAlign w:val="center"/>
            <w:hideMark/>
          </w:tcPr>
          <w:p w14:paraId="4FF03AE2"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 (2.8%) </w:t>
            </w:r>
          </w:p>
        </w:tc>
        <w:tc>
          <w:tcPr>
            <w:tcW w:w="0" w:type="auto"/>
            <w:shd w:val="clear" w:color="auto" w:fill="auto"/>
            <w:tcMar>
              <w:top w:w="0" w:type="dxa"/>
              <w:left w:w="0" w:type="dxa"/>
              <w:bottom w:w="0" w:type="dxa"/>
              <w:right w:w="0" w:type="dxa"/>
            </w:tcMar>
            <w:vAlign w:val="center"/>
            <w:hideMark/>
          </w:tcPr>
          <w:p w14:paraId="4E0FC7EB"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(1.7%) </w:t>
            </w:r>
          </w:p>
        </w:tc>
        <w:tc>
          <w:tcPr>
            <w:tcW w:w="0" w:type="auto"/>
            <w:shd w:val="clear" w:color="auto" w:fill="auto"/>
            <w:tcMar>
              <w:top w:w="0" w:type="dxa"/>
              <w:left w:w="0" w:type="dxa"/>
              <w:bottom w:w="0" w:type="dxa"/>
              <w:right w:w="0" w:type="dxa"/>
            </w:tcMar>
            <w:vAlign w:val="center"/>
            <w:hideMark/>
          </w:tcPr>
          <w:p w14:paraId="4E7557B7" w14:textId="77777777" w:rsidR="00BC5B5E" w:rsidRDefault="00BC5B5E" w:rsidP="002D28FB">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(1.4%) </w:t>
            </w:r>
          </w:p>
        </w:tc>
      </w:tr>
    </w:tbl>
    <w:p w14:paraId="16D6FFD6"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Table 9.1: Weekly Physical Activity Breakdown</w:t>
      </w:r>
    </w:p>
    <w:p w14:paraId="0A4BD6A6" w14:textId="77777777" w:rsidR="00BC5B5E" w:rsidRDefault="00BC5B5E" w:rsidP="00BC5B5E">
      <w:pPr>
        <w:pStyle w:val="Heading3"/>
        <w:rPr>
          <w:rFonts w:eastAsia="Times New Roman" w:cs="Helvetica"/>
          <w:color w:val="333333"/>
        </w:rPr>
      </w:pPr>
      <w:r>
        <w:rPr>
          <w:rFonts w:eastAsia="Times New Roman" w:cs="Helvetica"/>
          <w:color w:val="333333"/>
        </w:rPr>
        <w:t>Moderate Exercise</w:t>
      </w:r>
    </w:p>
    <w:p w14:paraId="1A764C9D"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moderate-intensity</w:t>
      </w:r>
      <w:r>
        <w:rPr>
          <w:rFonts w:ascii="Helvetica" w:hAnsi="Helvetica" w:cs="Helvetica"/>
          <w:color w:val="333333"/>
          <w:sz w:val="21"/>
          <w:szCs w:val="21"/>
        </w:rPr>
        <w:t xml:space="preserve"> cardio or aerobic exercise (caused a noticeable increase in heart rate, such as brisk walk) for at least 30 minutes? (n=362, 90% of 402 reporting).</w:t>
      </w:r>
    </w:p>
    <w:p w14:paraId="4765E040" w14:textId="77777777" w:rsidR="00BC5B5E" w:rsidRDefault="00BC5B5E" w:rsidP="00BC5B5E">
      <w:pPr>
        <w:numPr>
          <w:ilvl w:val="0"/>
          <w:numId w:val="3"/>
        </w:num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The majority of participants claim to have done 0 days of moderate exercise in the past week (149 people). The general trend is that as the number of days increases, the number of students who exercised for those given number of days decreases. This seems to be the most commonly performed type of exercise from the graph above (typically the highest number of days per week out of all exercise types).</w:t>
      </w:r>
    </w:p>
    <w:p w14:paraId="2A58E073" w14:textId="77777777" w:rsidR="00BC5B5E" w:rsidRDefault="00BC5B5E" w:rsidP="00BC5B5E">
      <w:pPr>
        <w:pStyle w:val="Heading3"/>
        <w:rPr>
          <w:rFonts w:eastAsia="Times New Roman" w:cs="Helvetica"/>
          <w:color w:val="333333"/>
        </w:rPr>
      </w:pPr>
      <w:r>
        <w:rPr>
          <w:rFonts w:eastAsia="Times New Roman" w:cs="Helvetica"/>
          <w:color w:val="333333"/>
        </w:rPr>
        <w:t>Strength Training</w:t>
      </w:r>
    </w:p>
    <w:p w14:paraId="2EA77684"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8-10 </w:t>
      </w:r>
      <w:r>
        <w:rPr>
          <w:rStyle w:val="Strong"/>
          <w:rFonts w:ascii="Helvetica" w:hAnsi="Helvetica" w:cs="Helvetica"/>
          <w:color w:val="333333"/>
          <w:sz w:val="21"/>
          <w:szCs w:val="21"/>
        </w:rPr>
        <w:t>strength training</w:t>
      </w:r>
      <w:r>
        <w:rPr>
          <w:rFonts w:ascii="Helvetica" w:hAnsi="Helvetica" w:cs="Helvetica"/>
          <w:color w:val="333333"/>
          <w:sz w:val="21"/>
          <w:szCs w:val="21"/>
        </w:rPr>
        <w:t xml:space="preserve"> exercises (such as resistance weight machines) for at least 8 repetitions each? (n=362, 90% of 402 reporting).</w:t>
      </w:r>
    </w:p>
    <w:p w14:paraId="697A7E84" w14:textId="77777777" w:rsidR="00BC5B5E" w:rsidRDefault="00BC5B5E" w:rsidP="00BC5B5E">
      <w:pPr>
        <w:numPr>
          <w:ilvl w:val="0"/>
          <w:numId w:val="4"/>
        </w:num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The majority of participants claim to have done 0 days of strength training in the past week (251 people). The general trend is that as the number of days increases, the number of students who exercised for those given number of days decreases. Only a small number of people claim to do strength training for 3 or more days in the past week.</w:t>
      </w:r>
    </w:p>
    <w:p w14:paraId="1B54829E" w14:textId="77777777" w:rsidR="00BC5B5E" w:rsidRDefault="00BC5B5E" w:rsidP="00BC5B5E">
      <w:pPr>
        <w:pStyle w:val="Heading3"/>
        <w:rPr>
          <w:rFonts w:eastAsia="Times New Roman" w:cs="Helvetica"/>
          <w:color w:val="333333"/>
        </w:rPr>
      </w:pPr>
      <w:r>
        <w:rPr>
          <w:rFonts w:eastAsia="Times New Roman" w:cs="Helvetica"/>
          <w:color w:val="333333"/>
        </w:rPr>
        <w:t>Vigorous Exercise</w:t>
      </w:r>
    </w:p>
    <w:p w14:paraId="1423BA1F" w14:textId="77777777" w:rsidR="00BC5B5E" w:rsidRDefault="00BC5B5E" w:rsidP="00BC5B5E">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vigorous-intensity</w:t>
      </w:r>
      <w:r>
        <w:rPr>
          <w:rFonts w:ascii="Helvetica" w:hAnsi="Helvetica" w:cs="Helvetica"/>
          <w:color w:val="333333"/>
          <w:sz w:val="21"/>
          <w:szCs w:val="21"/>
        </w:rPr>
        <w:t xml:space="preserve"> cardio or aerobic exercise (caused large increases in breathing or heart rate, such as jogging) for at least 20 minutes? (n=362, 90% of 402 reporting).</w:t>
      </w:r>
    </w:p>
    <w:p w14:paraId="39A7FF1E" w14:textId="77777777" w:rsidR="00BC5B5E" w:rsidRDefault="00BC5B5E" w:rsidP="00BC5B5E">
      <w:pPr>
        <w:numPr>
          <w:ilvl w:val="0"/>
          <w:numId w:val="5"/>
        </w:num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The majority of participants claim to have done 0 days of vigorous exercise in the past week (216 people). The general trend is that as the number of days increases, the number of students who exercised for those given number of days decreases. Only a small number of people claim to do vigorous exercise for 4 or more days in the past week.</w:t>
      </w:r>
    </w:p>
    <w:p w14:paraId="088A08F3" w14:textId="77777777" w:rsidR="00BC5B5E" w:rsidRDefault="00BC5B5E" w:rsidP="00BC5B5E">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2947194">
          <v:rect id="_x0000_i1046" style="width:0;height:0" o:hralign="center" o:hrstd="t" o:hr="t" fillcolor="#a0a0a0" stroked="f"/>
        </w:pict>
      </w:r>
    </w:p>
    <w:p w14:paraId="32860036" w14:textId="77777777" w:rsidR="00BC5B5E" w:rsidRDefault="00BC5B5E" w:rsidP="00BC5B5E">
      <w:pPr>
        <w:pStyle w:val="NormalWeb"/>
        <w:numPr>
          <w:ilvl w:val="0"/>
          <w:numId w:val="6"/>
        </w:numPr>
        <w:rPr>
          <w:rFonts w:ascii="Helvetica" w:hAnsi="Helvetica" w:cs="Helvetica"/>
          <w:color w:val="333333"/>
          <w:sz w:val="21"/>
          <w:szCs w:val="21"/>
        </w:rPr>
      </w:pPr>
      <w:r>
        <w:rPr>
          <w:rFonts w:ascii="Helvetica" w:hAnsi="Helvetica" w:cs="Helvetica"/>
          <w:color w:val="333333"/>
          <w:sz w:val="21"/>
          <w:szCs w:val="21"/>
        </w:rPr>
        <w:t xml:space="preserve">These questions were developed based on the </w:t>
      </w:r>
      <w:hyperlink r:id="rId22" w:history="1">
        <w:r>
          <w:rPr>
            <w:rStyle w:val="Hyperlink"/>
            <w:rFonts w:ascii="Helvetica" w:hAnsi="Helvetica" w:cs="Helvetica"/>
            <w:sz w:val="21"/>
            <w:szCs w:val="21"/>
          </w:rPr>
          <w:t>Surgeon General’s physical activity guidelines for adults</w:t>
        </w:r>
      </w:hyperlink>
      <w:r>
        <w:rPr>
          <w:rFonts w:ascii="Helvetica" w:hAnsi="Helvetica" w:cs="Helvetica"/>
          <w:color w:val="333333"/>
          <w:sz w:val="21"/>
          <w:szCs w:val="21"/>
        </w:rPr>
        <w:t xml:space="preserve"> who recommend: 150 minutes to 300 minutes a week of moderate-intensity exercise, 75 minutes to 150 minutes a week of vigorous-intensity aerobic exercise, or an equivalent combination of moderate- and vigorous-intensity aerobic activity. They also recommend strength-training activities on 2 or more days a week.</w:t>
      </w:r>
      <w:hyperlink w:anchor="fnref1" w:history="1">
        <w:r>
          <w:rPr>
            <w:rStyle w:val="Hyperlink"/>
            <w:rFonts w:ascii="Segoe UI Emoji" w:hAnsi="Segoe UI Emoji" w:cs="Segoe UI Emoji"/>
            <w:sz w:val="21"/>
            <w:szCs w:val="21"/>
          </w:rPr>
          <w:t>↩</w:t>
        </w:r>
        <w:r>
          <w:rPr>
            <w:rStyle w:val="Hyperlink"/>
            <w:rFonts w:ascii="Helvetica" w:hAnsi="Helvetica" w:cs="Helvetica"/>
            <w:sz w:val="21"/>
            <w:szCs w:val="21"/>
          </w:rPr>
          <w:t>︎</w:t>
        </w:r>
      </w:hyperlink>
    </w:p>
    <w:p w14:paraId="59C2D85B" w14:textId="77777777" w:rsidR="00BC5B5E" w:rsidRDefault="00BC5B5E" w:rsidP="00BC5B5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14:paraId="22F2F281" w14:textId="77777777" w:rsidR="00BC5B5E" w:rsidRDefault="00BC5B5E" w:rsidP="00BC5B5E">
      <w:pPr>
        <w:rPr>
          <w:rFonts w:eastAsia="Times New Roman"/>
        </w:rPr>
      </w:pPr>
      <w:r>
        <w:rPr>
          <w:rFonts w:ascii="Helvetica" w:eastAsia="Times New Roman" w:hAnsi="Helvetica" w:cs="Helvetica"/>
          <w:noProof/>
          <w:color w:val="333333"/>
          <w:sz w:val="21"/>
          <w:szCs w:val="21"/>
        </w:rPr>
        <w:drawing>
          <wp:inline distT="0" distB="0" distL="0" distR="0" wp14:anchorId="0C47AD9B" wp14:editId="34DBDCAA">
            <wp:extent cx="5943600" cy="184744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943600" cy="1847447"/>
                    </a:xfrm>
                    <a:prstGeom prst="rect">
                      <a:avLst/>
                    </a:prstGeom>
                    <a:noFill/>
                    <a:ln>
                      <a:noFill/>
                    </a:ln>
                  </pic:spPr>
                </pic:pic>
              </a:graphicData>
            </a:graphic>
          </wp:inline>
        </w:drawing>
      </w:r>
      <w:r>
        <w:rPr>
          <w:rFonts w:ascii="Helvetica" w:eastAsia="Times New Roman" w:hAnsi="Helvetica" w:cs="Helvetica"/>
          <w:color w:val="333333"/>
          <w:sz w:val="21"/>
          <w:szCs w:val="21"/>
        </w:rPr>
        <w:pict w14:anchorId="13D5E4E1"/>
      </w:r>
      <w:r>
        <w:rPr>
          <w:rFonts w:ascii="Helvetica" w:eastAsia="Times New Roman" w:hAnsi="Helvetica" w:cs="Helvetica"/>
          <w:color w:val="333333"/>
          <w:sz w:val="21"/>
          <w:szCs w:val="21"/>
        </w:rPr>
        <w:pict w14:anchorId="0FBA425E"/>
      </w:r>
      <w:r>
        <w:rPr>
          <w:rFonts w:ascii="Helvetica" w:eastAsia="Times New Roman" w:hAnsi="Helvetica" w:cs="Helvetica"/>
          <w:color w:val="333333"/>
          <w:sz w:val="21"/>
          <w:szCs w:val="21"/>
        </w:rPr>
        <w:pict w14:anchorId="7790C438"/>
      </w:r>
      <w:r>
        <w:rPr>
          <w:rFonts w:ascii="Helvetica" w:eastAsia="Times New Roman" w:hAnsi="Helvetica" w:cs="Helvetica"/>
          <w:color w:val="333333"/>
          <w:sz w:val="21"/>
          <w:szCs w:val="21"/>
        </w:rPr>
        <w:pict w14:anchorId="07C4A1C4"/>
      </w:r>
    </w:p>
    <w:p w14:paraId="5EEB04C2" w14:textId="33C47A1E" w:rsidR="00BC5B5E" w:rsidRDefault="00BC5B5E"/>
    <w:p w14:paraId="138D960F" w14:textId="39C28A07" w:rsidR="00BC5B5E" w:rsidRDefault="00BC5B5E"/>
    <w:p w14:paraId="4D36F9F1" w14:textId="511F7D2C" w:rsidR="00BC5B5E" w:rsidRDefault="00BC5B5E"/>
    <w:p w14:paraId="0C5FAA28" w14:textId="77777777" w:rsidR="00BC5B5E" w:rsidRPr="00BC5B5E" w:rsidRDefault="00BC5B5E" w:rsidP="00BC5B5E">
      <w:pPr>
        <w:spacing w:before="300" w:after="150"/>
        <w:outlineLvl w:val="0"/>
        <w:rPr>
          <w:rFonts w:ascii="inherit" w:eastAsia="Times New Roman" w:hAnsi="inherit" w:cs="Helvetica"/>
          <w:color w:val="333333"/>
          <w:kern w:val="36"/>
          <w:sz w:val="57"/>
          <w:szCs w:val="57"/>
        </w:rPr>
      </w:pPr>
      <w:r w:rsidRPr="00BC5B5E">
        <w:rPr>
          <w:rFonts w:ascii="inherit" w:eastAsia="Times New Roman" w:hAnsi="inherit" w:cs="Helvetica"/>
          <w:color w:val="333333"/>
          <w:kern w:val="36"/>
          <w:sz w:val="57"/>
          <w:szCs w:val="57"/>
        </w:rPr>
        <w:t>Food Security</w:t>
      </w:r>
    </w:p>
    <w:p w14:paraId="4D0F7774"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 xml:space="preserve">The following questions were asked in regard to students’ feelings towards food security due to a lack of or no money. Students were asked </w:t>
      </w:r>
      <w:proofErr w:type="spellStart"/>
      <w:r w:rsidRPr="00BC5B5E">
        <w:rPr>
          <w:rFonts w:ascii="Helvetica" w:hAnsi="Helvetica" w:cs="Helvetica"/>
          <w:color w:val="333333"/>
          <w:sz w:val="21"/>
          <w:szCs w:val="21"/>
        </w:rPr>
        <w:t>in</w:t>
      </w:r>
      <w:proofErr w:type="spellEnd"/>
      <w:r w:rsidRPr="00BC5B5E">
        <w:rPr>
          <w:rFonts w:ascii="Helvetica" w:hAnsi="Helvetica" w:cs="Helvetica"/>
          <w:color w:val="333333"/>
          <w:sz w:val="21"/>
          <w:szCs w:val="21"/>
        </w:rPr>
        <w:t xml:space="preserve"> they had to cut or skip meals (and how often), went entire days without eating, and other situations due to a lack of money.</w:t>
      </w:r>
      <w:hyperlink w:anchor="fn1" w:history="1">
        <w:r w:rsidRPr="00BC5B5E">
          <w:rPr>
            <w:rFonts w:ascii="Helvetica" w:hAnsi="Helvetica" w:cs="Helvetica"/>
            <w:color w:val="337AB7"/>
            <w:sz w:val="16"/>
            <w:szCs w:val="16"/>
            <w:vertAlign w:val="superscript"/>
          </w:rPr>
          <w:t>1</w:t>
        </w:r>
      </w:hyperlink>
      <w:r w:rsidRPr="00BC5B5E">
        <w:rPr>
          <w:rFonts w:ascii="Helvetica" w:hAnsi="Helvetica" w:cs="Helvetica"/>
          <w:color w:val="333333"/>
          <w:sz w:val="21"/>
          <w:szCs w:val="21"/>
        </w:rPr>
        <w:t xml:space="preserve"> Students were also asked how they handled situations when they had run out of money for food, and if they had gotten any assistance.</w:t>
      </w:r>
    </w:p>
    <w:p w14:paraId="27C1236B" w14:textId="77777777" w:rsidR="00BC5B5E" w:rsidRPr="00BC5B5E" w:rsidRDefault="00BC5B5E" w:rsidP="00BC5B5E">
      <w:pPr>
        <w:spacing w:before="300" w:after="150"/>
        <w:outlineLvl w:val="1"/>
        <w:rPr>
          <w:rFonts w:ascii="inherit" w:eastAsia="Times New Roman" w:hAnsi="inherit" w:cs="Helvetica"/>
          <w:color w:val="333333"/>
          <w:sz w:val="45"/>
          <w:szCs w:val="45"/>
        </w:rPr>
      </w:pPr>
      <w:r w:rsidRPr="00BC5B5E">
        <w:rPr>
          <w:rFonts w:ascii="inherit" w:eastAsia="Times New Roman" w:hAnsi="inherit" w:cs="Helvetica"/>
          <w:color w:val="333333"/>
          <w:sz w:val="45"/>
          <w:szCs w:val="45"/>
        </w:rPr>
        <w:t>Food Eaten in Household</w:t>
      </w:r>
    </w:p>
    <w:p w14:paraId="377878F8"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b/>
          <w:bCs/>
          <w:color w:val="333333"/>
          <w:sz w:val="21"/>
          <w:szCs w:val="21"/>
        </w:rPr>
        <w:t>For the following statements, please state whether they were often true, sometimes true, or never true for you/your household in the last 30 days.</w:t>
      </w:r>
    </w:p>
    <w:p w14:paraId="0C0A9ED6" w14:textId="77777777" w:rsidR="00BC5B5E" w:rsidRDefault="00BC5B5E" w:rsidP="00BC5B5E">
      <w:pPr>
        <w:spacing w:after="150"/>
        <w:rPr>
          <w:rFonts w:ascii="Helvetica" w:hAnsi="Helvetica" w:cs="Helvetica"/>
          <w:i/>
          <w:iCs/>
          <w:color w:val="333333"/>
          <w:sz w:val="21"/>
          <w:szCs w:val="21"/>
        </w:rPr>
      </w:pPr>
      <w:r w:rsidRPr="00BC5B5E">
        <w:rPr>
          <w:rFonts w:ascii="Helvetica" w:hAnsi="Helvetica" w:cs="Helvetica"/>
          <w:i/>
          <w:iCs/>
          <w:color w:val="333333"/>
          <w:sz w:val="21"/>
          <w:szCs w:val="21"/>
        </w:rPr>
        <w:t xml:space="preserve">Household is determined by the number of people you purchase and prepare food with. This may or may not include your roommates. </w:t>
      </w:r>
      <w:r w:rsidRPr="00BC5B5E">
        <w:rPr>
          <w:rFonts w:ascii="Helvetica" w:hAnsi="Helvetica" w:cs="Helvetica"/>
          <w:noProof/>
          <w:color w:val="333333"/>
          <w:sz w:val="21"/>
          <w:szCs w:val="21"/>
        </w:rPr>
        <w:drawing>
          <wp:inline distT="0" distB="0" distL="0" distR="0" wp14:anchorId="1AF67FD4" wp14:editId="5F999E3C">
            <wp:extent cx="4412105" cy="29414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422311" cy="2948229"/>
                    </a:xfrm>
                    <a:prstGeom prst="rect">
                      <a:avLst/>
                    </a:prstGeom>
                    <a:noFill/>
                    <a:ln>
                      <a:noFill/>
                    </a:ln>
                  </pic:spPr>
                </pic:pic>
              </a:graphicData>
            </a:graphic>
          </wp:inline>
        </w:drawing>
      </w:r>
    </w:p>
    <w:p w14:paraId="23C5854E" w14:textId="235842E2"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Figure 7.1: Food Eaten in Household</w:t>
      </w:r>
    </w:p>
    <w:p w14:paraId="3B5B838C" w14:textId="77777777" w:rsidR="00BC5B5E" w:rsidRPr="00BC5B5E" w:rsidRDefault="00BC5B5E" w:rsidP="00BC5B5E">
      <w:pPr>
        <w:spacing w:before="300" w:after="150"/>
        <w:outlineLvl w:val="2"/>
        <w:rPr>
          <w:rFonts w:ascii="inherit" w:eastAsia="Times New Roman" w:hAnsi="inherit" w:cs="Helvetica"/>
          <w:color w:val="333333"/>
          <w:sz w:val="36"/>
          <w:szCs w:val="36"/>
        </w:rPr>
      </w:pPr>
      <w:r w:rsidRPr="00BC5B5E">
        <w:rPr>
          <w:rFonts w:ascii="inherit" w:eastAsia="Times New Roman" w:hAnsi="inherit" w:cs="Helvetica"/>
          <w:color w:val="333333"/>
          <w:sz w:val="36"/>
          <w:szCs w:val="36"/>
        </w:rPr>
        <w:t>Food Insecurity</w:t>
      </w:r>
    </w:p>
    <w:p w14:paraId="40D2621C"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 xml:space="preserve">The following was determined using the </w:t>
      </w:r>
      <w:proofErr w:type="gramStart"/>
      <w:r w:rsidRPr="00BC5B5E">
        <w:rPr>
          <w:rFonts w:ascii="Helvetica" w:hAnsi="Helvetica" w:cs="Helvetica"/>
          <w:color w:val="333333"/>
          <w:sz w:val="21"/>
          <w:szCs w:val="21"/>
        </w:rPr>
        <w:t>two item</w:t>
      </w:r>
      <w:proofErr w:type="gramEnd"/>
      <w:r w:rsidRPr="00BC5B5E">
        <w:rPr>
          <w:rFonts w:ascii="Helvetica" w:hAnsi="Helvetica" w:cs="Helvetica"/>
          <w:color w:val="333333"/>
          <w:sz w:val="21"/>
          <w:szCs w:val="21"/>
        </w:rPr>
        <w:t xml:space="preserve"> food insecurity screening questions. If a student answered “sometimes true” or “often true” to either question, they were considered to be food insecure (n=343, 85% of 402 reporting).:</w:t>
      </w:r>
    </w:p>
    <w:p w14:paraId="620A9440" w14:textId="77777777" w:rsidR="00BC5B5E" w:rsidRPr="00BC5B5E" w:rsidRDefault="00BC5B5E" w:rsidP="00BC5B5E">
      <w:pPr>
        <w:numPr>
          <w:ilvl w:val="0"/>
          <w:numId w:val="7"/>
        </w:numPr>
        <w:spacing w:before="100" w:beforeAutospacing="1" w:after="100" w:afterAutospacing="1"/>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“I/We worried whether food would run out before I/we got money to buy more.”</w:t>
      </w:r>
    </w:p>
    <w:p w14:paraId="4AE65169" w14:textId="77777777" w:rsidR="00BC5B5E" w:rsidRPr="00BC5B5E" w:rsidRDefault="00BC5B5E" w:rsidP="00BC5B5E">
      <w:pPr>
        <w:numPr>
          <w:ilvl w:val="0"/>
          <w:numId w:val="7"/>
        </w:numPr>
        <w:spacing w:before="100" w:beforeAutospacing="1" w:after="100" w:afterAutospacing="1"/>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“The food that I/we bought just didn’t last, and I/we didn’t have money to get more.”</w:t>
      </w:r>
    </w:p>
    <w:p w14:paraId="00CE1425"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noProof/>
          <w:color w:val="333333"/>
          <w:sz w:val="21"/>
          <w:szCs w:val="21"/>
        </w:rPr>
        <w:drawing>
          <wp:inline distT="0" distB="0" distL="0" distR="0" wp14:anchorId="7F4F60D1" wp14:editId="26A03089">
            <wp:extent cx="3172918" cy="246632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184165" cy="2475063"/>
                    </a:xfrm>
                    <a:prstGeom prst="rect">
                      <a:avLst/>
                    </a:prstGeom>
                    <a:noFill/>
                    <a:ln>
                      <a:noFill/>
                    </a:ln>
                  </pic:spPr>
                </pic:pic>
              </a:graphicData>
            </a:graphic>
          </wp:inline>
        </w:drawing>
      </w:r>
    </w:p>
    <w:p w14:paraId="7CE7919A" w14:textId="4F750568"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br/>
        <w:t xml:space="preserve">Figure 7.2: Two Item Food Insecure </w:t>
      </w:r>
    </w:p>
    <w:p w14:paraId="5AC9A9B2"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Of the survey participants, the data indicates that the majority of them are considered to be food insecure (198 people). There are 145 survey participants not considered to be food insecure, meaning they answered “never true” to the above question criteria.</w:t>
      </w:r>
    </w:p>
    <w:p w14:paraId="18D37605" w14:textId="77777777" w:rsidR="00BC5B5E" w:rsidRPr="00BC5B5E" w:rsidRDefault="00BC5B5E" w:rsidP="00BC5B5E">
      <w:pPr>
        <w:spacing w:before="300" w:after="150"/>
        <w:outlineLvl w:val="1"/>
        <w:rPr>
          <w:rFonts w:ascii="inherit" w:eastAsia="Times New Roman" w:hAnsi="inherit" w:cs="Helvetica"/>
          <w:color w:val="333333"/>
          <w:sz w:val="45"/>
          <w:szCs w:val="45"/>
        </w:rPr>
      </w:pPr>
      <w:r w:rsidRPr="00BC5B5E">
        <w:rPr>
          <w:rFonts w:ascii="inherit" w:eastAsia="Times New Roman" w:hAnsi="inherit" w:cs="Helvetica"/>
          <w:color w:val="333333"/>
          <w:sz w:val="45"/>
          <w:szCs w:val="45"/>
        </w:rPr>
        <w:t>Eating Situations (Lack of Money)</w:t>
      </w:r>
    </w:p>
    <w:p w14:paraId="0363550B"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i/>
          <w:iCs/>
          <w:color w:val="333333"/>
          <w:sz w:val="21"/>
          <w:szCs w:val="21"/>
        </w:rPr>
        <w:t>The following are statements that people have made about their eating situations over the last 30 days:</w:t>
      </w:r>
    </w:p>
    <w:p w14:paraId="14C23574" w14:textId="77777777" w:rsidR="00BC5B5E" w:rsidRPr="00BC5B5E" w:rsidRDefault="00BC5B5E" w:rsidP="00BC5B5E">
      <w:pPr>
        <w:spacing w:before="300" w:after="150"/>
        <w:outlineLvl w:val="2"/>
        <w:rPr>
          <w:rFonts w:ascii="inherit" w:eastAsia="Times New Roman" w:hAnsi="inherit" w:cs="Helvetica"/>
          <w:color w:val="333333"/>
          <w:sz w:val="36"/>
          <w:szCs w:val="36"/>
        </w:rPr>
      </w:pPr>
      <w:r w:rsidRPr="00BC5B5E">
        <w:rPr>
          <w:rFonts w:ascii="inherit" w:eastAsia="Times New Roman" w:hAnsi="inherit" w:cs="Helvetica"/>
          <w:color w:val="333333"/>
          <w:sz w:val="36"/>
          <w:szCs w:val="36"/>
        </w:rPr>
        <w:t>Cut/Skip Meals</w:t>
      </w:r>
    </w:p>
    <w:p w14:paraId="247E39C0" w14:textId="77777777" w:rsidR="00BC5B5E" w:rsidRDefault="00BC5B5E" w:rsidP="00BC5B5E">
      <w:pPr>
        <w:spacing w:after="150"/>
        <w:rPr>
          <w:rFonts w:ascii="Helvetica" w:hAnsi="Helvetica" w:cs="Helvetica"/>
          <w:b/>
          <w:bCs/>
          <w:color w:val="333333"/>
          <w:sz w:val="21"/>
          <w:szCs w:val="21"/>
        </w:rPr>
      </w:pPr>
      <w:r w:rsidRPr="00BC5B5E">
        <w:rPr>
          <w:rFonts w:ascii="Helvetica" w:hAnsi="Helvetica" w:cs="Helvetica"/>
          <w:b/>
          <w:bCs/>
          <w:color w:val="333333"/>
          <w:sz w:val="21"/>
          <w:szCs w:val="21"/>
        </w:rPr>
        <w:t>Did you ever cut the size of your meals or skip meals because there wasn’t enough money for food (n=335, 83% of 402 reporting</w:t>
      </w:r>
      <w:proofErr w:type="gramStart"/>
      <w:r w:rsidRPr="00BC5B5E">
        <w:rPr>
          <w:rFonts w:ascii="Helvetica" w:hAnsi="Helvetica" w:cs="Helvetica"/>
          <w:b/>
          <w:bCs/>
          <w:color w:val="333333"/>
          <w:sz w:val="21"/>
          <w:szCs w:val="21"/>
        </w:rPr>
        <w:t>).</w:t>
      </w:r>
      <w:proofErr w:type="gramEnd"/>
      <w:r w:rsidRPr="00BC5B5E">
        <w:rPr>
          <w:rFonts w:ascii="Helvetica" w:hAnsi="Helvetica" w:cs="Helvetica"/>
          <w:b/>
          <w:bCs/>
          <w:color w:val="333333"/>
          <w:sz w:val="21"/>
          <w:szCs w:val="21"/>
        </w:rPr>
        <w:t xml:space="preserve"> If yes, how many days did this happen (n=111, 28% of 402 reporting).</w:t>
      </w:r>
    </w:p>
    <w:p w14:paraId="0137C2A2" w14:textId="77777777" w:rsid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 xml:space="preserve"> </w:t>
      </w:r>
      <w:r w:rsidRPr="00BC5B5E">
        <w:rPr>
          <w:rFonts w:ascii="Helvetica" w:hAnsi="Helvetica" w:cs="Helvetica"/>
          <w:noProof/>
          <w:color w:val="333333"/>
          <w:sz w:val="21"/>
          <w:szCs w:val="21"/>
        </w:rPr>
        <w:drawing>
          <wp:inline distT="0" distB="0" distL="0" distR="0" wp14:anchorId="3DE5E999" wp14:editId="6CD27D08">
            <wp:extent cx="4976680" cy="248835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997974" cy="2499005"/>
                    </a:xfrm>
                    <a:prstGeom prst="rect">
                      <a:avLst/>
                    </a:prstGeom>
                    <a:noFill/>
                    <a:ln>
                      <a:noFill/>
                    </a:ln>
                  </pic:spPr>
                </pic:pic>
              </a:graphicData>
            </a:graphic>
          </wp:inline>
        </w:drawing>
      </w:r>
    </w:p>
    <w:p w14:paraId="79896E4A" w14:textId="197A3B0B"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Figure 7.3: Cut/Skip Meal: Identification &amp; Distribution</w:t>
      </w:r>
    </w:p>
    <w:p w14:paraId="28591435"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 xml:space="preserve">The majority of people claim that they did not have to skip meals due to not having enough money (224 people). However, 111 people claimed that they did have to skip meals due to not having enough money. Of the people that did skip meals, the average number of days where they had to skip/cut a meal (denoted by the dotted line) was 6 days, while the median was 5 days. The majority of the data is below 10 days, but a small </w:t>
      </w:r>
      <w:proofErr w:type="gramStart"/>
      <w:r w:rsidRPr="00BC5B5E">
        <w:rPr>
          <w:rFonts w:ascii="Helvetica" w:hAnsi="Helvetica" w:cs="Helvetica"/>
          <w:color w:val="333333"/>
          <w:sz w:val="21"/>
          <w:szCs w:val="21"/>
        </w:rPr>
        <w:t>amount</w:t>
      </w:r>
      <w:proofErr w:type="gramEnd"/>
      <w:r w:rsidRPr="00BC5B5E">
        <w:rPr>
          <w:rFonts w:ascii="Helvetica" w:hAnsi="Helvetica" w:cs="Helvetica"/>
          <w:color w:val="333333"/>
          <w:sz w:val="21"/>
          <w:szCs w:val="21"/>
        </w:rPr>
        <w:t xml:space="preserve"> of students did report skipping/cutting a meal more than 10 days in the last month.</w:t>
      </w:r>
    </w:p>
    <w:p w14:paraId="5FFA1C80" w14:textId="77777777" w:rsidR="00BC5B5E" w:rsidRPr="00BC5B5E" w:rsidRDefault="00BC5B5E" w:rsidP="00BC5B5E">
      <w:pPr>
        <w:spacing w:before="300" w:after="150"/>
        <w:outlineLvl w:val="2"/>
        <w:rPr>
          <w:rFonts w:ascii="inherit" w:eastAsia="Times New Roman" w:hAnsi="inherit" w:cs="Helvetica"/>
          <w:color w:val="333333"/>
          <w:sz w:val="36"/>
          <w:szCs w:val="36"/>
        </w:rPr>
      </w:pPr>
      <w:r w:rsidRPr="00BC5B5E">
        <w:rPr>
          <w:rFonts w:ascii="inherit" w:eastAsia="Times New Roman" w:hAnsi="inherit" w:cs="Helvetica"/>
          <w:color w:val="333333"/>
          <w:sz w:val="36"/>
          <w:szCs w:val="36"/>
        </w:rPr>
        <w:t>No Food All Day</w:t>
      </w:r>
    </w:p>
    <w:p w14:paraId="3F219B4E" w14:textId="77777777" w:rsidR="00BC5B5E" w:rsidRDefault="00BC5B5E" w:rsidP="00BC5B5E">
      <w:pPr>
        <w:spacing w:after="150"/>
        <w:rPr>
          <w:rFonts w:ascii="Helvetica" w:hAnsi="Helvetica" w:cs="Helvetica"/>
          <w:color w:val="333333"/>
          <w:sz w:val="21"/>
          <w:szCs w:val="21"/>
        </w:rPr>
      </w:pPr>
      <w:r w:rsidRPr="00BC5B5E">
        <w:rPr>
          <w:rFonts w:ascii="Helvetica" w:hAnsi="Helvetica" w:cs="Helvetica"/>
          <w:b/>
          <w:bCs/>
          <w:color w:val="333333"/>
          <w:sz w:val="21"/>
          <w:szCs w:val="21"/>
        </w:rPr>
        <w:t>Did you ever not eat for a whole day because there wasn’t enough money for food (n=345, 86% of 402 reporting). If yes, how many days did this happen (n=37, 9% of 402 reporting).</w:t>
      </w:r>
      <w:r w:rsidRPr="00BC5B5E">
        <w:rPr>
          <w:rFonts w:ascii="Helvetica" w:hAnsi="Helvetica" w:cs="Helvetica"/>
          <w:color w:val="333333"/>
          <w:sz w:val="21"/>
          <w:szCs w:val="21"/>
        </w:rPr>
        <w:t xml:space="preserve"> </w:t>
      </w:r>
      <w:r w:rsidRPr="00BC5B5E">
        <w:rPr>
          <w:rFonts w:ascii="Helvetica" w:hAnsi="Helvetica" w:cs="Helvetica"/>
          <w:noProof/>
          <w:color w:val="333333"/>
          <w:sz w:val="21"/>
          <w:szCs w:val="21"/>
        </w:rPr>
        <w:drawing>
          <wp:inline distT="0" distB="0" distL="0" distR="0" wp14:anchorId="72A56E9F" wp14:editId="1DD6C68F">
            <wp:extent cx="5286493" cy="264326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301965" cy="2651002"/>
                    </a:xfrm>
                    <a:prstGeom prst="rect">
                      <a:avLst/>
                    </a:prstGeom>
                    <a:noFill/>
                    <a:ln>
                      <a:noFill/>
                    </a:ln>
                  </pic:spPr>
                </pic:pic>
              </a:graphicData>
            </a:graphic>
          </wp:inline>
        </w:drawing>
      </w:r>
    </w:p>
    <w:p w14:paraId="1924443A" w14:textId="538C0ED3"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Figure 7.4: No Food All Day: Identification &amp; Distribution</w:t>
      </w:r>
    </w:p>
    <w:p w14:paraId="1F5A23DD" w14:textId="77777777" w:rsidR="00BC5B5E" w:rsidRPr="00BC5B5E" w:rsidRDefault="00BC5B5E" w:rsidP="00BC5B5E">
      <w:pPr>
        <w:spacing w:after="150"/>
        <w:rPr>
          <w:rFonts w:ascii="Helvetica" w:hAnsi="Helvetica" w:cs="Helvetica"/>
          <w:color w:val="333333"/>
          <w:sz w:val="21"/>
          <w:szCs w:val="21"/>
        </w:rPr>
      </w:pPr>
      <w:r w:rsidRPr="00BC5B5E">
        <w:rPr>
          <w:rFonts w:ascii="Helvetica" w:hAnsi="Helvetica" w:cs="Helvetica"/>
          <w:color w:val="333333"/>
          <w:sz w:val="21"/>
          <w:szCs w:val="21"/>
        </w:rPr>
        <w:t xml:space="preserve">Over the past 30 days at the time of the survey, 308 people claimed they did not have to skip eating for a full day due to not having enough money for food and 37 people claimed that they did skip eating for a full day. Of the people that did skip meals for an entire day, the average number of days where they had to skip/cut all meals (denoted by the dotted line) was 6 days, while the median was 3 days. The majority of the data is below 5 days, but a small </w:t>
      </w:r>
      <w:proofErr w:type="gramStart"/>
      <w:r w:rsidRPr="00BC5B5E">
        <w:rPr>
          <w:rFonts w:ascii="Helvetica" w:hAnsi="Helvetica" w:cs="Helvetica"/>
          <w:color w:val="333333"/>
          <w:sz w:val="21"/>
          <w:szCs w:val="21"/>
        </w:rPr>
        <w:t>amount</w:t>
      </w:r>
      <w:proofErr w:type="gramEnd"/>
      <w:r w:rsidRPr="00BC5B5E">
        <w:rPr>
          <w:rFonts w:ascii="Helvetica" w:hAnsi="Helvetica" w:cs="Helvetica"/>
          <w:color w:val="333333"/>
          <w:sz w:val="21"/>
          <w:szCs w:val="21"/>
        </w:rPr>
        <w:t xml:space="preserve"> of students did report skipping/cutting a meal more than 5 days in the last month.</w:t>
      </w:r>
    </w:p>
    <w:p w14:paraId="0FADA44A" w14:textId="77777777" w:rsidR="00BC5B5E" w:rsidRPr="00BC5B5E" w:rsidRDefault="00BC5B5E" w:rsidP="00BC5B5E">
      <w:pPr>
        <w:spacing w:before="300" w:after="150"/>
        <w:outlineLvl w:val="2"/>
        <w:rPr>
          <w:rFonts w:ascii="inherit" w:eastAsia="Times New Roman" w:hAnsi="inherit" w:cs="Helvetica"/>
          <w:color w:val="333333"/>
          <w:sz w:val="36"/>
          <w:szCs w:val="36"/>
        </w:rPr>
      </w:pPr>
      <w:r w:rsidRPr="00BC5B5E">
        <w:rPr>
          <w:rFonts w:ascii="inherit" w:eastAsia="Times New Roman" w:hAnsi="inherit" w:cs="Helvetica"/>
          <w:color w:val="333333"/>
          <w:sz w:val="36"/>
          <w:szCs w:val="36"/>
        </w:rPr>
        <w:t>More Eating Situations</w:t>
      </w:r>
    </w:p>
    <w:p w14:paraId="138464F5" w14:textId="77777777" w:rsidR="00BC5B5E" w:rsidRPr="00BC5B5E" w:rsidRDefault="00BC5B5E" w:rsidP="00BC5B5E">
      <w:pPr>
        <w:rPr>
          <w:rFonts w:ascii="Helvetica" w:eastAsia="Times New Roman" w:hAnsi="Helvetica" w:cs="Helvetica"/>
          <w:color w:val="333333"/>
          <w:sz w:val="21"/>
          <w:szCs w:val="21"/>
        </w:rPr>
      </w:pPr>
      <w:r w:rsidRPr="00BC5B5E">
        <w:rPr>
          <w:rFonts w:ascii="Helvetica" w:eastAsia="Times New Roman" w:hAnsi="Helvetica" w:cs="Helvetica"/>
          <w:b/>
          <w:bCs/>
          <w:color w:val="333333"/>
          <w:sz w:val="21"/>
          <w:szCs w:val="21"/>
        </w:rPr>
        <w:t>Below are more questions asked in regards to the students eating situations due to lack of money.</w:t>
      </w:r>
      <w:r w:rsidRPr="00BC5B5E">
        <w:rPr>
          <w:rFonts w:ascii="Helvetica" w:eastAsia="Times New Roman" w:hAnsi="Helvetica" w:cs="Helvetica"/>
          <w:color w:val="333333"/>
          <w:sz w:val="21"/>
          <w:szCs w:val="21"/>
        </w:rPr>
        <w:br/>
      </w:r>
      <w:r w:rsidRPr="00BC5B5E">
        <w:rPr>
          <w:rFonts w:ascii="Helvetica" w:eastAsia="Times New Roman" w:hAnsi="Helvetica" w:cs="Helvetica"/>
          <w:i/>
          <w:iCs/>
          <w:color w:val="333333"/>
          <w:sz w:val="21"/>
          <w:szCs w:val="21"/>
        </w:rPr>
        <w:t>Note: these are a series of Yes/No questions with only the “Yes” responses being displayed along with the percent of the data it composes.</w:t>
      </w:r>
      <w:r w:rsidRPr="00BC5B5E">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BC5B5E" w:rsidRPr="00BC5B5E" w14:paraId="598A853D" w14:textId="77777777" w:rsidTr="002D28FB">
        <w:trPr>
          <w:tblHeader/>
        </w:trPr>
        <w:tc>
          <w:tcPr>
            <w:tcW w:w="0" w:type="auto"/>
            <w:shd w:val="clear" w:color="auto" w:fill="auto"/>
            <w:tcMar>
              <w:top w:w="0" w:type="dxa"/>
              <w:left w:w="0" w:type="dxa"/>
              <w:bottom w:w="0" w:type="dxa"/>
              <w:right w:w="0" w:type="dxa"/>
            </w:tcMar>
            <w:vAlign w:val="center"/>
            <w:hideMark/>
          </w:tcPr>
          <w:p w14:paraId="5921B5B6" w14:textId="77777777" w:rsidR="00BC5B5E" w:rsidRPr="00BC5B5E" w:rsidRDefault="00BC5B5E" w:rsidP="00BC5B5E">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7D44F57C" w14:textId="77777777" w:rsidR="00BC5B5E" w:rsidRPr="00BC5B5E" w:rsidRDefault="00BC5B5E" w:rsidP="00BC5B5E">
            <w:pPr>
              <w:spacing w:after="300"/>
              <w:rPr>
                <w:rFonts w:ascii="Helvetica" w:eastAsia="Times New Roman" w:hAnsi="Helvetica" w:cs="Helvetica"/>
                <w:b/>
                <w:bCs/>
                <w:color w:val="333333"/>
                <w:sz w:val="21"/>
                <w:szCs w:val="21"/>
              </w:rPr>
            </w:pPr>
            <w:r w:rsidRPr="00BC5B5E">
              <w:rPr>
                <w:rFonts w:ascii="Helvetica" w:eastAsia="Times New Roman" w:hAnsi="Helvetica" w:cs="Helvetica"/>
                <w:b/>
                <w:bCs/>
                <w:color w:val="333333"/>
                <w:sz w:val="21"/>
                <w:szCs w:val="21"/>
              </w:rPr>
              <w:t xml:space="preserve">Yes (%) </w:t>
            </w:r>
          </w:p>
        </w:tc>
      </w:tr>
      <w:tr w:rsidR="00BC5B5E" w:rsidRPr="00BC5B5E" w14:paraId="45590CD2" w14:textId="77777777" w:rsidTr="002D28FB">
        <w:tc>
          <w:tcPr>
            <w:tcW w:w="0" w:type="auto"/>
            <w:shd w:val="clear" w:color="auto" w:fill="auto"/>
            <w:tcMar>
              <w:top w:w="0" w:type="dxa"/>
              <w:left w:w="0" w:type="dxa"/>
              <w:bottom w:w="0" w:type="dxa"/>
              <w:right w:w="0" w:type="dxa"/>
            </w:tcMar>
            <w:vAlign w:val="center"/>
            <w:hideMark/>
          </w:tcPr>
          <w:p w14:paraId="32266448"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Did you ever eat less than you/your household felt you/your household should because there wasn’t enough money for food (n = 336)? </w:t>
            </w:r>
          </w:p>
        </w:tc>
        <w:tc>
          <w:tcPr>
            <w:tcW w:w="1985" w:type="dxa"/>
            <w:shd w:val="clear" w:color="auto" w:fill="auto"/>
            <w:tcMar>
              <w:top w:w="0" w:type="dxa"/>
              <w:left w:w="0" w:type="dxa"/>
              <w:bottom w:w="0" w:type="dxa"/>
              <w:right w:w="0" w:type="dxa"/>
            </w:tcMar>
            <w:vAlign w:val="center"/>
            <w:hideMark/>
          </w:tcPr>
          <w:p w14:paraId="05E1DFF2"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104 (31.0%) </w:t>
            </w:r>
          </w:p>
        </w:tc>
      </w:tr>
      <w:tr w:rsidR="00BC5B5E" w:rsidRPr="00BC5B5E" w14:paraId="7049516E" w14:textId="77777777" w:rsidTr="002D28FB">
        <w:tc>
          <w:tcPr>
            <w:tcW w:w="0" w:type="auto"/>
            <w:shd w:val="clear" w:color="auto" w:fill="auto"/>
            <w:tcMar>
              <w:top w:w="0" w:type="dxa"/>
              <w:left w:w="0" w:type="dxa"/>
              <w:bottom w:w="0" w:type="dxa"/>
              <w:right w:w="0" w:type="dxa"/>
            </w:tcMar>
            <w:vAlign w:val="center"/>
            <w:hideMark/>
          </w:tcPr>
          <w:p w14:paraId="044DC031"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Were you ever hungry but didn’t eat because there wasn’t enough money for food (n = 344)? </w:t>
            </w:r>
          </w:p>
        </w:tc>
        <w:tc>
          <w:tcPr>
            <w:tcW w:w="1985" w:type="dxa"/>
            <w:shd w:val="clear" w:color="auto" w:fill="auto"/>
            <w:tcMar>
              <w:top w:w="0" w:type="dxa"/>
              <w:left w:w="0" w:type="dxa"/>
              <w:bottom w:w="0" w:type="dxa"/>
              <w:right w:w="0" w:type="dxa"/>
            </w:tcMar>
            <w:vAlign w:val="center"/>
            <w:hideMark/>
          </w:tcPr>
          <w:p w14:paraId="35D2BA7E"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84 (24.4%) </w:t>
            </w:r>
          </w:p>
        </w:tc>
      </w:tr>
      <w:tr w:rsidR="00BC5B5E" w:rsidRPr="00BC5B5E" w14:paraId="48DC41E1" w14:textId="77777777" w:rsidTr="002D28FB">
        <w:tc>
          <w:tcPr>
            <w:tcW w:w="0" w:type="auto"/>
            <w:shd w:val="clear" w:color="auto" w:fill="auto"/>
            <w:tcMar>
              <w:top w:w="0" w:type="dxa"/>
              <w:left w:w="0" w:type="dxa"/>
              <w:bottom w:w="0" w:type="dxa"/>
              <w:right w:w="0" w:type="dxa"/>
            </w:tcMar>
            <w:vAlign w:val="center"/>
            <w:hideMark/>
          </w:tcPr>
          <w:p w14:paraId="47C5EB1C"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Did you lose weight because there wasn’t enough money for food (n = 320)? </w:t>
            </w:r>
          </w:p>
        </w:tc>
        <w:tc>
          <w:tcPr>
            <w:tcW w:w="1985" w:type="dxa"/>
            <w:shd w:val="clear" w:color="auto" w:fill="auto"/>
            <w:tcMar>
              <w:top w:w="0" w:type="dxa"/>
              <w:left w:w="0" w:type="dxa"/>
              <w:bottom w:w="0" w:type="dxa"/>
              <w:right w:w="0" w:type="dxa"/>
            </w:tcMar>
            <w:vAlign w:val="center"/>
            <w:hideMark/>
          </w:tcPr>
          <w:p w14:paraId="0ED97EA5"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43 (13.4%) </w:t>
            </w:r>
          </w:p>
        </w:tc>
      </w:tr>
    </w:tbl>
    <w:p w14:paraId="44D82895" w14:textId="77777777" w:rsidR="00BC5B5E" w:rsidRPr="00BC5B5E" w:rsidRDefault="00BC5B5E" w:rsidP="00BC5B5E">
      <w:pPr>
        <w:numPr>
          <w:ilvl w:val="0"/>
          <w:numId w:val="8"/>
        </w:numPr>
        <w:spacing w:before="100" w:beforeAutospacing="1" w:after="100" w:afterAutospacing="1"/>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When it comes to eating less because there was not enough money for food, 104 people claimed that they experienced this and 232 people claimed they did not experience this.</w:t>
      </w:r>
    </w:p>
    <w:p w14:paraId="3399BFC9" w14:textId="77777777" w:rsidR="00BC5B5E" w:rsidRPr="00BC5B5E" w:rsidRDefault="00BC5B5E" w:rsidP="00BC5B5E">
      <w:pPr>
        <w:numPr>
          <w:ilvl w:val="0"/>
          <w:numId w:val="8"/>
        </w:numPr>
        <w:spacing w:before="100" w:beforeAutospacing="1" w:after="100" w:afterAutospacing="1"/>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When it comes to being hungry but not eating because there was not enough money for food, 84 people claimed that they experienced this and 260 people claimed they did not experience this.</w:t>
      </w:r>
    </w:p>
    <w:p w14:paraId="2C5F4BD3" w14:textId="77777777" w:rsidR="00BC5B5E" w:rsidRPr="00BC5B5E" w:rsidRDefault="00BC5B5E" w:rsidP="00BC5B5E">
      <w:pPr>
        <w:numPr>
          <w:ilvl w:val="0"/>
          <w:numId w:val="8"/>
        </w:numPr>
        <w:spacing w:before="100" w:beforeAutospacing="1" w:after="100" w:afterAutospacing="1"/>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When it comes to losing weight because there was not enough money for food, 43 people claimed that they experienced this and 277 people claimed they did not experience this.</w:t>
      </w:r>
    </w:p>
    <w:p w14:paraId="39CC9402" w14:textId="77777777" w:rsidR="00BC5B5E" w:rsidRPr="00BC5B5E" w:rsidRDefault="00BC5B5E" w:rsidP="00BC5B5E">
      <w:pPr>
        <w:spacing w:before="300" w:after="150"/>
        <w:outlineLvl w:val="1"/>
        <w:rPr>
          <w:rFonts w:ascii="inherit" w:eastAsia="Times New Roman" w:hAnsi="inherit" w:cs="Helvetica"/>
          <w:color w:val="333333"/>
          <w:sz w:val="45"/>
          <w:szCs w:val="45"/>
        </w:rPr>
      </w:pPr>
      <w:r w:rsidRPr="00BC5B5E">
        <w:rPr>
          <w:rFonts w:ascii="inherit" w:eastAsia="Times New Roman" w:hAnsi="inherit" w:cs="Helvetica"/>
          <w:color w:val="333333"/>
          <w:sz w:val="45"/>
          <w:szCs w:val="45"/>
        </w:rPr>
        <w:t>Ran Out of Money</w:t>
      </w:r>
    </w:p>
    <w:p w14:paraId="7856DB80" w14:textId="77777777" w:rsidR="00BC5B5E" w:rsidRPr="00BC5B5E" w:rsidRDefault="00BC5B5E" w:rsidP="00BC5B5E">
      <w:pPr>
        <w:rPr>
          <w:rFonts w:ascii="Helvetica" w:eastAsia="Times New Roman" w:hAnsi="Helvetica" w:cs="Helvetica"/>
          <w:color w:val="333333"/>
          <w:sz w:val="21"/>
          <w:szCs w:val="21"/>
        </w:rPr>
      </w:pPr>
      <w:r w:rsidRPr="00BC5B5E">
        <w:rPr>
          <w:rFonts w:ascii="Helvetica" w:eastAsia="Times New Roman" w:hAnsi="Helvetica" w:cs="Helvetica"/>
          <w:b/>
          <w:bCs/>
          <w:color w:val="333333"/>
          <w:sz w:val="21"/>
          <w:szCs w:val="21"/>
        </w:rPr>
        <w:t>In the last 30 days, if you ran out of money for food, what did you do? (</w:t>
      </w:r>
      <w:proofErr w:type="gramStart"/>
      <w:r w:rsidRPr="00BC5B5E">
        <w:rPr>
          <w:rFonts w:ascii="Helvetica" w:eastAsia="Times New Roman" w:hAnsi="Helvetica" w:cs="Helvetica"/>
          <w:b/>
          <w:bCs/>
          <w:color w:val="333333"/>
          <w:sz w:val="21"/>
          <w:szCs w:val="21"/>
        </w:rPr>
        <w:t>choose</w:t>
      </w:r>
      <w:proofErr w:type="gramEnd"/>
      <w:r w:rsidRPr="00BC5B5E">
        <w:rPr>
          <w:rFonts w:ascii="Helvetica" w:eastAsia="Times New Roman" w:hAnsi="Helvetica" w:cs="Helvetica"/>
          <w:b/>
          <w:bCs/>
          <w:color w:val="333333"/>
          <w:sz w:val="21"/>
          <w:szCs w:val="21"/>
        </w:rPr>
        <w:t xml:space="preserve"> all that apply):</w:t>
      </w:r>
      <w:r w:rsidRPr="00BC5B5E">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822"/>
        <w:gridCol w:w="1538"/>
      </w:tblGrid>
      <w:tr w:rsidR="00BC5B5E" w:rsidRPr="00BC5B5E" w14:paraId="21BBFF8D" w14:textId="77777777" w:rsidTr="002D28FB">
        <w:trPr>
          <w:tblHeader/>
        </w:trPr>
        <w:tc>
          <w:tcPr>
            <w:tcW w:w="0" w:type="auto"/>
            <w:shd w:val="clear" w:color="auto" w:fill="auto"/>
            <w:tcMar>
              <w:top w:w="0" w:type="dxa"/>
              <w:left w:w="0" w:type="dxa"/>
              <w:bottom w:w="0" w:type="dxa"/>
              <w:right w:w="0" w:type="dxa"/>
            </w:tcMar>
            <w:vAlign w:val="center"/>
            <w:hideMark/>
          </w:tcPr>
          <w:p w14:paraId="372FC858" w14:textId="77777777" w:rsidR="00BC5B5E" w:rsidRPr="00BC5B5E" w:rsidRDefault="00BC5B5E" w:rsidP="00BC5B5E">
            <w:pPr>
              <w:spacing w:after="300"/>
              <w:rPr>
                <w:rFonts w:ascii="Helvetica" w:eastAsia="Times New Roman" w:hAnsi="Helvetica" w:cs="Helvetica"/>
                <w:b/>
                <w:bCs/>
                <w:color w:val="333333"/>
                <w:sz w:val="21"/>
                <w:szCs w:val="21"/>
              </w:rPr>
            </w:pPr>
            <w:r w:rsidRPr="00BC5B5E">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3F25A1C6" w14:textId="77777777" w:rsidR="00BC5B5E" w:rsidRPr="00BC5B5E" w:rsidRDefault="00BC5B5E" w:rsidP="00BC5B5E">
            <w:pPr>
              <w:spacing w:after="300"/>
              <w:rPr>
                <w:rFonts w:ascii="Helvetica" w:eastAsia="Times New Roman" w:hAnsi="Helvetica" w:cs="Helvetica"/>
                <w:b/>
                <w:bCs/>
                <w:color w:val="333333"/>
                <w:sz w:val="21"/>
                <w:szCs w:val="21"/>
              </w:rPr>
            </w:pPr>
            <w:r w:rsidRPr="00BC5B5E">
              <w:rPr>
                <w:rFonts w:ascii="Helvetica" w:eastAsia="Times New Roman" w:hAnsi="Helvetica" w:cs="Helvetica"/>
                <w:b/>
                <w:bCs/>
                <w:color w:val="333333"/>
                <w:sz w:val="21"/>
                <w:szCs w:val="21"/>
              </w:rPr>
              <w:t xml:space="preserve">Yes (%) </w:t>
            </w:r>
          </w:p>
        </w:tc>
      </w:tr>
      <w:tr w:rsidR="00BC5B5E" w:rsidRPr="00BC5B5E" w14:paraId="5790B8BA" w14:textId="77777777" w:rsidTr="002D28FB">
        <w:tc>
          <w:tcPr>
            <w:tcW w:w="0" w:type="auto"/>
            <w:shd w:val="clear" w:color="auto" w:fill="auto"/>
            <w:tcMar>
              <w:top w:w="0" w:type="dxa"/>
              <w:left w:w="0" w:type="dxa"/>
              <w:bottom w:w="0" w:type="dxa"/>
              <w:right w:w="0" w:type="dxa"/>
            </w:tcMar>
            <w:vAlign w:val="center"/>
            <w:hideMark/>
          </w:tcPr>
          <w:p w14:paraId="444776CD"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I did not run out of money for food </w:t>
            </w:r>
          </w:p>
        </w:tc>
        <w:tc>
          <w:tcPr>
            <w:tcW w:w="0" w:type="auto"/>
            <w:shd w:val="clear" w:color="auto" w:fill="auto"/>
            <w:tcMar>
              <w:top w:w="0" w:type="dxa"/>
              <w:left w:w="0" w:type="dxa"/>
              <w:bottom w:w="0" w:type="dxa"/>
              <w:right w:w="0" w:type="dxa"/>
            </w:tcMar>
            <w:vAlign w:val="center"/>
            <w:hideMark/>
          </w:tcPr>
          <w:p w14:paraId="04A56141"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196 (57.0%) </w:t>
            </w:r>
          </w:p>
        </w:tc>
      </w:tr>
      <w:tr w:rsidR="00BC5B5E" w:rsidRPr="00BC5B5E" w14:paraId="794C16D7" w14:textId="77777777" w:rsidTr="002D28FB">
        <w:tc>
          <w:tcPr>
            <w:tcW w:w="0" w:type="auto"/>
            <w:shd w:val="clear" w:color="auto" w:fill="auto"/>
            <w:tcMar>
              <w:top w:w="0" w:type="dxa"/>
              <w:left w:w="0" w:type="dxa"/>
              <w:bottom w:w="0" w:type="dxa"/>
              <w:right w:w="0" w:type="dxa"/>
            </w:tcMar>
            <w:vAlign w:val="center"/>
            <w:hideMark/>
          </w:tcPr>
          <w:p w14:paraId="660BA7A9"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I used my credit card (not debit card) to buy food. </w:t>
            </w:r>
          </w:p>
        </w:tc>
        <w:tc>
          <w:tcPr>
            <w:tcW w:w="0" w:type="auto"/>
            <w:shd w:val="clear" w:color="auto" w:fill="auto"/>
            <w:tcMar>
              <w:top w:w="0" w:type="dxa"/>
              <w:left w:w="0" w:type="dxa"/>
              <w:bottom w:w="0" w:type="dxa"/>
              <w:right w:w="0" w:type="dxa"/>
            </w:tcMar>
            <w:vAlign w:val="center"/>
            <w:hideMark/>
          </w:tcPr>
          <w:p w14:paraId="682BF468"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90 (26.2%) </w:t>
            </w:r>
          </w:p>
        </w:tc>
      </w:tr>
      <w:tr w:rsidR="00BC5B5E" w:rsidRPr="00BC5B5E" w14:paraId="51DF2E5F" w14:textId="77777777" w:rsidTr="002D28FB">
        <w:tc>
          <w:tcPr>
            <w:tcW w:w="0" w:type="auto"/>
            <w:shd w:val="clear" w:color="auto" w:fill="auto"/>
            <w:tcMar>
              <w:top w:w="0" w:type="dxa"/>
              <w:left w:w="0" w:type="dxa"/>
              <w:bottom w:w="0" w:type="dxa"/>
              <w:right w:w="0" w:type="dxa"/>
            </w:tcMar>
            <w:vAlign w:val="center"/>
            <w:hideMark/>
          </w:tcPr>
          <w:p w14:paraId="771526DF"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I started skipping meals. </w:t>
            </w:r>
          </w:p>
        </w:tc>
        <w:tc>
          <w:tcPr>
            <w:tcW w:w="0" w:type="auto"/>
            <w:shd w:val="clear" w:color="auto" w:fill="auto"/>
            <w:tcMar>
              <w:top w:w="0" w:type="dxa"/>
              <w:left w:w="0" w:type="dxa"/>
              <w:bottom w:w="0" w:type="dxa"/>
              <w:right w:w="0" w:type="dxa"/>
            </w:tcMar>
            <w:vAlign w:val="center"/>
            <w:hideMark/>
          </w:tcPr>
          <w:p w14:paraId="01812117"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66 (19.2%) </w:t>
            </w:r>
          </w:p>
        </w:tc>
      </w:tr>
      <w:tr w:rsidR="00BC5B5E" w:rsidRPr="00BC5B5E" w14:paraId="71EE5D32" w14:textId="77777777" w:rsidTr="002D28FB">
        <w:tc>
          <w:tcPr>
            <w:tcW w:w="0" w:type="auto"/>
            <w:shd w:val="clear" w:color="auto" w:fill="auto"/>
            <w:tcMar>
              <w:top w:w="0" w:type="dxa"/>
              <w:left w:w="0" w:type="dxa"/>
              <w:bottom w:w="0" w:type="dxa"/>
              <w:right w:w="0" w:type="dxa"/>
            </w:tcMar>
            <w:vAlign w:val="center"/>
            <w:hideMark/>
          </w:tcPr>
          <w:p w14:paraId="7A02C322"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My friends, family or roommates gave me money for groceries. </w:t>
            </w:r>
          </w:p>
        </w:tc>
        <w:tc>
          <w:tcPr>
            <w:tcW w:w="0" w:type="auto"/>
            <w:shd w:val="clear" w:color="auto" w:fill="auto"/>
            <w:tcMar>
              <w:top w:w="0" w:type="dxa"/>
              <w:left w:w="0" w:type="dxa"/>
              <w:bottom w:w="0" w:type="dxa"/>
              <w:right w:w="0" w:type="dxa"/>
            </w:tcMar>
            <w:vAlign w:val="center"/>
            <w:hideMark/>
          </w:tcPr>
          <w:p w14:paraId="5704E5BD"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52 (15.1%) </w:t>
            </w:r>
          </w:p>
        </w:tc>
      </w:tr>
      <w:tr w:rsidR="00BC5B5E" w:rsidRPr="00BC5B5E" w14:paraId="4C358E08" w14:textId="77777777" w:rsidTr="002D28FB">
        <w:tc>
          <w:tcPr>
            <w:tcW w:w="0" w:type="auto"/>
            <w:shd w:val="clear" w:color="auto" w:fill="auto"/>
            <w:tcMar>
              <w:top w:w="0" w:type="dxa"/>
              <w:left w:w="0" w:type="dxa"/>
              <w:bottom w:w="0" w:type="dxa"/>
              <w:right w:w="0" w:type="dxa"/>
            </w:tcMar>
            <w:vAlign w:val="center"/>
            <w:hideMark/>
          </w:tcPr>
          <w:p w14:paraId="607A49B0"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My friends, family or roommates fed me or took me out to eat. </w:t>
            </w:r>
          </w:p>
        </w:tc>
        <w:tc>
          <w:tcPr>
            <w:tcW w:w="0" w:type="auto"/>
            <w:shd w:val="clear" w:color="auto" w:fill="auto"/>
            <w:tcMar>
              <w:top w:w="0" w:type="dxa"/>
              <w:left w:w="0" w:type="dxa"/>
              <w:bottom w:w="0" w:type="dxa"/>
              <w:right w:w="0" w:type="dxa"/>
            </w:tcMar>
            <w:vAlign w:val="center"/>
            <w:hideMark/>
          </w:tcPr>
          <w:p w14:paraId="4E69CEF6"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43 (12.5%) </w:t>
            </w:r>
          </w:p>
        </w:tc>
      </w:tr>
      <w:tr w:rsidR="00BC5B5E" w:rsidRPr="00BC5B5E" w14:paraId="2C80D7DE" w14:textId="77777777" w:rsidTr="002D28FB">
        <w:tc>
          <w:tcPr>
            <w:tcW w:w="0" w:type="auto"/>
            <w:shd w:val="clear" w:color="auto" w:fill="auto"/>
            <w:tcMar>
              <w:top w:w="0" w:type="dxa"/>
              <w:left w:w="0" w:type="dxa"/>
              <w:bottom w:w="0" w:type="dxa"/>
              <w:right w:w="0" w:type="dxa"/>
            </w:tcMar>
            <w:vAlign w:val="center"/>
            <w:hideMark/>
          </w:tcPr>
          <w:p w14:paraId="3D969A81"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I went to the food pantry or other free food organizations. </w:t>
            </w:r>
          </w:p>
        </w:tc>
        <w:tc>
          <w:tcPr>
            <w:tcW w:w="0" w:type="auto"/>
            <w:shd w:val="clear" w:color="auto" w:fill="auto"/>
            <w:tcMar>
              <w:top w:w="0" w:type="dxa"/>
              <w:left w:w="0" w:type="dxa"/>
              <w:bottom w:w="0" w:type="dxa"/>
              <w:right w:w="0" w:type="dxa"/>
            </w:tcMar>
            <w:vAlign w:val="center"/>
            <w:hideMark/>
          </w:tcPr>
          <w:p w14:paraId="55B21949"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38 (11.0%) </w:t>
            </w:r>
          </w:p>
        </w:tc>
      </w:tr>
      <w:tr w:rsidR="00BC5B5E" w:rsidRPr="00BC5B5E" w14:paraId="02362420" w14:textId="77777777" w:rsidTr="002D28FB">
        <w:tc>
          <w:tcPr>
            <w:tcW w:w="0" w:type="auto"/>
            <w:shd w:val="clear" w:color="auto" w:fill="auto"/>
            <w:tcMar>
              <w:top w:w="0" w:type="dxa"/>
              <w:left w:w="0" w:type="dxa"/>
              <w:bottom w:w="0" w:type="dxa"/>
              <w:right w:w="0" w:type="dxa"/>
            </w:tcMar>
            <w:vAlign w:val="center"/>
            <w:hideMark/>
          </w:tcPr>
          <w:p w14:paraId="65E62B06"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I can get free food/meals from my work. </w:t>
            </w:r>
          </w:p>
        </w:tc>
        <w:tc>
          <w:tcPr>
            <w:tcW w:w="0" w:type="auto"/>
            <w:shd w:val="clear" w:color="auto" w:fill="auto"/>
            <w:tcMar>
              <w:top w:w="0" w:type="dxa"/>
              <w:left w:w="0" w:type="dxa"/>
              <w:bottom w:w="0" w:type="dxa"/>
              <w:right w:w="0" w:type="dxa"/>
            </w:tcMar>
            <w:vAlign w:val="center"/>
            <w:hideMark/>
          </w:tcPr>
          <w:p w14:paraId="4A0D7B0B" w14:textId="77777777" w:rsidR="00BC5B5E" w:rsidRPr="00BC5B5E" w:rsidRDefault="00BC5B5E" w:rsidP="00BC5B5E">
            <w:pPr>
              <w:spacing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t xml:space="preserve">20 (5.8%) </w:t>
            </w:r>
          </w:p>
        </w:tc>
      </w:tr>
    </w:tbl>
    <w:p w14:paraId="19482A8A" w14:textId="77777777" w:rsidR="00BC5B5E" w:rsidRPr="00BC5B5E" w:rsidRDefault="00BC5B5E" w:rsidP="00BC5B5E">
      <w:pPr>
        <w:spacing w:before="300" w:after="300"/>
        <w:rPr>
          <w:rFonts w:ascii="Helvetica" w:eastAsia="Times New Roman" w:hAnsi="Helvetica" w:cs="Helvetica"/>
          <w:color w:val="333333"/>
          <w:sz w:val="21"/>
          <w:szCs w:val="21"/>
        </w:rPr>
      </w:pPr>
      <w:r w:rsidRPr="00BC5B5E">
        <w:rPr>
          <w:rFonts w:ascii="Helvetica" w:eastAsia="Times New Roman" w:hAnsi="Helvetica" w:cs="Helvetica"/>
          <w:color w:val="333333"/>
          <w:sz w:val="21"/>
          <w:szCs w:val="21"/>
        </w:rPr>
        <w:pict w14:anchorId="42CB4D42">
          <v:rect id="_x0000_i1058" style="width:0;height:0" o:hralign="center" o:hrstd="t" o:hr="t" fillcolor="#a0a0a0" stroked="f"/>
        </w:pict>
      </w:r>
    </w:p>
    <w:p w14:paraId="00949FDE" w14:textId="77777777" w:rsidR="00BC5B5E" w:rsidRPr="00BC5B5E" w:rsidRDefault="00BC5B5E" w:rsidP="00BC5B5E">
      <w:pPr>
        <w:numPr>
          <w:ilvl w:val="0"/>
          <w:numId w:val="9"/>
        </w:numPr>
        <w:spacing w:after="150"/>
        <w:rPr>
          <w:rFonts w:ascii="Helvetica" w:hAnsi="Helvetica" w:cs="Helvetica"/>
          <w:color w:val="333333"/>
          <w:sz w:val="21"/>
          <w:szCs w:val="21"/>
        </w:rPr>
      </w:pPr>
      <w:r w:rsidRPr="00BC5B5E">
        <w:rPr>
          <w:rFonts w:ascii="Helvetica" w:hAnsi="Helvetica" w:cs="Helvetica"/>
          <w:color w:val="333333"/>
          <w:sz w:val="21"/>
          <w:szCs w:val="21"/>
        </w:rPr>
        <w:t xml:space="preserve">These questions were developed by the </w:t>
      </w:r>
      <w:hyperlink r:id="rId27" w:history="1">
        <w:r w:rsidRPr="00BC5B5E">
          <w:rPr>
            <w:rFonts w:ascii="Helvetica" w:hAnsi="Helvetica" w:cs="Helvetica"/>
            <w:color w:val="337AB7"/>
            <w:sz w:val="21"/>
            <w:szCs w:val="21"/>
          </w:rPr>
          <w:t>USDA’s screener for food insecurity status</w:t>
        </w:r>
      </w:hyperlink>
      <w:hyperlink w:anchor="fnref1" w:history="1">
        <w:r w:rsidRPr="00BC5B5E">
          <w:rPr>
            <w:rFonts w:ascii="Segoe UI Emoji" w:hAnsi="Segoe UI Emoji" w:cs="Segoe UI Emoji"/>
            <w:color w:val="337AB7"/>
            <w:sz w:val="21"/>
            <w:szCs w:val="21"/>
          </w:rPr>
          <w:t>↩</w:t>
        </w:r>
        <w:r w:rsidRPr="00BC5B5E">
          <w:rPr>
            <w:rFonts w:ascii="Helvetica" w:hAnsi="Helvetica" w:cs="Helvetica"/>
            <w:color w:val="337AB7"/>
            <w:sz w:val="21"/>
            <w:szCs w:val="21"/>
          </w:rPr>
          <w:t>︎</w:t>
        </w:r>
      </w:hyperlink>
    </w:p>
    <w:p w14:paraId="4011ED08" w14:textId="4F69FD2B" w:rsidR="00BC5B5E" w:rsidRDefault="00BC5B5E">
      <w:r w:rsidRPr="00BC5B5E">
        <w:rPr>
          <w:rFonts w:ascii="Helvetica" w:eastAsia="Times New Roman" w:hAnsi="Helvetica" w:cs="Helvetica"/>
          <w:color w:val="333333"/>
          <w:sz w:val="21"/>
          <w:szCs w:val="21"/>
        </w:rPr>
        <w:br/>
      </w:r>
      <w:r w:rsidRPr="00BC5B5E">
        <w:rPr>
          <w:rFonts w:ascii="Helvetica" w:eastAsia="Times New Roman" w:hAnsi="Helvetica" w:cs="Helvetica"/>
          <w:noProof/>
          <w:color w:val="333333"/>
          <w:sz w:val="21"/>
          <w:szCs w:val="21"/>
        </w:rPr>
        <w:drawing>
          <wp:inline distT="0" distB="0" distL="0" distR="0" wp14:anchorId="254BCDEF" wp14:editId="7FE6AC39">
            <wp:extent cx="5281534" cy="16416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386513" cy="1674308"/>
                    </a:xfrm>
                    <a:prstGeom prst="rect">
                      <a:avLst/>
                    </a:prstGeom>
                    <a:noFill/>
                    <a:ln>
                      <a:noFill/>
                    </a:ln>
                  </pic:spPr>
                </pic:pic>
              </a:graphicData>
            </a:graphic>
          </wp:inline>
        </w:drawing>
      </w:r>
    </w:p>
    <w:sectPr w:rsidR="00BC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CBC"/>
    <w:multiLevelType w:val="multilevel"/>
    <w:tmpl w:val="1A8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B48AD"/>
    <w:multiLevelType w:val="multilevel"/>
    <w:tmpl w:val="B40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2746C"/>
    <w:multiLevelType w:val="multilevel"/>
    <w:tmpl w:val="22A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15FD1"/>
    <w:multiLevelType w:val="multilevel"/>
    <w:tmpl w:val="239C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934C2"/>
    <w:multiLevelType w:val="multilevel"/>
    <w:tmpl w:val="7518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86C93"/>
    <w:multiLevelType w:val="multilevel"/>
    <w:tmpl w:val="0B0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57490"/>
    <w:multiLevelType w:val="multilevel"/>
    <w:tmpl w:val="12C4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A3F66"/>
    <w:multiLevelType w:val="multilevel"/>
    <w:tmpl w:val="E292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3564F"/>
    <w:multiLevelType w:val="multilevel"/>
    <w:tmpl w:val="D21C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7"/>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E3"/>
    <w:rsid w:val="00043CE3"/>
    <w:rsid w:val="00BC5B5E"/>
    <w:rsid w:val="00FA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3C7E"/>
  <w15:chartTrackingRefBased/>
  <w15:docId w15:val="{314D7C98-165D-4B59-BC41-47647559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B5E"/>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BC5B5E"/>
    <w:pPr>
      <w:spacing w:before="300" w:after="150"/>
      <w:outlineLvl w:val="0"/>
    </w:pPr>
    <w:rPr>
      <w:rFonts w:ascii="inherit" w:hAnsi="inherit"/>
      <w:kern w:val="36"/>
      <w:sz w:val="51"/>
      <w:szCs w:val="51"/>
    </w:rPr>
  </w:style>
  <w:style w:type="paragraph" w:styleId="Heading2">
    <w:name w:val="heading 2"/>
    <w:basedOn w:val="Normal"/>
    <w:link w:val="Heading2Char"/>
    <w:uiPriority w:val="9"/>
    <w:qFormat/>
    <w:rsid w:val="00BC5B5E"/>
    <w:pPr>
      <w:spacing w:before="300" w:after="150"/>
      <w:outlineLvl w:val="1"/>
    </w:pPr>
    <w:rPr>
      <w:rFonts w:ascii="inherit" w:hAnsi="inherit"/>
      <w:sz w:val="45"/>
      <w:szCs w:val="45"/>
    </w:rPr>
  </w:style>
  <w:style w:type="paragraph" w:styleId="Heading3">
    <w:name w:val="heading 3"/>
    <w:basedOn w:val="Normal"/>
    <w:link w:val="Heading3Char"/>
    <w:uiPriority w:val="9"/>
    <w:qFormat/>
    <w:rsid w:val="00BC5B5E"/>
    <w:pPr>
      <w:spacing w:before="300" w:after="150"/>
      <w:outlineLvl w:val="2"/>
    </w:pPr>
    <w:rPr>
      <w:rFonts w:ascii="inherit" w:hAnsi="inherit"/>
      <w:sz w:val="36"/>
      <w:szCs w:val="36"/>
    </w:rPr>
  </w:style>
  <w:style w:type="paragraph" w:styleId="Heading4">
    <w:name w:val="heading 4"/>
    <w:basedOn w:val="Normal"/>
    <w:next w:val="Normal"/>
    <w:link w:val="Heading4Char"/>
    <w:uiPriority w:val="9"/>
    <w:semiHidden/>
    <w:unhideWhenUsed/>
    <w:qFormat/>
    <w:rsid w:val="00BC5B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5E"/>
    <w:rPr>
      <w:rFonts w:ascii="inherit" w:eastAsiaTheme="minorEastAsia" w:hAnsi="inherit" w:cs="Times New Roman"/>
      <w:kern w:val="36"/>
      <w:sz w:val="51"/>
      <w:szCs w:val="51"/>
    </w:rPr>
  </w:style>
  <w:style w:type="character" w:customStyle="1" w:styleId="Heading2Char">
    <w:name w:val="Heading 2 Char"/>
    <w:basedOn w:val="DefaultParagraphFont"/>
    <w:link w:val="Heading2"/>
    <w:uiPriority w:val="9"/>
    <w:rsid w:val="00BC5B5E"/>
    <w:rPr>
      <w:rFonts w:ascii="inherit" w:eastAsiaTheme="minorEastAsia" w:hAnsi="inherit" w:cs="Times New Roman"/>
      <w:sz w:val="45"/>
      <w:szCs w:val="45"/>
    </w:rPr>
  </w:style>
  <w:style w:type="character" w:customStyle="1" w:styleId="Heading3Char">
    <w:name w:val="Heading 3 Char"/>
    <w:basedOn w:val="DefaultParagraphFont"/>
    <w:link w:val="Heading3"/>
    <w:uiPriority w:val="9"/>
    <w:rsid w:val="00BC5B5E"/>
    <w:rPr>
      <w:rFonts w:ascii="inherit" w:eastAsiaTheme="minorEastAsia" w:hAnsi="inherit" w:cs="Times New Roman"/>
      <w:sz w:val="36"/>
      <w:szCs w:val="36"/>
    </w:rPr>
  </w:style>
  <w:style w:type="character" w:styleId="Hyperlink">
    <w:name w:val="Hyperlink"/>
    <w:basedOn w:val="DefaultParagraphFont"/>
    <w:uiPriority w:val="99"/>
    <w:semiHidden/>
    <w:unhideWhenUsed/>
    <w:rsid w:val="00BC5B5E"/>
    <w:rPr>
      <w:strike w:val="0"/>
      <w:dstrike w:val="0"/>
      <w:color w:val="337AB7"/>
      <w:u w:val="none"/>
      <w:effect w:val="none"/>
      <w:shd w:val="clear" w:color="auto" w:fill="auto"/>
    </w:rPr>
  </w:style>
  <w:style w:type="character" w:styleId="Strong">
    <w:name w:val="Strong"/>
    <w:basedOn w:val="DefaultParagraphFont"/>
    <w:uiPriority w:val="22"/>
    <w:qFormat/>
    <w:rsid w:val="00BC5B5E"/>
    <w:rPr>
      <w:b/>
      <w:bCs/>
    </w:rPr>
  </w:style>
  <w:style w:type="paragraph" w:styleId="NormalWeb">
    <w:name w:val="Normal (Web)"/>
    <w:basedOn w:val="Normal"/>
    <w:uiPriority w:val="99"/>
    <w:unhideWhenUsed/>
    <w:rsid w:val="00BC5B5E"/>
    <w:pPr>
      <w:spacing w:after="150"/>
    </w:pPr>
  </w:style>
  <w:style w:type="character" w:styleId="Emphasis">
    <w:name w:val="Emphasis"/>
    <w:basedOn w:val="DefaultParagraphFont"/>
    <w:uiPriority w:val="20"/>
    <w:qFormat/>
    <w:rsid w:val="00BC5B5E"/>
    <w:rPr>
      <w:i/>
      <w:iCs/>
    </w:rPr>
  </w:style>
  <w:style w:type="character" w:customStyle="1" w:styleId="Heading4Char">
    <w:name w:val="Heading 4 Char"/>
    <w:basedOn w:val="DefaultParagraphFont"/>
    <w:link w:val="Heading4"/>
    <w:uiPriority w:val="9"/>
    <w:semiHidden/>
    <w:rsid w:val="00BC5B5E"/>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15307\Box\CHC%20All\01.%20Projects%20Active\CFO%20(SP6495201)\08.%20Research%20and%20Evaluation\02.%20Data%20Analysis\BNS3-pilot2\bns3p2_eda_website\Eating_Habits_files\figure-html\unnamed-chunk-5-1.png" TargetMode="External"/><Relationship Id="rId13" Type="http://schemas.openxmlformats.org/officeDocument/2006/relationships/hyperlink" Target="https://foodsharelc.org/wp-content/uploads/2019/07/2017-Survey.CMF_.English.pdf" TargetMode="External"/><Relationship Id="rId18" Type="http://schemas.openxmlformats.org/officeDocument/2006/relationships/image" Target="file:///C:\Users\15307\Box\CHC%20All\01.%20Projects%20Active\CFO%20(SP6495201)\08.%20Research%20and%20Evaluation\02.%20Data%20Analysis\BNS3-pilot2\bns3p2_eda_website\Sleep_files\figure-html\unnamed-chunk-6-1.png" TargetMode="External"/><Relationship Id="rId26" Type="http://schemas.openxmlformats.org/officeDocument/2006/relationships/image" Target="file:///C:\Users\15307\Box\CHC%20All\01.%20Projects%20Active\CFO%20(SP6495201)\08.%20Research%20and%20Evaluation\02.%20Data%20Analysis\BNS3-pilot2\bns3p2_eda_website\Food_Security_files\figure-html\unnamed-chunk-5-1.png" TargetMode="External"/><Relationship Id="rId3" Type="http://schemas.openxmlformats.org/officeDocument/2006/relationships/settings" Target="settings.xml"/><Relationship Id="rId21" Type="http://schemas.openxmlformats.org/officeDocument/2006/relationships/image" Target="file:///C:\Users\15307\Box\CHC%20All\01.%20Projects%20Active\CFO%20(SP6495201)\08.%20Research%20and%20Evaluation\02.%20Data%20Analysis\BNS3-pilot2\bns3p2_eda_website\Physical_Activity_files\figure-html\unnamed-chunk-2-1.png" TargetMode="External"/><Relationship Id="rId7" Type="http://schemas.openxmlformats.org/officeDocument/2006/relationships/image" Target="file:///C:\Users\15307\Box\CHC%20All\01.%20Projects%20Active\CFO%20(SP6495201)\08.%20Research%20and%20Evaluation\02.%20Data%20Analysis\BNS3-pilot2\bns3p2_eda_website\Eating_Habits_files\figure-html\unnamed-chunk-4-1.png" TargetMode="External"/><Relationship Id="rId12" Type="http://schemas.openxmlformats.org/officeDocument/2006/relationships/hyperlink" Target="https://pubs.niaaa.nih.gov/publications/aa65/AA65.pdf" TargetMode="External"/><Relationship Id="rId17" Type="http://schemas.openxmlformats.org/officeDocument/2006/relationships/image" Target="file:///C:\Users\15307\Box\CHC%20All\01.%20Projects%20Active\CFO%20(SP6495201)\08.%20Research%20and%20Evaluation\02.%20Data%20Analysis\BNS3-pilot2\bns3p2_eda_website\Sleep_files\figure-html\unnamed-chunk-4-1.png" TargetMode="External"/><Relationship Id="rId25" Type="http://schemas.openxmlformats.org/officeDocument/2006/relationships/image" Target="file:///C:\Users\15307\Box\CHC%20All\01.%20Projects%20Active\CFO%20(SP6495201)\08.%20Research%20and%20Evaluation\02.%20Data%20Analysis\BNS3-pilot2\bns3p2_eda_website\Food_Security_files\figure-html\unnamed-chunk-4-1.png" TargetMode="External"/><Relationship Id="rId2" Type="http://schemas.openxmlformats.org/officeDocument/2006/relationships/styles" Target="styles.xml"/><Relationship Id="rId16" Type="http://schemas.openxmlformats.org/officeDocument/2006/relationships/image" Target="file:///C:\Users\15307\Box\CHC%20All\01.%20Projects%20Active\CFO%20(SP6495201)\08.%20Research%20and%20Evaluation\02.%20Data%20Analysis\BNS3-pilot2\bns3p2_eda_website\Sleep_files\figure-html\unnamed-chunk-3-1.png" TargetMode="External"/><Relationship Id="rId20" Type="http://schemas.openxmlformats.org/officeDocument/2006/relationships/hyperlink" Target="https://www.cdc.gov/brfss/questionnaires/pdf-ques/2018_BRFSS_English_Questionnaire.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Users\15307\Box\CHC%20All\01.%20Projects%20Active\CFO%20(SP6495201)\08.%20Research%20and%20Evaluation\02.%20Data%20Analysis\BNS3-pilot2\bns3p2_eda_website\Eating_Habits_files\figure-html\unnamed-chunk-3-1.png" TargetMode="External"/><Relationship Id="rId11" Type="http://schemas.openxmlformats.org/officeDocument/2006/relationships/hyperlink" Target="https://www.acha.org/documents/ncha/ACHA-NCHA_IIc_Web_Survey_2011_SAMPLE.pdf" TargetMode="External"/><Relationship Id="rId24" Type="http://schemas.openxmlformats.org/officeDocument/2006/relationships/image" Target="file:///C:\Users\15307\Box\CHC%20All\01.%20Projects%20Active\CFO%20(SP6495201)\08.%20Research%20and%20Evaluation\02.%20Data%20Analysis\BNS3-pilot2\bns3p2_eda_website\Food_Security_files\figure-html\unnamed-chunk-3-1.png" TargetMode="External"/><Relationship Id="rId5" Type="http://schemas.openxmlformats.org/officeDocument/2006/relationships/image" Target="file:///C:\Users\15307\Box\CHC%20All\01.%20Projects%20Active\CFO%20(SP6495201)\08.%20Research%20and%20Evaluation\02.%20Data%20Analysis\BNS3-pilot2\bns3p2_eda_website\Eating_Habits_files\figure-html\unnamed-chunk-2-1.png" TargetMode="External"/><Relationship Id="rId15" Type="http://schemas.openxmlformats.org/officeDocument/2006/relationships/image" Target="file:///C:\Users\15307\Box\CHC%20All\01.%20Projects%20Active\CFO%20(SP6495201)\08.%20Research%20and%20Evaluation\02.%20Data%20Analysis\BNS3-pilot2\bns3p2_eda_website\Sleep_files\figure-html\unnamed-chunk-2-1.png" TargetMode="External"/><Relationship Id="rId23" Type="http://schemas.openxmlformats.org/officeDocument/2006/relationships/image" Target="file:///C:\Users\15307\Box\CHC%20All\01.%20Projects%20Active\CFO%20(SP6495201)\08.%20Research%20and%20Evaluation\02.%20Data%20Analysis\BNS3-pilot2\bns3p2_eda_website\Food_Security_files\figure-html\unnamed-chunk-2-1.png" TargetMode="External"/><Relationship Id="rId28" Type="http://schemas.openxmlformats.org/officeDocument/2006/relationships/fontTable" Target="fontTable.xml"/><Relationship Id="rId10" Type="http://schemas.openxmlformats.org/officeDocument/2006/relationships/image" Target="file:///C:\Users\15307\Box\CHC%20All\01.%20Projects%20Active\CFO%20(SP6495201)\08.%20Research%20and%20Evaluation\02.%20Data%20Analysis\BNS3-pilot2\bns3p2_eda_website\Eating_Habits_files\figure-html\unnamed-chunk-7-1.png" TargetMode="External"/><Relationship Id="rId19" Type="http://schemas.openxmlformats.org/officeDocument/2006/relationships/image" Target="file:///C:\Users\15307\Box\CHC%20All\01.%20Projects%20Active\CFO%20(SP6495201)\08.%20Research%20and%20Evaluation\02.%20Data%20Analysis\BNS3-pilot2\bns3p2_eda_website\Sleep_files\figure-html\unnamed-chunk-7-1.png" TargetMode="External"/><Relationship Id="rId4" Type="http://schemas.openxmlformats.org/officeDocument/2006/relationships/webSettings" Target="webSettings.xml"/><Relationship Id="rId9" Type="http://schemas.openxmlformats.org/officeDocument/2006/relationships/image" Target="file:///C:\Users\15307\Box\CHC%20All\01.%20Projects%20Active\CFO%20(SP6495201)\08.%20Research%20and%20Evaluation\02.%20Data%20Analysis\BNS3-pilot2\bns3p2_eda_website\Eating_Habits_files\figure-html\unnamed-chunk-6-1.png" TargetMode="External"/><Relationship Id="rId14" Type="http://schemas.openxmlformats.org/officeDocument/2006/relationships/image" Target="file:///C:\Users\15307\Box\CHC%20All\01.%20Projects%20Active\CFO%20(SP6495201)\08.%20Research%20and%20Evaluation\02.%20Data%20Analysis\BNS3-pilot2\bns3p2_eda_website\CHC_Logo.png" TargetMode="External"/><Relationship Id="rId22" Type="http://schemas.openxmlformats.org/officeDocument/2006/relationships/hyperlink" Target="https://health.gov/sites/default/files/2019-09/Physical_Activity_Guidelines_2nd_edition.pdf" TargetMode="External"/><Relationship Id="rId27" Type="http://schemas.openxmlformats.org/officeDocument/2006/relationships/hyperlink" Target="https://www.ers.usda.gov/media/8279/ad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Kaytlin Conley</dc:creator>
  <cp:keywords/>
  <dc:description/>
  <cp:lastModifiedBy>Kaytlin Conley</cp:lastModifiedBy>
  <cp:revision>2</cp:revision>
  <dcterms:created xsi:type="dcterms:W3CDTF">2022-08-22T15:31:00Z</dcterms:created>
  <dcterms:modified xsi:type="dcterms:W3CDTF">2022-08-22T15:42:00Z</dcterms:modified>
</cp:coreProperties>
</file>