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7D" w:rsidRDefault="001F207D" w:rsidP="001F207D">
      <w:pPr>
        <w:pStyle w:val="Heading1"/>
      </w:pPr>
      <w:r>
        <w:t>Abstract</w:t>
      </w:r>
    </w:p>
    <w:p w:rsidR="001F207D" w:rsidRPr="001F207D" w:rsidRDefault="001F207D" w:rsidP="001F207D">
      <w:pPr>
        <w:rPr>
          <w:rFonts w:ascii="Times New Roman" w:hAnsi="Times New Roman" w:cs="Times New Roman"/>
          <w:b/>
          <w:bCs/>
          <w:sz w:val="14"/>
          <w:szCs w:val="18"/>
          <w:lang w:bidi="ar-SA"/>
        </w:rPr>
      </w:pPr>
      <w:r w:rsidRPr="001F207D">
        <w:rPr>
          <w:rFonts w:ascii="Times New Roman" w:hAnsi="Times New Roman" w:cs="Times New Roman"/>
          <w:b/>
          <w:bCs/>
          <w:sz w:val="18"/>
          <w:szCs w:val="22"/>
        </w:rPr>
        <w:t>According</w:t>
      </w:r>
      <w:r w:rsidR="008B15A1">
        <w:rPr>
          <w:rFonts w:ascii="Times New Roman" w:hAnsi="Times New Roman" w:cs="Times New Roman"/>
          <w:b/>
          <w:bCs/>
          <w:sz w:val="18"/>
          <w:szCs w:val="22"/>
        </w:rPr>
        <w:t xml:space="preserve"> to …..</w:t>
      </w:r>
    </w:p>
    <w:p w:rsidR="001F207D" w:rsidRDefault="001F207D" w:rsidP="001F207D">
      <w:pPr>
        <w:pStyle w:val="Heading1"/>
      </w:pPr>
      <w:r>
        <w:t>Introduction</w:t>
      </w:r>
    </w:p>
    <w:p w:rsidR="008B15A1" w:rsidRPr="00182FAD" w:rsidRDefault="00182FAD" w:rsidP="008B15A1">
      <w:pPr>
        <w:rPr>
          <w:rFonts w:ascii="Times New Roman" w:hAnsi="Times New Roman" w:cs="Times New Roman"/>
          <w:color w:val="FF0000"/>
          <w:sz w:val="20"/>
          <w:szCs w:val="24"/>
          <w:cs/>
        </w:rPr>
      </w:pPr>
      <w:r>
        <w:rPr>
          <w:rFonts w:ascii="Times New Roman" w:hAnsi="Times New Roman" w:cs="Times New Roman"/>
          <w:color w:val="FF0000"/>
          <w:sz w:val="20"/>
          <w:szCs w:val="24"/>
        </w:rPr>
        <w:t>(</w:t>
      </w:r>
      <w:r>
        <w:rPr>
          <w:rFonts w:ascii="Times New Roman" w:hAnsi="Times New Roman" w:hint="cs"/>
          <w:color w:val="FF0000"/>
          <w:sz w:val="20"/>
          <w:szCs w:val="24"/>
          <w:cs/>
        </w:rPr>
        <w:t>ข้อมูลมีจำนวนมากขึ้นเรื่อย ๆ</w:t>
      </w:r>
      <w:r w:rsidR="00CA5139">
        <w:rPr>
          <w:rFonts w:ascii="Times New Roman" w:hAnsi="Times New Roman"/>
          <w:color w:val="FF0000"/>
          <w:sz w:val="20"/>
          <w:szCs w:val="24"/>
        </w:rPr>
        <w:t xml:space="preserve"> </w:t>
      </w:r>
      <w:r w:rsidR="00CA5139">
        <w:rPr>
          <w:rFonts w:ascii="Times New Roman" w:hAnsi="Times New Roman" w:hint="cs"/>
          <w:color w:val="FF0000"/>
          <w:sz w:val="20"/>
          <w:szCs w:val="24"/>
          <w:cs/>
        </w:rPr>
        <w:t xml:space="preserve">และเป็น </w:t>
      </w:r>
      <w:r w:rsidR="00CA5139">
        <w:rPr>
          <w:rFonts w:ascii="Times New Roman" w:hAnsi="Times New Roman"/>
          <w:color w:val="FF0000"/>
          <w:sz w:val="20"/>
          <w:szCs w:val="24"/>
        </w:rPr>
        <w:t>highly connected graph</w:t>
      </w:r>
      <w:r w:rsidR="00BF4B29">
        <w:rPr>
          <w:rFonts w:ascii="Times New Roman" w:hAnsi="Times New Roman" w:hint="cs"/>
          <w:color w:val="FF0000"/>
          <w:sz w:val="20"/>
          <w:szCs w:val="24"/>
          <w:cs/>
        </w:rPr>
        <w:t xml:space="preserve"> </w:t>
      </w:r>
      <w:r w:rsidR="00BF4B29">
        <w:rPr>
          <w:rFonts w:ascii="Times New Roman" w:hAnsi="Times New Roman"/>
          <w:color w:val="FF0000"/>
          <w:sz w:val="20"/>
          <w:szCs w:val="24"/>
        </w:rPr>
        <w:t>[…]</w:t>
      </w:r>
      <w:r>
        <w:rPr>
          <w:rFonts w:ascii="Times New Roman" w:hAnsi="Times New Roman" w:hint="cs"/>
          <w:color w:val="FF0000"/>
          <w:sz w:val="20"/>
          <w:szCs w:val="24"/>
        </w:rPr>
        <w:t>,</w:t>
      </w:r>
      <w:r>
        <w:rPr>
          <w:rFonts w:ascii="Times New Roman" w:hAnsi="Times New Roman" w:hint="cs"/>
          <w:color w:val="FF0000"/>
          <w:sz w:val="20"/>
          <w:szCs w:val="24"/>
          <w:cs/>
        </w:rPr>
        <w:t xml:space="preserve"> การจัดการข้อมูลทำได้หลายวิธี</w:t>
      </w:r>
      <w:r w:rsidR="00BF4B29">
        <w:rPr>
          <w:rFonts w:ascii="Times New Roman" w:hAnsi="Times New Roman"/>
          <w:color w:val="FF0000"/>
          <w:sz w:val="20"/>
          <w:szCs w:val="24"/>
        </w:rPr>
        <w:t xml:space="preserve"> […]</w:t>
      </w:r>
      <w:r>
        <w:rPr>
          <w:rFonts w:ascii="Times New Roman" w:hAnsi="Times New Roman" w:hint="cs"/>
          <w:color w:val="FF0000"/>
          <w:sz w:val="20"/>
          <w:szCs w:val="24"/>
          <w:cs/>
        </w:rPr>
        <w:t xml:space="preserve">, ส่วนใหญ่เป็น </w:t>
      </w:r>
      <w:r>
        <w:rPr>
          <w:rFonts w:ascii="Times New Roman" w:hAnsi="Times New Roman"/>
          <w:color w:val="FF0000"/>
          <w:sz w:val="20"/>
          <w:szCs w:val="24"/>
        </w:rPr>
        <w:t>NP hard problem</w:t>
      </w:r>
      <w:r w:rsidR="00BF4B29">
        <w:rPr>
          <w:rFonts w:ascii="Times New Roman" w:hAnsi="Times New Roman"/>
          <w:color w:val="FF0000"/>
          <w:sz w:val="20"/>
          <w:szCs w:val="24"/>
        </w:rPr>
        <w:t xml:space="preserve"> […]</w:t>
      </w:r>
      <w:r>
        <w:rPr>
          <w:rFonts w:ascii="Times New Roman" w:hAnsi="Times New Roman"/>
          <w:color w:val="FF0000"/>
          <w:sz w:val="20"/>
          <w:szCs w:val="24"/>
        </w:rPr>
        <w:t>, NP-HP is</w:t>
      </w:r>
      <w:r w:rsidR="00BF4B29">
        <w:rPr>
          <w:rFonts w:ascii="Times New Roman" w:hAnsi="Times New Roman"/>
          <w:color w:val="FF0000"/>
          <w:sz w:val="20"/>
          <w:szCs w:val="24"/>
        </w:rPr>
        <w:t>… […]</w:t>
      </w:r>
      <w:r>
        <w:rPr>
          <w:rFonts w:ascii="Times New Roman" w:hAnsi="Times New Roman"/>
          <w:color w:val="FF0000"/>
          <w:sz w:val="20"/>
          <w:szCs w:val="24"/>
        </w:rPr>
        <w:t xml:space="preserve">, </w:t>
      </w:r>
      <w:r>
        <w:rPr>
          <w:rFonts w:ascii="Times New Roman" w:hAnsi="Times New Roman" w:hint="cs"/>
          <w:color w:val="FF0000"/>
          <w:sz w:val="20"/>
          <w:szCs w:val="24"/>
          <w:cs/>
        </w:rPr>
        <w:t xml:space="preserve">วิธีการจัดการ </w:t>
      </w:r>
      <w:r>
        <w:rPr>
          <w:rFonts w:ascii="Times New Roman" w:hAnsi="Times New Roman"/>
          <w:color w:val="FF0000"/>
          <w:sz w:val="20"/>
          <w:szCs w:val="24"/>
        </w:rPr>
        <w:t xml:space="preserve">NP-HP </w:t>
      </w:r>
      <w:r>
        <w:rPr>
          <w:rFonts w:ascii="Times New Roman" w:hAnsi="Times New Roman" w:hint="cs"/>
          <w:color w:val="FF0000"/>
          <w:sz w:val="20"/>
          <w:szCs w:val="24"/>
          <w:cs/>
        </w:rPr>
        <w:t>วิธีทั</w:t>
      </w:r>
      <w:r w:rsidR="00B11DCD">
        <w:rPr>
          <w:rFonts w:ascii="Times New Roman" w:hAnsi="Times New Roman" w:hint="cs"/>
          <w:color w:val="FF0000"/>
          <w:sz w:val="20"/>
          <w:szCs w:val="24"/>
          <w:cs/>
        </w:rPr>
        <w:t>่วไปคือ,</w:t>
      </w:r>
      <w:r w:rsidR="00B11DCD">
        <w:rPr>
          <w:rFonts w:ascii="Times New Roman" w:hAnsi="Times New Roman"/>
          <w:color w:val="FF0000"/>
          <w:sz w:val="20"/>
          <w:szCs w:val="24"/>
        </w:rPr>
        <w:t xml:space="preserve"> Datamining</w:t>
      </w:r>
      <w:r w:rsidR="00BF4B29">
        <w:rPr>
          <w:rFonts w:ascii="Times New Roman" w:hAnsi="Times New Roman"/>
          <w:color w:val="FF0000"/>
          <w:sz w:val="20"/>
          <w:szCs w:val="24"/>
        </w:rPr>
        <w:t xml:space="preserve"> […]</w:t>
      </w:r>
      <w:r w:rsidR="00B11DCD">
        <w:rPr>
          <w:rFonts w:ascii="Times New Roman" w:hAnsi="Times New Roman"/>
          <w:color w:val="FF0000"/>
          <w:sz w:val="20"/>
          <w:szCs w:val="24"/>
        </w:rPr>
        <w:t>, Clustering, Graph…</w:t>
      </w:r>
      <w:r w:rsidR="00BF4B29">
        <w:rPr>
          <w:rFonts w:ascii="Times New Roman" w:hAnsi="Times New Roman"/>
          <w:color w:val="FF0000"/>
          <w:sz w:val="20"/>
          <w:szCs w:val="24"/>
        </w:rPr>
        <w:t>. […]</w:t>
      </w:r>
      <w:r>
        <w:rPr>
          <w:rFonts w:ascii="Times New Roman" w:hAnsi="Times New Roman" w:cs="Times New Roman"/>
          <w:color w:val="FF0000"/>
          <w:sz w:val="20"/>
          <w:szCs w:val="24"/>
        </w:rPr>
        <w:t>)</w:t>
      </w:r>
      <w:r w:rsidR="00BF4B29">
        <w:rPr>
          <w:rFonts w:ascii="Times New Roman" w:hAnsi="Times New Roman" w:cs="Times New Roman"/>
          <w:color w:val="FF0000"/>
          <w:sz w:val="20"/>
          <w:szCs w:val="24"/>
        </w:rPr>
        <w:t xml:space="preserve"> </w:t>
      </w:r>
    </w:p>
    <w:p w:rsidR="001F207D" w:rsidRDefault="001F207D" w:rsidP="001F207D">
      <w:pPr>
        <w:pStyle w:val="Heading1"/>
      </w:pPr>
      <w:r>
        <w:t>Preliminary Discussion</w:t>
      </w:r>
    </w:p>
    <w:p w:rsidR="008B15A1" w:rsidRPr="00182FAD" w:rsidRDefault="008B15A1" w:rsidP="008B15A1">
      <w:pPr>
        <w:pStyle w:val="Heading2"/>
        <w:rPr>
          <w:color w:val="FF0000"/>
        </w:rPr>
      </w:pPr>
      <w:r>
        <w:t xml:space="preserve">Graph Clustering </w:t>
      </w:r>
      <w:r w:rsidRPr="00182FAD">
        <w:rPr>
          <w:color w:val="FF0000"/>
        </w:rPr>
        <w:t>(</w:t>
      </w:r>
      <w:r w:rsidR="00182FAD" w:rsidRPr="00182FAD">
        <w:rPr>
          <w:color w:val="FF0000"/>
        </w:rPr>
        <w:t>Graph is…</w:t>
      </w:r>
      <w:r w:rsidR="00BF4B29">
        <w:rPr>
          <w:color w:val="FF0000"/>
        </w:rPr>
        <w:t>[…]</w:t>
      </w:r>
      <w:r w:rsidR="00182FAD" w:rsidRPr="00182FAD">
        <w:rPr>
          <w:color w:val="FF0000"/>
        </w:rPr>
        <w:t>, GC is…</w:t>
      </w:r>
      <w:r w:rsidR="00BF4B29">
        <w:rPr>
          <w:color w:val="FF0000"/>
        </w:rPr>
        <w:t>[…]</w:t>
      </w:r>
      <w:r w:rsidR="00182FAD" w:rsidRPr="00182FAD">
        <w:rPr>
          <w:color w:val="FF0000"/>
        </w:rPr>
        <w:t xml:space="preserve">, </w:t>
      </w:r>
      <w:r w:rsidR="00182FAD" w:rsidRPr="00182FAD">
        <w:rPr>
          <w:color w:val="FF0000"/>
          <w:lang w:bidi="th-TH"/>
        </w:rPr>
        <w:t>Kind of GC</w:t>
      </w:r>
      <w:r w:rsidR="00BF4B29">
        <w:rPr>
          <w:color w:val="FF0000"/>
          <w:lang w:bidi="th-TH"/>
        </w:rPr>
        <w:t>.[…]</w:t>
      </w:r>
      <w:r w:rsidR="00182FAD" w:rsidRPr="00182FAD">
        <w:rPr>
          <w:color w:val="FF0000"/>
          <w:lang w:bidi="th-TH"/>
        </w:rPr>
        <w:t xml:space="preserve">, </w:t>
      </w:r>
      <w:r w:rsidR="00B11DCD">
        <w:rPr>
          <w:color w:val="FF0000"/>
          <w:lang w:bidi="th-TH"/>
        </w:rPr>
        <w:t>Partitiong, Overlapping, Hirarchicale</w:t>
      </w:r>
      <w:r w:rsidRPr="00182FAD">
        <w:rPr>
          <w:color w:val="FF0000"/>
        </w:rPr>
        <w:t>)</w:t>
      </w:r>
    </w:p>
    <w:p w:rsidR="008B15A1" w:rsidRPr="008B15A1" w:rsidRDefault="008B15A1" w:rsidP="008B15A1">
      <w:pPr>
        <w:rPr>
          <w:rFonts w:asciiTheme="majorBidi" w:hAnsiTheme="majorBidi" w:cstheme="majorBidi"/>
          <w:sz w:val="20"/>
          <w:szCs w:val="24"/>
          <w:lang w:bidi="ar-SA"/>
        </w:rPr>
      </w:pPr>
    </w:p>
    <w:p w:rsidR="001F207D" w:rsidRPr="00B11DCD" w:rsidRDefault="001F207D" w:rsidP="008B15A1">
      <w:pPr>
        <w:pStyle w:val="Heading2"/>
        <w:rPr>
          <w:color w:val="FF0000"/>
        </w:rPr>
      </w:pPr>
      <w:r>
        <w:t>Partitioning clustering</w:t>
      </w:r>
      <w:r w:rsidR="00B11DCD">
        <w:t xml:space="preserve"> </w:t>
      </w:r>
      <w:r w:rsidR="00B11DCD" w:rsidRPr="00B11DCD">
        <w:rPr>
          <w:color w:val="FF0000"/>
        </w:rPr>
        <w:t>(</w:t>
      </w:r>
      <w:r w:rsidR="00CA5139">
        <w:rPr>
          <w:color w:val="FF0000"/>
          <w:lang w:bidi="th-TH"/>
        </w:rPr>
        <w:t>Graph Partitioning is…., Many method of Clustering ex.1,2,3…</w:t>
      </w:r>
      <w:r w:rsidR="00B11DCD" w:rsidRPr="00B11DCD">
        <w:rPr>
          <w:color w:val="FF0000"/>
        </w:rPr>
        <w:t>)</w:t>
      </w:r>
    </w:p>
    <w:p w:rsidR="008B15A1" w:rsidRPr="008B15A1" w:rsidRDefault="008B15A1" w:rsidP="008B15A1">
      <w:pPr>
        <w:rPr>
          <w:rFonts w:asciiTheme="majorBidi" w:hAnsiTheme="majorBidi" w:cstheme="majorBidi"/>
          <w:sz w:val="20"/>
          <w:szCs w:val="24"/>
          <w:lang w:bidi="ar-SA"/>
        </w:rPr>
      </w:pPr>
    </w:p>
    <w:p w:rsidR="001F207D" w:rsidRDefault="001F207D" w:rsidP="001F207D">
      <w:pPr>
        <w:pStyle w:val="Heading1"/>
      </w:pPr>
      <w:r>
        <w:t>Density of Graph</w:t>
      </w:r>
    </w:p>
    <w:p w:rsidR="00CA5139" w:rsidRDefault="00CA5139" w:rsidP="00CA5139">
      <w:pPr>
        <w:rPr>
          <w:rFonts w:ascii="Times New Roman" w:hAnsi="Times New Roman"/>
          <w:color w:val="FF0000"/>
          <w:sz w:val="20"/>
          <w:szCs w:val="24"/>
        </w:rPr>
      </w:pPr>
      <w:r w:rsidRPr="00CA5139">
        <w:rPr>
          <w:rFonts w:ascii="Times New Roman" w:hAnsi="Times New Roman" w:cs="Times New Roman"/>
          <w:color w:val="FF0000"/>
          <w:sz w:val="20"/>
          <w:szCs w:val="24"/>
        </w:rPr>
        <w:t>(</w:t>
      </w:r>
      <w:r w:rsidRPr="00CA5139">
        <w:rPr>
          <w:rFonts w:ascii="Times New Roman" w:hAnsi="Times New Roman" w:cs="Times New Roman"/>
          <w:color w:val="FF0000"/>
          <w:sz w:val="20"/>
          <w:szCs w:val="24"/>
        </w:rPr>
        <w:t>Measure</w:t>
      </w:r>
      <w:r w:rsidRPr="00CA5139">
        <w:rPr>
          <w:rFonts w:ascii="Times New Roman" w:hAnsi="Times New Roman" w:cs="Times New Roman"/>
          <w:color w:val="FF0000"/>
          <w:sz w:val="20"/>
          <w:szCs w:val="24"/>
        </w:rPr>
        <w:t xml:space="preserve"> of Cluster, Density of Graph, Inter edges, Intra edges, Inter Cluster </w:t>
      </w:r>
      <w:r w:rsidRPr="00CA5139">
        <w:rPr>
          <w:rFonts w:ascii="Times New Roman" w:hAnsi="Times New Roman" w:cs="Times New Roman"/>
          <w:color w:val="FF0000"/>
          <w:sz w:val="20"/>
          <w:szCs w:val="24"/>
        </w:rPr>
        <w:t>Density (</w:t>
      </w:r>
      <w:r w:rsidRPr="00CA5139">
        <w:rPr>
          <w:rFonts w:ascii="Times New Roman" w:hAnsi="Times New Roman" w:cs="Times New Roman"/>
          <w:color w:val="FF0000"/>
          <w:sz w:val="20"/>
          <w:szCs w:val="24"/>
        </w:rPr>
        <w:t xml:space="preserve">formulas), Intra Cluster Density (formulas), </w:t>
      </w:r>
      <w:r w:rsidRPr="00CA5139">
        <w:rPr>
          <w:rFonts w:ascii="Times New Roman" w:hAnsi="Times New Roman" w:cs="Times New Roman"/>
          <w:color w:val="FF0000"/>
          <w:sz w:val="20"/>
          <w:szCs w:val="24"/>
        </w:rPr>
        <w:t>Different Density</w:t>
      </w:r>
      <w:r>
        <w:rPr>
          <w:rFonts w:ascii="Times New Roman" w:hAnsi="Times New Roman" w:cs="Times New Roman"/>
          <w:color w:val="FF0000"/>
          <w:sz w:val="20"/>
          <w:szCs w:val="24"/>
        </w:rPr>
        <w:t>)</w:t>
      </w:r>
    </w:p>
    <w:p w:rsidR="00BA61A3" w:rsidRPr="00BA61A3" w:rsidRDefault="00BA61A3" w:rsidP="00CA5139">
      <w:pPr>
        <w:rPr>
          <w:rFonts w:ascii="Times New Roman" w:hAnsi="Times New Roman" w:hint="cs"/>
          <w:lang w:bidi="ar-SA"/>
        </w:rPr>
      </w:pPr>
    </w:p>
    <w:p w:rsidR="00A814B7" w:rsidRDefault="00A814B7" w:rsidP="00A814B7">
      <w:pPr>
        <w:pStyle w:val="Heading1"/>
      </w:pPr>
      <w:r>
        <w:t>Determinationtion of Different Sizes of Clusters.</w:t>
      </w:r>
    </w:p>
    <w:p w:rsidR="00A814B7" w:rsidRPr="00A814B7" w:rsidRDefault="00A814B7" w:rsidP="00A814B7">
      <w:pPr>
        <w:rPr>
          <w:lang w:bidi="ar-SA"/>
        </w:rPr>
      </w:pPr>
    </w:p>
    <w:p w:rsidR="00CB7D63" w:rsidRDefault="00A814B7" w:rsidP="00A814B7">
      <w:pPr>
        <w:pStyle w:val="Heading2"/>
      </w:pPr>
      <w:r w:rsidRPr="00A814B7">
        <w:t>Dete</w:t>
      </w:r>
      <w:r>
        <w:t xml:space="preserve">rmination of Minimum Sib-cycles </w:t>
      </w:r>
      <w:r w:rsidRPr="00244D1D">
        <w:rPr>
          <w:color w:val="FF0000"/>
        </w:rPr>
        <w:t>(</w:t>
      </w:r>
      <w:r w:rsidR="005D6439">
        <w:rPr>
          <w:color w:val="FF0000"/>
        </w:rPr>
        <w:t xml:space="preserve">Start of …, </w:t>
      </w:r>
      <w:r w:rsidR="00244D1D" w:rsidRPr="00244D1D">
        <w:rPr>
          <w:color w:val="FF0000"/>
        </w:rPr>
        <w:t xml:space="preserve">Highly connected, Minimum Sub-cycles, </w:t>
      </w:r>
      <w:r w:rsidR="00D75B51">
        <w:rPr>
          <w:color w:val="FF0000"/>
          <w:lang w:bidi="th-TH"/>
        </w:rPr>
        <w:t xml:space="preserve">Sub-graph is spanning tree., </w:t>
      </w:r>
      <w:r w:rsidR="00CA5139">
        <w:rPr>
          <w:color w:val="FF0000"/>
        </w:rPr>
        <w:t xml:space="preserve">Greedy Strategy, </w:t>
      </w:r>
      <w:r w:rsidR="00244D1D" w:rsidRPr="00244D1D">
        <w:rPr>
          <w:color w:val="FF0000"/>
        </w:rPr>
        <w:t xml:space="preserve">Clique, </w:t>
      </w:r>
      <w:r w:rsidR="00244D1D" w:rsidRPr="00244D1D">
        <w:rPr>
          <w:color w:val="FF0000"/>
          <w:lang w:bidi="th-TH"/>
        </w:rPr>
        <w:t xml:space="preserve">Max degree, Sum of degree of clique </w:t>
      </w:r>
      <w:r w:rsidRPr="00244D1D">
        <w:rPr>
          <w:color w:val="FF0000"/>
        </w:rPr>
        <w:t>)</w:t>
      </w:r>
    </w:p>
    <w:p w:rsidR="00BF4B29" w:rsidRPr="00D75B51" w:rsidRDefault="00BF4B29" w:rsidP="00A814B7">
      <w:pPr>
        <w:ind w:firstLine="288"/>
        <w:rPr>
          <w:rFonts w:asciiTheme="majorBidi" w:hAnsiTheme="majorBidi" w:cstheme="majorBidi" w:hint="cs"/>
          <w:sz w:val="20"/>
          <w:szCs w:val="20"/>
          <w:cs/>
        </w:rPr>
      </w:pPr>
      <w:r>
        <w:rPr>
          <w:rFonts w:asciiTheme="majorBidi" w:hAnsiTheme="majorBidi" w:cstheme="majorBidi" w:hint="cs"/>
          <w:sz w:val="20"/>
          <w:szCs w:val="20"/>
          <w:cs/>
        </w:rPr>
        <w:t xml:space="preserve">ในปัจจุบันกราฟที่มีข้อมูลจำนวนมากจนเรียกได้ว่าเป็น </w:t>
      </w:r>
      <w:r>
        <w:rPr>
          <w:rFonts w:asciiTheme="majorBidi" w:hAnsiTheme="majorBidi" w:cstheme="majorBidi"/>
          <w:sz w:val="20"/>
          <w:szCs w:val="20"/>
        </w:rPr>
        <w:t xml:space="preserve">Highly Connected Graph […]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ในผลงานวิจัยนี้ได้มีการให้คำนิยามของ </w:t>
      </w:r>
      <w:r>
        <w:rPr>
          <w:rFonts w:asciiTheme="majorBidi" w:hAnsiTheme="majorBidi" w:cstheme="majorBidi"/>
          <w:sz w:val="20"/>
          <w:szCs w:val="20"/>
        </w:rPr>
        <w:t xml:space="preserve">highly connected Graph is …… […] ,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เพื่อนำมาใช้เป็นข้อมูลในการจัดกลุ่ม จริง ๆ แล้ว มีคำนิยามมากมายที่กำหนดการเป็น </w:t>
      </w:r>
      <w:r>
        <w:rPr>
          <w:rFonts w:asciiTheme="majorBidi" w:hAnsiTheme="majorBidi" w:cstheme="majorBidi"/>
          <w:sz w:val="20"/>
          <w:szCs w:val="20"/>
        </w:rPr>
        <w:t xml:space="preserve">HCG. </w:t>
      </w:r>
      <w:r w:rsidR="001D34F5">
        <w:rPr>
          <w:rFonts w:asciiTheme="majorBidi" w:hAnsiTheme="majorBidi" w:cstheme="majorBidi" w:hint="cs"/>
          <w:sz w:val="20"/>
          <w:szCs w:val="20"/>
          <w:cs/>
        </w:rPr>
        <w:t xml:space="preserve">แต่ในผลงานนี้ทางผู้วิจัยได้ใช้เพียงนิยามเดียว เพื่อไม่ให้จำกัดการใช้ข้อมูลที่หลากหลายมากเกินไป เช่น คำนิยาม </w:t>
      </w:r>
      <w:r w:rsidR="001D34F5" w:rsidRPr="001D34F5">
        <w:rPr>
          <w:rFonts w:asciiTheme="majorBidi" w:hAnsiTheme="majorBidi" w:cstheme="majorBidi"/>
          <w:color w:val="0070C0"/>
          <w:sz w:val="20"/>
          <w:szCs w:val="20"/>
        </w:rPr>
        <w:t>[Finding Highly Connected Sub-Graph]</w:t>
      </w:r>
      <w:r w:rsidRPr="001D34F5">
        <w:rPr>
          <w:rFonts w:asciiTheme="majorBidi" w:hAnsiTheme="majorBidi" w:cstheme="majorBidi"/>
          <w:color w:val="0070C0"/>
          <w:sz w:val="20"/>
          <w:szCs w:val="20"/>
        </w:rPr>
        <w:t xml:space="preserve"> </w:t>
      </w:r>
      <w:r w:rsidR="001D34F5">
        <w:rPr>
          <w:rFonts w:asciiTheme="majorBidi" w:hAnsiTheme="majorBidi" w:cstheme="majorBidi" w:hint="cs"/>
          <w:sz w:val="20"/>
          <w:szCs w:val="20"/>
          <w:cs/>
        </w:rPr>
        <w:t xml:space="preserve">ที่กำหนดให้ </w:t>
      </w:r>
      <w:r w:rsidR="001D34F5">
        <w:rPr>
          <w:rFonts w:asciiTheme="majorBidi" w:hAnsiTheme="majorBidi" w:cstheme="majorBidi"/>
          <w:sz w:val="20"/>
          <w:szCs w:val="20"/>
        </w:rPr>
        <w:t xml:space="preserve">HCG. Are very similar to 0.5-quasi-complete graphs. [17] </w:t>
      </w:r>
      <w:r w:rsidR="001D34F5">
        <w:rPr>
          <w:rFonts w:asciiTheme="majorBidi" w:hAnsiTheme="majorBidi" w:cstheme="majorBidi" w:hint="cs"/>
          <w:sz w:val="20"/>
          <w:szCs w:val="20"/>
          <w:cs/>
        </w:rPr>
        <w:t xml:space="preserve">เป็นต้น </w:t>
      </w:r>
      <w:r w:rsidR="00D75B51">
        <w:rPr>
          <w:rFonts w:asciiTheme="majorBidi" w:hAnsiTheme="majorBidi" w:cstheme="majorBidi" w:hint="cs"/>
          <w:sz w:val="20"/>
          <w:szCs w:val="20"/>
          <w:cs/>
        </w:rPr>
        <w:t>ซึ่งจะทำให้กราฟข้อมูลที่เข้านิยามมีจำนวนน้อยลงมากกว่าการที่เราจะเลือกใช้นิยามที่เหมาะสมที่สุดเพียงไม่กี่นิยาม</w:t>
      </w:r>
    </w:p>
    <w:p w:rsidR="00D75B51" w:rsidRDefault="00D75B51" w:rsidP="00D75B51">
      <w:pPr>
        <w:ind w:firstLine="288"/>
        <w:rPr>
          <w:rFonts w:asciiTheme="majorBidi" w:hAnsiTheme="majorBidi" w:cstheme="majorBidi" w:hint="cs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cs/>
        </w:rPr>
        <w:t>การเริ่มต้นการจัดกลุ่ม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กราฟคือ การเริ่มต้นการสร้างครัสเตอร์ในแต่ละครัสเตอร์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ในผลงานวิจัยนี้ทางผู้วิจัยได้พบว่า ไม่จำเป็นต้องเริ่มต้นจากเพียงโหนด </w:t>
      </w:r>
      <w:r>
        <w:rPr>
          <w:rFonts w:asciiTheme="majorBidi" w:hAnsiTheme="majorBidi" w:cstheme="majorBidi"/>
          <w:sz w:val="20"/>
          <w:szCs w:val="20"/>
        </w:rPr>
        <w:t xml:space="preserve">1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โหนด แต่สามารถเริ่มต้นจาก </w:t>
      </w:r>
      <w:r>
        <w:rPr>
          <w:rFonts w:asciiTheme="majorBidi" w:hAnsiTheme="majorBidi" w:cstheme="majorBidi"/>
          <w:sz w:val="20"/>
          <w:szCs w:val="20"/>
        </w:rPr>
        <w:t xml:space="preserve">Minimum Sub-cycles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คือ การค้นหา </w:t>
      </w:r>
      <w:r>
        <w:rPr>
          <w:rFonts w:asciiTheme="majorBidi" w:hAnsiTheme="majorBidi" w:cstheme="majorBidi"/>
          <w:sz w:val="20"/>
          <w:szCs w:val="20"/>
        </w:rPr>
        <w:t xml:space="preserve">Sub-graph </w:t>
      </w:r>
      <w:r w:rsidR="003B4ADB">
        <w:rPr>
          <w:rFonts w:asciiTheme="majorBidi" w:hAnsiTheme="majorBidi" w:cstheme="majorBidi" w:hint="cs"/>
          <w:sz w:val="20"/>
          <w:szCs w:val="20"/>
          <w:cs/>
        </w:rPr>
        <w:t xml:space="preserve">หรือ </w:t>
      </w:r>
      <w:r w:rsidR="003B4ADB">
        <w:rPr>
          <w:rFonts w:asciiTheme="majorBidi" w:hAnsiTheme="majorBidi" w:cstheme="majorBidi"/>
          <w:sz w:val="20"/>
          <w:szCs w:val="20"/>
        </w:rPr>
        <w:t xml:space="preserve">Clique </w:t>
      </w:r>
      <w:r w:rsidR="003B4ADB">
        <w:rPr>
          <w:rFonts w:asciiTheme="majorBidi" w:hAnsiTheme="majorBidi" w:cstheme="majorBidi" w:hint="cs"/>
          <w:sz w:val="20"/>
          <w:szCs w:val="20"/>
          <w:cs/>
        </w:rPr>
        <w:t xml:space="preserve">(จากนนี้จะใช้ </w:t>
      </w:r>
      <w:r w:rsidR="003B4ADB">
        <w:rPr>
          <w:rFonts w:asciiTheme="majorBidi" w:hAnsiTheme="majorBidi" w:cstheme="majorBidi"/>
          <w:sz w:val="20"/>
          <w:szCs w:val="20"/>
        </w:rPr>
        <w:t xml:space="preserve">Clique </w:t>
      </w:r>
      <w:r w:rsidR="003B4ADB">
        <w:rPr>
          <w:rFonts w:asciiTheme="majorBidi" w:hAnsiTheme="majorBidi" w:cstheme="majorBidi" w:hint="cs"/>
          <w:sz w:val="20"/>
          <w:szCs w:val="20"/>
          <w:cs/>
        </w:rPr>
        <w:t xml:space="preserve">ในการเรียก </w:t>
      </w:r>
      <w:r w:rsidR="003B4ADB">
        <w:rPr>
          <w:rFonts w:asciiTheme="majorBidi" w:hAnsiTheme="majorBidi" w:cstheme="majorBidi"/>
          <w:sz w:val="20"/>
          <w:szCs w:val="20"/>
        </w:rPr>
        <w:t>Minimum Sub-cycles</w:t>
      </w:r>
      <w:r w:rsidR="003B4ADB">
        <w:rPr>
          <w:rFonts w:asciiTheme="majorBidi" w:hAnsiTheme="majorBidi" w:cstheme="majorBidi" w:hint="cs"/>
          <w:sz w:val="20"/>
          <w:szCs w:val="20"/>
          <w:cs/>
        </w:rPr>
        <w:t>)</w:t>
      </w:r>
      <w:r w:rsidR="003B4AD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ทั้งหมดภายใน </w:t>
      </w:r>
      <w:r>
        <w:rPr>
          <w:rFonts w:asciiTheme="majorBidi" w:hAnsiTheme="majorBidi" w:cstheme="majorBidi"/>
          <w:sz w:val="20"/>
          <w:szCs w:val="20"/>
        </w:rPr>
        <w:t xml:space="preserve">Original graph. </w:t>
      </w:r>
      <w:r>
        <w:rPr>
          <w:rFonts w:asciiTheme="majorBidi" w:hAnsiTheme="majorBidi" w:cstheme="majorBidi" w:hint="cs"/>
          <w:sz w:val="20"/>
          <w:szCs w:val="20"/>
          <w:cs/>
        </w:rPr>
        <w:t>ซึ่งใช้วิธีการดังต่อไปนี้</w:t>
      </w:r>
    </w:p>
    <w:p w:rsidR="00D75B51" w:rsidRDefault="00D75B51" w:rsidP="00D75B51">
      <w:pPr>
        <w:pStyle w:val="Heading3"/>
      </w:pPr>
      <w:r>
        <w:t>Spanning Tree</w:t>
      </w:r>
      <w:r w:rsidR="003B4ADB">
        <w:t>.</w:t>
      </w:r>
    </w:p>
    <w:p w:rsidR="00D75B51" w:rsidRPr="003B4ADB" w:rsidRDefault="003B4ADB" w:rsidP="003B4ADB">
      <w:pPr>
        <w:ind w:left="720"/>
        <w:rPr>
          <w:rFonts w:asciiTheme="majorBidi" w:hAnsiTheme="majorBidi" w:cstheme="majorBidi" w:hint="cs"/>
          <w:sz w:val="20"/>
          <w:szCs w:val="20"/>
          <w:cs/>
        </w:rPr>
      </w:pPr>
      <w:r w:rsidRPr="003B4ADB">
        <w:rPr>
          <w:rFonts w:asciiTheme="majorBidi" w:hAnsiTheme="majorBidi" w:cstheme="majorBidi" w:hint="cs"/>
          <w:sz w:val="20"/>
          <w:szCs w:val="20"/>
          <w:cs/>
        </w:rPr>
        <w:t xml:space="preserve">เริ่มต้นการค้นหา </w:t>
      </w:r>
      <w:r>
        <w:rPr>
          <w:rFonts w:ascii="Times New Roman" w:hAnsi="Times New Roman" w:cs="Times New Roman"/>
          <w:sz w:val="20"/>
          <w:szCs w:val="20"/>
        </w:rPr>
        <w:t>Clique</w:t>
      </w:r>
      <w:r w:rsidRPr="003B4ADB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ทั้งหมดในกราฟ เริ่มจากวิธี </w:t>
      </w:r>
      <w:r>
        <w:rPr>
          <w:rFonts w:asciiTheme="majorBidi" w:hAnsiTheme="majorBidi" w:cstheme="majorBidi"/>
          <w:sz w:val="20"/>
          <w:szCs w:val="20"/>
        </w:rPr>
        <w:t xml:space="preserve">Spanning tree. </w:t>
      </w:r>
      <w:r>
        <w:rPr>
          <w:rFonts w:asciiTheme="majorBidi" w:hAnsiTheme="majorBidi" w:cstheme="majorBidi" w:hint="cs"/>
          <w:sz w:val="20"/>
          <w:szCs w:val="20"/>
          <w:cs/>
        </w:rPr>
        <w:t>คือ .......</w:t>
      </w:r>
    </w:p>
    <w:p w:rsidR="00D75B51" w:rsidRDefault="00D75B51" w:rsidP="00D75B51">
      <w:pPr>
        <w:pStyle w:val="Heading3"/>
      </w:pPr>
      <w:r>
        <w:t>Fundamantal Cycles.</w:t>
      </w:r>
    </w:p>
    <w:p w:rsidR="003B4ADB" w:rsidRDefault="003B4ADB" w:rsidP="003B4ADB">
      <w:pPr>
        <w:rPr>
          <w:lang w:bidi="ar-SA"/>
        </w:rPr>
      </w:pPr>
    </w:p>
    <w:p w:rsidR="003B4ADB" w:rsidRDefault="003B4ADB" w:rsidP="003B4ADB">
      <w:pPr>
        <w:pStyle w:val="Heading3"/>
      </w:pPr>
      <w:r>
        <w:t>Remaining Cycles.</w:t>
      </w:r>
    </w:p>
    <w:p w:rsidR="003B4ADB" w:rsidRPr="003B4ADB" w:rsidRDefault="003B4ADB" w:rsidP="003B4ADB">
      <w:pPr>
        <w:rPr>
          <w:lang w:bidi="ar-SA"/>
        </w:rPr>
      </w:pPr>
    </w:p>
    <w:p w:rsidR="00D75B51" w:rsidRDefault="003B4ADB" w:rsidP="00D75B51">
      <w:pPr>
        <w:ind w:firstLine="288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 w:hint="cs"/>
          <w:sz w:val="20"/>
          <w:szCs w:val="20"/>
          <w:cs/>
        </w:rPr>
        <w:t xml:space="preserve">ในผลงานวิจัยนี้ </w:t>
      </w:r>
      <w:r>
        <w:rPr>
          <w:rFonts w:asciiTheme="majorBidi" w:hAnsiTheme="majorBidi" w:cstheme="majorBidi" w:hint="cs"/>
          <w:sz w:val="20"/>
          <w:szCs w:val="20"/>
          <w:cs/>
        </w:rPr>
        <w:t>ทางผู้วิจัยได้ค้นพบว่า การเริ่มต้น</w:t>
      </w:r>
      <w:r>
        <w:rPr>
          <w:rFonts w:asciiTheme="majorBidi" w:hAnsiTheme="majorBidi" w:cstheme="majorBidi" w:hint="cs"/>
          <w:sz w:val="20"/>
          <w:szCs w:val="20"/>
          <w:cs/>
        </w:rPr>
        <w:t>จุด</w:t>
      </w:r>
      <w:r>
        <w:rPr>
          <w:rFonts w:asciiTheme="majorBidi" w:hAnsiTheme="majorBidi" w:cstheme="majorBidi" w:hint="cs"/>
          <w:sz w:val="20"/>
          <w:szCs w:val="20"/>
          <w:cs/>
        </w:rPr>
        <w:t>ที่แตกต่างกันนั้น ส่งผลต่อการสร้างครัสเตอร์ในแต่ละก้อน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เช่น เทคนิค </w:t>
      </w:r>
      <w:r>
        <w:rPr>
          <w:rFonts w:asciiTheme="majorBidi" w:hAnsiTheme="majorBidi" w:cstheme="majorBidi"/>
          <w:sz w:val="20"/>
          <w:szCs w:val="20"/>
        </w:rPr>
        <w:t xml:space="preserve">K-means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ที่ใช้การตัดสินใจของผู้ใช้ในการกำหนดจุด </w:t>
      </w:r>
      <w:r>
        <w:rPr>
          <w:rFonts w:asciiTheme="majorBidi" w:hAnsiTheme="majorBidi" w:cstheme="majorBidi"/>
          <w:sz w:val="20"/>
          <w:szCs w:val="20"/>
        </w:rPr>
        <w:t xml:space="preserve">centroid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ในแต่ละครั้ง </w:t>
      </w:r>
      <w:r w:rsidR="00D75B51">
        <w:rPr>
          <w:rFonts w:asciiTheme="majorBidi" w:hAnsiTheme="majorBidi" w:cstheme="majorBidi" w:hint="cs"/>
          <w:sz w:val="20"/>
          <w:szCs w:val="20"/>
          <w:cs/>
        </w:rPr>
        <w:t xml:space="preserve">ดังนั้นทางผู้วิจัยจึงได้เลือกวิธีการ </w:t>
      </w:r>
      <w:r w:rsidR="00D75B51">
        <w:rPr>
          <w:rFonts w:asciiTheme="majorBidi" w:hAnsiTheme="majorBidi" w:cstheme="majorBidi"/>
          <w:sz w:val="20"/>
          <w:szCs w:val="20"/>
        </w:rPr>
        <w:t xml:space="preserve">Greedy Strategy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เพื่อค้นหาสิ่งที่ดีที่สุดในกราฟมาใช้ในการเริ่มต้น ซึ่งในที่นี้ทางผู้วิจัยได้ให้ความหมายของคำว่า </w:t>
      </w:r>
      <w:r>
        <w:rPr>
          <w:rFonts w:asciiTheme="majorBidi" w:hAnsiTheme="majorBidi" w:cstheme="majorBidi"/>
          <w:sz w:val="20"/>
          <w:szCs w:val="20"/>
        </w:rPr>
        <w:t xml:space="preserve">‘’The best way’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คือ </w:t>
      </w:r>
      <w:r w:rsidR="002A6853">
        <w:rPr>
          <w:rFonts w:asciiTheme="majorBidi" w:hAnsiTheme="majorBidi" w:cstheme="majorBidi"/>
          <w:sz w:val="20"/>
          <w:szCs w:val="20"/>
        </w:rPr>
        <w:t xml:space="preserve">Sum of </w:t>
      </w:r>
      <w:r>
        <w:rPr>
          <w:rFonts w:asciiTheme="majorBidi" w:hAnsiTheme="majorBidi" w:cstheme="majorBidi"/>
          <w:sz w:val="20"/>
          <w:szCs w:val="20"/>
        </w:rPr>
        <w:t xml:space="preserve">Maximum degree of Clique. </w:t>
      </w:r>
      <w:r w:rsidR="002A6853">
        <w:rPr>
          <w:rFonts w:asciiTheme="majorBidi" w:hAnsiTheme="majorBidi" w:cstheme="majorBidi" w:hint="cs"/>
          <w:sz w:val="20"/>
          <w:szCs w:val="20"/>
          <w:cs/>
        </w:rPr>
        <w:t>คือ การหา</w:t>
      </w:r>
      <w:r w:rsidR="004C69DF">
        <w:rPr>
          <w:rFonts w:asciiTheme="majorBidi" w:hAnsiTheme="majorBidi" w:cstheme="majorBidi" w:hint="cs"/>
          <w:sz w:val="20"/>
          <w:szCs w:val="20"/>
          <w:cs/>
        </w:rPr>
        <w:t xml:space="preserve">ผลรวมดีกรีของแต่ละโหนดใน </w:t>
      </w:r>
      <w:r w:rsidR="004C69DF">
        <w:rPr>
          <w:rFonts w:asciiTheme="majorBidi" w:hAnsiTheme="majorBidi" w:cstheme="majorBidi"/>
          <w:sz w:val="20"/>
          <w:szCs w:val="20"/>
        </w:rPr>
        <w:t xml:space="preserve">Clique </w:t>
      </w:r>
      <w:r w:rsidR="004C69DF">
        <w:rPr>
          <w:rFonts w:asciiTheme="majorBidi" w:hAnsiTheme="majorBidi" w:cstheme="majorBidi" w:hint="cs"/>
          <w:sz w:val="20"/>
          <w:szCs w:val="20"/>
          <w:cs/>
        </w:rPr>
        <w:t xml:space="preserve">ทุก ๆ </w:t>
      </w:r>
      <w:r w:rsidR="004C69DF">
        <w:rPr>
          <w:rFonts w:asciiTheme="majorBidi" w:hAnsiTheme="majorBidi" w:cstheme="majorBidi"/>
          <w:sz w:val="20"/>
          <w:szCs w:val="20"/>
        </w:rPr>
        <w:t xml:space="preserve">Clique </w:t>
      </w:r>
      <w:r w:rsidR="004C69DF">
        <w:rPr>
          <w:rFonts w:asciiTheme="majorBidi" w:hAnsiTheme="majorBidi" w:cstheme="majorBidi" w:hint="cs"/>
          <w:sz w:val="20"/>
          <w:szCs w:val="20"/>
          <w:cs/>
        </w:rPr>
        <w:t xml:space="preserve">ในกราฟ มาเปรียบเทียบหาค่าผลรวมสูงสุดแล้วเริ่มต้นการสร้างครัสเตอร์ </w:t>
      </w:r>
    </w:p>
    <w:p w:rsidR="00745CEF" w:rsidRDefault="00745CEF" w:rsidP="00745CEF">
      <w:pPr>
        <w:pStyle w:val="Heading2"/>
        <w:rPr>
          <w:lang w:bidi="th-TH"/>
        </w:rPr>
      </w:pPr>
      <w:r w:rsidRPr="00A814B7">
        <w:t>Dete</w:t>
      </w:r>
      <w:r>
        <w:t>rmination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of Cluster</w:t>
      </w:r>
    </w:p>
    <w:p w:rsidR="00745CEF" w:rsidRPr="00BA61A3" w:rsidRDefault="00745CEF" w:rsidP="00BA61A3">
      <w:pPr>
        <w:ind w:firstLine="284"/>
        <w:rPr>
          <w:rFonts w:asciiTheme="majorBidi" w:hAnsiTheme="majorBidi" w:cstheme="majorBidi" w:hint="cs"/>
          <w:sz w:val="16"/>
          <w:szCs w:val="20"/>
          <w:cs/>
        </w:rPr>
      </w:pPr>
      <w:r w:rsidRPr="00745CEF">
        <w:rPr>
          <w:rFonts w:asciiTheme="majorBidi" w:hAnsiTheme="majorBidi" w:cstheme="majorBidi" w:hint="cs"/>
          <w:sz w:val="16"/>
          <w:szCs w:val="20"/>
          <w:cs/>
        </w:rPr>
        <w:t>เมื่อได้</w:t>
      </w:r>
      <w:r>
        <w:rPr>
          <w:rFonts w:asciiTheme="majorBidi" w:hAnsiTheme="majorBidi" w:cstheme="majorBidi" w:hint="cs"/>
          <w:sz w:val="16"/>
          <w:szCs w:val="20"/>
          <w:cs/>
        </w:rPr>
        <w:t xml:space="preserve">จุดเริ่มต้นของการสร้างครัสเตอร์เรียบร้อยแล้ว การเริ่มต้นการสร้างครัสเตอร์ ในผลงานนี้จะเริ่มต้นจาก นำ </w:t>
      </w:r>
      <w:r w:rsidRPr="00745CEF">
        <w:rPr>
          <w:rFonts w:ascii="Times New Roman" w:hAnsi="Times New Roman" w:cs="Times New Roman"/>
          <w:sz w:val="20"/>
          <w:szCs w:val="24"/>
        </w:rPr>
        <w:t xml:space="preserve">Clique </w:t>
      </w:r>
      <w:r w:rsidRPr="00745CEF">
        <w:rPr>
          <w:rFonts w:asciiTheme="majorBidi" w:hAnsiTheme="majorBidi" w:cstheme="majorBidi" w:hint="cs"/>
          <w:sz w:val="16"/>
          <w:szCs w:val="20"/>
          <w:cs/>
        </w:rPr>
        <w:t>ที่มี</w:t>
      </w:r>
      <w:r>
        <w:rPr>
          <w:rFonts w:asciiTheme="majorBidi" w:hAnsiTheme="majorBidi" w:cstheme="majorBidi" w:hint="cs"/>
          <w:sz w:val="16"/>
          <w:szCs w:val="20"/>
          <w:cs/>
        </w:rPr>
        <w:t xml:space="preserve">ผลรวมดีกรีสูงสุดเป็นจุดเริ่มต้นของครัสเตอร์ก้อนแรก และทำการค้นหา </w:t>
      </w:r>
      <w:r w:rsidRPr="00745CEF">
        <w:rPr>
          <w:rFonts w:ascii="Times New Roman" w:hAnsi="Times New Roman" w:cs="Times New Roman"/>
          <w:sz w:val="20"/>
          <w:szCs w:val="24"/>
        </w:rPr>
        <w:t xml:space="preserve">Clique </w:t>
      </w:r>
      <w:r>
        <w:rPr>
          <w:rFonts w:asciiTheme="majorBidi" w:hAnsiTheme="majorBidi" w:cstheme="majorBidi" w:hint="cs"/>
          <w:sz w:val="16"/>
          <w:szCs w:val="20"/>
          <w:cs/>
        </w:rPr>
        <w:t xml:space="preserve">ที่เหลือ ที่มีโหนดเหมือนกับ </w:t>
      </w:r>
      <w:r w:rsidRPr="00745CEF">
        <w:rPr>
          <w:rFonts w:ascii="Times New Roman" w:hAnsi="Times New Roman" w:cs="Times New Roman"/>
          <w:sz w:val="20"/>
          <w:szCs w:val="24"/>
        </w:rPr>
        <w:t xml:space="preserve">Clique </w:t>
      </w:r>
      <w:r>
        <w:rPr>
          <w:rFonts w:asciiTheme="majorBidi" w:hAnsiTheme="majorBidi" w:cstheme="majorBidi" w:hint="cs"/>
          <w:sz w:val="16"/>
          <w:szCs w:val="20"/>
          <w:cs/>
        </w:rPr>
        <w:t xml:space="preserve">เริ่มต้นจำนวน </w:t>
      </w:r>
      <w:r>
        <w:rPr>
          <w:rFonts w:asciiTheme="majorBidi" w:hAnsiTheme="majorBidi" w:cstheme="majorBidi"/>
          <w:sz w:val="16"/>
          <w:szCs w:val="20"/>
        </w:rPr>
        <w:t xml:space="preserve">2 </w:t>
      </w:r>
      <w:r>
        <w:rPr>
          <w:rFonts w:asciiTheme="majorBidi" w:hAnsiTheme="majorBidi" w:cstheme="majorBidi" w:hint="cs"/>
          <w:sz w:val="16"/>
          <w:szCs w:val="20"/>
          <w:cs/>
        </w:rPr>
        <w:t xml:space="preserve">โหนด และมีโหนดที่เหลือ </w:t>
      </w:r>
      <w:r>
        <w:rPr>
          <w:rFonts w:asciiTheme="majorBidi" w:hAnsiTheme="majorBidi" w:cstheme="majorBidi"/>
          <w:sz w:val="16"/>
          <w:szCs w:val="20"/>
        </w:rPr>
        <w:t xml:space="preserve">1 </w:t>
      </w:r>
      <w:r>
        <w:rPr>
          <w:rFonts w:asciiTheme="majorBidi" w:hAnsiTheme="majorBidi" w:cstheme="majorBidi" w:hint="cs"/>
          <w:sz w:val="16"/>
          <w:szCs w:val="20"/>
          <w:cs/>
        </w:rPr>
        <w:t xml:space="preserve">โหนด มีผลรวมดีกรีสูงที่สุด </w:t>
      </w:r>
      <w:r w:rsidRPr="00745CEF">
        <w:rPr>
          <w:rFonts w:asciiTheme="majorBidi" w:hAnsiTheme="majorBidi" w:cstheme="majorBidi" w:hint="cs"/>
          <w:color w:val="0070C0"/>
          <w:sz w:val="16"/>
          <w:szCs w:val="20"/>
          <w:cs/>
        </w:rPr>
        <w:t xml:space="preserve">(รูปอธิบาย) </w:t>
      </w:r>
      <w:r w:rsidR="00BA61A3">
        <w:rPr>
          <w:rFonts w:asciiTheme="majorBidi" w:hAnsiTheme="majorBidi" w:cstheme="majorBidi" w:hint="cs"/>
          <w:sz w:val="16"/>
          <w:szCs w:val="20"/>
          <w:cs/>
        </w:rPr>
        <w:t xml:space="preserve">นำมาต่อเพิ่มกับ </w:t>
      </w:r>
      <w:r w:rsidR="00BA61A3">
        <w:rPr>
          <w:rFonts w:asciiTheme="majorBidi" w:hAnsiTheme="majorBidi" w:cstheme="majorBidi"/>
          <w:sz w:val="16"/>
          <w:szCs w:val="20"/>
        </w:rPr>
        <w:t xml:space="preserve">Clique </w:t>
      </w:r>
      <w:r w:rsidR="00BA61A3">
        <w:rPr>
          <w:rFonts w:asciiTheme="majorBidi" w:hAnsiTheme="majorBidi" w:cstheme="majorBidi" w:hint="cs"/>
          <w:sz w:val="16"/>
          <w:szCs w:val="20"/>
          <w:cs/>
        </w:rPr>
        <w:t xml:space="preserve">เริ่มต้น กลายเป็น </w:t>
      </w:r>
      <w:r w:rsidR="00BA61A3">
        <w:rPr>
          <w:rFonts w:asciiTheme="majorBidi" w:hAnsiTheme="majorBidi" w:cstheme="majorBidi"/>
          <w:sz w:val="16"/>
          <w:szCs w:val="20"/>
        </w:rPr>
        <w:t xml:space="preserve">Sub-Cluster </w:t>
      </w:r>
      <w:r w:rsidR="00BA61A3">
        <w:rPr>
          <w:rFonts w:asciiTheme="majorBidi" w:hAnsiTheme="majorBidi" w:cstheme="majorBidi" w:hint="cs"/>
          <w:sz w:val="16"/>
          <w:szCs w:val="20"/>
          <w:cs/>
        </w:rPr>
        <w:t xml:space="preserve">ก้อนแรก จากนั้นนำ </w:t>
      </w:r>
      <w:r w:rsidR="00BA61A3">
        <w:rPr>
          <w:rFonts w:asciiTheme="majorBidi" w:hAnsiTheme="majorBidi" w:cstheme="majorBidi"/>
          <w:sz w:val="16"/>
          <w:szCs w:val="20"/>
        </w:rPr>
        <w:t xml:space="preserve">Sub-Cluster </w:t>
      </w:r>
      <w:r w:rsidR="00BA61A3">
        <w:rPr>
          <w:rFonts w:asciiTheme="majorBidi" w:hAnsiTheme="majorBidi" w:cstheme="majorBidi" w:hint="cs"/>
          <w:sz w:val="16"/>
          <w:szCs w:val="20"/>
          <w:cs/>
        </w:rPr>
        <w:t xml:space="preserve">มาหากิ่งภายใน </w:t>
      </w:r>
      <w:r w:rsidR="00BA61A3" w:rsidRPr="00BA61A3">
        <w:rPr>
          <w:rFonts w:asciiTheme="majorBidi" w:hAnsiTheme="majorBidi" w:cstheme="majorBidi" w:hint="cs"/>
          <w:color w:val="0070C0"/>
          <w:sz w:val="16"/>
          <w:szCs w:val="20"/>
          <w:cs/>
        </w:rPr>
        <w:t xml:space="preserve">(รูปอธิบาย) </w:t>
      </w:r>
      <w:r w:rsidR="00BA61A3">
        <w:rPr>
          <w:rFonts w:asciiTheme="majorBidi" w:hAnsiTheme="majorBidi" w:cstheme="majorBidi" w:hint="cs"/>
          <w:sz w:val="16"/>
          <w:szCs w:val="20"/>
          <w:cs/>
        </w:rPr>
        <w:t>เพื่อไม่ให้พลาด</w:t>
      </w:r>
      <w:r w:rsidR="00BA61A3">
        <w:rPr>
          <w:rFonts w:asciiTheme="majorBidi" w:hAnsiTheme="majorBidi" w:cstheme="majorBidi" w:hint="cs"/>
          <w:sz w:val="16"/>
          <w:szCs w:val="20"/>
          <w:cs/>
        </w:rPr>
        <w:lastRenderedPageBreak/>
        <w:t xml:space="preserve">กิ่งที่มีอยู่จริงใน </w:t>
      </w:r>
      <w:r w:rsidR="00BA61A3" w:rsidRPr="00BA61A3">
        <w:rPr>
          <w:rFonts w:ascii="Times New Roman" w:hAnsi="Times New Roman" w:cs="Times New Roman"/>
          <w:sz w:val="20"/>
          <w:szCs w:val="24"/>
        </w:rPr>
        <w:t>Original Graph.</w:t>
      </w:r>
      <w:r w:rsidR="00BA61A3" w:rsidRPr="00BA61A3">
        <w:rPr>
          <w:rFonts w:asciiTheme="majorBidi" w:hAnsiTheme="majorBidi" w:cstheme="majorBidi"/>
          <w:sz w:val="20"/>
          <w:szCs w:val="24"/>
        </w:rPr>
        <w:t xml:space="preserve"> </w:t>
      </w:r>
      <w:r w:rsidR="00BA61A3" w:rsidRPr="00BA61A3">
        <w:rPr>
          <w:rFonts w:asciiTheme="majorBidi" w:hAnsiTheme="majorBidi" w:cstheme="majorBidi" w:hint="cs"/>
          <w:sz w:val="20"/>
          <w:szCs w:val="24"/>
          <w:cs/>
        </w:rPr>
        <w:t xml:space="preserve"> </w:t>
      </w:r>
      <w:r w:rsidR="00BA61A3">
        <w:rPr>
          <w:rFonts w:asciiTheme="majorBidi" w:hAnsiTheme="majorBidi" w:cstheme="majorBidi" w:hint="cs"/>
          <w:sz w:val="16"/>
          <w:szCs w:val="20"/>
          <w:cs/>
        </w:rPr>
        <w:t xml:space="preserve">แล้วนำโหนดและกิ่งทั้งหมดมาคำนวนหาค่า </w:t>
      </w:r>
      <w:r w:rsidR="00BA61A3" w:rsidRPr="003B7C3B">
        <w:rPr>
          <w:rFonts w:ascii="Times New Roman" w:hAnsi="Times New Roman" w:cs="Times New Roman"/>
          <w:sz w:val="20"/>
          <w:szCs w:val="20"/>
        </w:rPr>
        <w:t xml:space="preserve">Inter Cluster Density , Intra Cluster Density , </w:t>
      </w:r>
      <w:r w:rsidR="00BA61A3" w:rsidRPr="003B7C3B">
        <w:rPr>
          <w:rFonts w:ascii="Angsana New" w:hAnsi="Angsana New" w:cs="Angsana New" w:hint="cs"/>
          <w:sz w:val="20"/>
          <w:szCs w:val="20"/>
          <w:cs/>
        </w:rPr>
        <w:t>และ</w:t>
      </w:r>
      <w:r w:rsidR="00BA61A3" w:rsidRPr="003B7C3B">
        <w:rPr>
          <w:rFonts w:ascii="Times New Roman" w:hAnsi="Times New Roman" w:cs="Times New Roman"/>
          <w:sz w:val="20"/>
          <w:szCs w:val="20"/>
          <w:cs/>
        </w:rPr>
        <w:t xml:space="preserve"> </w:t>
      </w:r>
      <w:r w:rsidR="00BA61A3" w:rsidRPr="003B7C3B">
        <w:rPr>
          <w:rFonts w:ascii="Times New Roman" w:hAnsi="Times New Roman" w:cs="Times New Roman"/>
          <w:sz w:val="20"/>
          <w:szCs w:val="20"/>
        </w:rPr>
        <w:t xml:space="preserve">Different Density </w:t>
      </w:r>
      <w:r w:rsidR="003B7C3B" w:rsidRPr="003B7C3B">
        <w:rPr>
          <w:rFonts w:ascii="Times New Roman" w:hAnsi="Times New Roman" w:cs="Times New Roman"/>
          <w:sz w:val="20"/>
          <w:szCs w:val="20"/>
        </w:rPr>
        <w:t>(User -determined)</w:t>
      </w:r>
    </w:p>
    <w:p w:rsidR="00A814B7" w:rsidRPr="00A814B7" w:rsidRDefault="00A814B7" w:rsidP="00A814B7">
      <w:pPr>
        <w:rPr>
          <w:rFonts w:asciiTheme="majorBidi" w:hAnsiTheme="majorBidi" w:cstheme="majorBidi"/>
          <w:sz w:val="20"/>
          <w:szCs w:val="20"/>
        </w:rPr>
      </w:pPr>
    </w:p>
    <w:p w:rsidR="00A814B7" w:rsidRPr="00244D1D" w:rsidRDefault="00A814B7" w:rsidP="00244D1D">
      <w:pPr>
        <w:pStyle w:val="Heading2"/>
        <w:rPr>
          <w:color w:val="FF0000"/>
        </w:rPr>
      </w:pPr>
      <w:r>
        <w:t xml:space="preserve">The </w:t>
      </w:r>
      <w:r>
        <w:t>Algorithm for Determining Different Sizes of Partitioning Clusters</w:t>
      </w:r>
      <w:r w:rsidR="00244D1D">
        <w:rPr>
          <w:rFonts w:hint="cs"/>
          <w:cs/>
        </w:rPr>
        <w:t xml:space="preserve"> </w:t>
      </w:r>
      <w:r w:rsidR="00CA5139">
        <w:t>(</w:t>
      </w:r>
      <w:r w:rsidR="001F207D">
        <w:rPr>
          <w:color w:val="FF0000"/>
        </w:rPr>
        <w:t>User-determined</w:t>
      </w:r>
      <w:r w:rsidR="00CA5139">
        <w:rPr>
          <w:color w:val="FF0000"/>
        </w:rPr>
        <w:t>, Bigger down to smaller</w:t>
      </w:r>
      <w:r w:rsidR="00244D1D" w:rsidRPr="00244D1D">
        <w:rPr>
          <w:color w:val="FF0000"/>
        </w:rPr>
        <w:t>)</w:t>
      </w:r>
    </w:p>
    <w:p w:rsidR="001F207D" w:rsidRPr="003B7C3B" w:rsidRDefault="003B7C3B" w:rsidP="001F207D">
      <w:pPr>
        <w:ind w:left="288"/>
        <w:rPr>
          <w:rFonts w:asciiTheme="majorBidi" w:hAnsiTheme="majorBidi" w:cstheme="majorBidi"/>
          <w:sz w:val="16"/>
          <w:szCs w:val="20"/>
        </w:rPr>
      </w:pPr>
      <w:r>
        <w:rPr>
          <w:rFonts w:asciiTheme="majorBidi" w:hAnsiTheme="majorBidi" w:cstheme="majorBidi" w:hint="cs"/>
          <w:sz w:val="16"/>
          <w:szCs w:val="20"/>
          <w:cs/>
        </w:rPr>
        <w:t xml:space="preserve">อัลกอริทึมการจัดกลุ่มข้อมูลในผลงานวิจัยนี้ ยังจำเป็นต้องให้ </w:t>
      </w:r>
      <w:r>
        <w:rPr>
          <w:rFonts w:asciiTheme="majorBidi" w:hAnsiTheme="majorBidi" w:cstheme="majorBidi"/>
          <w:sz w:val="16"/>
          <w:szCs w:val="20"/>
        </w:rPr>
        <w:t xml:space="preserve">User </w:t>
      </w:r>
      <w:r>
        <w:rPr>
          <w:rFonts w:asciiTheme="majorBidi" w:hAnsiTheme="majorBidi" w:cstheme="majorBidi" w:hint="cs"/>
          <w:sz w:val="16"/>
          <w:szCs w:val="20"/>
          <w:cs/>
        </w:rPr>
        <w:t xml:space="preserve">เป็นคนกำหนดค่า </w:t>
      </w:r>
      <w:r>
        <w:rPr>
          <w:rFonts w:asciiTheme="majorBidi" w:hAnsiTheme="majorBidi" w:cstheme="majorBidi"/>
          <w:sz w:val="16"/>
          <w:szCs w:val="20"/>
        </w:rPr>
        <w:t xml:space="preserve">DD </w:t>
      </w:r>
      <w:r>
        <w:rPr>
          <w:rFonts w:asciiTheme="majorBidi" w:hAnsiTheme="majorBidi" w:cstheme="majorBidi" w:hint="cs"/>
          <w:sz w:val="16"/>
          <w:szCs w:val="20"/>
          <w:cs/>
        </w:rPr>
        <w:t>ในการจัดกลุ่มครัสเตอร์ เนื่องจาก...</w:t>
      </w:r>
      <w:bookmarkStart w:id="0" w:name="_GoBack"/>
      <w:bookmarkEnd w:id="0"/>
    </w:p>
    <w:p w:rsidR="001F207D" w:rsidRDefault="001F207D" w:rsidP="001F207D">
      <w:pPr>
        <w:pStyle w:val="Heading1"/>
      </w:pPr>
      <w:r>
        <w:t>The Graph Metrics</w:t>
      </w:r>
    </w:p>
    <w:p w:rsidR="008E46D6" w:rsidRPr="005D6439" w:rsidRDefault="008E46D6" w:rsidP="005D6439">
      <w:pPr>
        <w:ind w:firstLine="288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cs/>
        </w:rPr>
        <w:t>การ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วัดคุณภาพของการจัดกลุ่มข้อมูล นอกจากจะมีการวัดในระดับครัสเตอร์ที่ละครัสเตอร์แล้ว ยังมีการวัดคุณภาพของทั้งกราฟหลังจากการจัดกลุ่มของข้อมูล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สามารถบอกได้ว่าหลังจากที่ใช้เทคนิคต่าง ๆ ในการจัดกลุ่มแล้ว ประสิทธิภาพทั้งหมดนั้นออกมาเหมาะสมมากเพียงใด ซึ่งตัววัดที่จะกล่าวถึงนี้คือ </w:t>
      </w:r>
      <w:r>
        <w:rPr>
          <w:rFonts w:asciiTheme="majorBidi" w:hAnsiTheme="majorBidi" w:cstheme="majorBidi"/>
          <w:sz w:val="20"/>
          <w:szCs w:val="20"/>
        </w:rPr>
        <w:t xml:space="preserve">Coverage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และ </w:t>
      </w:r>
      <w:r>
        <w:rPr>
          <w:rFonts w:asciiTheme="majorBidi" w:hAnsiTheme="majorBidi" w:cstheme="majorBidi"/>
          <w:sz w:val="20"/>
          <w:szCs w:val="20"/>
        </w:rPr>
        <w:t xml:space="preserve">Conductance Metrics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ซึ่งอ้างอิงมาจากเปเปอร์ </w:t>
      </w:r>
      <w:r>
        <w:rPr>
          <w:rFonts w:asciiTheme="majorBidi" w:hAnsiTheme="majorBidi" w:cstheme="majorBidi"/>
          <w:sz w:val="20"/>
          <w:szCs w:val="20"/>
        </w:rPr>
        <w:t>[..]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 ที่มีการใช้ตัววัดทั้ง </w:t>
      </w:r>
      <w:r>
        <w:rPr>
          <w:rFonts w:asciiTheme="majorBidi" w:hAnsiTheme="majorBidi" w:cstheme="majorBidi"/>
          <w:sz w:val="20"/>
          <w:szCs w:val="20"/>
        </w:rPr>
        <w:t xml:space="preserve">3 </w:t>
      </w:r>
      <w:r>
        <w:rPr>
          <w:rFonts w:asciiTheme="majorBidi" w:hAnsiTheme="majorBidi" w:cstheme="majorBidi" w:hint="cs"/>
          <w:sz w:val="20"/>
          <w:szCs w:val="20"/>
          <w:cs/>
        </w:rPr>
        <w:t xml:space="preserve">ตัว ที่เพิ่มมาคือตัววัด </w:t>
      </w:r>
      <w:r>
        <w:rPr>
          <w:rFonts w:asciiTheme="majorBidi" w:hAnsiTheme="majorBidi" w:cstheme="majorBidi"/>
          <w:sz w:val="20"/>
          <w:szCs w:val="20"/>
        </w:rPr>
        <w:t xml:space="preserve">Modularity </w:t>
      </w:r>
      <w:r>
        <w:rPr>
          <w:rFonts w:asciiTheme="majorBidi" w:hAnsiTheme="majorBidi" w:cstheme="majorBidi" w:hint="cs"/>
          <w:sz w:val="20"/>
          <w:szCs w:val="20"/>
          <w:cs/>
        </w:rPr>
        <w:t>ทางผู้วิจัยได้ดำเนินการทดลองตัววัดนี้ในผลงานวิจัยแล้ว แต่พบว่าไม่ได้</w:t>
      </w:r>
      <w:r w:rsidR="005D6439">
        <w:rPr>
          <w:rFonts w:asciiTheme="majorBidi" w:hAnsiTheme="majorBidi" w:cstheme="majorBidi" w:hint="cs"/>
          <w:sz w:val="20"/>
          <w:szCs w:val="20"/>
          <w:cs/>
        </w:rPr>
        <w:t xml:space="preserve">สามารถจำกัดพิกัดได้ จึงนำมาใช้แค่ </w:t>
      </w:r>
      <w:r w:rsidR="005D6439">
        <w:rPr>
          <w:rFonts w:asciiTheme="majorBidi" w:hAnsiTheme="majorBidi" w:cstheme="majorBidi"/>
          <w:sz w:val="20"/>
          <w:szCs w:val="20"/>
        </w:rPr>
        <w:t xml:space="preserve">2 </w:t>
      </w:r>
      <w:r w:rsidR="005D6439">
        <w:rPr>
          <w:rFonts w:asciiTheme="majorBidi" w:hAnsiTheme="majorBidi" w:cstheme="majorBidi" w:hint="cs"/>
          <w:sz w:val="20"/>
          <w:szCs w:val="20"/>
          <w:cs/>
        </w:rPr>
        <w:t>ตัววัด ดังนี้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:rsidR="001F207D" w:rsidRDefault="001F207D" w:rsidP="001F207D">
      <w:pPr>
        <w:pStyle w:val="Heading2"/>
      </w:pPr>
      <w:r>
        <w:t>Coverage Metric</w:t>
      </w:r>
      <w:r>
        <w:rPr>
          <w:rFonts w:hint="cs"/>
          <w:cs/>
          <w:lang w:bidi="th-TH"/>
        </w:rPr>
        <w:t xml:space="preserve"> </w:t>
      </w:r>
      <w:r w:rsidRPr="001F207D">
        <w:rPr>
          <w:color w:val="FF0000"/>
          <w:lang w:bidi="th-TH"/>
        </w:rPr>
        <w:t>(formulas, Detail of formules)</w:t>
      </w:r>
    </w:p>
    <w:p w:rsidR="001F207D" w:rsidRPr="005D6439" w:rsidRDefault="001F207D" w:rsidP="005D6439">
      <w:pPr>
        <w:ind w:left="288"/>
        <w:rPr>
          <w:rFonts w:asciiTheme="majorBidi" w:hAnsiTheme="majorBidi" w:cstheme="majorBidi"/>
          <w:sz w:val="16"/>
          <w:szCs w:val="20"/>
          <w:lang w:bidi="ar-SA"/>
        </w:rPr>
      </w:pPr>
    </w:p>
    <w:p w:rsidR="001F207D" w:rsidRDefault="001F207D" w:rsidP="001F207D">
      <w:pPr>
        <w:pStyle w:val="Heading2"/>
      </w:pPr>
      <w:r>
        <w:t xml:space="preserve">Conductance Metric </w:t>
      </w:r>
      <w:r w:rsidRPr="001F207D">
        <w:rPr>
          <w:color w:val="FF0000"/>
          <w:lang w:bidi="th-TH"/>
        </w:rPr>
        <w:t>(formulas, Detail of formules)</w:t>
      </w:r>
    </w:p>
    <w:p w:rsidR="001F207D" w:rsidRPr="00A814B7" w:rsidRDefault="001F207D" w:rsidP="001F207D">
      <w:pPr>
        <w:ind w:firstLine="288"/>
        <w:rPr>
          <w:rFonts w:asciiTheme="majorBidi" w:hAnsiTheme="majorBidi" w:cstheme="majorBidi"/>
          <w:sz w:val="20"/>
          <w:szCs w:val="20"/>
        </w:rPr>
      </w:pPr>
      <w:r w:rsidRPr="00A814B7">
        <w:rPr>
          <w:rFonts w:asciiTheme="majorBidi" w:hAnsiTheme="majorBidi" w:cstheme="majorBidi"/>
          <w:sz w:val="20"/>
          <w:szCs w:val="20"/>
          <w:cs/>
        </w:rPr>
        <w:t>การจัดกลุ่ม</w:t>
      </w:r>
    </w:p>
    <w:p w:rsidR="004C69DF" w:rsidRDefault="004C69DF" w:rsidP="004C69DF">
      <w:pPr>
        <w:pStyle w:val="Heading1"/>
        <w:rPr>
          <w:lang w:bidi="th-TH"/>
        </w:rPr>
      </w:pPr>
      <w:r>
        <w:rPr>
          <w:lang w:bidi="th-TH"/>
        </w:rPr>
        <w:t>Discussion and Conclusion</w:t>
      </w:r>
    </w:p>
    <w:p w:rsidR="001F207D" w:rsidRDefault="004C69DF" w:rsidP="004C69DF">
      <w:pPr>
        <w:pStyle w:val="Heading3"/>
      </w:pPr>
      <w:r>
        <w:rPr>
          <w:rFonts w:hint="cs"/>
          <w:cs/>
        </w:rPr>
        <w:t xml:space="preserve">หากจุดเริ่มต้นแต่ละ </w:t>
      </w:r>
      <w:r>
        <w:t xml:space="preserve">clique </w:t>
      </w:r>
      <w:r>
        <w:rPr>
          <w:rFonts w:hint="cs"/>
          <w:cs/>
        </w:rPr>
        <w:t>มีผลรวมเท่ากัน จะเลือกอันไหนเป็นจุดเริ่มต้น</w:t>
      </w:r>
    </w:p>
    <w:p w:rsidR="004C69DF" w:rsidRPr="004C69DF" w:rsidRDefault="004C69DF" w:rsidP="004C69DF">
      <w:pPr>
        <w:pStyle w:val="Heading3"/>
        <w:rPr>
          <w:rFonts w:hint="cs"/>
        </w:rPr>
      </w:pPr>
    </w:p>
    <w:p w:rsidR="004C69DF" w:rsidRPr="004C69DF" w:rsidRDefault="004C69DF" w:rsidP="001F207D">
      <w:pPr>
        <w:rPr>
          <w:rFonts w:asciiTheme="majorBidi" w:hAnsiTheme="majorBidi" w:cstheme="majorBidi" w:hint="cs"/>
          <w:sz w:val="20"/>
          <w:szCs w:val="20"/>
          <w:cs/>
        </w:rPr>
      </w:pPr>
    </w:p>
    <w:sectPr w:rsidR="004C69DF" w:rsidRPr="004C69DF" w:rsidSect="004C69DF">
      <w:pgSz w:w="11906" w:h="16838" w:code="9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9603E"/>
    <w:multiLevelType w:val="multilevel"/>
    <w:tmpl w:val="9CBC7DF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5974EEE"/>
    <w:multiLevelType w:val="hybridMultilevel"/>
    <w:tmpl w:val="A76C8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B7"/>
    <w:rsid w:val="00182FAD"/>
    <w:rsid w:val="001D34F5"/>
    <w:rsid w:val="001F207D"/>
    <w:rsid w:val="00244D1D"/>
    <w:rsid w:val="002A6853"/>
    <w:rsid w:val="003B4ADB"/>
    <w:rsid w:val="003B7C3B"/>
    <w:rsid w:val="004C69DF"/>
    <w:rsid w:val="004F6CEE"/>
    <w:rsid w:val="005D6439"/>
    <w:rsid w:val="00745CEF"/>
    <w:rsid w:val="008B15A1"/>
    <w:rsid w:val="008E46D6"/>
    <w:rsid w:val="00A814B7"/>
    <w:rsid w:val="00AC7AB5"/>
    <w:rsid w:val="00B11DCD"/>
    <w:rsid w:val="00BA61A3"/>
    <w:rsid w:val="00BF4B29"/>
    <w:rsid w:val="00CA5139"/>
    <w:rsid w:val="00CB7D63"/>
    <w:rsid w:val="00D7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F58B-8658-4A45-A476-89B16062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14B7"/>
    <w:pPr>
      <w:keepNext/>
      <w:keepLines/>
      <w:numPr>
        <w:numId w:val="2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SimSun" w:hAnsi="Times New Roman" w:cs="Angsana New"/>
      <w:smallCaps/>
      <w:noProof/>
      <w:sz w:val="20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A814B7"/>
    <w:pPr>
      <w:keepNext/>
      <w:keepLines/>
      <w:numPr>
        <w:ilvl w:val="1"/>
        <w:numId w:val="2"/>
      </w:numPr>
      <w:spacing w:before="120" w:after="60" w:line="240" w:lineRule="auto"/>
      <w:outlineLvl w:val="1"/>
    </w:pPr>
    <w:rPr>
      <w:rFonts w:ascii="Times New Roman" w:eastAsia="SimSun" w:hAnsi="Times New Roman" w:cs="Angsana New"/>
      <w:i/>
      <w:iCs/>
      <w:noProof/>
      <w:sz w:val="20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A814B7"/>
    <w:pPr>
      <w:numPr>
        <w:ilvl w:val="2"/>
        <w:numId w:val="2"/>
      </w:numPr>
      <w:spacing w:after="0" w:line="240" w:lineRule="exact"/>
      <w:jc w:val="both"/>
      <w:outlineLvl w:val="2"/>
    </w:pPr>
    <w:rPr>
      <w:rFonts w:ascii="Times New Roman" w:eastAsia="SimSun" w:hAnsi="Times New Roman" w:cs="Angsana New"/>
      <w:i/>
      <w:iCs/>
      <w:noProof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qFormat/>
    <w:rsid w:val="00A814B7"/>
    <w:pPr>
      <w:numPr>
        <w:ilvl w:val="3"/>
        <w:numId w:val="2"/>
      </w:numPr>
      <w:spacing w:before="40" w:after="40" w:line="240" w:lineRule="auto"/>
      <w:jc w:val="both"/>
      <w:outlineLvl w:val="3"/>
    </w:pPr>
    <w:rPr>
      <w:rFonts w:ascii="Times New Roman" w:eastAsia="SimSun" w:hAnsi="Times New Roman" w:cs="Angsana New"/>
      <w:i/>
      <w:iCs/>
      <w:noProof/>
      <w:sz w:val="20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814B7"/>
    <w:rPr>
      <w:rFonts w:ascii="Times New Roman" w:eastAsia="SimSun" w:hAnsi="Times New Roman" w:cs="Angsana New"/>
      <w:smallCaps/>
      <w:noProof/>
      <w:sz w:val="2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A814B7"/>
    <w:rPr>
      <w:rFonts w:ascii="Times New Roman" w:eastAsia="SimSun" w:hAnsi="Times New Roman" w:cs="Angsana New"/>
      <w:i/>
      <w:iCs/>
      <w:noProof/>
      <w:sz w:val="20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A814B7"/>
    <w:rPr>
      <w:rFonts w:ascii="Times New Roman" w:eastAsia="SimSun" w:hAnsi="Times New Roman" w:cs="Angsana New"/>
      <w:i/>
      <w:iCs/>
      <w:noProof/>
      <w:sz w:val="20"/>
      <w:szCs w:val="20"/>
      <w:lang w:bidi="ar-SA"/>
    </w:rPr>
  </w:style>
  <w:style w:type="character" w:customStyle="1" w:styleId="Heading4Char">
    <w:name w:val="Heading 4 Char"/>
    <w:basedOn w:val="DefaultParagraphFont"/>
    <w:link w:val="Heading4"/>
    <w:rsid w:val="00A814B7"/>
    <w:rPr>
      <w:rFonts w:ascii="Times New Roman" w:eastAsia="SimSun" w:hAnsi="Times New Roman" w:cs="Angsana New"/>
      <w:i/>
      <w:iCs/>
      <w:noProof/>
      <w:sz w:val="20"/>
      <w:szCs w:val="20"/>
      <w:lang w:bidi="ar-SA"/>
    </w:rPr>
  </w:style>
  <w:style w:type="paragraph" w:customStyle="1" w:styleId="figurecaption">
    <w:name w:val="figure caption"/>
    <w:rsid w:val="004C69DF"/>
    <w:pPr>
      <w:numPr>
        <w:numId w:val="3"/>
      </w:numPr>
      <w:spacing w:before="80" w:after="200" w:line="240" w:lineRule="auto"/>
      <w:jc w:val="center"/>
    </w:pPr>
    <w:rPr>
      <w:rFonts w:ascii="Times New Roman" w:eastAsia="SimSun" w:hAnsi="Times New Roman" w:cs="Angsana New"/>
      <w:noProof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chidchanok panyarit</dc:creator>
  <cp:keywords/>
  <dc:description/>
  <cp:lastModifiedBy>chidchanok panyarit</cp:lastModifiedBy>
  <cp:revision>1</cp:revision>
  <dcterms:created xsi:type="dcterms:W3CDTF">2018-10-07T05:51:00Z</dcterms:created>
  <dcterms:modified xsi:type="dcterms:W3CDTF">2018-10-07T09:41:00Z</dcterms:modified>
</cp:coreProperties>
</file>