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b/>
          <w:bCs/>
          <w:color w:val="1A1A2E"/>
          <w:sz w:val="56"/>
          <w:szCs w:val="56"/>
        </w:rPr>
        <w:t xml:space="preserve">HERETOO</w:t>
      </w:r>
    </w:p>
    <w:p>
      <w:pPr>
        <w:spacing w:after="40" w:before="0"/>
      </w:pPr>
      <w:r>
        <w:rPr>
          <w:rFonts w:ascii="Georgia" w:cs="Georgia" w:eastAsia="Georgia" w:hAnsi="Georgia"/>
          <w:i/>
          <w:iCs/>
          <w:color w:val="E8572A"/>
          <w:sz w:val="28"/>
          <w:szCs w:val="28"/>
        </w:rPr>
        <w:t xml:space="preserve">The Problem We Are Solving</w:t>
      </w:r>
    </w:p>
    <w:p>
      <w:pPr>
        <w:pBdr>
          <w:bottom w:val="single" w:color="E8572A" w:sz="6" w:space="12"/>
        </w:pBdr>
        <w:spacing w:after="400" w:before="0"/>
      </w:pPr>
      <w:r>
        <w:rPr>
          <w:rFonts w:ascii="Arial" w:cs="Arial" w:eastAsia="Arial" w:hAnsi="Arial"/>
          <w:color w:val="6B7280"/>
          <w:sz w:val="20"/>
          <w:szCs w:val="20"/>
        </w:rPr>
        <w:t xml:space="preserve">Why this exists. Why now. Why here.</w:t>
      </w:r>
    </w:p>
    <w:p>
      <w:pPr>
        <w:spacing w:after="80" w:before="80"/>
      </w:pPr>
      <w:r>
        <w:t xml:space="preserve"/>
      </w:r>
    </w:p>
    <w:p>
      <w:pPr>
        <w:pBdr>
          <w:left w:val="single" w:color="E8572A" w:sz="8" w:space="12"/>
        </w:pBdr>
        <w:spacing w:after="160" w:before="160"/>
        <w:ind w:left="720" w:right="720"/>
      </w:pPr>
      <w:r>
        <w:rPr>
          <w:rFonts w:ascii="Georgia" w:cs="Georgia" w:eastAsia="Georgia" w:hAnsi="Georgia"/>
          <w:i/>
          <w:iCs/>
          <w:color w:val="1A1A2E"/>
          <w:sz w:val="24"/>
          <w:szCs w:val="24"/>
        </w:rPr>
        <w:t xml:space="preserve">The internet gave everyone a voice. It gave almost no one a witness.</w:t>
      </w:r>
    </w:p>
    <w:p>
      <w:pPr>
        <w:spacing w:after="80" w:before="80"/>
      </w:pPr>
      <w:r>
        <w:t xml:space="preserve"/>
      </w:r>
    </w:p>
    <w:p>
      <w:pPr>
        <w:spacing w:after="120" w:before="80"/>
      </w:pPr>
      <w:r>
        <w:rPr>
          <w:rFonts w:ascii="Arial" w:cs="Arial" w:eastAsia="Arial" w:hAnsi="Arial"/>
          <w:color w:val="333333"/>
          <w:sz w:val="22"/>
          <w:szCs w:val="22"/>
        </w:rPr>
        <w:t xml:space="preserve">You can speak everywhere online today. Post on X. Join a Reddit thread. DM a stranger. Enter a Discord server. And still go to bed feeling completely unreceived. Not because you were ignored. But because no one who responded actually understood the specific shape of what you are carrying.</w:t>
      </w:r>
    </w:p>
    <w:p>
      <w:pPr>
        <w:spacing w:after="120" w:before="80"/>
      </w:pPr>
      <w:r>
        <w:rPr>
          <w:rFonts w:ascii="Arial" w:cs="Arial" w:eastAsia="Arial" w:hAnsi="Arial"/>
          <w:color w:val="333333"/>
          <w:sz w:val="22"/>
          <w:szCs w:val="22"/>
        </w:rPr>
        <w:t xml:space="preserve">That is the problem Heretoo was built to solve.</w:t>
      </w:r>
    </w:p>
    <w:p>
      <w:pPr>
        <w:spacing w:after="120" w:before="80"/>
      </w:pPr>
      <w:r>
        <w:rPr>
          <w:rFonts w:ascii="Arial" w:cs="Arial" w:eastAsia="Arial" w:hAnsi="Arial"/>
          <w:color w:val="333333"/>
          <w:sz w:val="22"/>
          <w:szCs w:val="22"/>
        </w:rPr>
        <w:t xml:space="preserve">Not a lack of communication tools. Not a lack of information. Not a lack of AI responses.</w:t>
      </w:r>
    </w:p>
    <w:p>
      <w:pPr>
        <w:spacing w:after="120" w:before="80"/>
      </w:pPr>
      <w:r>
        <w:rPr>
          <w:rFonts w:ascii="Arial" w:cs="Arial" w:eastAsia="Arial" w:hAnsi="Arial"/>
          <w:color w:val="333333"/>
          <w:sz w:val="22"/>
          <w:szCs w:val="22"/>
        </w:rPr>
        <w:t xml:space="preserve">A lack of someone who has genuinely been where you are — and is available to say so.</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01. The Recognition Gap</w:t>
      </w:r>
    </w:p>
    <w:p>
      <w:pPr>
        <w:pStyle w:val="Heading2"/>
        <w:spacing w:after="120" w:before="360"/>
      </w:pPr>
      <w:r>
        <w:rPr>
          <w:rFonts w:ascii="Georgia" w:cs="Georgia" w:eastAsia="Georgia" w:hAnsi="Georgia"/>
          <w:b/>
          <w:bCs/>
          <w:color w:val="E8572A"/>
          <w:sz w:val="26"/>
          <w:szCs w:val="26"/>
        </w:rPr>
        <w:t xml:space="preserve">Why people feel unheard even when everyone is talking</w:t>
      </w:r>
    </w:p>
    <w:p>
      <w:pPr>
        <w:spacing w:after="120" w:before="80"/>
      </w:pPr>
      <w:r>
        <w:rPr>
          <w:rFonts w:ascii="Arial" w:cs="Arial" w:eastAsia="Arial" w:hAnsi="Arial"/>
          <w:color w:val="333333"/>
          <w:sz w:val="22"/>
          <w:szCs w:val="22"/>
        </w:rPr>
        <w:t xml:space="preserve">Modern communication platforms are built around broadcasting and reaction. You post. People react. Maybe someone replies. The architecture optimizes for reach, not resonance.</w:t>
      </w:r>
    </w:p>
    <w:p>
      <w:pPr>
        <w:spacing w:after="120" w:before="80"/>
      </w:pPr>
      <w:r>
        <w:rPr>
          <w:rFonts w:ascii="Arial" w:cs="Arial" w:eastAsia="Arial" w:hAnsi="Arial"/>
          <w:color w:val="333333"/>
          <w:sz w:val="22"/>
          <w:szCs w:val="22"/>
        </w:rPr>
        <w:t xml:space="preserve">What this produces is a very specific kind of loneliness. Not the loneliness of silence. The loneliness of being heard but not understood. Of receiving replies that do not land. Of explaining yourself over and over to people who are technically listening but not actually meeting you where you are.</w:t>
      </w:r>
    </w:p>
    <w:p>
      <w:pPr>
        <w:pBdr>
          <w:left w:val="single" w:color="E8572A" w:sz="8" w:space="12"/>
        </w:pBdr>
        <w:spacing w:after="160" w:before="160"/>
        <w:ind w:left="720" w:right="720"/>
      </w:pPr>
      <w:r>
        <w:rPr>
          <w:rFonts w:ascii="Georgia" w:cs="Georgia" w:eastAsia="Georgia" w:hAnsi="Georgia"/>
          <w:i/>
          <w:iCs/>
          <w:color w:val="1A1A2E"/>
          <w:sz w:val="24"/>
          <w:szCs w:val="24"/>
        </w:rPr>
        <w:t xml:space="preserve">You can be married, popular, surrounded, online constantly — and still feel like no one has been where you are.</w:t>
      </w:r>
    </w:p>
    <w:p>
      <w:pPr>
        <w:spacing w:after="120" w:before="80"/>
      </w:pPr>
      <w:r>
        <w:rPr>
          <w:rFonts w:ascii="Arial" w:cs="Arial" w:eastAsia="Arial" w:hAnsi="Arial"/>
          <w:color w:val="333333"/>
          <w:sz w:val="22"/>
          <w:szCs w:val="22"/>
        </w:rPr>
        <w:t xml:space="preserve">This is contextual loneliness. And no existing platform is designed to solve it. Because solving it requires something most platforms are not built to provide:</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Someone who has lived your specific experience</w:t>
      </w:r>
    </w:p>
    <w:p>
      <w:pPr>
        <w:pStyle w:val="ListParagraph"/>
        <w:numPr>
          <w:ilvl w:val="0"/>
          <w:numId w:val="2"/>
        </w:numPr>
        <w:spacing w:after="60" w:before="60"/>
      </w:pPr>
      <w:r>
        <w:rPr>
          <w:rFonts w:ascii="Arial" w:cs="Arial" w:eastAsia="Arial" w:hAnsi="Arial"/>
          <w:color w:val="333333"/>
          <w:sz w:val="22"/>
          <w:szCs w:val="22"/>
        </w:rPr>
        <w:t xml:space="preserve">Who processed it and came out the other side</w:t>
      </w:r>
    </w:p>
    <w:p>
      <w:pPr>
        <w:pStyle w:val="ListParagraph"/>
        <w:numPr>
          <w:ilvl w:val="0"/>
          <w:numId w:val="2"/>
        </w:numPr>
        <w:spacing w:after="60" w:before="60"/>
      </w:pPr>
      <w:r>
        <w:rPr>
          <w:rFonts w:ascii="Arial" w:cs="Arial" w:eastAsia="Arial" w:hAnsi="Arial"/>
          <w:color w:val="333333"/>
          <w:sz w:val="22"/>
          <w:szCs w:val="22"/>
        </w:rPr>
        <w:t xml:space="preserve">Who is available right now</w:t>
      </w:r>
    </w:p>
    <w:p>
      <w:pPr>
        <w:pStyle w:val="ListParagraph"/>
        <w:numPr>
          <w:ilvl w:val="0"/>
          <w:numId w:val="2"/>
        </w:numPr>
        <w:spacing w:after="60" w:before="60"/>
      </w:pPr>
      <w:r>
        <w:rPr>
          <w:rFonts w:ascii="Arial" w:cs="Arial" w:eastAsia="Arial" w:hAnsi="Arial"/>
          <w:color w:val="333333"/>
          <w:sz w:val="22"/>
          <w:szCs w:val="22"/>
        </w:rPr>
        <w:t xml:space="preserve">Who you can trust fast enough to be vulnerable with</w:t>
      </w:r>
    </w:p>
    <w:p>
      <w:pPr>
        <w:spacing w:after="80" w:before="80"/>
      </w:pPr>
      <w:r>
        <w:t xml:space="preserve"/>
      </w:r>
    </w:p>
    <w:p>
      <w:pPr>
        <w:spacing w:after="120" w:before="80"/>
      </w:pPr>
      <w:r>
        <w:rPr>
          <w:rFonts w:ascii="Arial" w:cs="Arial" w:eastAsia="Arial" w:hAnsi="Arial"/>
          <w:color w:val="333333"/>
          <w:sz w:val="22"/>
          <w:szCs w:val="22"/>
        </w:rPr>
        <w:t xml:space="preserve">All four conditions must be true simultaneously. Most of the time, none of them are. Heretoo is built to make all four possible at once.</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02. Experience Is Not Searchable</w:t>
      </w:r>
    </w:p>
    <w:p>
      <w:pPr>
        <w:pStyle w:val="Heading2"/>
        <w:spacing w:after="120" w:before="360"/>
      </w:pPr>
      <w:r>
        <w:rPr>
          <w:rFonts w:ascii="Georgia" w:cs="Georgia" w:eastAsia="Georgia" w:hAnsi="Georgia"/>
          <w:b/>
          <w:bCs/>
          <w:color w:val="E8572A"/>
          <w:sz w:val="26"/>
          <w:szCs w:val="26"/>
        </w:rPr>
        <w:t xml:space="preserve">The world's most valuable knowledge is invisible</w:t>
      </w:r>
    </w:p>
    <w:p>
      <w:pPr>
        <w:spacing w:after="120" w:before="80"/>
      </w:pPr>
      <w:r>
        <w:rPr>
          <w:rFonts w:ascii="Arial" w:cs="Arial" w:eastAsia="Arial" w:hAnsi="Arial"/>
          <w:color w:val="333333"/>
          <w:sz w:val="22"/>
          <w:szCs w:val="22"/>
        </w:rPr>
        <w:t xml:space="preserve">Right now, somewhere in the world, there is a person who has survived exactly what you are going through. They crossed that terrain. They found the path through. They carry the map.</w:t>
      </w:r>
    </w:p>
    <w:p>
      <w:pPr>
        <w:spacing w:after="120" w:before="80"/>
      </w:pPr>
      <w:r>
        <w:rPr>
          <w:rFonts w:ascii="Arial" w:cs="Arial" w:eastAsia="Arial" w:hAnsi="Arial"/>
          <w:color w:val="333333"/>
          <w:sz w:val="22"/>
          <w:szCs w:val="22"/>
        </w:rPr>
        <w:t xml:space="preserve">You cannot find them.</w:t>
      </w:r>
    </w:p>
    <w:p>
      <w:pPr>
        <w:spacing w:after="120" w:before="80"/>
      </w:pPr>
      <w:r>
        <w:rPr>
          <w:rFonts w:ascii="Arial" w:cs="Arial" w:eastAsia="Arial" w:hAnsi="Arial"/>
          <w:color w:val="333333"/>
          <w:sz w:val="22"/>
          <w:szCs w:val="22"/>
        </w:rPr>
        <w:t xml:space="preserve">Not because they are hiding. But because no system exists to surface them to you. Search engines retrieve information. They do not retrieve lived pathways. They cannot show you someone who rebuilt their life after the specific kind of failure you just experienced, or who navigated the exact migration you are about to attempt, or who processed the grief you are standing inside right now.</w:t>
      </w:r>
    </w:p>
    <w:p>
      <w:pPr>
        <w:pBdr>
          <w:left w:val="single" w:color="E8572A" w:sz="8" w:space="12"/>
        </w:pBdr>
        <w:spacing w:after="160" w:before="160"/>
        <w:ind w:left="720" w:right="720"/>
      </w:pPr>
      <w:r>
        <w:rPr>
          <w:rFonts w:ascii="Georgia" w:cs="Georgia" w:eastAsia="Georgia" w:hAnsi="Georgia"/>
          <w:i/>
          <w:iCs/>
          <w:color w:val="1A1A2E"/>
          <w:sz w:val="24"/>
          <w:szCs w:val="24"/>
        </w:rPr>
        <w:t xml:space="preserve">Painful experiences are privately survived but socially wasted. The wisdom dies quietly with the person who earned it.</w:t>
      </w:r>
    </w:p>
    <w:p>
      <w:pPr>
        <w:spacing w:after="120" w:before="80"/>
      </w:pPr>
      <w:r>
        <w:rPr>
          <w:rFonts w:ascii="Arial" w:cs="Arial" w:eastAsia="Arial" w:hAnsi="Arial"/>
          <w:color w:val="333333"/>
          <w:sz w:val="22"/>
          <w:szCs w:val="22"/>
        </w:rPr>
        <w:t xml:space="preserve">This is a structural failure in how human knowledge is organized. We have indexed the world's books, articles, videos, and data. We have not indexed the world's transformations.</w:t>
      </w:r>
    </w:p>
    <w:p>
      <w:pPr>
        <w:spacing w:after="120" w:before="80"/>
      </w:pPr>
      <w:r>
        <w:rPr>
          <w:rFonts w:ascii="Arial" w:cs="Arial" w:eastAsia="Arial" w:hAnsi="Arial"/>
          <w:color w:val="333333"/>
          <w:sz w:val="22"/>
          <w:szCs w:val="22"/>
        </w:rPr>
        <w:t xml:space="preserve">Heretoo indexes transformations.</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03. Advice Without Legitimacy</w:t>
      </w:r>
    </w:p>
    <w:p>
      <w:pPr>
        <w:pStyle w:val="Heading2"/>
        <w:spacing w:after="120" w:before="360"/>
      </w:pPr>
      <w:r>
        <w:rPr>
          <w:rFonts w:ascii="Georgia" w:cs="Georgia" w:eastAsia="Georgia" w:hAnsi="Georgia"/>
          <w:b/>
          <w:bCs/>
          <w:color w:val="E8572A"/>
          <w:sz w:val="26"/>
          <w:szCs w:val="26"/>
        </w:rPr>
        <w:t xml:space="preserve">Why most advice does not actually help</w:t>
      </w:r>
    </w:p>
    <w:p>
      <w:pPr>
        <w:spacing w:after="120" w:before="80"/>
      </w:pPr>
      <w:r>
        <w:rPr>
          <w:rFonts w:ascii="Arial" w:cs="Arial" w:eastAsia="Arial" w:hAnsi="Arial"/>
          <w:color w:val="333333"/>
          <w:sz w:val="22"/>
          <w:szCs w:val="22"/>
        </w:rPr>
        <w:t xml:space="preserve">The internet is not short of advice. It is short of advice from people who actually lived the thing.</w:t>
      </w:r>
    </w:p>
    <w:p>
      <w:pPr>
        <w:spacing w:after="120" w:before="80"/>
      </w:pPr>
      <w:r>
        <w:rPr>
          <w:rFonts w:ascii="Arial" w:cs="Arial" w:eastAsia="Arial" w:hAnsi="Arial"/>
          <w:color w:val="333333"/>
          <w:sz w:val="22"/>
          <w:szCs w:val="22"/>
        </w:rPr>
        <w:t xml:space="preserve">Most advice online comes from:</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People optimizing for visibility and engagement</w:t>
      </w:r>
    </w:p>
    <w:p>
      <w:pPr>
        <w:pStyle w:val="ListParagraph"/>
        <w:numPr>
          <w:ilvl w:val="0"/>
          <w:numId w:val="2"/>
        </w:numPr>
        <w:spacing w:after="60" w:before="60"/>
      </w:pPr>
      <w:r>
        <w:rPr>
          <w:rFonts w:ascii="Arial" w:cs="Arial" w:eastAsia="Arial" w:hAnsi="Arial"/>
          <w:color w:val="333333"/>
          <w:sz w:val="22"/>
          <w:szCs w:val="22"/>
        </w:rPr>
        <w:t xml:space="preserve">Generalized expertise that has never met your specific situation</w:t>
      </w:r>
    </w:p>
    <w:p>
      <w:pPr>
        <w:pStyle w:val="ListParagraph"/>
        <w:numPr>
          <w:ilvl w:val="0"/>
          <w:numId w:val="2"/>
        </w:numPr>
        <w:spacing w:after="60" w:before="60"/>
      </w:pPr>
      <w:r>
        <w:rPr>
          <w:rFonts w:ascii="Arial" w:cs="Arial" w:eastAsia="Arial" w:hAnsi="Arial"/>
          <w:color w:val="333333"/>
          <w:sz w:val="22"/>
          <w:szCs w:val="22"/>
        </w:rPr>
        <w:t xml:space="preserve">Abstract authority that cannot say 'I have been exactly here'</w:t>
      </w:r>
    </w:p>
    <w:p>
      <w:pPr>
        <w:pStyle w:val="ListParagraph"/>
        <w:numPr>
          <w:ilvl w:val="0"/>
          <w:numId w:val="2"/>
        </w:numPr>
        <w:spacing w:after="60" w:before="60"/>
      </w:pPr>
      <w:r>
        <w:rPr>
          <w:rFonts w:ascii="Arial" w:cs="Arial" w:eastAsia="Arial" w:hAnsi="Arial"/>
          <w:color w:val="333333"/>
          <w:sz w:val="22"/>
          <w:szCs w:val="22"/>
        </w:rPr>
        <w:t xml:space="preserve">Well-meaning strangers projecting their own unresolved experience onto yours</w:t>
      </w:r>
    </w:p>
    <w:p>
      <w:pPr>
        <w:spacing w:after="80" w:before="80"/>
      </w:pPr>
      <w:r>
        <w:t xml:space="preserve"/>
      </w:r>
    </w:p>
    <w:p>
      <w:pPr>
        <w:spacing w:after="120" w:before="80"/>
      </w:pPr>
      <w:r>
        <w:rPr>
          <w:rFonts w:ascii="Arial" w:cs="Arial" w:eastAsia="Arial" w:hAnsi="Arial"/>
          <w:color w:val="333333"/>
          <w:sz w:val="22"/>
          <w:szCs w:val="22"/>
        </w:rPr>
        <w:t xml:space="preserve">Humans have a very accurate internal sensor for this. We can feel the difference between advice from someone who read about something and advice from someone who lived it. The first can be intellectually useful. The second lands differently. It carries weight. It earns trust.</w:t>
      </w:r>
    </w:p>
    <w:p>
      <w:pPr>
        <w:pBdr>
          <w:left w:val="single" w:color="E8572A" w:sz="8" w:space="12"/>
        </w:pBdr>
        <w:spacing w:after="160" w:before="160"/>
        <w:ind w:left="720" w:right="720"/>
      </w:pPr>
      <w:r>
        <w:rPr>
          <w:rFonts w:ascii="Georgia" w:cs="Georgia" w:eastAsia="Georgia" w:hAnsi="Georgia"/>
          <w:i/>
          <w:iCs/>
          <w:color w:val="1A1A2E"/>
          <w:sz w:val="24"/>
          <w:szCs w:val="24"/>
        </w:rPr>
        <w:t xml:space="preserve">On Heretoo, Jane's authority does not come from credentials. It comes from transformation. From having crossed the exact terrain John is standing on.</w:t>
      </w:r>
    </w:p>
    <w:p>
      <w:pPr>
        <w:spacing w:after="120" w:before="80"/>
      </w:pPr>
      <w:r>
        <w:rPr>
          <w:rFonts w:ascii="Arial" w:cs="Arial" w:eastAsia="Arial" w:hAnsi="Arial"/>
          <w:color w:val="333333"/>
          <w:sz w:val="22"/>
          <w:szCs w:val="22"/>
        </w:rPr>
        <w:t xml:space="preserve">That is a fundamentally different kind of legitimacy. And it is the only kind that consistently produces the feeling of being genuinely helped.</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04. Trust Takes Too Long</w:t>
      </w:r>
    </w:p>
    <w:p>
      <w:pPr>
        <w:pStyle w:val="Heading2"/>
        <w:spacing w:after="120" w:before="360"/>
      </w:pPr>
      <w:r>
        <w:rPr>
          <w:rFonts w:ascii="Georgia" w:cs="Georgia" w:eastAsia="Georgia" w:hAnsi="Georgia"/>
          <w:b/>
          <w:bCs/>
          <w:color w:val="E8572A"/>
          <w:sz w:val="26"/>
          <w:szCs w:val="26"/>
        </w:rPr>
        <w:t xml:space="preserve">Why vulnerability is so hard with strangers online</w:t>
      </w:r>
    </w:p>
    <w:p>
      <w:pPr>
        <w:spacing w:after="120" w:before="80"/>
      </w:pPr>
      <w:r>
        <w:rPr>
          <w:rFonts w:ascii="Arial" w:cs="Arial" w:eastAsia="Arial" w:hAnsi="Arial"/>
          <w:color w:val="333333"/>
          <w:sz w:val="22"/>
          <w:szCs w:val="22"/>
        </w:rPr>
        <w:t xml:space="preserve">Even when someone who could genuinely help exists, the standard internet dynamic makes it nearly impossible to reach them in time.</w:t>
      </w:r>
    </w:p>
    <w:p>
      <w:pPr>
        <w:spacing w:after="120" w:before="80"/>
      </w:pPr>
      <w:r>
        <w:rPr>
          <w:rFonts w:ascii="Arial" w:cs="Arial" w:eastAsia="Arial" w:hAnsi="Arial"/>
          <w:color w:val="333333"/>
          <w:sz w:val="22"/>
          <w:szCs w:val="22"/>
        </w:rPr>
        <w:t xml:space="preserve">The process normally goes: find someone, evaluate their credibility, determine if they are safe, become slowly vulnerable over weeks or months, discover if they actually understand your situation. By then the acute moment has passed. You needed them in the middle of it, not after.</w:t>
      </w:r>
    </w:p>
    <w:p>
      <w:pPr>
        <w:spacing w:after="120" w:before="80"/>
      </w:pPr>
      <w:r>
        <w:rPr>
          <w:rFonts w:ascii="Arial" w:cs="Arial" w:eastAsia="Arial" w:hAnsi="Arial"/>
          <w:color w:val="333333"/>
          <w:sz w:val="22"/>
          <w:szCs w:val="22"/>
        </w:rPr>
        <w:t xml:space="preserve">Heretoo compresses trust formation through a single mechanism:</w:t>
      </w:r>
    </w:p>
    <w:p>
      <w:pPr>
        <w:pBdr>
          <w:left w:val="single" w:color="E8572A" w:sz="8" w:space="12"/>
        </w:pBdr>
        <w:spacing w:after="160" w:before="160"/>
        <w:ind w:left="720" w:right="720"/>
      </w:pPr>
      <w:r>
        <w:rPr>
          <w:rFonts w:ascii="Georgia" w:cs="Georgia" w:eastAsia="Georgia" w:hAnsi="Georgia"/>
          <w:i/>
          <w:iCs/>
          <w:color w:val="1A1A2E"/>
          <w:sz w:val="24"/>
          <w:szCs w:val="24"/>
        </w:rPr>
        <w:t xml:space="preserve">Recognition happens before trust is asked for.</w:t>
      </w:r>
    </w:p>
    <w:p>
      <w:pPr>
        <w:spacing w:after="120" w:before="80"/>
      </w:pPr>
      <w:r>
        <w:rPr>
          <w:rFonts w:ascii="Arial" w:cs="Arial" w:eastAsia="Arial" w:hAnsi="Arial"/>
          <w:color w:val="333333"/>
          <w:sz w:val="22"/>
          <w:szCs w:val="22"/>
        </w:rPr>
        <w:t xml:space="preserve">John does not need to take a leap of faith with Jane. He sees her story before the conversation begins. He recognizes his own situation in hers. Trust emerges from mirrored experience, not from persuasion, credentials, or time.</w:t>
      </w:r>
    </w:p>
    <w:p>
      <w:pPr>
        <w:spacing w:after="120" w:before="80"/>
      </w:pPr>
      <w:r>
        <w:rPr>
          <w:rFonts w:ascii="Arial" w:cs="Arial" w:eastAsia="Arial" w:hAnsi="Arial"/>
          <w:color w:val="333333"/>
          <w:sz w:val="22"/>
          <w:szCs w:val="22"/>
        </w:rPr>
        <w:t xml:space="preserve">This is psychologically significant. The hardest part of being helped is deciding to let someone in. When you already recognize yourself in their past, that decision has already been made.</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05. Human Attention Is Misallocated</w:t>
      </w:r>
    </w:p>
    <w:p>
      <w:pPr>
        <w:pStyle w:val="Heading2"/>
        <w:spacing w:after="120" w:before="360"/>
      </w:pPr>
      <w:r>
        <w:rPr>
          <w:rFonts w:ascii="Georgia" w:cs="Georgia" w:eastAsia="Georgia" w:hAnsi="Georgia"/>
          <w:b/>
          <w:bCs/>
          <w:color w:val="E8572A"/>
          <w:sz w:val="26"/>
          <w:szCs w:val="26"/>
        </w:rPr>
        <w:t xml:space="preserve">The people most capable of helping are often invisible</w:t>
      </w:r>
    </w:p>
    <w:p>
      <w:pPr>
        <w:spacing w:after="120" w:before="80"/>
      </w:pPr>
      <w:r>
        <w:rPr>
          <w:rFonts w:ascii="Arial" w:cs="Arial" w:eastAsia="Arial" w:hAnsi="Arial"/>
          <w:color w:val="333333"/>
          <w:sz w:val="22"/>
          <w:szCs w:val="22"/>
        </w:rPr>
        <w:t xml:space="preserve">Existing platforms route human attention through virality, popularity, and algorithmic amplification. The people who rise to the top are the ones who perform well for an audience, not necessarily the ones who have genuinely solved something meaningful.</w:t>
      </w:r>
    </w:p>
    <w:p>
      <w:pPr>
        <w:spacing w:after="120" w:before="80"/>
      </w:pPr>
      <w:r>
        <w:rPr>
          <w:rFonts w:ascii="Arial" w:cs="Arial" w:eastAsia="Arial" w:hAnsi="Arial"/>
          <w:color w:val="333333"/>
          <w:sz w:val="22"/>
          <w:szCs w:val="22"/>
        </w:rPr>
        <w:t xml:space="preserve">This means the person who quietly rebuilt their life after a public failure is invisible. The person who navigated a difficult immigration process alone is invisible. The person who came out the other side of a specific kind of grief that most people do not talk about is invisible.</w:t>
      </w:r>
    </w:p>
    <w:p>
      <w:pPr>
        <w:spacing w:after="120" w:before="80"/>
      </w:pPr>
      <w:r>
        <w:rPr>
          <w:rFonts w:ascii="Arial" w:cs="Arial" w:eastAsia="Arial" w:hAnsi="Arial"/>
          <w:color w:val="333333"/>
          <w:sz w:val="22"/>
          <w:szCs w:val="22"/>
        </w:rPr>
        <w:t xml:space="preserve">Their experience is real. Their transformation is genuine. The system just has no way to find them and no way to route the right person to them.</w:t>
      </w:r>
    </w:p>
    <w:p>
      <w:pPr>
        <w:pBdr>
          <w:left w:val="single" w:color="E8572A" w:sz="8" w:space="12"/>
        </w:pBdr>
        <w:spacing w:after="160" w:before="160"/>
        <w:ind w:left="720" w:right="720"/>
      </w:pPr>
      <w:r>
        <w:rPr>
          <w:rFonts w:ascii="Georgia" w:cs="Georgia" w:eastAsia="Georgia" w:hAnsi="Georgia"/>
          <w:i/>
          <w:iCs/>
          <w:color w:val="1A1A2E"/>
          <w:sz w:val="24"/>
          <w:szCs w:val="24"/>
        </w:rPr>
        <w:t xml:space="preserve">Heretoo reallocates attention through transformational relevance instead of engagement metrics.</w:t>
      </w:r>
    </w:p>
    <w:p>
      <w:pPr>
        <w:spacing w:after="120" w:before="80"/>
      </w:pPr>
      <w:r>
        <w:rPr>
          <w:rFonts w:ascii="Arial" w:cs="Arial" w:eastAsia="Arial" w:hAnsi="Arial"/>
          <w:color w:val="333333"/>
          <w:sz w:val="22"/>
          <w:szCs w:val="22"/>
        </w:rPr>
        <w:t xml:space="preserve">The people who rise on Heretoo are the ones whose lived experience most closely matches someone else's current need. That is a completely different kind of authority, and it surfaces completely different people.</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06. Care Cannot Be Contracted</w:t>
      </w:r>
    </w:p>
    <w:p>
      <w:pPr>
        <w:pStyle w:val="Heading2"/>
        <w:spacing w:after="120" w:before="360"/>
      </w:pPr>
      <w:r>
        <w:rPr>
          <w:rFonts w:ascii="Georgia" w:cs="Georgia" w:eastAsia="Georgia" w:hAnsi="Georgia"/>
          <w:b/>
          <w:bCs/>
          <w:color w:val="E8572A"/>
          <w:sz w:val="26"/>
          <w:szCs w:val="26"/>
        </w:rPr>
        <w:t xml:space="preserve">Why paid support systems have a ceiling</w:t>
      </w:r>
    </w:p>
    <w:p>
      <w:pPr>
        <w:spacing w:after="120" w:before="80"/>
      </w:pPr>
      <w:r>
        <w:rPr>
          <w:rFonts w:ascii="Arial" w:cs="Arial" w:eastAsia="Arial" w:hAnsi="Arial"/>
          <w:color w:val="333333"/>
          <w:sz w:val="22"/>
          <w:szCs w:val="22"/>
        </w:rPr>
        <w:t xml:space="preserve">Therapy platforms, coaching services, expert networks — these all attempt to solve the human availability problem by making care a transaction. Pay someone to be present. Pay someone to respond. Pay someone to care.</w:t>
      </w:r>
    </w:p>
    <w:p>
      <w:pPr>
        <w:spacing w:after="120" w:before="80"/>
      </w:pPr>
      <w:r>
        <w:rPr>
          <w:rFonts w:ascii="Arial" w:cs="Arial" w:eastAsia="Arial" w:hAnsi="Arial"/>
          <w:color w:val="333333"/>
          <w:sz w:val="22"/>
          <w:szCs w:val="22"/>
        </w:rPr>
        <w:t xml:space="preserve">The problem is structural. Care that is purchased is bounded care. Not fake care, but care that operates within the terms of an agreement rather than emerging from genuine investment. You feel the difference. Everyone does.</w:t>
      </w:r>
    </w:p>
    <w:p>
      <w:pPr>
        <w:spacing w:after="120" w:before="80"/>
      </w:pPr>
      <w:r>
        <w:rPr>
          <w:rFonts w:ascii="Arial" w:cs="Arial" w:eastAsia="Arial" w:hAnsi="Arial"/>
          <w:color w:val="333333"/>
          <w:sz w:val="22"/>
          <w:szCs w:val="22"/>
        </w:rPr>
        <w:t xml:space="preserve">At scale, paid care also produces burnout. When caring becomes a job, the emotional resource depletes. The quality drops. The helper eventually leaves or goes through the motions.</w:t>
      </w:r>
    </w:p>
    <w:p>
      <w:pPr>
        <w:pBdr>
          <w:left w:val="single" w:color="E8572A" w:sz="8" w:space="12"/>
        </w:pBdr>
        <w:spacing w:after="160" w:before="160"/>
        <w:ind w:left="720" w:right="720"/>
      </w:pPr>
      <w:r>
        <w:rPr>
          <w:rFonts w:ascii="Georgia" w:cs="Georgia" w:eastAsia="Georgia" w:hAnsi="Georgia"/>
          <w:i/>
          <w:iCs/>
          <w:color w:val="1A1A2E"/>
          <w:sz w:val="24"/>
          <w:szCs w:val="24"/>
        </w:rPr>
        <w:t xml:space="preserve">Heretoo does not pay Jane to care about John. Jane cares because John's situation mirrors something she has already lived. His struggle is legible to her in a way it is not to anyone else.</w:t>
      </w:r>
    </w:p>
    <w:p>
      <w:pPr>
        <w:spacing w:after="120" w:before="80"/>
      </w:pPr>
      <w:r>
        <w:rPr>
          <w:rFonts w:ascii="Arial" w:cs="Arial" w:eastAsia="Arial" w:hAnsi="Arial"/>
          <w:color w:val="333333"/>
          <w:sz w:val="22"/>
          <w:szCs w:val="22"/>
        </w:rPr>
        <w:t xml:space="preserve">And crucially: John's progress means something to Jane. Not as a transaction. As confirmation that what she went through actually produced something worth passing forward. That is a fundamentally different relationship to the interaction. You do not burn out confirming your own transformation.</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07. Existing Support Systems Are Structurally Limited</w:t>
      </w:r>
    </w:p>
    <w:p>
      <w:pPr>
        <w:pStyle w:val="Heading2"/>
        <w:spacing w:after="120" w:before="360"/>
      </w:pPr>
      <w:r>
        <w:rPr>
          <w:rFonts w:ascii="Georgia" w:cs="Georgia" w:eastAsia="Georgia" w:hAnsi="Georgia"/>
          <w:b/>
          <w:bCs/>
          <w:color w:val="E8572A"/>
          <w:sz w:val="26"/>
          <w:szCs w:val="26"/>
        </w:rPr>
        <w:t xml:space="preserve">Why everything else falls short in specific, predictable 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30"/>
        <w:gridCol w:w="1530"/>
        <w:gridCol w:w="1530"/>
        <w:gridCol w:w="1530"/>
        <w:gridCol w:w="104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153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Therapy</w:t>
            </w:r>
          </w:p>
        </w:tc>
        <w:tc>
          <w:tcPr>
            <w:tcW w:type="dxa" w:w="153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Forums</w:t>
            </w:r>
          </w:p>
        </w:tc>
        <w:tc>
          <w:tcPr>
            <w:tcW w:type="dxa" w:w="153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AI Companions</w:t>
            </w:r>
          </w:p>
        </w:tc>
        <w:tc>
          <w:tcPr>
            <w:tcW w:type="dxa" w:w="153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Friends &amp; Family</w:t>
            </w:r>
          </w:p>
        </w:tc>
        <w:tc>
          <w:tcPr>
            <w:tcW w:type="dxa" w:w="104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Heretoo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Real human in the loop</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Sometimes</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Lived experience required</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Trust before vulnerability</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Validates the helper</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Scalable</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Sustainable care (no burnout)</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Bounded</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Low</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N/A</w:t>
            </w:r>
          </w:p>
        </w:tc>
        <w:tc>
          <w:tcPr>
            <w:tcW w:type="dxa" w:w="153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Often drains</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Recognition before trust asked</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Rarely</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53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04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bl>
    <w:p>
      <w:pPr>
        <w:spacing w:after="80" w:before="80"/>
      </w:pPr>
      <w:r>
        <w:t xml:space="preserve"/>
      </w:r>
    </w:p>
    <w:p>
      <w:pPr>
        <w:spacing w:after="120" w:before="80"/>
      </w:pPr>
      <w:r>
        <w:rPr>
          <w:rFonts w:ascii="Arial" w:cs="Arial" w:eastAsia="Arial" w:hAnsi="Arial"/>
          <w:color w:val="333333"/>
          <w:sz w:val="22"/>
          <w:szCs w:val="22"/>
        </w:rPr>
        <w:t xml:space="preserve">Each of these systems solves part of the problem. None solve all of it. Therapy is real but expensive, bounded, and not experience-mirrored. Forums are scalable but noisy and low on continuity. AI companions are always available but cannot truthfully say 'I survived this.' Friends and family care genuinely but may not understand the specific terrain.</w:t>
      </w:r>
    </w:p>
    <w:p>
      <w:pPr>
        <w:spacing w:after="120" w:before="80"/>
      </w:pPr>
      <w:r>
        <w:rPr>
          <w:rFonts w:ascii="Arial" w:cs="Arial" w:eastAsia="Arial" w:hAnsi="Arial"/>
          <w:color w:val="333333"/>
          <w:sz w:val="22"/>
          <w:szCs w:val="22"/>
        </w:rPr>
        <w:t xml:space="preserve">Heretoo is designed to occupy the space none of them can reach: scalable, human, experience-matched, and structured so that care is sustainable.</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08. The Continuity Problem</w:t>
      </w:r>
    </w:p>
    <w:p>
      <w:pPr>
        <w:pStyle w:val="Heading2"/>
        <w:spacing w:after="120" w:before="360"/>
      </w:pPr>
      <w:r>
        <w:rPr>
          <w:rFonts w:ascii="Georgia" w:cs="Georgia" w:eastAsia="Georgia" w:hAnsi="Georgia"/>
          <w:b/>
          <w:bCs/>
          <w:color w:val="E8572A"/>
          <w:sz w:val="26"/>
          <w:szCs w:val="26"/>
        </w:rPr>
        <w:t xml:space="preserve">Why good conversations die before they should</w:t>
      </w:r>
    </w:p>
    <w:p>
      <w:pPr>
        <w:spacing w:after="120" w:before="80"/>
      </w:pPr>
      <w:r>
        <w:rPr>
          <w:rFonts w:ascii="Arial" w:cs="Arial" w:eastAsia="Arial" w:hAnsi="Arial"/>
          <w:color w:val="333333"/>
          <w:sz w:val="22"/>
          <w:szCs w:val="22"/>
        </w:rPr>
        <w:t xml:space="preserve">Even when the right connection happens, it often does not survive contact with real life. Jane goes offline. John does not reply for three days. The silence becomes ambiguous. Did I say something wrong? Has she lost interest? Is this over? The uncertainty produces the impulse to disengage before the relationship has a chance to prove itself.</w:t>
      </w:r>
    </w:p>
    <w:p>
      <w:pPr>
        <w:spacing w:after="120" w:before="80"/>
      </w:pPr>
      <w:r>
        <w:rPr>
          <w:rFonts w:ascii="Arial" w:cs="Arial" w:eastAsia="Arial" w:hAnsi="Arial"/>
          <w:color w:val="333333"/>
          <w:sz w:val="22"/>
          <w:szCs w:val="22"/>
        </w:rPr>
        <w:t xml:space="preserve">This is not a personality problem. It is a design problem. No existing platform is built to hold a fragile new connection warm across the gaps of real human availability.</w:t>
      </w:r>
    </w:p>
    <w:p>
      <w:pPr>
        <w:pBdr>
          <w:left w:val="single" w:color="E8572A" w:sz="8" w:space="12"/>
        </w:pBdr>
        <w:spacing w:after="160" w:before="160"/>
        <w:ind w:left="720" w:right="720"/>
      </w:pPr>
      <w:r>
        <w:rPr>
          <w:rFonts w:ascii="Georgia" w:cs="Georgia" w:eastAsia="Georgia" w:hAnsi="Georgia"/>
          <w:i/>
          <w:iCs/>
          <w:color w:val="1A1A2E"/>
          <w:sz w:val="24"/>
          <w:szCs w:val="24"/>
        </w:rPr>
        <w:t xml:space="preserve">When Jane is absent, Heretoo holds the thread. John never feels dropped. The relationship does not break between sessions.</w:t>
      </w:r>
    </w:p>
    <w:p>
      <w:pPr>
        <w:spacing w:after="120" w:before="80"/>
      </w:pPr>
      <w:r>
        <w:rPr>
          <w:rFonts w:ascii="Arial" w:cs="Arial" w:eastAsia="Arial" w:hAnsi="Arial"/>
          <w:color w:val="333333"/>
          <w:sz w:val="22"/>
          <w:szCs w:val="22"/>
        </w:rPr>
        <w:t xml:space="preserve">The system signals honestly:</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Jane is processing. This conversation matters. Come back tomorrow.</w:t>
      </w:r>
    </w:p>
    <w:p>
      <w:pPr>
        <w:pStyle w:val="ListParagraph"/>
        <w:numPr>
          <w:ilvl w:val="0"/>
          <w:numId w:val="2"/>
        </w:numPr>
        <w:spacing w:after="60" w:before="60"/>
      </w:pPr>
      <w:r>
        <w:rPr>
          <w:rFonts w:ascii="Arial" w:cs="Arial" w:eastAsia="Arial" w:hAnsi="Arial"/>
          <w:color w:val="333333"/>
          <w:sz w:val="22"/>
          <w:szCs w:val="22"/>
        </w:rPr>
        <w:t xml:space="preserve">Just a moment. We are still finding your match.</w:t>
      </w:r>
    </w:p>
    <w:p>
      <w:pPr>
        <w:pStyle w:val="ListParagraph"/>
        <w:numPr>
          <w:ilvl w:val="0"/>
          <w:numId w:val="2"/>
        </w:numPr>
        <w:spacing w:after="60" w:before="60"/>
      </w:pPr>
      <w:r>
        <w:rPr>
          <w:rFonts w:ascii="Arial" w:cs="Arial" w:eastAsia="Arial" w:hAnsi="Arial"/>
          <w:color w:val="333333"/>
          <w:sz w:val="22"/>
          <w:szCs w:val="22"/>
        </w:rPr>
        <w:t xml:space="preserve">Someone has been Heretoo. They are ready.</w:t>
      </w:r>
    </w:p>
    <w:p>
      <w:pPr>
        <w:spacing w:after="80" w:before="80"/>
      </w:pPr>
      <w:r>
        <w:t xml:space="preserve"/>
      </w:r>
    </w:p>
    <w:p>
      <w:pPr>
        <w:spacing w:after="120" w:before="80"/>
      </w:pPr>
      <w:r>
        <w:rPr>
          <w:rFonts w:ascii="Arial" w:cs="Arial" w:eastAsia="Arial" w:hAnsi="Arial"/>
          <w:color w:val="333333"/>
          <w:sz w:val="22"/>
          <w:szCs w:val="22"/>
        </w:rPr>
        <w:t xml:space="preserve">No deception. No simulation of presence. Just honest continuity of care — the system doing the work of keeping the connection alive until the humans can return to it.</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Why Heretoo</w:t>
      </w:r>
    </w:p>
    <w:p>
      <w:pPr>
        <w:pStyle w:val="Heading2"/>
        <w:spacing w:after="120" w:before="360"/>
      </w:pPr>
      <w:r>
        <w:rPr>
          <w:rFonts w:ascii="Georgia" w:cs="Georgia" w:eastAsia="Georgia" w:hAnsi="Georgia"/>
          <w:b/>
          <w:bCs/>
          <w:color w:val="E8572A"/>
          <w:sz w:val="26"/>
          <w:szCs w:val="26"/>
        </w:rPr>
        <w:t xml:space="preserve">The only place where all of this comes together</w:t>
      </w:r>
    </w:p>
    <w:p>
      <w:pPr>
        <w:spacing w:after="120" w:before="80"/>
      </w:pPr>
      <w:r>
        <w:rPr>
          <w:rFonts w:ascii="Arial" w:cs="Arial" w:eastAsia="Arial" w:hAnsi="Arial"/>
          <w:color w:val="333333"/>
          <w:sz w:val="22"/>
          <w:szCs w:val="22"/>
        </w:rPr>
        <w:t xml:space="preserve">Heretoo is not the right place because it is technologically superior. It is the right place because it is structurally different.</w:t>
      </w:r>
    </w:p>
    <w:p>
      <w:pPr>
        <w:spacing w:after="120" w:before="80"/>
      </w:pPr>
      <w:r>
        <w:rPr>
          <w:rFonts w:ascii="Arial" w:cs="Arial" w:eastAsia="Arial" w:hAnsi="Arial"/>
          <w:color w:val="333333"/>
          <w:sz w:val="22"/>
          <w:szCs w:val="22"/>
        </w:rPr>
        <w:t xml:space="preserve">The difference is this: on every other platform, Jane's presence is incidental. She showed up because an algorithm served her your post, or because she was browsing the right forum, or because she was paid to respond. Her care, where it exists, exists despite the system, not because of it.</w:t>
      </w:r>
    </w:p>
    <w:p>
      <w:pPr>
        <w:spacing w:after="120" w:before="80"/>
      </w:pPr>
      <w:r>
        <w:rPr>
          <w:rFonts w:ascii="Arial" w:cs="Arial" w:eastAsia="Arial" w:hAnsi="Arial"/>
          <w:color w:val="333333"/>
          <w:sz w:val="22"/>
          <w:szCs w:val="22"/>
        </w:rPr>
        <w:t xml:space="preserve">On Heretoo, Jane's presence is intentional. She deposited her story because she wanted to make her transformation useful. She was matched to you because her specific experience mirrors your specific situation. She is here because the system recognized that her past and your present belong in conversation.</w:t>
      </w:r>
    </w:p>
    <w:p>
      <w:pPr>
        <w:pBdr>
          <w:left w:val="single" w:color="E8572A" w:sz="8" w:space="12"/>
        </w:pBdr>
        <w:spacing w:after="160" w:before="160"/>
        <w:ind w:left="720" w:right="720"/>
      </w:pPr>
      <w:r>
        <w:rPr>
          <w:rFonts w:ascii="Georgia" w:cs="Georgia" w:eastAsia="Georgia" w:hAnsi="Georgia"/>
          <w:i/>
          <w:iCs/>
          <w:color w:val="1A1A2E"/>
          <w:sz w:val="24"/>
          <w:szCs w:val="24"/>
        </w:rPr>
        <w:t xml:space="preserve">Elsewhere, care is accidental. On Heretoo, care is the architecture.</w:t>
      </w:r>
    </w:p>
    <w:p>
      <w:pPr>
        <w:spacing w:after="120" w:before="80"/>
      </w:pPr>
      <w:r>
        <w:rPr>
          <w:rFonts w:ascii="Arial" w:cs="Arial" w:eastAsia="Arial" w:hAnsi="Arial"/>
          <w:color w:val="333333"/>
          <w:sz w:val="22"/>
          <w:szCs w:val="22"/>
        </w:rPr>
        <w:t xml:space="preserve">That is why people will trust it. Not because of features. Because the entire system is built around making the right two people find each other at the right moment, with enough context to skip the part where trust has to be slowly, painfully earned.</w:t>
      </w:r>
    </w:p>
    <w:p>
      <w:pPr>
        <w:pBdr>
          <w:bottom w:val="single" w:color="DDDDDD" w:sz="2" w:space="1"/>
        </w:pBdr>
        <w:spacing w:after="200" w:before="200"/>
      </w:pPr>
      <w:r>
        <w:t xml:space="preserve"/>
      </w:r>
    </w:p>
    <w:p>
      <w:pPr>
        <w:pStyle w:val="Heading1"/>
        <w:pBdr>
          <w:bottom w:val="single" w:color="E8572A" w:sz="4" w:space="8"/>
        </w:pBdr>
        <w:spacing w:after="160" w:before="480"/>
      </w:pPr>
      <w:r>
        <w:rPr>
          <w:rFonts w:ascii="Georgia" w:cs="Georgia" w:eastAsia="Georgia" w:hAnsi="Georgia"/>
          <w:b/>
          <w:bCs/>
          <w:color w:val="1A1A2E"/>
          <w:sz w:val="36"/>
          <w:szCs w:val="36"/>
        </w:rPr>
        <w:t xml:space="preserve">The Name</w:t>
      </w:r>
    </w:p>
    <w:p>
      <w:pPr>
        <w:spacing w:after="200" w:before="160"/>
      </w:pPr>
      <w:r>
        <w:rPr>
          <w:rFonts w:ascii="Georgia" w:cs="Georgia" w:eastAsia="Georgia" w:hAnsi="Georgia"/>
          <w:b/>
          <w:bCs/>
          <w:color w:val="1A1A2E"/>
          <w:sz w:val="40"/>
          <w:szCs w:val="40"/>
        </w:rPr>
        <w:t xml:space="preserve">Heretoo</w:t>
      </w:r>
      <w:r>
        <w:rPr>
          <w:rFonts w:ascii="Georgia" w:cs="Georgia" w:eastAsia="Georgia" w:hAnsi="Georgia"/>
          <w:color w:val="6B7280"/>
          <w:sz w:val="28"/>
          <w:szCs w:val="28"/>
        </w:rPr>
        <w:t xml:space="preserve">  —  </w:t>
      </w:r>
      <w:r>
        <w:rPr>
          <w:rFonts w:ascii="Georgia" w:cs="Georgia" w:eastAsia="Georgia" w:hAnsi="Georgia"/>
          <w:i/>
          <w:iCs/>
          <w:color w:val="E8572A"/>
          <w:sz w:val="28"/>
          <w:szCs w:val="28"/>
        </w:rPr>
        <w:t xml:space="preserve">Someone has been here too.</w:t>
      </w:r>
    </w:p>
    <w:p>
      <w:pPr>
        <w:spacing w:after="120" w:before="80"/>
      </w:pPr>
      <w:r>
        <w:rPr>
          <w:rFonts w:ascii="Arial" w:cs="Arial" w:eastAsia="Arial" w:hAnsi="Arial"/>
          <w:color w:val="333333"/>
          <w:sz w:val="22"/>
          <w:szCs w:val="22"/>
        </w:rPr>
        <w:t xml:space="preserve">Not a person's name. Not a tech product name. The feeling itself.</w:t>
      </w:r>
    </w:p>
    <w:p>
      <w:pPr>
        <w:spacing w:after="120" w:before="80"/>
      </w:pPr>
      <w:r>
        <w:rPr>
          <w:rFonts w:ascii="Arial" w:cs="Arial" w:eastAsia="Arial" w:hAnsi="Arial"/>
          <w:color w:val="333333"/>
          <w:sz w:val="22"/>
          <w:szCs w:val="22"/>
        </w:rPr>
        <w:t xml:space="preserve">Here — I am present with you in this.</w:t>
      </w:r>
    </w:p>
    <w:p>
      <w:pPr>
        <w:spacing w:after="120" w:before="80"/>
      </w:pPr>
      <w:r>
        <w:rPr>
          <w:rFonts w:ascii="Arial" w:cs="Arial" w:eastAsia="Arial" w:hAnsi="Arial"/>
          <w:color w:val="333333"/>
          <w:sz w:val="22"/>
          <w:szCs w:val="22"/>
        </w:rPr>
        <w:t xml:space="preserve">Too — I have been where you are. Before you. I already crossed this.</w:t>
      </w:r>
    </w:p>
    <w:p>
      <w:pPr>
        <w:spacing w:after="120" w:before="80"/>
      </w:pPr>
      <w:r>
        <w:rPr>
          <w:rFonts w:ascii="Arial" w:cs="Arial" w:eastAsia="Arial" w:hAnsi="Arial"/>
          <w:color w:val="333333"/>
          <w:sz w:val="22"/>
          <w:szCs w:val="22"/>
        </w:rPr>
        <w:t xml:space="preserve">Two words. One recognition. The entire product promise in a single name. When someone tells a friend about it, the friend already half understands what it is before the explanation begins.</w:t>
      </w:r>
    </w:p>
    <w:p>
      <w:pPr>
        <w:pBdr>
          <w:left w:val="single" w:color="E8572A" w:sz="8" w:space="12"/>
        </w:pBdr>
        <w:spacing w:after="160" w:before="160"/>
        <w:ind w:left="720" w:right="720"/>
      </w:pPr>
      <w:r>
        <w:rPr>
          <w:rFonts w:ascii="Georgia" w:cs="Georgia" w:eastAsia="Georgia" w:hAnsi="Georgia"/>
          <w:i/>
          <w:iCs/>
          <w:color w:val="1A1A2E"/>
          <w:sz w:val="24"/>
          <w:szCs w:val="24"/>
        </w:rPr>
        <w:t xml:space="preserve">John, someone is Heretoo. They are ready for you.</w:t>
      </w:r>
    </w:p>
    <w:p>
      <w:pPr>
        <w:pBdr>
          <w:bottom w:val="single" w:color="DDDDDD" w:sz="2" w:space="1"/>
        </w:pBdr>
        <w:spacing w:after="200" w:before="200"/>
      </w:pPr>
      <w:r>
        <w:t xml:space="preserve"/>
      </w:r>
    </w:p>
    <w:p>
      <w:pPr>
        <w:spacing w:after="80" w:before="240"/>
      </w:pPr>
      <w:r>
        <w:rPr>
          <w:rFonts w:ascii="Arial" w:cs="Arial" w:eastAsia="Arial" w:hAnsi="Arial"/>
          <w:color w:val="6B7280"/>
          <w:sz w:val="18"/>
          <w:szCs w:val="18"/>
        </w:rPr>
        <w:t xml:space="preserve">Heretoo  ·  Early Design Phase  ·  2025</w:t>
      </w:r>
    </w:p>
    <w:p>
      <w:pPr>
        <w:spacing w:after="120" w:before="80"/>
      </w:pPr>
      <w:r>
        <w:rPr>
          <w:rFonts w:ascii="Arial" w:cs="Arial" w:eastAsia="Arial" w:hAnsi="Arial"/>
          <w:color w:val="333333"/>
          <w:sz w:val="22"/>
          <w:szCs w:val="22"/>
        </w:rPr>
        <w:t xml:space="preserve">If you have been somewhere hard and came out the other side — you already understand what we are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36"/>
      <w:szCs w:val="36"/>
    </w:rPr>
  </w:style>
  <w:style w:type="paragraph" w:styleId="Heading2">
    <w:name w:val="Heading 2"/>
    <w:basedOn w:val="Normal"/>
    <w:next w:val="Normal"/>
    <w:qFormat/>
    <w:pPr>
      <w:spacing w:after="120" w:before="3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2026-05-24T09:50:43.447Z</dcterms:created>
  <dcterms:modified xsi:type="dcterms:W3CDTF">2026-05-24T09:50:43.448Z</dcterms:modified>
</cp:coreProperties>
</file>

<file path=docProps/custom.xml><?xml version="1.0" encoding="utf-8"?>
<Properties xmlns="http://schemas.openxmlformats.org/officeDocument/2006/custom-properties" xmlns:vt="http://schemas.openxmlformats.org/officeDocument/2006/docPropsVTypes"/>
</file>