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Alex Johnson and Chido Nguyen</w:t>
      </w:r>
    </w:p>
    <w:p w:rsidR="00000000" w:rsidDel="00000000" w:rsidP="00000000" w:rsidRDefault="00000000" w:rsidRPr="00000000">
      <w:pPr>
        <w:contextualSpacing w:val="0"/>
        <w:jc w:val="right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CS 340: Databases</w:t>
      </w:r>
    </w:p>
    <w:p w:rsidR="00000000" w:rsidDel="00000000" w:rsidP="00000000" w:rsidRDefault="00000000" w:rsidRPr="00000000">
      <w:pPr>
        <w:contextualSpacing w:val="0"/>
        <w:jc w:val="right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October 1, 2017</w:t>
      </w:r>
    </w:p>
    <w:p w:rsidR="00000000" w:rsidDel="00000000" w:rsidP="00000000" w:rsidRDefault="00000000" w:rsidRPr="00000000">
      <w:pPr>
        <w:contextualSpacing w:val="0"/>
        <w:jc w:val="right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PT Serif" w:cs="PT Serif" w:eastAsia="PT Serif" w:hAnsi="PT Serif"/>
        </w:rPr>
      </w:pPr>
      <w:bookmarkStart w:colFirst="0" w:colLast="0" w:name="_t08qfp9i2ykq" w:id="0"/>
      <w:bookmarkEnd w:id="0"/>
      <w:r w:rsidDel="00000000" w:rsidR="00000000" w:rsidRPr="00000000">
        <w:rPr>
          <w:rFonts w:ascii="PT Serif" w:cs="PT Serif" w:eastAsia="PT Serif" w:hAnsi="PT Serif"/>
          <w:rtl w:val="0"/>
        </w:rPr>
        <w:t xml:space="preserve">Game of Thrones Database</w:t>
      </w:r>
    </w:p>
    <w:p w:rsidR="00000000" w:rsidDel="00000000" w:rsidP="00000000" w:rsidRDefault="00000000" w:rsidRPr="00000000">
      <w:pPr>
        <w:contextualSpacing w:val="0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Game of Thrones is a fictional television series based on a series of books by George R. R. Martin. The show features people, houses, cities, and many other entities that are ideal for cataloging in a relational database.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PT Serif" w:cs="PT Serif" w:eastAsia="PT Serif" w:hAnsi="PT Serif"/>
        </w:rPr>
      </w:pPr>
      <w:bookmarkStart w:colFirst="0" w:colLast="0" w:name="_iz0mfb6tkgx" w:id="1"/>
      <w:bookmarkEnd w:id="1"/>
      <w:r w:rsidDel="00000000" w:rsidR="00000000" w:rsidRPr="00000000">
        <w:rPr>
          <w:rFonts w:ascii="PT Serif" w:cs="PT Serif" w:eastAsia="PT Serif" w:hAnsi="PT Serif"/>
          <w:rtl w:val="0"/>
        </w:rPr>
        <w:t xml:space="preserve">Entities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Episodes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Season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Original air 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Director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House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Birthplace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Short biography or summary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Houses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Motto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Sygil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Seat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House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Continent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Slave or Free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PT Serif" w:cs="PT Serif" w:eastAsia="PT Serif" w:hAnsi="PT Serif"/>
        </w:rPr>
      </w:pPr>
      <w:bookmarkStart w:colFirst="0" w:colLast="0" w:name="_a0hji5fup3qm" w:id="2"/>
      <w:bookmarkEnd w:id="2"/>
      <w:r w:rsidDel="00000000" w:rsidR="00000000" w:rsidRPr="00000000">
        <w:rPr>
          <w:rFonts w:ascii="PT Serif" w:cs="PT Serif" w:eastAsia="PT Serif" w:hAnsi="PT Serif"/>
          <w:rtl w:val="0"/>
        </w:rPr>
        <w:t xml:space="preserve">Relationships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Characters to episodes (many to many)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A character will appear in many episodes and an episode will feature many characters.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Characters to houses (many to one)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A house can comprise many characters but each character can only be part of one house.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Houses to locations (one to one)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Each location (Winterfell, for example) corresponds with one house (the Starks) and vice versa.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Characters to locations (many to many)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T Serif" w:cs="PT Serif" w:eastAsia="PT Serif" w:hAnsi="PT Serif"/>
          <w:sz w:val="20"/>
          <w:szCs w:val="20"/>
        </w:rPr>
      </w:pPr>
      <w:r w:rsidDel="00000000" w:rsidR="00000000" w:rsidRPr="00000000">
        <w:rPr>
          <w:rFonts w:ascii="PT Serif" w:cs="PT Serif" w:eastAsia="PT Serif" w:hAnsi="PT Serif"/>
          <w:sz w:val="20"/>
          <w:szCs w:val="20"/>
          <w:rtl w:val="0"/>
        </w:rPr>
        <w:t xml:space="preserve">Many characters can be associated with many locations. This association will exist if this character has ever visited this location.</w:t>
      </w: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