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7D7A"/>
          <w:spacing w:val="40"/>
          <w:sz w:val="18"/>
          <w:szCs w:val="18"/>
        </w:rPr>
        <w:t xml:space="preserve">VENTURE CITY · FOUNDER DOSSIER</w:t>
      </w:r>
    </w:p>
    <w:p>
      <w:pPr>
        <w:spacing w:after="120"/>
      </w:pPr>
      <w:r>
        <w:rPr>
          <w:rFonts w:ascii="Calibri" w:cs="Calibri" w:eastAsia="Calibri" w:hAnsi="Calibri"/>
          <w:b/>
          <w:bCs/>
          <w:color w:val="1F3A5F"/>
          <w:sz w:val="60"/>
          <w:szCs w:val="60"/>
        </w:rPr>
        <w:t xml:space="preserve">GreenGrid</w:t>
      </w:r>
    </w:p>
    <w:p>
      <w:pPr>
        <w:pBdr>
          <w:bottom w:val="single" w:color="2E7D7A" w:sz="12" w:space="8"/>
        </w:pBdr>
        <w:spacing w:after="240"/>
      </w:pPr>
      <w:r>
        <w:rPr>
          <w:rFonts w:ascii="Calibri" w:cs="Calibri" w:eastAsia="Calibri" w:hAnsi="Calibri"/>
          <w:color w:val="7A7A7A"/>
          <w:sz w:val="18"/>
          <w:szCs w:val="18"/>
        </w:rPr>
        <w:t xml:space="preserve">Saturday 10 October 2026 · For every founder and member of staff of GreenGrid</w:t>
      </w:r>
    </w:p>
    <w:p>
      <w:pPr>
        <w:spacing w:after="240"/>
      </w:pPr>
      <w:r>
        <w:rPr>
          <w:rFonts w:ascii="Calibri" w:cs="Calibri" w:eastAsia="Calibri" w:hAnsi="Calibri"/>
          <w:i/>
          <w:iCs/>
          <w:color w:val="333333"/>
          <w:sz w:val="22"/>
          <w:szCs w:val="22"/>
        </w:rPr>
        <w:t xml:space="preserve">What your company knows at City Opens. New messages arrive in your company inbox during the day. Your live numbers are on the Company Station: if this dossier and the Station disagree, the Station is right.</w:t>
      </w:r>
    </w:p>
    <w:p>
      <w:pPr>
        <w:pStyle w:val="Heading1"/>
        <w:keepNext/>
      </w:pPr>
      <w:r>
        <w:rPr>
          <w:rFonts w:ascii="Calibri" w:cs="Calibri" w:eastAsia="Calibri" w:hAnsi="Calibri"/>
        </w:rPr>
        <w:t xml:space="preserve">At a glance</w:t>
      </w:r>
    </w:p>
    <w:p>
      <w:pPr>
        <w:spacing w:after="120" w:line="276"/>
      </w:pPr>
      <w:r>
        <w:rPr>
          <w:rFonts w:ascii="Calibri" w:cs="Calibri" w:eastAsia="Calibri" w:hAnsi="Calibri"/>
        </w:rPr>
        <w:t xml:space="preserve">You hold the only grid connection in Venture City and you are the only energy supplier among its companies. GreenGrid has a solar field, a battery bank, a strong buyer that takes power every tick, and real demand from companies that cannot run without energy. It also has the heaviest resource bill in the city and the largest loan repayment in the city, and nobody on the team who can manage money.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5"/>
        <w:gridCol w:w="7053"/>
      </w:tblGrid>
      <w:tr>
        <w:trPr>
          <w:tblHeader/>
        </w:trPr>
        <w:tc>
          <w:tcPr>
            <w:tcW w:type="dxa" w:w="258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Key fact</w:t>
            </w:r>
          </w:p>
        </w:tc>
        <w:tc>
          <w:tcPr>
            <w:tcW w:type="dxa" w:w="705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258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705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32,050 VB, about 8 ticks of salary with no new income</w:t>
            </w:r>
          </w:p>
        </w:tc>
      </w:tr>
      <w:tr>
        <w:trPr>
          <w:cantSplit/>
        </w:trPr>
        <w:tc>
          <w:tcPr>
            <w:tcW w:type="dxa" w:w="258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scarcest resources</w:t>
            </w:r>
          </w:p>
        </w:tc>
        <w:tc>
          <w:tcPr>
            <w:tcW w:type="dxa" w:w="705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Materials and Infrastructure, which both run out during Tick 7 if you buy none</w:t>
            </w:r>
          </w:p>
        </w:tc>
      </w:tr>
      <w:tr>
        <w:trPr>
          <w:cantSplit/>
        </w:trPr>
        <w:tc>
          <w:tcPr>
            <w:tcW w:type="dxa" w:w="258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Deadlines you already know</w:t>
            </w:r>
          </w:p>
        </w:tc>
        <w:tc>
          <w:tcPr>
            <w:tcW w:type="dxa" w:w="705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Tick 4: your cheap Materials deal ends. After Tick 6: your anchor customer comes up for renewal. Tick 7: 10,000 VB repayment due to the Bank</w:t>
            </w:r>
          </w:p>
        </w:tc>
      </w:tr>
      <w:tr>
        <w:trPr>
          <w:cantSplit/>
        </w:trPr>
        <w:tc>
          <w:tcPr>
            <w:tcW w:type="dxa" w:w="258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What you cannot do alone</w:t>
            </w:r>
          </w:p>
        </w:tc>
        <w:tc>
          <w:tcPr>
            <w:tcW w:type="dxa" w:w="705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Panels and battery units: every retrofit needs a finished product you cannot make</w:t>
            </w:r>
          </w:p>
        </w:tc>
      </w:tr>
      <w:tr>
        <w:trPr>
          <w:cantSplit/>
        </w:trPr>
        <w:tc>
          <w:tcPr>
            <w:tcW w:type="dxa" w:w="258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gate that opens bigger growth</w:t>
            </w:r>
          </w:p>
        </w:tc>
        <w:tc>
          <w:tcPr>
            <w:tcW w:type="dxa" w:w="705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Two signed offtake contracts, recorded by the Bank, open project finance for the Grid Expansion</w:t>
            </w:r>
          </w:p>
        </w:tc>
      </w:tr>
    </w:tbl>
    <w:p>
      <w:pPr>
        <w:spacing w:after="80"/>
      </w:pPr>
    </w:p>
    <w:p>
      <w:pPr>
        <w:pStyle w:val="Heading1"/>
        <w:keepNext/>
      </w:pPr>
      <w:r>
        <w:rPr>
          <w:rFonts w:ascii="Calibri" w:cs="Calibri" w:eastAsia="Calibri" w:hAnsi="Calibri"/>
        </w:rPr>
        <w:t xml:space="preserve">A letter from the founders</w:t>
      </w:r>
    </w:p>
    <w:p>
      <w:pPr>
        <w:pBdr>
          <w:left w:val="single" w:color="2E7D7A" w:sz="18" w:space="10"/>
        </w:pBdr>
        <w:spacing w:after="80" w:line="276"/>
        <w:ind w:left="360"/>
      </w:pPr>
      <w:r>
        <w:rPr>
          <w:rFonts w:ascii="Calibri" w:cs="Calibri" w:eastAsia="Calibri" w:hAnsi="Calibri"/>
          <w:i/>
          <w:iCs/>
          <w:color w:val="333333"/>
        </w:rPr>
        <w:t xml:space="preserve">Team,</w:t>
      </w:r>
    </w:p>
    <w:p>
      <w:pPr>
        <w:pBdr>
          <w:left w:val="single" w:color="2E7D7A" w:sz="18" w:space="10"/>
        </w:pBdr>
        <w:spacing w:after="80" w:line="276"/>
        <w:ind w:left="360"/>
      </w:pPr>
      <w:r>
        <w:rPr>
          <w:rFonts w:ascii="Calibri" w:cs="Calibri" w:eastAsia="Calibri" w:hAnsi="Calibri"/>
          <w:i/>
          <w:iCs/>
          <w:color w:val="333333"/>
        </w:rPr>
        <w:t xml:space="preserve">We were two engineers with a drawing of a solar field. We applied for the city's grid connection licence expecting to lose. We won it, and it is still the only one in the city.</w:t>
      </w:r>
    </w:p>
    <w:p>
      <w:pPr>
        <w:pBdr>
          <w:left w:val="single" w:color="2E7D7A" w:sz="18" w:space="10"/>
        </w:pBdr>
        <w:spacing w:after="80" w:line="276"/>
        <w:ind w:left="360"/>
      </w:pPr>
      <w:r>
        <w:rPr>
          <w:rFonts w:ascii="Calibri" w:cs="Calibri" w:eastAsia="Calibri" w:hAnsi="Calibri"/>
          <w:i/>
          <w:iCs/>
          <w:color w:val="333333"/>
        </w:rPr>
        <w:t xml:space="preserve">Then we borrowed to build. The field works. The battery bank works. Eastgate takes our power every tick and has never complained. And at Tick 7 the Bank wants its 10,000 VB back.</w:t>
      </w:r>
    </w:p>
    <w:p>
      <w:pPr>
        <w:pBdr>
          <w:left w:val="single" w:color="2E7D7A" w:sz="18" w:space="10"/>
        </w:pBdr>
        <w:spacing w:after="80" w:line="276"/>
        <w:ind w:left="360"/>
      </w:pPr>
      <w:r>
        <w:rPr>
          <w:rFonts w:ascii="Calibri" w:cs="Calibri" w:eastAsia="Calibri" w:hAnsi="Calibri"/>
          <w:i/>
          <w:iCs/>
          <w:color w:val="333333"/>
        </w:rPr>
        <w:t xml:space="preserve">Every block we sell eats the two things we have least of. We have engineers who can wire a substation in the dark and nobody who can read a loan agreement.</w:t>
      </w:r>
    </w:p>
    <w:p>
      <w:pPr>
        <w:pBdr>
          <w:left w:val="single" w:color="2E7D7A" w:sz="18" w:space="10"/>
        </w:pBdr>
        <w:spacing w:after="80" w:line="276"/>
        <w:ind w:left="360"/>
      </w:pPr>
      <w:r>
        <w:rPr>
          <w:rFonts w:ascii="Calibri" w:cs="Calibri" w:eastAsia="Calibri" w:hAnsi="Calibri"/>
          <w:i/>
          <w:iCs/>
          <w:color w:val="333333"/>
        </w:rPr>
        <w:t xml:space="preserve">Don't take orders you can't fill. But don't stop taking orders.</w:t>
      </w:r>
    </w:p>
    <w:p>
      <w:pPr>
        <w:pBdr>
          <w:left w:val="single" w:color="2E7D7A" w:sz="18" w:space="10"/>
        </w:pBdr>
        <w:spacing w:after="80" w:line="276"/>
        <w:ind w:left="360"/>
      </w:pPr>
      <w:r>
        <w:rPr>
          <w:rFonts w:ascii="Calibri" w:cs="Calibri" w:eastAsia="Calibri" w:hAnsi="Calibri"/>
          <w:i/>
          <w:iCs/>
          <w:color w:val="333333"/>
        </w:rPr>
        <w:t xml:space="preserve">The founders</w:t>
      </w:r>
    </w:p>
    <w:p>
      <w:pPr>
        <w:pStyle w:val="Heading1"/>
        <w:keepNext/>
      </w:pPr>
      <w:r>
        <w:rPr>
          <w:rFonts w:ascii="Calibri" w:cs="Calibri" w:eastAsia="Calibri" w:hAnsi="Calibri"/>
        </w:rPr>
        <w:t xml:space="preserve">Who you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8262"/>
      </w:tblGrid>
      <w:tr>
        <w:trPr>
          <w:tblHeader/>
        </w:trPr>
        <w:tc>
          <w:tcPr>
            <w:tcW w:type="dxa" w:w="137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826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Entry</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Sector</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Climate and energy: solar-plus-battery supply and efficiency retrofits</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Story</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Founded by two engineers who won the city's only grid connection licence and borrowed to build the first solar field. The demand is real; the capital to build more is not.</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Mission</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Run the city on clean energy that costs less than the dirty kind.</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Business model</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Per-tick energy supply contracts, plus one-off retrofits that cut a customer's energy use for good.</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Customers</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Energy-heavy companies; Enterprise and Government energy buyers.</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Market position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only energy supplier among the companies, though not the only seller in the city: the Bank and the Supplier Market also sell Energy.</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Technology</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solar field and a battery bank; no demand forecasting.</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Reputation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Respected by engineers. The Bank watches you closely.</w:t>
            </w:r>
          </w:p>
        </w:tc>
      </w:tr>
    </w:tbl>
    <w:p>
      <w:pPr>
        <w:spacing w:after="80"/>
      </w:pPr>
    </w:p>
    <w:p>
      <w:pPr>
        <w:pStyle w:val="Heading1"/>
        <w:keepNext/>
      </w:pPr>
      <w:r>
        <w:rPr>
          <w:rFonts w:ascii="Calibri" w:cs="Calibri" w:eastAsia="Calibri" w:hAnsi="Calibri"/>
        </w:rPr>
        <w:t xml:space="preserve">Your team</w:t>
      </w:r>
    </w:p>
    <w:p>
      <w:pPr>
        <w:spacing w:after="120" w:line="276"/>
      </w:pPr>
      <w:r>
        <w:rPr>
          <w:rFonts w:ascii="Calibri" w:cs="Calibri" w:eastAsia="Calibri" w:hAnsi="Calibri"/>
        </w:rPr>
        <w:t xml:space="preserve">Your CEO is a volunteer playing the </w:t>
      </w:r>
      <w:r>
        <w:rPr>
          <w:rFonts w:ascii="Calibri" w:cs="Calibri" w:eastAsia="Calibri" w:hAnsi="Calibri"/>
          <w:b/>
          <w:bCs/>
        </w:rPr>
        <w:t xml:space="preserve">Operator</w:t>
      </w:r>
      <w:r>
        <w:rPr>
          <w:rFonts w:ascii="Calibri" w:cs="Calibri" w:eastAsia="Calibri" w:hAnsi="Calibri"/>
        </w:rPr>
        <w:t xml:space="preserve">: systems beat heroics; won't take orders it can't fulfil; tends to avoid bold bets.</w:t>
      </w:r>
    </w:p>
    <w:p>
      <w:pPr>
        <w:spacing w:after="120" w:line="276"/>
      </w:pPr>
      <w:r>
        <w:rPr>
          <w:rFonts w:ascii="Calibri" w:cs="Calibri" w:eastAsia="Calibri" w:hAnsi="Calibri"/>
        </w:rPr>
        <w:t xml:space="preserve">Your staff are strong in Operations: engineers and site crews who can tell you exactly what a block costs in materials. You are </w:t>
      </w:r>
      <w:r>
        <w:rPr>
          <w:rFonts w:ascii="Calibri" w:cs="Calibri" w:eastAsia="Calibri" w:hAnsi="Calibri"/>
          <w:b/>
          <w:bCs/>
        </w:rPr>
        <w:t xml:space="preserve">one person short in Finance / Capital</w:t>
      </w:r>
      <w:r>
        <w:rPr>
          <w:rFonts w:ascii="Calibri" w:cs="Calibri" w:eastAsia="Calibri" w:hAnsi="Calibri"/>
        </w:rPr>
        <w:t xml:space="preserve">: nobody can raise money or plan the Bank repayment. That empty seat costs 225 VB every tick until it is filled. Everyone starts at Level 0 on 100 VB per tick.</w:t>
      </w:r>
    </w:p>
    <w:p>
      <w:pPr>
        <w:spacing w:after="120" w:line="276"/>
      </w:pPr>
      <w:r>
        <w:rPr>
          <w:rFonts w:ascii="Calibri" w:cs="Calibri" w:eastAsia="Calibri" w:hAnsi="Calibri"/>
          <w:b/>
          <w:bCs/>
        </w:rPr>
        <w:t xml:space="preserve">Before Market Open, elect two Authorised Signatories.</w:t>
      </w:r>
      <w:r>
        <w:rPr>
          <w:rFonts w:ascii="Calibri" w:cs="Calibri" w:eastAsia="Calibri" w:hAnsi="Calibri"/>
        </w:rPr>
        <w:t xml:space="preserve"> Either can approve spending up to 5,000 VB; above that needs the CEO or both together. Pick people who will be around at Tick 4 and Tick 7.</w:t>
      </w:r>
    </w:p>
    <w:p>
      <w:pPr>
        <w:pStyle w:val="Heading1"/>
        <w:keepNext/>
      </w:pPr>
      <w:r>
        <w:rPr>
          <w:rFonts w:ascii="Calibri" w:cs="Calibri" w:eastAsia="Calibri" w:hAnsi="Calibri"/>
        </w:rPr>
        <w:t xml:space="preserve">Capital and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tblHeader/>
        </w:trPr>
        <w:tc>
          <w:tcPr>
            <w:tcW w:type="dxa" w:w="182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Item</w:t>
            </w:r>
          </w:p>
        </w:tc>
        <w:tc>
          <w:tcPr>
            <w:tcW w:type="dxa" w:w="781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At the start</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32,050 VB</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Notable Asset</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city's grid connection licence, book value 8,000 VB (it counts as Bank collateral)</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Resources</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 units of each</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How fast you use them</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Materials Very High, Infrastructure Very High, Energy Very High, Logistics High, Compute Medium, Data Medium</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Personal wallet</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1,000 VB each, yours, not the company's</w:t>
            </w:r>
          </w:p>
        </w:tc>
      </w:tr>
    </w:tbl>
    <w:p>
      <w:pPr>
        <w:spacing w:after="80"/>
      </w:pPr>
    </w:p>
    <w:p>
      <w:pPr>
        <w:spacing w:after="120" w:line="276"/>
      </w:pPr>
      <w:r>
        <w:rPr>
          <w:rFonts w:ascii="Calibri" w:cs="Calibri" w:eastAsia="Calibri" w:hAnsi="Calibri"/>
        </w:rPr>
        <w:t xml:space="preserve">Figures assume a 9-person company; the platform sets your real numbers when registration closes. </w:t>
      </w:r>
      <w:r>
        <w:rPr>
          <w:rFonts w:ascii="Calibri" w:cs="Calibri" w:eastAsia="Calibri" w:hAnsi="Calibri"/>
          <w:b/>
          <w:bCs/>
        </w:rPr>
        <w:t xml:space="preserve">Your Company Station</w:t>
      </w:r>
      <w:r>
        <w:rPr>
          <w:rFonts w:ascii="Calibri" w:cs="Calibri" w:eastAsia="Calibri" w:hAnsi="Calibri"/>
        </w:rPr>
        <w:t xml:space="preserve"> (the CEO volunteer's tablet) shows your live cash, stock, contracts, deadlines and people. </w:t>
      </w:r>
      <w:r>
        <w:rPr>
          <w:rFonts w:ascii="Calibri" w:cs="Calibri" w:eastAsia="Calibri" w:hAnsi="Calibri"/>
          <w:b/>
          <w:bCs/>
        </w:rPr>
        <w:t xml:space="preserve">Your Participant Portal</w:t>
      </w:r>
      <w:r>
        <w:rPr>
          <w:rFonts w:ascii="Calibri" w:cs="Calibri" w:eastAsia="Calibri" w:hAnsi="Calibri"/>
        </w:rPr>
        <w:t xml:space="preserve"> (scan the QR on your badge) holds your wallet, offers and the deals you propose. There is no physical money: the platform is the record.</w:t>
      </w:r>
    </w:p>
    <w:p>
      <w:pPr>
        <w:pStyle w:val="Heading1"/>
        <w:keepNext/>
      </w:pPr>
      <w:r>
        <w:rPr>
          <w:rFonts w:ascii="Calibri" w:cs="Calibri" w:eastAsia="Calibri" w:hAnsi="Calibri"/>
        </w:rPr>
        <w:t xml:space="preserve">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2"/>
        <w:gridCol w:w="3521"/>
        <w:gridCol w:w="4635"/>
      </w:tblGrid>
      <w:tr>
        <w:trPr>
          <w:tblHeader/>
        </w:trPr>
        <w:tc>
          <w:tcPr>
            <w:tcW w:type="dxa" w:w="148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3521"/>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Energy supply block</w:t>
            </w:r>
          </w:p>
        </w:tc>
        <w:tc>
          <w:tcPr>
            <w:tcW w:type="dxa" w:w="463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Efficiency retrofit</w:t>
            </w:r>
          </w:p>
        </w:tc>
      </w:tr>
      <w:tr>
        <w:trPr>
          <w:cantSplit/>
        </w:trPr>
        <w:tc>
          <w:tcPr>
            <w:tcW w:type="dxa" w:w="148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Buyer gets</w:t>
            </w:r>
          </w:p>
        </w:tc>
        <w:tc>
          <w:tcPr>
            <w:tcW w:type="dxa" w:w="352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 Energy units</w:t>
            </w:r>
          </w:p>
        </w:tc>
        <w:tc>
          <w:tcPr>
            <w:tcW w:type="dxa" w:w="463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buyer uses 4 fewer Energy units every tick for the rest of the run</w:t>
            </w:r>
          </w:p>
        </w:tc>
      </w:tr>
      <w:tr>
        <w:trPr>
          <w:cantSplit/>
        </w:trPr>
        <w:tc>
          <w:tcPr>
            <w:tcW w:type="dxa" w:w="148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Uses per unit</w:t>
            </w:r>
          </w:p>
        </w:tc>
        <w:tc>
          <w:tcPr>
            <w:tcW w:type="dxa" w:w="352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 Materials, 1 Infrastructure</w:t>
            </w:r>
          </w:p>
        </w:tc>
        <w:tc>
          <w:tcPr>
            <w:tcW w:type="dxa" w:w="463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2 Materials, 1 Infrastructure, plus 1 finished unit of panels and batteries</w:t>
            </w:r>
          </w:p>
        </w:tc>
      </w:tr>
      <w:tr>
        <w:trPr>
          <w:cantSplit/>
        </w:trPr>
        <w:tc>
          <w:tcPr>
            <w:tcW w:type="dxa" w:w="148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Up to, per tick</w:t>
            </w:r>
          </w:p>
        </w:tc>
        <w:tc>
          <w:tcPr>
            <w:tcW w:type="dxa" w:w="352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5 (8 after the Grid Expansion)</w:t>
            </w:r>
          </w:p>
        </w:tc>
        <w:tc>
          <w:tcPr>
            <w:tcW w:type="dxa" w:w="463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w:t>
            </w:r>
          </w:p>
        </w:tc>
      </w:tr>
      <w:tr>
        <w:trPr>
          <w:cantSplit/>
        </w:trPr>
        <w:tc>
          <w:tcPr>
            <w:tcW w:type="dxa" w:w="148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List / lowest price (VB)</w:t>
            </w:r>
          </w:p>
        </w:tc>
        <w:tc>
          <w:tcPr>
            <w:tcW w:type="dxa" w:w="352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120 / 100</w:t>
            </w:r>
          </w:p>
        </w:tc>
        <w:tc>
          <w:tcPr>
            <w:tcW w:type="dxa" w:w="463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650 / 450</w:t>
            </w:r>
          </w:p>
        </w:tc>
      </w:tr>
      <w:tr>
        <w:trPr>
          <w:cantSplit/>
        </w:trPr>
        <w:tc>
          <w:tcPr>
            <w:tcW w:type="dxa" w:w="148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Sold to</w:t>
            </w:r>
          </w:p>
        </w:tc>
        <w:tc>
          <w:tcPr>
            <w:tcW w:type="dxa" w:w="352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Other companies; Enterprise and Government customer cards</w:t>
            </w:r>
          </w:p>
        </w:tc>
        <w:tc>
          <w:tcPr>
            <w:tcW w:type="dxa" w:w="463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Other companies; Enterprise and Government customer cards</w:t>
            </w:r>
          </w:p>
        </w:tc>
      </w:tr>
      <w:tr>
        <w:trPr>
          <w:cantSplit/>
        </w:trPr>
        <w:tc>
          <w:tcPr>
            <w:tcW w:type="dxa" w:w="148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Licence</w:t>
            </w:r>
          </w:p>
        </w:tc>
        <w:tc>
          <w:tcPr>
            <w:tcW w:type="dxa" w:w="352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None</w:t>
            </w:r>
          </w:p>
        </w:tc>
        <w:tc>
          <w:tcPr>
            <w:tcW w:type="dxa" w:w="463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None</w:t>
            </w:r>
          </w:p>
        </w:tc>
      </w:tr>
    </w:tbl>
    <w:p>
      <w:pPr>
        <w:spacing w:after="80"/>
      </w:pPr>
    </w:p>
    <w:p>
      <w:pPr>
        <w:spacing w:after="120" w:line="276"/>
      </w:pPr>
      <w:r>
        <w:rPr>
          <w:rFonts w:ascii="Calibri" w:cs="Calibri" w:eastAsia="Calibri" w:hAnsi="Calibri"/>
          <w:b/>
          <w:bCs/>
        </w:rPr>
        <w:t xml:space="preserve">The Grid Expansion.</w:t>
      </w:r>
      <w:r>
        <w:rPr>
          <w:rFonts w:ascii="Calibri" w:cs="Calibri" w:eastAsia="Calibri" w:hAnsi="Calibri"/>
        </w:rPr>
        <w:t xml:space="preserve"> Once two offtake contracts are recorded by the Bank, its project finance offers up to 15,000 VB at 12% flat, repaid in one payment after 6 ticks, with the use of funds recorded and restricted. Drawing it lifts your block capacity from 5 to 8 a tick. An offtake is an energy supply contract of 3 or more ticks with any buyer, signed from Market Open onward; your anchor does not count.</w:t>
      </w:r>
    </w:p>
    <w:p>
      <w:pPr>
        <w:pStyle w:val="Heading1"/>
        <w:keepNext/>
      </w:pPr>
      <w:r>
        <w:rPr>
          <w:rFonts w:ascii="Calibri" w:cs="Calibri" w:eastAsia="Calibri" w:hAnsi="Calibri"/>
        </w:rPr>
        <w:t xml:space="preserve">What you start with: obligations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8032"/>
      </w:tblGrid>
      <w:tr>
        <w:trPr>
          <w:tblHeader/>
        </w:trPr>
        <w:tc>
          <w:tcPr>
            <w:tcW w:type="dxa" w:w="160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Obligation</w:t>
            </w:r>
          </w:p>
        </w:tc>
        <w:tc>
          <w:tcPr>
            <w:tcW w:type="dxa" w:w="803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Terms</w:t>
            </w: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Anchor customer</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Eastgate Industrial Park</w:t>
            </w:r>
            <w:r>
              <w:rPr>
                <w:rFonts w:ascii="Calibri" w:cs="Calibri" w:eastAsia="Calibri" w:hAnsi="Calibri"/>
                <w:sz w:val="19"/>
                <w:szCs w:val="19"/>
              </w:rPr>
              <w:t xml:space="preserve">: 2 energy blocks every tick at 650 VB each, Ticks 1 to 6 (7,800 VB). Then up for renewal at the Customer desk. It does not count as an offtake.</w:t>
            </w:r>
          </w:p>
        </w:tc>
      </w:tr>
      <w:tr>
        <w:trPr>
          <w:cantSplit/>
        </w:trPr>
        <w:tc>
          <w:tcPr>
            <w:tcW w:type="dxa" w:w="160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Supplier deal</w:t>
            </w:r>
          </w:p>
        </w:tc>
        <w:tc>
          <w:tcPr>
            <w:tcW w:type="dxa" w:w="803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Allied Materials Depot</w:t>
            </w:r>
            <w:r>
              <w:rPr>
                <w:rFonts w:ascii="Calibri" w:cs="Calibri" w:eastAsia="Calibri" w:hAnsi="Calibri"/>
                <w:sz w:val="19"/>
                <w:szCs w:val="19"/>
              </w:rPr>
              <w:t xml:space="preserve">: Materials at 12 VB a unit (20% below normal), up to 20 a tick. Ends at Tick 4 unless you commit to 3 ticks at 20 units.</w:t>
            </w: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Loan</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10,000 VB</w:t>
            </w:r>
            <w:r>
              <w:rPr>
                <w:rFonts w:ascii="Calibri" w:cs="Calibri" w:eastAsia="Calibri" w:hAnsi="Calibri"/>
                <w:sz w:val="19"/>
                <w:szCs w:val="19"/>
              </w:rPr>
              <w:t xml:space="preserve"> repayment to the Bank, due Tick 7: the largest in the city. A missed repayment makes you Distressed.</w:t>
            </w:r>
          </w:p>
        </w:tc>
      </w:tr>
      <w:tr>
        <w:trPr>
          <w:cantSplit/>
        </w:trPr>
        <w:tc>
          <w:tcPr>
            <w:tcW w:type="dxa" w:w="160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memorandum</w:t>
            </w:r>
          </w:p>
        </w:tc>
        <w:tc>
          <w:tcPr>
            <w:tcW w:type="dxa" w:w="803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With </w:t>
            </w:r>
            <w:r>
              <w:rPr>
                <w:rFonts w:ascii="Calibri" w:cs="Calibri" w:eastAsia="Calibri" w:hAnsi="Calibri"/>
                <w:b/>
                <w:bCs/>
                <w:sz w:val="19"/>
                <w:szCs w:val="19"/>
              </w:rPr>
              <w:t xml:space="preserve">Ledgerly</w:t>
            </w:r>
            <w:r>
              <w:rPr>
                <w:rFonts w:ascii="Calibri" w:cs="Calibri" w:eastAsia="Calibri" w:hAnsi="Calibri"/>
                <w:sz w:val="19"/>
                <w:szCs w:val="19"/>
              </w:rPr>
              <w:t xml:space="preserve">, the city's payments company: "Payment processing for our customer receipts." A recorded need, not a contract.</w:t>
            </w: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Memoranda you hold</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From </w:t>
            </w:r>
            <w:r>
              <w:rPr>
                <w:rFonts w:ascii="Calibri" w:cs="Calibri" w:eastAsia="Calibri" w:hAnsi="Calibri"/>
                <w:b/>
                <w:bCs/>
                <w:sz w:val="19"/>
                <w:szCs w:val="19"/>
              </w:rPr>
              <w:t xml:space="preserve">StackHouse</w:t>
            </w:r>
            <w:r>
              <w:rPr>
                <w:rFonts w:ascii="Calibri" w:cs="Calibri" w:eastAsia="Calibri" w:hAnsi="Calibri"/>
                <w:sz w:val="19"/>
                <w:szCs w:val="19"/>
              </w:rPr>
              <w:t xml:space="preserve">, the city's compute host: "Energy for the server halls at contract price." From </w:t>
            </w:r>
            <w:r>
              <w:rPr>
                <w:rFonts w:ascii="Calibri" w:cs="Calibri" w:eastAsia="Calibri" w:hAnsi="Calibri"/>
                <w:b/>
                <w:bCs/>
                <w:sz w:val="19"/>
                <w:szCs w:val="19"/>
              </w:rPr>
              <w:t xml:space="preserve">Voltway</w:t>
            </w:r>
            <w:r>
              <w:rPr>
                <w:rFonts w:ascii="Calibri" w:cs="Calibri" w:eastAsia="Calibri" w:hAnsi="Calibri"/>
                <w:sz w:val="19"/>
                <w:szCs w:val="19"/>
              </w:rPr>
              <w:t xml:space="preserve">, the city's fleet operator: "Energy to charge the van fleet each tick." Their needs, not contracts.</w:t>
            </w:r>
          </w:p>
        </w:tc>
      </w:tr>
    </w:tbl>
    <w:p>
      <w:pPr>
        <w:spacing w:after="80"/>
      </w:pPr>
    </w:p>
    <w:p>
      <w:pPr>
        <w:pStyle w:val="Heading1"/>
        <w:keepNext/>
      </w:pPr>
      <w:r>
        <w:rPr>
          <w:rFonts w:ascii="Calibri" w:cs="Calibri" w:eastAsia="Calibri" w:hAnsi="Calibri"/>
        </w:rPr>
        <w:t xml:space="preserve">Customers and leads</w:t>
      </w:r>
    </w:p>
    <w:p>
      <w:pPr>
        <w:spacing w:after="120" w:line="276"/>
      </w:pPr>
      <w:r>
        <w:rPr>
          <w:rFonts w:ascii="Calibri" w:cs="Calibri" w:eastAsia="Calibri" w:hAnsi="Calibri"/>
          <w:b/>
          <w:bCs/>
        </w:rPr>
        <w:t xml:space="preserve">Eastgate Industrial Park</w:t>
      </w:r>
      <w:r>
        <w:rPr>
          <w:rFonts w:ascii="Calibri" w:cs="Calibri" w:eastAsia="Calibri" w:hAnsi="Calibri"/>
        </w:rPr>
        <w:t xml:space="preserve"> is your only steady income. Its tenants notice every flicker, and it has never had a reason to complain.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tblHeader/>
        </w:trPr>
        <w:tc>
          <w:tcPr>
            <w:tcW w:type="dxa" w:w="182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Lead</w:t>
            </w:r>
          </w:p>
        </w:tc>
        <w:tc>
          <w:tcPr>
            <w:tcW w:type="dxa" w:w="781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you know</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Eastport Cold Storage</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big customer at the Customer desk whose power bill has doubled. Budget 1,600 VB a tick for 5 ticks. It must have 20 Energy units a tick under contract, or a retrofit that cuts its use by 25%. A supply contract of 3 or more ticks would also count as an offtake.</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factory</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Can make panels and battery units. Find out who. Every retrofit needs one.</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transport operator</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Its depot sits on land with a grid connection point. As a charging site it would be worth far more to an energy business than to its owner.</w:t>
            </w:r>
          </w:p>
        </w:tc>
      </w:tr>
    </w:tbl>
    <w:p>
      <w:pPr>
        <w:spacing w:after="80"/>
      </w:pPr>
    </w:p>
    <w:p>
      <w:pPr>
        <w:spacing w:after="120" w:line="276"/>
      </w:pPr>
      <w:r>
        <w:rPr>
          <w:rFonts w:ascii="Calibri" w:cs="Calibri" w:eastAsia="Calibri" w:hAnsi="Calibri"/>
        </w:rPr>
        <w:t xml:space="preserve">Open customer cards sit at the Customer desk. Ask what each customer must have, and listen for what they need but did not write down.</w:t>
      </w:r>
    </w:p>
    <w:p>
      <w:pPr>
        <w:pStyle w:val="Heading1"/>
        <w:keepNext/>
      </w:pPr>
      <w:r>
        <w:rPr>
          <w:rFonts w:ascii="Calibri" w:cs="Calibri" w:eastAsia="Calibri" w:hAnsi="Calibri"/>
        </w:rPr>
        <w:t xml:space="preserve">Who you need, and who needs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3"/>
        <w:gridCol w:w="2573"/>
        <w:gridCol w:w="4542"/>
      </w:tblGrid>
      <w:tr>
        <w:trPr>
          <w:tblHeader/>
        </w:trPr>
        <w:tc>
          <w:tcPr>
            <w:tcW w:type="dxa" w:w="252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You need</w:t>
            </w:r>
          </w:p>
        </w:tc>
        <w:tc>
          <w:tcPr>
            <w:tcW w:type="dxa" w:w="257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Who might supply it</w:t>
            </w:r>
          </w:p>
        </w:tc>
        <w:tc>
          <w:tcPr>
            <w:tcW w:type="dxa" w:w="454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If nobody does</w:t>
            </w:r>
          </w:p>
        </w:tc>
      </w:tr>
      <w:tr>
        <w:trPr>
          <w:cantSplit/>
        </w:trPr>
        <w:tc>
          <w:tcPr>
            <w:tcW w:type="dxa" w:w="25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Manufacturing: panels and batteries</w:t>
            </w:r>
            <w:r>
              <w:rPr>
                <w:rFonts w:ascii="Calibri" w:cs="Calibri" w:eastAsia="Calibri" w:hAnsi="Calibri"/>
                <w:sz w:val="19"/>
                <w:szCs w:val="19"/>
              </w:rPr>
              <w:t xml:space="preserve"> (critical)</w:t>
            </w:r>
          </w:p>
        </w:tc>
        <w:tc>
          <w:tcPr>
            <w:tcW w:type="dxa" w:w="257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manufacturer, if one is in the city</w:t>
            </w:r>
          </w:p>
        </w:tc>
        <w:tc>
          <w:tcPr>
            <w:tcW w:type="dxa" w:w="454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Supplier Market's outsourced assembly: 1,200 VB a batch plus 30 of your own Materials, delivered next tick</w:t>
            </w:r>
          </w:p>
        </w:tc>
      </w:tr>
      <w:tr>
        <w:trPr>
          <w:cantSplit/>
        </w:trPr>
        <w:tc>
          <w:tcPr>
            <w:tcW w:type="dxa" w:w="25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Payments</w:t>
            </w:r>
          </w:p>
        </w:tc>
        <w:tc>
          <w:tcPr>
            <w:tcW w:type="dxa" w:w="257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Ledgerly, your memorandum partner, and maybe others</w:t>
            </w:r>
          </w:p>
        </w:tc>
        <w:tc>
          <w:tcPr>
            <w:tcW w:type="dxa" w:w="454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Bank's merchant service, 3% of your receipts</w:t>
            </w:r>
          </w:p>
        </w:tc>
      </w:tr>
      <w:tr>
        <w:trPr>
          <w:cantSplit/>
        </w:trPr>
        <w:tc>
          <w:tcPr>
            <w:tcW w:type="dxa" w:w="25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Analytics</w:t>
            </w:r>
          </w:p>
        </w:tc>
        <w:tc>
          <w:tcPr>
            <w:tcW w:type="dxa" w:w="257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An analytics company</w:t>
            </w:r>
          </w:p>
        </w:tc>
        <w:tc>
          <w:tcPr>
            <w:tcW w:type="dxa" w:w="454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specialist from the Talent Exchange</w:t>
            </w:r>
          </w:p>
        </w:tc>
      </w:tr>
    </w:tbl>
    <w:p>
      <w:pPr>
        <w:spacing w:after="80"/>
      </w:pPr>
    </w:p>
    <w:p>
      <w:pPr>
        <w:spacing w:after="120" w:line="276"/>
      </w:pPr>
      <w:r>
        <w:rPr>
          <w:rFonts w:ascii="Calibri" w:cs="Calibri" w:eastAsia="Calibri" w:hAnsi="Calibri"/>
          <w:b/>
          <w:bCs/>
        </w:rPr>
        <w:t xml:space="preserve">Others need you for</w:t>
      </w:r>
      <w:r>
        <w:rPr>
          <w:rFonts w:ascii="Calibri" w:cs="Calibri" w:eastAsia="Calibri" w:hAnsi="Calibri"/>
        </w:rPr>
        <w:t xml:space="preserve"> energy: StackHouse and Voltway hold memoranda with you, and other energy-heavy companies will ask. Retrofits suit anyone who would rather use less Energy for good. </w:t>
      </w:r>
      <w:r>
        <w:rPr>
          <w:rFonts w:ascii="Calibri" w:cs="Calibri" w:eastAsia="Calibri" w:hAnsi="Calibri"/>
          <w:b/>
          <w:bCs/>
        </w:rPr>
        <w:t xml:space="preserve">You are not the only seller in the city:</w:t>
      </w:r>
      <w:r>
        <w:rPr>
          <w:rFonts w:ascii="Calibri" w:cs="Calibri" w:eastAsia="Calibri" w:hAnsi="Calibri"/>
        </w:rPr>
        <w:t xml:space="preserve"> the Bank sells Energy at 15 VB a unit and the Supplier Market at about 13.5. Your block works out at 12 a unit. Price above the fallback and buyers walk to the desk.</w:t>
      </w:r>
    </w:p>
    <w:p>
      <w:pPr>
        <w:pStyle w:val="Heading1"/>
        <w:keepNext/>
      </w:pPr>
      <w:r>
        <w:rPr>
          <w:rFonts w:ascii="Calibri" w:cs="Calibri" w:eastAsia="Calibri" w:hAnsi="Calibri"/>
        </w:rPr>
        <w:t xml:space="preserve">Immediate challenges</w:t>
      </w:r>
    </w:p>
    <w:p>
      <w:pPr>
        <w:pStyle w:val="ListParagraph"/>
        <w:numPr>
          <w:ilvl w:val="0"/>
          <w:numId w:val="2"/>
        </w:numPr>
        <w:spacing w:after="80" w:line="276"/>
      </w:pPr>
      <w:r>
        <w:rPr>
          <w:rFonts w:ascii="Calibri" w:cs="Calibri" w:eastAsia="Calibri" w:hAnsi="Calibri"/>
          <w:b/>
          <w:bCs/>
        </w:rPr>
        <w:t xml:space="preserve">Bottleneck:</w:t>
      </w:r>
      <w:r>
        <w:rPr>
          <w:rFonts w:ascii="Calibri" w:cs="Calibri" w:eastAsia="Calibri" w:hAnsi="Calibri"/>
        </w:rPr>
        <w:t xml:space="preserve"> Materials and Infrastructure. Every block you sell uses one more of each; every retrofit uses two Materials.</w:t>
      </w:r>
    </w:p>
    <w:p>
      <w:pPr>
        <w:pStyle w:val="ListParagraph"/>
        <w:numPr>
          <w:ilvl w:val="0"/>
          <w:numId w:val="2"/>
        </w:numPr>
        <w:spacing w:after="80" w:line="276"/>
      </w:pPr>
      <w:r>
        <w:rPr>
          <w:rFonts w:ascii="Calibri" w:cs="Calibri" w:eastAsia="Calibri" w:hAnsi="Calibri"/>
          <w:b/>
          <w:bCs/>
        </w:rPr>
        <w:t xml:space="preserve">Weakness:</w:t>
      </w:r>
      <w:r>
        <w:rPr>
          <w:rFonts w:ascii="Calibri" w:cs="Calibri" w:eastAsia="Calibri" w:hAnsi="Calibri"/>
        </w:rPr>
        <w:t xml:space="preserve"> nobody can raise or manage capital.</w:t>
      </w:r>
    </w:p>
    <w:p>
      <w:pPr>
        <w:pStyle w:val="ListParagraph"/>
        <w:numPr>
          <w:ilvl w:val="0"/>
          <w:numId w:val="2"/>
        </w:numPr>
        <w:spacing w:after="80" w:line="276"/>
      </w:pPr>
      <w:r>
        <w:rPr>
          <w:rFonts w:ascii="Calibri" w:cs="Calibri" w:eastAsia="Calibri" w:hAnsi="Calibri"/>
          <w:b/>
          <w:bCs/>
        </w:rPr>
        <w:t xml:space="preserve">Known risks:</w:t>
      </w:r>
      <w:r>
        <w:rPr>
          <w:rFonts w:ascii="Calibri" w:cs="Calibri" w:eastAsia="Calibri" w:hAnsi="Calibri"/>
        </w:rPr>
        <w:t xml:space="preserve"> the 10,000 VB repayment at Tick 7; your Materials deal ends at Tick 4; retrofits need panels and batteries you cannot make; your anchor renewal after Tick 6.</w:t>
      </w:r>
    </w:p>
    <w:p>
      <w:pPr>
        <w:pStyle w:val="Heading1"/>
        <w:keepNext/>
      </w:pPr>
      <w:r>
        <w:rPr>
          <w:rFonts w:ascii="Calibri" w:cs="Calibri" w:eastAsia="Calibri" w:hAnsi="Calibri"/>
        </w:rPr>
        <w:t xml:space="preserve">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9"/>
        <w:gridCol w:w="8049"/>
      </w:tblGrid>
      <w:tr>
        <w:trPr>
          <w:tblHeader/>
        </w:trPr>
        <w:tc>
          <w:tcPr>
            <w:tcW w:type="dxa" w:w="158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Layer</w:t>
            </w:r>
          </w:p>
        </w:tc>
        <w:tc>
          <w:tcPr>
            <w:tcW w:type="dxa" w:w="804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Target</w:t>
            </w:r>
          </w:p>
        </w:tc>
      </w:tr>
      <w:tr>
        <w:trPr>
          <w:cantSplit/>
        </w:trPr>
        <w:tc>
          <w:tcPr>
            <w:tcW w:type="dxa" w:w="15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Survive</w:t>
            </w:r>
          </w:p>
        </w:tc>
        <w:tc>
          <w:tcPr>
            <w:tcW w:type="dxa" w:w="80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Never Distressed two ticks running; solvent at the freeze</w:t>
            </w:r>
          </w:p>
        </w:tc>
      </w:tr>
      <w:tr>
        <w:trPr>
          <w:cantSplit/>
        </w:trPr>
        <w:tc>
          <w:tcPr>
            <w:tcW w:type="dxa" w:w="15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Revenue</w:t>
            </w:r>
          </w:p>
        </w:tc>
        <w:tc>
          <w:tcPr>
            <w:tcW w:type="dxa" w:w="80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18,000 VB of new revenue by the freeze, not counting the anchor's first six ticks</w:t>
            </w:r>
          </w:p>
        </w:tc>
      </w:tr>
      <w:tr>
        <w:trPr>
          <w:cantSplit/>
        </w:trPr>
        <w:tc>
          <w:tcPr>
            <w:tcW w:type="dxa" w:w="15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Grow</w:t>
            </w:r>
          </w:p>
        </w:tc>
        <w:tc>
          <w:tcPr>
            <w:tcW w:type="dxa" w:w="80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Complete the Grid Expansion</w:t>
            </w:r>
          </w:p>
        </w:tc>
      </w:tr>
      <w:tr>
        <w:trPr>
          <w:cantSplit/>
        </w:trPr>
        <w:tc>
          <w:tcPr>
            <w:tcW w:type="dxa" w:w="15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Public objective</w:t>
            </w:r>
          </w:p>
        </w:tc>
        <w:tc>
          <w:tcPr>
            <w:tcW w:type="dxa" w:w="80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Sign 2 offtake contracts and repay the Tick 7 loan on time</w:t>
            </w:r>
          </w:p>
        </w:tc>
      </w:tr>
    </w:tbl>
    <w:p>
      <w:pPr>
        <w:spacing w:after="80"/>
      </w:pPr>
    </w:p>
    <w:p>
      <w:pPr>
        <w:spacing w:after="120" w:line="276"/>
      </w:pPr>
      <w:r>
        <w:rPr>
          <w:rFonts w:ascii="Calibri" w:cs="Calibri" w:eastAsia="Calibri" w:hAnsi="Calibri"/>
        </w:rPr>
        <w:t xml:space="preserve">Your CEO also holds a private objective in a sealed envelope, and each of you has a personal objective in your Portal.</w:t>
      </w:r>
    </w:p>
    <w:p>
      <w:pPr>
        <w:pStyle w:val="Heading1"/>
        <w:keepNext/>
      </w:pPr>
      <w:r>
        <w:rPr>
          <w:rFonts w:ascii="Calibri" w:cs="Calibri" w:eastAsia="Calibri" w:hAnsi="Calibri"/>
        </w:rPr>
        <w:t xml:space="preserve">Options on the table</w:t>
      </w:r>
    </w:p>
    <w:p>
      <w:pPr>
        <w:pStyle w:val="ListParagraph"/>
        <w:numPr>
          <w:ilvl w:val="0"/>
          <w:numId w:val="2"/>
        </w:numPr>
        <w:spacing w:after="80" w:line="276"/>
      </w:pPr>
      <w:r>
        <w:rPr>
          <w:rFonts w:ascii="Calibri" w:cs="Calibri" w:eastAsia="Calibri" w:hAnsi="Calibri"/>
          <w:b/>
          <w:bCs/>
        </w:rPr>
        <w:t xml:space="preserve">Obvious:</w:t>
      </w:r>
      <w:r>
        <w:rPr>
          <w:rFonts w:ascii="Calibri" w:cs="Calibri" w:eastAsia="Calibri" w:hAnsi="Calibri"/>
        </w:rPr>
        <w:t xml:space="preserve"> sign energy supply contracts of 3 or more ticks with energy-heavy companies; two of them open project finance.</w:t>
      </w:r>
    </w:p>
    <w:p>
      <w:pPr>
        <w:pStyle w:val="ListParagraph"/>
        <w:numPr>
          <w:ilvl w:val="0"/>
          <w:numId w:val="2"/>
        </w:numPr>
        <w:spacing w:after="80" w:line="276"/>
      </w:pPr>
      <w:r>
        <w:rPr>
          <w:rFonts w:ascii="Calibri" w:cs="Calibri" w:eastAsia="Calibri" w:hAnsi="Calibri"/>
          <w:b/>
          <w:bCs/>
        </w:rPr>
        <w:t xml:space="preserve">Worth finding:</w:t>
      </w:r>
      <w:r>
        <w:rPr>
          <w:rFonts w:ascii="Calibri" w:cs="Calibri" w:eastAsia="Calibri" w:hAnsi="Calibri"/>
        </w:rPr>
        <w:t xml:space="preserve"> a transport depot would make an ideal charging site; the Supplier Market's finished goods are a retrofit route while no factory is found.</w:t>
      </w:r>
    </w:p>
    <w:p>
      <w:pPr>
        <w:pStyle w:val="ListParagraph"/>
        <w:numPr>
          <w:ilvl w:val="0"/>
          <w:numId w:val="2"/>
        </w:numPr>
        <w:spacing w:after="80" w:line="276"/>
      </w:pPr>
      <w:r>
        <w:rPr>
          <w:rFonts w:ascii="Calibri" w:cs="Calibri" w:eastAsia="Calibri" w:hAnsi="Calibri"/>
          <w:b/>
          <w:bCs/>
        </w:rPr>
        <w:t xml:space="preserve">Bigger moves:</w:t>
      </w:r>
      <w:r>
        <w:rPr>
          <w:rFonts w:ascii="Calibri" w:cs="Calibri" w:eastAsia="Calibri" w:hAnsi="Calibri"/>
        </w:rPr>
        <w:t xml:space="preserve"> pivot from building generation to selling efficiency, which needs less capital; add EV charging for a fleet operator; spin out a charging unit or an efficiency consulting unit; merge with the fleet operator or the compute host (a green data centre); buy a manufacturer to own your supply.</w:t>
      </w:r>
    </w:p>
    <w:p>
      <w:pPr>
        <w:pStyle w:val="Heading1"/>
        <w:keepNext/>
      </w:pPr>
      <w:r>
        <w:rPr>
          <w:rFonts w:ascii="Calibri" w:cs="Calibri" w:eastAsia="Calibri" w:hAnsi="Calibri"/>
        </w:rPr>
        <w:t xml:space="preserve">What only you know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7"/>
        <w:gridCol w:w="8371"/>
      </w:tblGrid>
      <w:tr>
        <w:trPr>
          <w:tblHeader/>
        </w:trPr>
        <w:tc>
          <w:tcPr>
            <w:tcW w:type="dxa" w:w="1267"/>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8371"/>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126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Inside fact</w:t>
            </w:r>
          </w:p>
        </w:tc>
        <w:tc>
          <w:tcPr>
            <w:tcW w:type="dxa" w:w="837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"Our grid connection licence is the only one in the city; any new generator needs it or a deal with us."</w:t>
            </w:r>
          </w:p>
        </w:tc>
      </w:tr>
      <w:tr>
        <w:trPr>
          <w:cantSplit/>
        </w:trPr>
        <w:tc>
          <w:tcPr>
            <w:tcW w:type="dxa" w:w="126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Market fact</w:t>
            </w:r>
          </w:p>
        </w:tc>
        <w:tc>
          <w:tcPr>
            <w:tcW w:type="dxa" w:w="837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Supplier Market sells finished goods, but at a premium and only in its minimum order size."</w:t>
            </w:r>
          </w:p>
        </w:tc>
      </w:tr>
      <w:tr>
        <w:trPr>
          <w:cantSplit/>
        </w:trPr>
        <w:tc>
          <w:tcPr>
            <w:tcW w:type="dxa" w:w="126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Rumour</w:t>
            </w:r>
          </w:p>
        </w:tc>
        <w:tc>
          <w:tcPr>
            <w:tcW w:type="dxa" w:w="837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"Government is about to raise energy subsidies."</w:t>
            </w:r>
          </w:p>
        </w:tc>
      </w:tr>
      <w:tr>
        <w:trPr>
          <w:cantSplit/>
        </w:trPr>
        <w:tc>
          <w:tcPr>
            <w:tcW w:type="dxa" w:w="126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Overheard</w:t>
            </w:r>
          </w:p>
        </w:tc>
        <w:tc>
          <w:tcPr>
            <w:tcW w:type="dxa" w:w="837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regulator at the Government desk asked how much of our retrofit margin depends on the subsidy."</w:t>
            </w:r>
          </w:p>
        </w:tc>
      </w:tr>
    </w:tbl>
    <w:p>
      <w:pPr>
        <w:spacing w:after="80"/>
      </w:pPr>
    </w:p>
    <w:p>
      <w:pPr>
        <w:spacing w:after="120" w:line="276"/>
      </w:pPr>
      <w:r>
        <w:rPr>
          <w:rFonts w:ascii="Calibri" w:cs="Calibri" w:eastAsia="Calibri" w:hAnsi="Calibri"/>
        </w:rPr>
        <w:t xml:space="preserve">None of these is marked true or false. You may share, sell or trade them. Some people on your team may hold a sealed note the rest have not seen. Ask.</w:t>
      </w:r>
    </w:p>
    <w:p>
      <w:pPr>
        <w:pStyle w:val="Heading1"/>
        <w:keepNext/>
      </w:pPr>
      <w:r>
        <w:rPr>
          <w:rFonts w:ascii="Calibri" w:cs="Calibri" w:eastAsia="Calibri" w:hAnsi="Calibri"/>
        </w:rPr>
        <w:t xml:space="preserve">Rules that matter most</w:t>
      </w:r>
    </w:p>
    <w:p>
      <w:pPr>
        <w:pStyle w:val="ListParagraph"/>
        <w:numPr>
          <w:ilvl w:val="0"/>
          <w:numId w:val="2"/>
        </w:numPr>
        <w:spacing w:after="80" w:line="276"/>
      </w:pPr>
      <w:r>
        <w:rPr>
          <w:rFonts w:ascii="Calibri" w:cs="Calibri" w:eastAsia="Calibri" w:hAnsi="Calibri"/>
        </w:rPr>
        <w:t xml:space="preserve">A company is </w:t>
      </w:r>
      <w:r>
        <w:rPr>
          <w:rFonts w:ascii="Calibri" w:cs="Calibri" w:eastAsia="Calibri" w:hAnsi="Calibri"/>
          <w:b/>
          <w:bCs/>
        </w:rPr>
        <w:t xml:space="preserve">Distressed</w:t>
      </w:r>
      <w:r>
        <w:rPr>
          <w:rFonts w:ascii="Calibri" w:cs="Calibri" w:eastAsia="Calibri" w:hAnsi="Calibri"/>
        </w:rPr>
        <w:t xml:space="preserve"> if its cash is below zero after a tick, it misses a loan payment, it has fewer than 3 staff, or a High or Very High resource sits at 0 for 2 ticks. You then have 2 ticks to fix it.</w:t>
      </w:r>
    </w:p>
    <w:p>
      <w:pPr>
        <w:pStyle w:val="ListParagraph"/>
        <w:numPr>
          <w:ilvl w:val="0"/>
          <w:numId w:val="2"/>
        </w:numPr>
        <w:spacing w:after="80" w:line="276"/>
      </w:pPr>
      <w:r>
        <w:rPr>
          <w:rFonts w:ascii="Calibri" w:cs="Calibri" w:eastAsia="Calibri" w:hAnsi="Calibri"/>
        </w:rPr>
        <w:t xml:space="preserve">Stock: a warning at 30 units; at 15, anything using that resource costs 25% more of it; at 0, deliveries stop.</w:t>
      </w:r>
    </w:p>
    <w:p>
      <w:pPr>
        <w:pStyle w:val="ListParagraph"/>
        <w:numPr>
          <w:ilvl w:val="0"/>
          <w:numId w:val="2"/>
        </w:numPr>
        <w:spacing w:after="80" w:line="276"/>
      </w:pPr>
      <w:r>
        <w:rPr>
          <w:rFonts w:ascii="Calibri" w:cs="Calibri" w:eastAsia="Calibri" w:hAnsi="Calibri"/>
        </w:rPr>
        <w:t xml:space="preserve">Anyone may negotiate. A deal proposed in the Portal is real only when a signatory or the CEO accepts it.</w:t>
      </w:r>
    </w:p>
    <w:p>
      <w:pPr>
        <w:pStyle w:val="ListParagraph"/>
        <w:numPr>
          <w:ilvl w:val="0"/>
          <w:numId w:val="2"/>
        </w:numPr>
        <w:spacing w:after="80" w:line="276"/>
      </w:pPr>
      <w:r>
        <w:rPr>
          <w:rFonts w:ascii="Calibri" w:cs="Calibri" w:eastAsia="Calibri" w:hAnsi="Calibri"/>
        </w:rPr>
        <w:t xml:space="preserve">Desks enter your purchases, loans, contracts and licences on the platform; check the Station afterwards.</w:t>
      </w:r>
    </w:p>
    <w:p>
      <w:pPr>
        <w:pStyle w:val="ListParagraph"/>
        <w:numPr>
          <w:ilvl w:val="0"/>
          <w:numId w:val="2"/>
        </w:numPr>
        <w:spacing w:after="80" w:line="276"/>
      </w:pPr>
      <w:r>
        <w:rPr>
          <w:rFonts w:ascii="Calibri" w:cs="Calibri" w:eastAsia="Calibri" w:hAnsi="Calibri"/>
        </w:rPr>
        <w:t xml:space="preserve">Nothing settles before Tick 1. No outside internet or AI until the Internet Unlock at Tick 8.</w:t>
      </w:r>
    </w:p>
    <w:p>
      <w:pPr>
        <w:pStyle w:val="ListParagraph"/>
        <w:numPr>
          <w:ilvl w:val="0"/>
          <w:numId w:val="2"/>
        </w:numPr>
        <w:spacing w:after="80" w:line="276"/>
      </w:pPr>
      <w:r>
        <w:rPr>
          <w:rFonts w:ascii="Calibri" w:cs="Calibri" w:eastAsia="Calibri" w:hAnsi="Calibri"/>
        </w:rPr>
        <w:t xml:space="preserve">Stuck on the platform? The helpdesk is open all day.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16"/>
        <w:szCs w:val="16"/>
      </w:rPr>
      <w:t xml:space="preserve">GreenGrid · Founder Dossier · Page </w:t>
    </w:r>
    <w:r>
      <w:rPr>
        <w:rFonts w:ascii="Calibri" w:cs="Calibri" w:eastAsia="Calibri" w:hAnsi="Calibri"/>
        <w:color w:val="7A7A7A"/>
        <w:sz w:val="16"/>
        <w:szCs w:val="16"/>
      </w:rPr>
      <w:fldChar w:fldCharType="begin"/>
      <w:instrText xml:space="preserve">PAGE</w:instrText>
      <w:fldChar w:fldCharType="separate"/>
      <w:fldChar w:fldCharType="end"/>
    </w:r>
    <w:r>
      <w:rPr>
        <w:rFonts w:ascii="Calibri" w:cs="Calibri" w:eastAsia="Calibri" w:hAnsi="Calibri"/>
        <w:color w:val="7A7A7A"/>
        <w:sz w:val="16"/>
        <w:szCs w:val="16"/>
      </w:rPr>
      <w:t xml:space="preserve"> of </w:t>
    </w:r>
    <w:r>
      <w:rPr>
        <w:rFonts w:ascii="Calibri" w:cs="Calibri" w:eastAsia="Calibri" w:hAnsi="Calibri"/>
        <w:color w:val="7A7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A7A"/>
        <w:sz w:val="16"/>
        <w:szCs w:val="16"/>
      </w:rPr>
      <w:t xml:space="preserve">Venture City · Founder Dossier · GreenGrid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7A" w:sz="8" w:space="4"/>
      </w:pBd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7D7A"/>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GreenGrid Founder Dossier</dc:title>
  <dc:creator>Venture City GM team</dc:creator>
  <cp:lastModifiedBy>Un-named</cp:lastModifiedBy>
  <cp:revision>1</cp:revision>
  <dcterms:created xsi:type="dcterms:W3CDTF">2026-10-05T13:13:30.392Z</dcterms:created>
  <dcterms:modified xsi:type="dcterms:W3CDTF">2026-10-05T13:13:30.392Z</dcterms:modified>
</cp:coreProperties>
</file>

<file path=docProps/custom.xml><?xml version="1.0" encoding="utf-8"?>
<Properties xmlns="http://schemas.openxmlformats.org/officeDocument/2006/custom-properties" xmlns:vt="http://schemas.openxmlformats.org/officeDocument/2006/docPropsVTypes"/>
</file>