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8"/>
        </w:rPr>
        <w:t>6-Month Email Marketing Plan: All Clean Property Services</w:t>
      </w:r>
    </w:p>
    <w:p>
      <w:pPr>
        <w:pStyle w:val="Heading2"/>
      </w:pPr>
      <w:r>
        <w:rPr>
          <w:color w:val="1F4E78"/>
        </w:rPr>
        <w:t>1. Executive Summary &amp; Objectives</w:t>
      </w:r>
    </w:p>
    <w:p>
      <w:r/>
      <w:r>
        <w:rPr>
          <w:b/>
        </w:rPr>
        <w:t>Goal:</w:t>
      </w:r>
      <w:r>
        <w:t xml:space="preserve"> Double annual revenue from $250,000 to $500,000. </w:t>
      </w:r>
      <w:r>
        <w:rPr>
          <w:b/>
        </w:rPr>
        <w:t>Primary Mechanism:</w:t>
      </w:r>
      <w:r>
        <w:t xml:space="preserve"> A 6-month targeted email marketing campaign using Sender.net to an existing list of 1,000+ unsegmented contacts. </w:t>
      </w:r>
      <w:r>
        <w:rPr>
          <w:b/>
        </w:rPr>
        <w:t>Core Strategy:</w:t>
      </w:r>
      <w:r>
        <w:t xml:space="preserve"> Transition the unsegmented list into a highly engaged, segmented audience (Residential vs. Commercial) through progressive profiling. The campaign will balance value-driven content with strategic offers to book calls, retain existing clients, and reactivate dormant leads without causing list fatigue.</w:t>
      </w:r>
    </w:p>
    <w:p>
      <w:pPr>
        <w:pStyle w:val="Heading2"/>
      </w:pPr>
      <w:r>
        <w:rPr>
          <w:color w:val="1F4E78"/>
        </w:rPr>
        <w:t>2. Audience Strategy: The "Progressive Segmentation" Approach</w:t>
      </w:r>
    </w:p>
    <w:p>
      <w:r>
        <w:t>Since the current list of 1,000+ emails is unsegmented, our first priority is to categorize them without sending a boring "update your preferences" email.</w:t>
      </w:r>
    </w:p>
    <w:p>
      <w:r/>
      <w:r>
        <w:rPr>
          <w:b/>
        </w:rPr>
        <w:t>How we will segment:</w:t>
      </w:r>
      <w:r/>
    </w:p>
    <w:p>
      <w:pPr>
        <w:pStyle w:val="ListBullet"/>
      </w:pPr>
      <w:r/>
      <w:r>
        <w:rPr>
          <w:b/>
        </w:rPr>
        <w:t>Click-Based Segmentation:</w:t>
      </w:r>
      <w:r>
        <w:t xml:space="preserve"> We will include distinct links in the first two emails (e.g., "Read our Homeowner's Guide" vs. "Read our Commercial Property Guide"). Sender.net will automatically tag users based on which link they click.</w:t>
      </w:r>
    </w:p>
    <w:p>
      <w:pPr>
        <w:pStyle w:val="ListBullet"/>
      </w:pPr>
      <w:r/>
      <w:r>
        <w:rPr>
          <w:b/>
        </w:rPr>
        <w:t>The 3 Buckets:</w:t>
      </w:r>
      <w:r>
        <w:t xml:space="preserve"> By Month 2, the list will be divided into:</w:t>
      </w:r>
    </w:p>
    <w:p>
      <w:pPr>
        <w:pStyle w:val="ListNumber"/>
      </w:pPr>
      <w:r/>
      <w:r>
        <w:rPr>
          <w:b/>
        </w:rPr>
        <w:t>Residential (Homeowners):</w:t>
      </w:r>
      <w:r>
        <w:t xml:space="preserve"> Interested in windows, gutters, house washing, interior cleaning.</w:t>
      </w:r>
    </w:p>
    <w:p>
      <w:pPr>
        <w:pStyle w:val="ListNumber"/>
      </w:pPr>
      <w:r/>
      <w:r>
        <w:rPr>
          <w:b/>
        </w:rPr>
        <w:t>Commercial (B2B):</w:t>
      </w:r>
      <w:r>
        <w:t xml:space="preserve"> Interested in office cleaning, janitorial, commercial exterior maintenance.</w:t>
      </w:r>
    </w:p>
    <w:p>
      <w:pPr>
        <w:pStyle w:val="ListNumber"/>
      </w:pPr>
      <w:r/>
      <w:r>
        <w:rPr>
          <w:b/>
        </w:rPr>
        <w:t>Unengaged:</w:t>
      </w:r>
      <w:r>
        <w:t xml:space="preserve"> Have not opened or clicked. (Will receive a re-engagement campaign in Month 4).</w:t>
      </w:r>
    </w:p>
    <w:p>
      <w:pPr>
        <w:pStyle w:val="Heading2"/>
      </w:pPr>
      <w:r>
        <w:rPr>
          <w:color w:val="1F4E78"/>
        </w:rPr>
        <w:t>3. Email Cadence &amp; Content Mix</w:t>
      </w:r>
    </w:p>
    <w:p>
      <w:r/>
      <w:r>
        <w:rPr>
          <w:b/>
        </w:rPr>
        <w:t>Frequency:</w:t>
      </w:r>
      <w:r>
        <w:t xml:space="preserve"> 2 emails per month (Bi-weekly). This is the sweet spot to stay top-of-mind without annoying the list and causing unsubscribes. </w:t>
      </w:r>
      <w:r>
        <w:rPr>
          <w:b/>
        </w:rPr>
        <w:t>The Jab, Jab, Right Hook Formula:</w:t>
      </w:r>
      <w:r/>
    </w:p>
    <w:p>
      <w:pPr>
        <w:pStyle w:val="ListBullet"/>
      </w:pPr>
      <w:r/>
      <w:r>
        <w:rPr>
          <w:b/>
        </w:rPr>
        <w:t>Email 1 (Value):</w:t>
      </w:r>
      <w:r>
        <w:t xml:space="preserve"> 80% educational/helpful, 20% soft pitch (e.g., "Reply to this email to book a quick call").</w:t>
      </w:r>
    </w:p>
    <w:p>
      <w:pPr>
        <w:pStyle w:val="ListBullet"/>
      </w:pPr>
      <w:r/>
      <w:r>
        <w:rPr>
          <w:b/>
        </w:rPr>
        <w:t>Email 2 (Offer):</w:t>
      </w:r>
      <w:r>
        <w:t xml:space="preserve"> 20% context, 80% hard pitch (e.g., "Claim your $50 off Spring Bundle - Click here to book your slot").</w:t>
      </w:r>
    </w:p>
    <w:p>
      <w:pPr>
        <w:pStyle w:val="Heading2"/>
      </w:pPr>
      <w:r>
        <w:rPr>
          <w:color w:val="1F4E78"/>
        </w:rPr>
        <w:t>4. 6-Month Campaign Roadmap (May - October)</w:t>
      </w:r>
    </w:p>
    <w:p>
      <w:pPr>
        <w:pStyle w:val="Heading3"/>
      </w:pPr>
      <w:r>
        <w:rPr>
          <w:color w:val="1F4E78"/>
        </w:rPr>
        <w:t>Month 1: The Re-Introduction &amp; Spring Revival</w:t>
      </w:r>
    </w:p>
    <w:p>
      <w:pPr>
        <w:pStyle w:val="ListBullet"/>
      </w:pPr>
      <w:r/>
      <w:r>
        <w:rPr>
          <w:b/>
        </w:rPr>
        <w:t>Focus:</w:t>
      </w:r>
      <w:r>
        <w:t xml:space="preserve"> Re-warming the cold list, segmenting residential vs. commercial, and capturing early-season demand.</w:t>
      </w:r>
    </w:p>
    <w:p>
      <w:pPr>
        <w:pStyle w:val="ListBullet"/>
      </w:pPr>
      <w:r/>
      <w:r>
        <w:rPr>
          <w:b/>
        </w:rPr>
        <w:t>Email 1 (Value/Segmentation):</w:t>
      </w:r>
      <w:r>
        <w:t xml:space="preserve"> "The Ultimate Edmonton Property Spring Checklist." Contains two distinct links to segment the audience.</w:t>
      </w:r>
    </w:p>
    <w:p>
      <w:pPr>
        <w:pStyle w:val="ListBullet"/>
      </w:pPr>
      <w:r/>
      <w:r>
        <w:rPr>
          <w:b/>
        </w:rPr>
        <w:t>Email 2 (Offer):</w:t>
      </w:r>
      <w:r>
        <w:t xml:space="preserve"> "The Spring Curb Appeal Bundle." Discount on combined window and gutter cleaning.</w:t>
      </w:r>
    </w:p>
    <w:p>
      <w:pPr>
        <w:pStyle w:val="Heading3"/>
      </w:pPr>
      <w:r>
        <w:rPr>
          <w:color w:val="1F4E78"/>
        </w:rPr>
        <w:t>Month 2: Summer Ready &amp; Protection</w:t>
      </w:r>
    </w:p>
    <w:p>
      <w:pPr>
        <w:pStyle w:val="ListBullet"/>
      </w:pPr>
      <w:r/>
      <w:r>
        <w:rPr>
          <w:b/>
        </w:rPr>
        <w:t>Focus:</w:t>
      </w:r>
      <w:r>
        <w:t xml:space="preserve"> Highlighting exterior services (pressure washing, roof cleaning) before the peak heat.</w:t>
      </w:r>
    </w:p>
    <w:p>
      <w:pPr>
        <w:pStyle w:val="ListBullet"/>
      </w:pPr>
      <w:r/>
      <w:r>
        <w:rPr>
          <w:b/>
        </w:rPr>
        <w:t>Email 3 (Value):</w:t>
      </w:r>
      <w:r>
        <w:t xml:space="preserve"> "How Grime is Damaging Your Siding (And How to Stop It)."</w:t>
      </w:r>
    </w:p>
    <w:p>
      <w:pPr>
        <w:pStyle w:val="ListBullet"/>
      </w:pPr>
      <w:r/>
      <w:r>
        <w:rPr>
          <w:b/>
        </w:rPr>
        <w:t>Email 4 (Offer):</w:t>
      </w:r>
      <w:r>
        <w:t xml:space="preserve"> "Flash Sale: 15% off all Pressure Washing services booked this week."</w:t>
      </w:r>
    </w:p>
    <w:p>
      <w:pPr>
        <w:pStyle w:val="Heading3"/>
      </w:pPr>
      <w:r>
        <w:rPr>
          <w:color w:val="1F4E78"/>
        </w:rPr>
        <w:t>Month 3: Mid-Summer Maintenance &amp; Referrals</w:t>
      </w:r>
    </w:p>
    <w:p>
      <w:pPr>
        <w:pStyle w:val="ListBullet"/>
      </w:pPr>
      <w:r/>
      <w:r>
        <w:rPr>
          <w:b/>
        </w:rPr>
        <w:t>Focus:</w:t>
      </w:r>
      <w:r>
        <w:t xml:space="preserve"> Leveraging existing happy customers to acquire new ones.</w:t>
      </w:r>
    </w:p>
    <w:p>
      <w:pPr>
        <w:pStyle w:val="ListBullet"/>
      </w:pPr>
      <w:r/>
      <w:r>
        <w:rPr>
          <w:b/>
        </w:rPr>
        <w:t>Email 5 (Value):</w:t>
      </w:r>
      <w:r>
        <w:t xml:space="preserve"> "Behind the Scenes: How we get windows streak-free." (Builds authority and trust).</w:t>
      </w:r>
    </w:p>
    <w:p>
      <w:pPr>
        <w:pStyle w:val="ListBullet"/>
      </w:pPr>
      <w:r/>
      <w:r>
        <w:rPr>
          <w:b/>
        </w:rPr>
        <w:t>Email 6 (Offer):</w:t>
      </w:r>
      <w:r>
        <w:t xml:space="preserve"> "The All Clean Referral Program." Give $50, Get $50. Incentivizes the 1,000 list to bring in warm leads.</w:t>
      </w:r>
    </w:p>
    <w:p>
      <w:pPr>
        <w:pStyle w:val="Heading3"/>
      </w:pPr>
      <w:r>
        <w:rPr>
          <w:color w:val="1F4E78"/>
        </w:rPr>
        <w:t>Month 4: Back to Routine (Interior Focus)</w:t>
      </w:r>
    </w:p>
    <w:p>
      <w:pPr>
        <w:pStyle w:val="ListBullet"/>
      </w:pPr>
      <w:r/>
      <w:r>
        <w:rPr>
          <w:b/>
        </w:rPr>
        <w:t>Focus:</w:t>
      </w:r>
      <w:r>
        <w:t xml:space="preserve"> Shifting focus slightly to interior cleaning as kids go back to school and businesses prep for Q4.</w:t>
      </w:r>
    </w:p>
    <w:p>
      <w:pPr>
        <w:pStyle w:val="ListBullet"/>
      </w:pPr>
      <w:r/>
      <w:r>
        <w:rPr>
          <w:b/>
        </w:rPr>
        <w:t>Email 7 (Value):</w:t>
      </w:r>
      <w:r>
        <w:t xml:space="preserve"> "The ROI of a Clean Workspace" (Commercial) / "Reclaiming Your Weekends" (Residential).</w:t>
      </w:r>
    </w:p>
    <w:p>
      <w:pPr>
        <w:pStyle w:val="ListBullet"/>
      </w:pPr>
      <w:r/>
      <w:r>
        <w:rPr>
          <w:b/>
        </w:rPr>
        <w:t>Email 8 (Offer):</w:t>
      </w:r>
      <w:r>
        <w:t xml:space="preserve"> "Deep Clean Special." Focus on interior services.</w:t>
      </w:r>
    </w:p>
    <w:p>
      <w:pPr>
        <w:pStyle w:val="Heading3"/>
      </w:pPr>
      <w:r>
        <w:rPr>
          <w:color w:val="1F4E78"/>
        </w:rPr>
        <w:t>Month 5: Fall Prep &amp; Gutter Season</w:t>
      </w:r>
    </w:p>
    <w:p>
      <w:pPr>
        <w:pStyle w:val="ListBullet"/>
      </w:pPr>
      <w:r/>
      <w:r>
        <w:rPr>
          <w:b/>
        </w:rPr>
        <w:t>Focus:</w:t>
      </w:r>
      <w:r>
        <w:t xml:space="preserve"> Capturing the massive fall demand for gutter cleaning and exterior winter prep.</w:t>
      </w:r>
    </w:p>
    <w:p>
      <w:pPr>
        <w:pStyle w:val="ListBullet"/>
      </w:pPr>
      <w:r/>
      <w:r>
        <w:rPr>
          <w:b/>
        </w:rPr>
        <w:t>Email 9 (Value):</w:t>
      </w:r>
      <w:r>
        <w:t xml:space="preserve"> "Why Edmonton Winters Destroy Clogged Gutters."</w:t>
      </w:r>
    </w:p>
    <w:p>
      <w:pPr>
        <w:pStyle w:val="ListBullet"/>
      </w:pPr>
      <w:r/>
      <w:r>
        <w:rPr>
          <w:b/>
        </w:rPr>
        <w:t>Email 10 (Offer):</w:t>
      </w:r>
      <w:r>
        <w:t xml:space="preserve"> "Early Bird Fall Gutter Cleaning." Book now before the freeze.</w:t>
      </w:r>
    </w:p>
    <w:p>
      <w:pPr>
        <w:pStyle w:val="Heading3"/>
      </w:pPr>
      <w:r>
        <w:rPr>
          <w:color w:val="1F4E78"/>
        </w:rPr>
        <w:t>Month 6: Winterization &amp; Annual Contracts</w:t>
      </w:r>
    </w:p>
    <w:p>
      <w:pPr>
        <w:pStyle w:val="ListBullet"/>
      </w:pPr>
      <w:r/>
      <w:r>
        <w:rPr>
          <w:b/>
        </w:rPr>
        <w:t>Focus:</w:t>
      </w:r>
      <w:r>
        <w:t xml:space="preserve"> Securing recurring revenue for the winter months and next year.</w:t>
      </w:r>
    </w:p>
    <w:p>
      <w:pPr>
        <w:pStyle w:val="ListBullet"/>
      </w:pPr>
      <w:r/>
      <w:r>
        <w:rPr>
          <w:b/>
        </w:rPr>
        <w:t>Email 11 (Value):</w:t>
      </w:r>
      <w:r>
        <w:t xml:space="preserve"> "Your Property Winterization Checklist."</w:t>
      </w:r>
    </w:p>
    <w:p>
      <w:pPr>
        <w:pStyle w:val="ListBullet"/>
      </w:pPr>
      <w:r/>
      <w:r>
        <w:rPr>
          <w:b/>
        </w:rPr>
        <w:t>Email 12 (Offer):</w:t>
      </w:r>
      <w:r>
        <w:t xml:space="preserve"> "Lock in 2024 Pricing for Next Year" or "Winter Commercial Cleaning Contracts."</w:t>
      </w:r>
    </w:p>
    <w:p>
      <w:pPr>
        <w:pStyle w:val="Heading2"/>
      </w:pPr>
      <w:r>
        <w:rPr>
          <w:color w:val="1F4E78"/>
        </w:rPr>
        <w:t>5. Sender.net Implementation &amp; Handoff</w:t>
      </w:r>
    </w:p>
    <w:p>
      <w:r>
        <w:t>To ensure the person taking over can run this seamlessly:</w:t>
      </w:r>
    </w:p>
    <w:p>
      <w:pPr>
        <w:pStyle w:val="ListNumber"/>
      </w:pPr>
      <w:r/>
      <w:r>
        <w:rPr>
          <w:b/>
        </w:rPr>
        <w:t>Templates:</w:t>
      </w:r>
      <w:r>
        <w:t xml:space="preserve"> We will design 2 master templates in Sender.net (1 for Value Newsletters, 1 for Direct Offers).</w:t>
      </w:r>
    </w:p>
    <w:p>
      <w:pPr>
        <w:pStyle w:val="ListNumber"/>
      </w:pPr>
      <w:r/>
      <w:r>
        <w:rPr>
          <w:b/>
        </w:rPr>
        <w:t>Automation:</w:t>
      </w:r>
      <w:r>
        <w:t xml:space="preserve"> The Month 1 segmentation will be set up as an automation rule in Sender.net (Trigger: Click link A -&gt; Action: Add tag 'Residential').</w:t>
      </w:r>
    </w:p>
    <w:p>
      <w:pPr>
        <w:pStyle w:val="ListNumber"/>
      </w:pPr>
      <w:r/>
      <w:r>
        <w:rPr>
          <w:b/>
        </w:rPr>
        <w:t>Scheduling:</w:t>
      </w:r>
      <w:r>
        <w:t xml:space="preserve"> All 12 emails will be pre-loaded and scheduled in Sender.net. The operator only needs to monitor replies and book the calls.</w:t>
      </w:r>
    </w:p>
    <w:p>
      <w:pPr>
        <w:pStyle w:val="Heading2"/>
      </w:pPr>
      <w:r>
        <w:rPr>
          <w:color w:val="1F4E78"/>
        </w:rPr>
        <w:t>6. KPIs &amp; Success Metrics</w:t>
      </w:r>
    </w:p>
    <w:p>
      <w:r>
        <w:t>To track progress toward the $500k goal, the operator must monitor:</w:t>
      </w:r>
    </w:p>
    <w:p>
      <w:pPr>
        <w:pStyle w:val="ListBullet"/>
      </w:pPr>
      <w:r/>
      <w:r>
        <w:rPr>
          <w:b/>
        </w:rPr>
        <w:t>Open Rate:</w:t>
      </w:r>
      <w:r>
        <w:t xml:space="preserve"> Target 25%+ (Indicates subject lines are working and list is clean).</w:t>
      </w:r>
    </w:p>
    <w:p>
      <w:pPr>
        <w:pStyle w:val="ListBullet"/>
      </w:pPr>
      <w:r/>
      <w:r>
        <w:rPr>
          <w:b/>
        </w:rPr>
        <w:t>Click-Through Rate (CTR):</w:t>
      </w:r>
      <w:r>
        <w:t xml:space="preserve"> Target 3-5% (Indicates the offers and value are resonating).</w:t>
      </w:r>
    </w:p>
    <w:p>
      <w:pPr>
        <w:pStyle w:val="ListBullet"/>
      </w:pPr>
      <w:r/>
      <w:r>
        <w:rPr>
          <w:b/>
        </w:rPr>
        <w:t>Call Booking Rate:</w:t>
      </w:r>
      <w:r>
        <w:t xml:space="preserve"> Target 1-2% of total list per month (10-20 calls booked per month from email alone).</w:t>
      </w:r>
    </w:p>
    <w:p>
      <w:pPr>
        <w:pStyle w:val="ListBullet"/>
      </w:pPr>
      <w:r/>
      <w:r>
        <w:rPr>
          <w:b/>
        </w:rPr>
        <w:t>Revenue per Email:</w:t>
      </w:r>
      <w:r>
        <w:t xml:space="preserve"> Tracked by asking "How did you hear about us?" on the booking call.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