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Email and Text Marketing System Recommendation</w:t>
      </w:r>
    </w:p>
    <w:p>
      <w:pPr>
        <w:jc w:val="center"/>
      </w:pPr>
      <w:r>
        <w:rPr>
          <w:i/>
          <w:sz w:val="20"/>
        </w:rPr>
        <w:t>Author: MARS OS  |  April 17, 2026</w:t>
      </w:r>
    </w:p>
    <w:p/>
    <w:p>
      <w:pPr>
        <w:pStyle w:val="Heading1"/>
      </w:pPr>
      <w:r>
        <w:rPr>
          <w:color w:val="1F4E78"/>
        </w:rPr>
        <w:t>Email and Text Marketing System Recommendation for All Clean Property Services</w:t>
      </w:r>
    </w:p>
    <w:p>
      <w:pPr>
        <w:pStyle w:val="Heading2"/>
      </w:pPr>
      <w:r>
        <w:rPr>
          <w:color w:val="1F4E78"/>
        </w:rPr>
        <w:t>1. EXECUTIVE SUMMARY</w:t>
      </w:r>
    </w:p>
    <w:p>
      <w:r>
        <w:t xml:space="preserve">All Clean Property Services currently faces a significant challenge in client retargeting, relying on an inefficient phone call system with a mere 20% answer rate. This report evaluates the strategic decision between developing an in-house email and text marketing system versus outsourcing to existing SaaS platforms to improve client re-engagement and drive recurring revenue. Our comprehensive analysis, encompassing financial implications, time-to-market, feature sets, and ongoing maintenance, reveals a clear path forward. While an in-house solution offers complete control and slightly lower direct cash costs, it comes with a massive opportunity cost in the owner's valuable development time, leading to a significantly higher economic Total Cost of Ownership (TCO). Conversely, outsourced platforms provide a rapid, feature-rich, and economically superior alternative, allowing the business to leverage industry-leading tools without diverting critical internal resources. Based on a thorough comparison, </w:t>
      </w:r>
      <w:r>
        <w:rPr>
          <w:b/>
        </w:rPr>
        <w:t>we strongly recommend outsourcing to a combination of specialized email and text marketing SaaS platforms.</w:t>
      </w:r>
      <w:r>
        <w:t xml:space="preserve"> This approach offers a substantially lower economic TCO over three years, ensures faster implementation, and empowers the owner to focus on core business growth, ultimately leading to more efficient client re-engagement and a significant boost in recurring revenue.</w:t>
      </w:r>
    </w:p>
    <w:p>
      <w:pPr>
        <w:pStyle w:val="Heading2"/>
      </w:pPr>
      <w:r>
        <w:rPr>
          <w:color w:val="1F4E78"/>
        </w:rPr>
        <w:t>2. INTRODUCTION</w:t>
      </w:r>
    </w:p>
    <w:p>
      <w:r>
        <w:t>All Clean Property Services operates a successful booking and invoicing system for its window and gutter cleaning services. A critical component of sustainable growth for such a business is client retention and recurring revenue. Currently, the company's strategy for retargeting past clients involves manual phone calls, which has proven highly inefficient with an answer rate of approximately 20%. This inefficiency not only wastes valuable time and resources but also represents a significant missed opportunity for repeat business. This document aims to provide a thorough evaluation of two primary approaches to address this challenge: developing a custom in-house email and text marketing system or integrating with existing third-party marketing automation platforms. The goal is to recommend the most effective and financially sound strategy for All Clean Property Services to enhance client re-engagement and secure recurring revenue.</w:t>
      </w:r>
    </w:p>
    <w:p>
      <w:pPr>
        <w:pStyle w:val="Heading2"/>
      </w:pPr>
      <w:r>
        <w:rPr>
          <w:color w:val="1F4E78"/>
        </w:rPr>
        <w:t>3. CURRENT RETARGETING CHALLENGES</w:t>
      </w:r>
    </w:p>
    <w:p>
      <w:r>
        <w:t>The reliance on phone calls for client retargeting presents several critical challenges for All Clean Property Services. The reported 20% answer rate highlights a substantial inefficiency, meaning 80% of outreach efforts are unproductive. This low success rate translates directly into lost revenue opportunities, as potential repeat clients are not effectively reached or converted. Furthermore, the manual nature of phone-based retargeting consumes considerable staff time and resources that could be better allocated to core service delivery or other business development activities. The process is not scalable, making it difficult to expand retargeting efforts as the client base grows. In an increasingly digital landscape, clients often prefer less intrusive and more convenient communication methods, making traditional phone calls an outdated and ineffective primary retargeting strategy.</w:t>
      </w:r>
    </w:p>
    <w:p>
      <w:pPr>
        <w:pStyle w:val="Heading2"/>
      </w:pPr>
      <w:r>
        <w:rPr>
          <w:color w:val="1F4E78"/>
        </w:rPr>
        <w:t>4. EMAIL MARKETING SOLUTIONS</w:t>
      </w:r>
    </w:p>
    <w:p>
      <w:r>
        <w:t>Email marketing offers a powerful and cost-effective channel for retargeting past clients, enabling automated campaigns, personalized communication, and detailed performance tracking.</w:t>
      </w:r>
    </w:p>
    <w:p>
      <w:pPr>
        <w:pStyle w:val="Heading3"/>
      </w:pPr>
      <w:r>
        <w:rPr>
          <w:color w:val="1F4E78"/>
        </w:rPr>
        <w:t>Outsourced Platforms</w:t>
      </w:r>
    </w:p>
    <w:p>
      <w:r>
        <w:t>Outsourced email marketing platforms are comprehensive solutions designed to handle all aspects of email campaigns.</w:t>
      </w:r>
    </w:p>
    <w:p>
      <w:pPr>
        <w:pStyle w:val="ListBullet"/>
      </w:pPr>
      <w:r>
        <w:t>**Key Features:** These platforms typically include intuitive drag-and-drop email builders, advanced automation workflows (e.g., drip campaigns, follow-ups), robust analytics and reporting, contact segmentation capabilities, and often CRM integration.</w:t>
      </w:r>
    </w:p>
    <w:p>
      <w:pPr>
        <w:pStyle w:val="ListBullet"/>
      </w:pPr>
      <w:r>
        <w:t>**Examples:**</w:t>
      </w:r>
    </w:p>
    <w:p>
      <w:pPr>
        <w:pStyle w:val="ListBullet"/>
      </w:pPr>
      <w:r>
        <w:t>**Mailchimp:** Known for its user-friendly interface and extensive template library, suitable for beginners and growing businesses. Offers free tiers for limited contacts.</w:t>
      </w:r>
    </w:p>
    <w:p>
      <w:pPr>
        <w:pStyle w:val="ListBullet"/>
      </w:pPr>
      <w:r>
        <w:t>**Brevo (formerly Sendinblue):** Combines email, SMS, chat, and CRM functionalities. Offers strong automation and transactional email capabilities.</w:t>
      </w:r>
    </w:p>
    <w:p>
      <w:pPr>
        <w:pStyle w:val="ListBullet"/>
      </w:pPr>
      <w:r>
        <w:t>**Constant Contact:** Focuses on small businesses with easy-to-use tools for email creation, event marketing, and social media integration.</w:t>
      </w:r>
    </w:p>
    <w:p>
      <w:pPr>
        <w:pStyle w:val="ListBullet"/>
      </w:pPr>
      <w:r>
        <w:t>**HubSpot:** A comprehensive inbound marketing platform that includes powerful email marketing tools, CRM, sales, and service features, ideal for businesses looking for an all-in-one solution.</w:t>
      </w:r>
    </w:p>
    <w:p>
      <w:pPr>
        <w:pStyle w:val="ListBullet"/>
      </w:pPr>
      <w:r>
        <w:t>**Omnisend:** E-commerce focused, offering advanced segmentation and automation for email and SMS.</w:t>
      </w:r>
    </w:p>
    <w:p>
      <w:pPr>
        <w:pStyle w:val="ListBullet"/>
      </w:pPr>
      <w:r>
        <w:t>**General Pricing Models:** Most platforms operate on a tier-based subscription model, with costs varying based on the number of contacts, emails sent per month, and advanced features.</w:t>
      </w:r>
    </w:p>
    <w:p>
      <w:pPr>
        <w:pStyle w:val="ListBullet"/>
      </w:pPr>
      <w:r>
        <w:t>**Pros:**</w:t>
      </w:r>
    </w:p>
    <w:p>
      <w:pPr>
        <w:pStyle w:val="ListBullet"/>
      </w:pPr>
      <w:r>
        <w:t>**Quick Setup &amp; Time-to-Market:** Platforms are ready to use, allowing for immediate campaign deployment.</w:t>
      </w:r>
    </w:p>
    <w:p>
      <w:pPr>
        <w:pStyle w:val="ListBullet"/>
      </w:pPr>
      <w:r>
        <w:t>**Feature-Rich:** Access to a wide array of sophisticated tools and functionalities without development effort.</w:t>
      </w:r>
    </w:p>
    <w:p>
      <w:pPr>
        <w:pStyle w:val="ListBullet"/>
      </w:pPr>
      <w:r>
        <w:t>**Ongoing Support &amp; Maintenance:** Vendors handle all technical maintenance, security updates, and provide customer support.</w:t>
      </w:r>
    </w:p>
    <w:p>
      <w:pPr>
        <w:pStyle w:val="ListBullet"/>
      </w:pPr>
      <w:r>
        <w:t>**Lower Upfront Cost:** No significant initial development investment.</w:t>
      </w:r>
    </w:p>
    <w:p>
      <w:pPr>
        <w:pStyle w:val="ListBullet"/>
      </w:pPr>
      <w:r>
        <w:t>**Cons:**</w:t>
      </w:r>
    </w:p>
    <w:p>
      <w:pPr>
        <w:pStyle w:val="ListBullet"/>
      </w:pPr>
      <w:r>
        <w:t>**Less Control:** Limited customization beyond what the platform offers.</w:t>
      </w:r>
    </w:p>
    <w:p>
      <w:pPr>
        <w:pStyle w:val="ListBullet"/>
      </w:pPr>
      <w:r>
        <w:t>**Potential Vendor Lock-in:** Migrating data and campaigns to another platform can be challenging.</w:t>
      </w:r>
    </w:p>
    <w:p>
      <w:pPr>
        <w:pStyle w:val="ListBullet"/>
      </w:pPr>
      <w:r>
        <w:t>**Recurring Subscription Costs:** Ongoing monthly or annual fees, which can increase with business growth.</w:t>
      </w:r>
    </w:p>
    <w:p>
      <w:pPr>
        <w:pStyle w:val="ListBullet"/>
      </w:pPr>
      <w:r>
        <w:t>**Data Privacy Concerns:** Reliance on a third party for client data management.</w:t>
      </w:r>
    </w:p>
    <w:p>
      <w:pPr>
        <w:pStyle w:val="Heading3"/>
      </w:pPr>
      <w:r>
        <w:rPr>
          <w:color w:val="1F4E78"/>
        </w:rPr>
        <w:t>In-House Development</w:t>
      </w:r>
    </w:p>
    <w:p>
      <w:r>
        <w:t>Building an email marketing system in-house provides maximum control and customization.</w:t>
      </w:r>
    </w:p>
    <w:p>
      <w:pPr>
        <w:pStyle w:val="ListBullet"/>
      </w:pPr>
      <w:r>
        <w:t>**Key Features Required:** This would necessitate developing an email sending engine (integrating with APIs like SendGrid or Mailgun), a robust template management system, contact management with segmentation capabilities, and a tracking/analytics module to monitor campaign performance.</w:t>
      </w:r>
    </w:p>
    <w:p>
      <w:pPr>
        <w:pStyle w:val="ListBullet"/>
      </w:pPr>
      <w:r>
        <w:t>**Pros:**</w:t>
      </w:r>
    </w:p>
    <w:p>
      <w:pPr>
        <w:pStyle w:val="ListBullet"/>
      </w:pPr>
      <w:r>
        <w:t>**Full Control &amp; Customization:** Tailor every aspect of the system to exact business needs.</w:t>
      </w:r>
    </w:p>
    <w:p>
      <w:pPr>
        <w:pStyle w:val="ListBullet"/>
      </w:pPr>
      <w:r>
        <w:t>**Data Ownership:** Complete control over client data, residing entirely within the company's infrastructure.</w:t>
      </w:r>
    </w:p>
    <w:p>
      <w:pPr>
        <w:pStyle w:val="ListBullet"/>
      </w:pPr>
      <w:r>
        <w:t>**Lower Direct Cash Costs:** After the initial build, only operational costs (APIs, hosting) remain, which are often cheaper than SaaS subscriptions.</w:t>
      </w:r>
    </w:p>
    <w:p>
      <w:pPr>
        <w:pStyle w:val="ListBullet"/>
      </w:pPr>
      <w:r>
        <w:t>**Cons:**</w:t>
      </w:r>
    </w:p>
    <w:p>
      <w:pPr>
        <w:pStyle w:val="ListBullet"/>
      </w:pPr>
      <w:r>
        <w:t>**Massive Opportunity Cost:** Significant investment in the owner's development time and resources.</w:t>
      </w:r>
    </w:p>
    <w:p>
      <w:pPr>
        <w:pStyle w:val="ListBullet"/>
      </w:pPr>
      <w:r>
        <w:t>**Significant Time Investment:** Longer time-to-market compared to SaaS solutions.</w:t>
      </w:r>
    </w:p>
    <w:p>
      <w:pPr>
        <w:pStyle w:val="ListBullet"/>
      </w:pPr>
      <w:r>
        <w:t>**Ongoing Maintenance &amp; Security:** Responsibility for bug fixes, security patches, and feature updates.</w:t>
      </w:r>
    </w:p>
    <w:p>
      <w:pPr>
        <w:pStyle w:val="ListBullet"/>
      </w:pPr>
      <w:r>
        <w:t>**Specialized Skills Required:** Requires expertise in email protocols, deliverability, and marketing automation development.</w:t>
      </w:r>
    </w:p>
    <w:p>
      <w:pPr>
        <w:pStyle w:val="Heading2"/>
      </w:pPr>
      <w:r>
        <w:rPr>
          <w:color w:val="1F4E78"/>
        </w:rPr>
        <w:t>5. TEXT MARKETING SOLUTIONS</w:t>
      </w:r>
    </w:p>
    <w:p>
      <w:r>
        <w:t>Text (SMS) marketing offers a direct and highly engaging channel for client retargeting, characterized by high open rates and immediate impact, ideal for appointment reminders and timely offers.</w:t>
      </w:r>
    </w:p>
    <w:p>
      <w:pPr>
        <w:pStyle w:val="Heading3"/>
      </w:pPr>
      <w:r>
        <w:rPr>
          <w:color w:val="1F4E78"/>
        </w:rPr>
        <w:t>Outsourced Platforms</w:t>
      </w:r>
    </w:p>
    <w:p>
      <w:r>
        <w:t>Outsourced text marketing platforms provide ready-to-use infrastructure for SMS campaigns.</w:t>
      </w:r>
    </w:p>
    <w:p>
      <w:pPr>
        <w:pStyle w:val="ListBullet"/>
      </w:pPr>
      <w:r>
        <w:t>**Key Features:** These platforms offer mass texting capabilities, two-way communication, contact segmentation, message scheduling, and often compliance management features (e.g., opt-in/opt-out handling).</w:t>
      </w:r>
    </w:p>
    <w:p>
      <w:pPr>
        <w:pStyle w:val="ListBullet"/>
      </w:pPr>
      <w:r>
        <w:t>**Examples:**</w:t>
      </w:r>
    </w:p>
    <w:p>
      <w:pPr>
        <w:pStyle w:val="ListBullet"/>
      </w:pPr>
      <w:r>
        <w:t>**HubSpot:** Offers SMS as part of its broader marketing automation suite, allowing for integrated email and text campaigns.</w:t>
      </w:r>
    </w:p>
    <w:p>
      <w:pPr>
        <w:pStyle w:val="ListBullet"/>
      </w:pPr>
      <w:r>
        <w:t>**Customer.io:** A customer engagement platform that supports SMS alongside email, push notifications, and in-app messages, focusing on behavioral triggers.</w:t>
      </w:r>
    </w:p>
    <w:p>
      <w:pPr>
        <w:pStyle w:val="ListBullet"/>
      </w:pPr>
      <w:r>
        <w:t>**Realize:** Specializes in SMS marketing, providing tools for bulk messaging, keyword campaigns, and automated responses.</w:t>
      </w:r>
    </w:p>
    <w:p>
      <w:pPr>
        <w:pStyle w:val="ListBullet"/>
      </w:pPr>
      <w:r>
        <w:t>**General Pricing Models:** Typically priced per message sent or per contact, with varying rates for different countries and message types (e.g., transactional vs. promotional).</w:t>
      </w:r>
    </w:p>
    <w:p>
      <w:pPr>
        <w:pStyle w:val="ListBullet"/>
      </w:pPr>
      <w:r>
        <w:t>**Pros:**</w:t>
      </w:r>
    </w:p>
    <w:p>
      <w:pPr>
        <w:pStyle w:val="ListBullet"/>
      </w:pPr>
      <w:r>
        <w:t>**Quick Deployment:** Rapid setup and launch of SMS campaigns.</w:t>
      </w:r>
    </w:p>
    <w:p>
      <w:pPr>
        <w:pStyle w:val="ListBullet"/>
      </w:pPr>
      <w:r>
        <w:t>**Compliance Handling:** Platforms often assist with regulatory compliance (e.g., TCPA in the US, GDPR in Europe) for text messaging.</w:t>
      </w:r>
    </w:p>
    <w:p>
      <w:pPr>
        <w:pStyle w:val="ListBullet"/>
      </w:pPr>
      <w:r>
        <w:t>**Scalability:** Easily scale message volume as business needs grow.</w:t>
      </w:r>
    </w:p>
    <w:p>
      <w:pPr>
        <w:pStyle w:val="ListBullet"/>
      </w:pPr>
      <w:r>
        <w:t>**Dedicated Support:** Access to vendor support for technical issues and best practices.</w:t>
      </w:r>
    </w:p>
    <w:p>
      <w:pPr>
        <w:pStyle w:val="ListBullet"/>
      </w:pPr>
      <w:r>
        <w:t>**Cons:**</w:t>
      </w:r>
    </w:p>
    <w:p>
      <w:pPr>
        <w:pStyle w:val="ListBullet"/>
      </w:pPr>
      <w:r>
        <w:t>**Per-Message Costs:** Costs can accumulate quickly with high message volumes.</w:t>
      </w:r>
    </w:p>
    <w:p>
      <w:pPr>
        <w:pStyle w:val="ListBullet"/>
      </w:pPr>
      <w:r>
        <w:t>**Less Control:** Limited customization of the underlying messaging infrastructure.</w:t>
      </w:r>
    </w:p>
    <w:p>
      <w:pPr>
        <w:pStyle w:val="ListBullet"/>
      </w:pPr>
      <w:r>
        <w:t>**Potential Integration Challenges:** May require custom development to integrate seamlessly with existing systems.</w:t>
      </w:r>
    </w:p>
    <w:p>
      <w:pPr>
        <w:pStyle w:val="Heading3"/>
      </w:pPr>
      <w:r>
        <w:rPr>
          <w:color w:val="1F4E78"/>
        </w:rPr>
        <w:t>In-House Development</w:t>
      </w:r>
    </w:p>
    <w:p>
      <w:r>
        <w:t>Developing an in-house text marketing system provides ultimate control over the messaging infrastructure.</w:t>
      </w:r>
    </w:p>
    <w:p>
      <w:pPr>
        <w:pStyle w:val="ListBullet"/>
      </w:pPr>
      <w:r>
        <w:t>**Key Features Required:** This would involve integrating with an SMS gateway API (e.g., Twilio, Nexmo), implementing message queuing for high volume, robust contact management, and meticulous handling of opt-in/opt-out requests to ensure compliance.</w:t>
      </w:r>
    </w:p>
    <w:p>
      <w:pPr>
        <w:pStyle w:val="ListBullet"/>
      </w:pPr>
      <w:r>
        <w:t>**Pros:**</w:t>
      </w:r>
    </w:p>
    <w:p>
      <w:pPr>
        <w:pStyle w:val="ListBullet"/>
      </w:pPr>
      <w:r>
        <w:t>**Complete Control:** Full ownership and customization of the messaging logic and user experience.</w:t>
      </w:r>
    </w:p>
    <w:p>
      <w:pPr>
        <w:pStyle w:val="ListBullet"/>
      </w:pPr>
      <w:r>
        <w:t>**Potentially Lower Per-Message Cost at Scale:** Direct integration with SMS gateways can be cheaper for very high volumes.</w:t>
      </w:r>
    </w:p>
    <w:p>
      <w:pPr>
        <w:pStyle w:val="ListBullet"/>
      </w:pPr>
      <w:r>
        <w:t>**Custom Integration:** Seamless integration with the existing booking and invoicing system.</w:t>
      </w:r>
    </w:p>
    <w:p>
      <w:pPr>
        <w:pStyle w:val="ListBullet"/>
      </w:pPr>
      <w:r>
        <w:t>**Cons:**</w:t>
      </w:r>
    </w:p>
    <w:p>
      <w:pPr>
        <w:pStyle w:val="ListBullet"/>
      </w:pPr>
      <w:r>
        <w:t>**Complex Technical Implementation:** Requires significant development effort and expertise in telecommunications APIs.</w:t>
      </w:r>
    </w:p>
    <w:p>
      <w:pPr>
        <w:pStyle w:val="ListBullet"/>
      </w:pPr>
      <w:r>
        <w:t>**Regulatory Compliance Burden:** Full responsibility for adhering to complex and evolving SMS marketing regulations (e.g., TCPA, GDPR, CTIA guidelines).</w:t>
      </w:r>
    </w:p>
    <w:p>
      <w:pPr>
        <w:pStyle w:val="ListBullet"/>
      </w:pPr>
      <w:r>
        <w:t>**Ongoing Maintenance &amp; Carrier Relations:** Managing API changes, deliverability issues, and carrier-specific requirements.</w:t>
      </w:r>
    </w:p>
    <w:p>
      <w:pPr>
        <w:pStyle w:val="Heading2"/>
      </w:pPr>
      <w:r>
        <w:rPr>
          <w:color w:val="1F4E78"/>
        </w:rPr>
        <w:t>6. FINANCIAL ANALYSIS &amp; TCO</w:t>
      </w:r>
    </w:p>
    <w:p>
      <w:r>
        <w:t>A comprehensive financial analysis comparing the Total Cost of Ownership (TCO) over a three-year period reveals a critical distinction between direct cash outlays and opportunity costs.</w:t>
      </w:r>
    </w:p>
    <w:p>
      <w:r/>
      <w:r>
        <w:rPr>
          <w:b/>
        </w:rPr>
        <w:t>Assumptions:</w:t>
      </w:r>
      <w:r/>
    </w:p>
    <w:p>
      <w:pPr>
        <w:pStyle w:val="ListBullet"/>
      </w:pPr>
      <w:r>
        <w:t>Developer Hourly Rate: $75/hour (representing the opportunity cost of the owner's time).</w:t>
      </w:r>
    </w:p>
    <w:p>
      <w:pPr>
        <w:pStyle w:val="ListBullet"/>
      </w:pPr>
      <w:r>
        <w:t>Average Job Value: $150</w:t>
      </w:r>
    </w:p>
    <w:p>
      <w:pPr>
        <w:pStyle w:val="ListBullet"/>
      </w:pPr>
      <w:r>
        <w:t>Improved Re-engagement Rate: A conservative 10% increase in effective client re-engagement.</w:t>
      </w:r>
    </w:p>
    <w:p>
      <w:r/>
      <w:r>
        <w:rPr>
          <w:b/>
        </w:rPr>
        <w:t>In-House Development (3-Year TCO):</w:t>
      </w:r>
      <w:r/>
    </w:p>
    <w:p>
      <w:pPr>
        <w:pStyle w:val="ListBullet"/>
      </w:pPr>
      <w:r>
        <w:t>**Initial Development Costs:** Estimated 300 hours for core features at $75/hour = **$22,500** (Opportunity Cost).</w:t>
      </w:r>
    </w:p>
    <w:p>
      <w:pPr>
        <w:pStyle w:val="ListBullet"/>
      </w:pPr>
      <w:r>
        <w:t>**Annual Operating Costs:**</w:t>
      </w:r>
    </w:p>
    <w:p>
      <w:pPr>
        <w:pStyle w:val="ListBullet"/>
      </w:pPr>
      <w:r>
        <w:t>Maintenance &amp; Updates: 40 hours/year * $75/hour = $3,000/year (Opportunity Cost).</w:t>
      </w:r>
    </w:p>
    <w:p>
      <w:pPr>
        <w:pStyle w:val="ListBullet"/>
      </w:pPr>
      <w:r>
        <w:t>Infrastructure (Email/SMS APIs, Hosting): ~$840/year (Cash Cost).</w:t>
      </w:r>
    </w:p>
    <w:p>
      <w:pPr>
        <w:pStyle w:val="ListBullet"/>
      </w:pPr>
      <w:r>
        <w:t>Total Annual Operating Cost: $3,840.</w:t>
      </w:r>
    </w:p>
    <w:p>
      <w:pPr>
        <w:pStyle w:val="ListBullet"/>
      </w:pPr>
      <w:r>
        <w:t>**Total 3-Year TCO (In-House):** $2,520 (Cash) + $31,500 (Opportunity) = **$34,020** (Total Economic TCO).</w:t>
      </w:r>
    </w:p>
    <w:p>
      <w:r/>
      <w:r>
        <w:rPr>
          <w:b/>
        </w:rPr>
        <w:t>Outsourced (SaaS) Solution (3-Year TCO):</w:t>
      </w:r>
      <w:r/>
    </w:p>
    <w:p>
      <w:pPr>
        <w:pStyle w:val="ListBullet"/>
      </w:pPr>
      <w:r>
        <w:t>**Annual Subscription Costs:**</w:t>
      </w:r>
    </w:p>
    <w:p>
      <w:pPr>
        <w:pStyle w:val="ListBullet"/>
      </w:pPr>
      <w:r>
        <w:t>Email Marketing Platform (e.g., Mailchimp, Brevo): ~$600/year.</w:t>
      </w:r>
    </w:p>
    <w:p>
      <w:pPr>
        <w:pStyle w:val="ListBullet"/>
      </w:pPr>
      <w:r>
        <w:t>Text Marketing Platform (e.g., HubSpot SMS add-on): ~$840/year.</w:t>
      </w:r>
    </w:p>
    <w:p>
      <w:pPr>
        <w:pStyle w:val="ListBullet"/>
      </w:pPr>
      <w:r>
        <w:t>Total Annual SaaS Cost: $1,440 (Cash Cost).</w:t>
      </w:r>
    </w:p>
    <w:p>
      <w:pPr>
        <w:pStyle w:val="ListBullet"/>
      </w:pPr>
      <w:r>
        <w:t>**Total 3-Year TCO (Outsourced):** 3 * $1,440 = **$4,320** (All Cash).</w:t>
      </w:r>
    </w:p>
    <w:p>
      <w:r/>
      <w:r>
        <w:rPr>
          <w:b/>
        </w:rPr>
        <w:t>Potential Return on Investment (ROI) Projections:</w:t>
      </w:r>
      <w:r>
        <w:t xml:space="preserve"> By increasing effective client re-engagement by just 10% (e.g., from 20% to 30% of targeted clients re-booking), All Clean Property Services can generate substantial additional revenue. If 100 clients are targeted, an additional 10 clients re-engage, leading to $1,500 in additional revenue per cycle (10 clients </w:t>
      </w:r>
      <w:r>
        <w:rPr>
          <w:i/>
        </w:rPr>
        <w:t xml:space="preserve"> $150/job). If this occurs quarterly, the </w:t>
      </w:r>
      <w:r/>
      <w:r>
        <w:rPr>
          <w:i/>
        </w:rPr>
        <w:t>Annual Additional Revenue is projected at $6,000</w:t>
      </w:r>
      <w:r>
        <w:t>*.</w:t>
      </w:r>
    </w:p>
    <w:p>
      <w:r/>
      <w:r>
        <w:rPr>
          <w:b/>
        </w:rPr>
        <w:t>Break-Even Analysis:</w:t>
      </w:r>
      <w:r>
        <w:t xml:space="preserve"> Comparing the TCOs requires distinguishing between cash outlays and opportunity costs. On a pure cash-flow basis, the in-house system costs $840/year, while SaaS costs $1,440/year, meaning in-house saves $600/year in cash. However, from an economic perspective, the owner must invest 300 hours upfront ($22,500 value). To recoup this 300-hour upfront time investment using the $600/year cash savings, it would take 37.5 years.</w:t>
      </w:r>
    </w:p>
    <w:p>
      <w:r/>
      <w:r>
        <w:rPr>
          <w:b/>
        </w:rPr>
        <w:t>Conclusion of Financial Analysis:</w:t>
      </w:r>
      <w:r>
        <w:t xml:space="preserve"> While an in-house build is technically cheaper on a pure cash-flow basis, the economic reality heavily favors the SaaS solution. The owner's time is far too valuable to spend 300 hours building and 40 hours annually maintaining a system just to save $600 a year in software subscriptions.</w:t>
      </w:r>
    </w:p>
    <w:p>
      <w:pPr>
        <w:pStyle w:val="Heading2"/>
      </w:pPr>
      <w:r>
        <w:rPr>
          <w:color w:val="1F4E78"/>
        </w:rPr>
        <w:t>7. COMPARATIVE ANALYSIS: IN-HOUSE VS. OUTSOURCED</w:t>
      </w:r>
    </w:p>
    <w:p>
      <w:r>
        <w:t>The decision between an in-house developed system and an outsourced SaaS solution involves weighing several critical factors.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 / Factor</w:t>
            </w:r>
          </w:p>
        </w:tc>
        <w:tc>
          <w:tcPr>
            <w:tcW w:type="dxa" w:w="2880"/>
          </w:tcPr>
          <w:p>
            <w:r>
              <w:rPr>
                <w:b/>
              </w:rPr>
              <w:t>In-House Development</w:t>
            </w:r>
          </w:p>
        </w:tc>
        <w:tc>
          <w:tcPr>
            <w:tcW w:type="dxa" w:w="2880"/>
          </w:tcPr>
          <w:p>
            <w:r>
              <w:rPr>
                <w:b/>
              </w:rPr>
              <w:t>Outsourced (SaaS) Solution</w:t>
            </w:r>
          </w:p>
        </w:tc>
      </w:tr>
      <w:tr>
        <w:tc>
          <w:tcPr>
            <w:tcW w:type="dxa" w:w="2880"/>
          </w:tcPr>
          <w:p>
            <w:r>
              <w:t>**Cost**</w:t>
            </w:r>
          </w:p>
        </w:tc>
        <w:tc>
          <w:tcPr>
            <w:tcW w:type="dxa" w:w="2880"/>
          </w:tcPr>
          <w:p>
            <w:r>
              <w:t>High opportunity cost; lower recurring cash costs</w:t>
            </w:r>
          </w:p>
        </w:tc>
        <w:tc>
          <w:tcPr>
            <w:tcW w:type="dxa" w:w="2880"/>
          </w:tcPr>
          <w:p>
            <w:r>
              <w:t>Low upfront; higher recurring cash subscription fees</w:t>
            </w:r>
          </w:p>
        </w:tc>
      </w:tr>
      <w:tr>
        <w:tc>
          <w:tcPr>
            <w:tcW w:type="dxa" w:w="2880"/>
          </w:tcPr>
          <w:p>
            <w:r>
              <w:t>**Time to Market**</w:t>
            </w:r>
          </w:p>
        </w:tc>
        <w:tc>
          <w:tcPr>
            <w:tcW w:type="dxa" w:w="2880"/>
          </w:tcPr>
          <w:p>
            <w:r>
              <w:t>Long (development, testing, deployment)</w:t>
            </w:r>
          </w:p>
        </w:tc>
        <w:tc>
          <w:tcPr>
            <w:tcW w:type="dxa" w:w="2880"/>
          </w:tcPr>
          <w:p>
            <w:r>
              <w:t>Short (quick setup, immediate use)</w:t>
            </w:r>
          </w:p>
        </w:tc>
      </w:tr>
      <w:tr>
        <w:tc>
          <w:tcPr>
            <w:tcW w:type="dxa" w:w="2880"/>
          </w:tcPr>
          <w:p>
            <w:r>
              <w:t>**Control &amp; Customization**</w:t>
            </w:r>
          </w:p>
        </w:tc>
        <w:tc>
          <w:tcPr>
            <w:tcW w:type="dxa" w:w="2880"/>
          </w:tcPr>
          <w:p>
            <w:r>
              <w:t>Full control, highly customizable</w:t>
            </w:r>
          </w:p>
        </w:tc>
        <w:tc>
          <w:tcPr>
            <w:tcW w:type="dxa" w:w="2880"/>
          </w:tcPr>
          <w:p>
            <w:r>
              <w:t>Limited to platform features, less customization</w:t>
            </w:r>
          </w:p>
        </w:tc>
      </w:tr>
      <w:tr>
        <w:tc>
          <w:tcPr>
            <w:tcW w:type="dxa" w:w="2880"/>
          </w:tcPr>
          <w:p>
            <w:r>
              <w:t>**Features &amp; Functionality**</w:t>
            </w:r>
          </w:p>
        </w:tc>
        <w:tc>
          <w:tcPr>
            <w:tcW w:type="dxa" w:w="2880"/>
          </w:tcPr>
          <w:p>
            <w:r>
              <w:t>Built from scratch, requires ongoing development</w:t>
            </w:r>
          </w:p>
        </w:tc>
        <w:tc>
          <w:tcPr>
            <w:tcW w:type="dxa" w:w="2880"/>
          </w:tcPr>
          <w:p>
            <w:r>
              <w:t>Feature-rich, constantly updated by vendor</w:t>
            </w:r>
          </w:p>
        </w:tc>
      </w:tr>
      <w:tr>
        <w:tc>
          <w:tcPr>
            <w:tcW w:type="dxa" w:w="2880"/>
          </w:tcPr>
          <w:p>
            <w:r>
              <w:t>**Scalability**</w:t>
            </w:r>
          </w:p>
        </w:tc>
        <w:tc>
          <w:tcPr>
            <w:tcW w:type="dxa" w:w="2880"/>
          </w:tcPr>
          <w:p>
            <w:r>
              <w:t>Requires internal development effort to scale</w:t>
            </w:r>
          </w:p>
        </w:tc>
        <w:tc>
          <w:tcPr>
            <w:tcW w:type="dxa" w:w="2880"/>
          </w:tcPr>
          <w:p>
            <w:r>
              <w:t>Easily scalable with subscription upgrades</w:t>
            </w:r>
          </w:p>
        </w:tc>
      </w:tr>
      <w:tr>
        <w:tc>
          <w:tcPr>
            <w:tcW w:type="dxa" w:w="2880"/>
          </w:tcPr>
          <w:p>
            <w:r>
              <w:t>**Maintenance &amp; Support**</w:t>
            </w:r>
          </w:p>
        </w:tc>
        <w:tc>
          <w:tcPr>
            <w:tcW w:type="dxa" w:w="2880"/>
          </w:tcPr>
          <w:p>
            <w:r>
              <w:t>Full internal responsibility</w:t>
            </w:r>
          </w:p>
        </w:tc>
        <w:tc>
          <w:tcPr>
            <w:tcW w:type="dxa" w:w="2880"/>
          </w:tcPr>
          <w:p>
            <w:r>
              <w:t>Handled by vendor, dedicated support</w:t>
            </w:r>
          </w:p>
        </w:tc>
      </w:tr>
      <w:tr>
        <w:tc>
          <w:tcPr>
            <w:tcW w:type="dxa" w:w="2880"/>
          </w:tcPr>
          <w:p>
            <w:r>
              <w:t>**Data Security &amp; Compliance**</w:t>
            </w:r>
          </w:p>
        </w:tc>
        <w:tc>
          <w:tcPr>
            <w:tcW w:type="dxa" w:w="2880"/>
          </w:tcPr>
          <w:p>
            <w:r>
              <w:t>Full internal responsibility, high risk</w:t>
            </w:r>
          </w:p>
        </w:tc>
        <w:tc>
          <w:tcPr>
            <w:tcW w:type="dxa" w:w="2880"/>
          </w:tcPr>
          <w:p>
            <w:r>
              <w:t>Vendor responsibility (with due diligence from user)</w:t>
            </w:r>
          </w:p>
        </w:tc>
      </w:tr>
      <w:tr>
        <w:tc>
          <w:tcPr>
            <w:tcW w:type="dxa" w:w="2880"/>
          </w:tcPr>
          <w:p>
            <w:r>
              <w:t>**Integration with Existing System**</w:t>
            </w:r>
          </w:p>
        </w:tc>
        <w:tc>
          <w:tcPr>
            <w:tcW w:type="dxa" w:w="2880"/>
          </w:tcPr>
          <w:p>
            <w:r>
              <w:t>Potentially seamless with custom build</w:t>
            </w:r>
          </w:p>
        </w:tc>
        <w:tc>
          <w:tcPr>
            <w:tcW w:type="dxa" w:w="2880"/>
          </w:tcPr>
          <w:p>
            <w:r>
              <w:t>Requires API integration, may have limitations</w:t>
            </w:r>
          </w:p>
        </w:tc>
      </w:tr>
    </w:tbl>
    <w:p/>
    <w:p>
      <w:r/>
      <w:r>
        <w:rPr>
          <w:b/>
        </w:rPr>
        <w:t>Discussion of Trade-offs:</w:t>
      </w:r>
      <w:r/>
    </w:p>
    <w:p>
      <w:r>
        <w:t>For All Clean Property Services, with a software developer owner and an existing booking/invoicing site, the allure of full control through in-house development is understandable. However, the trade-offs are significant. The massive opportunity cost and extensive time investment for development mean a much longer time-to-market, delaying the realization of recurring revenue benefits. Furthermore, the ongoing burden of maintenance, security, and staying abreast of evolving marketing technologies and compliance regulations would divert the developer's focus from core business improvements.</w:t>
      </w:r>
    </w:p>
    <w:p>
      <w:r>
        <w:t>Outsourced solutions, while offering less granular control, provide immediate access to robust, industry-tested features, dedicated support, and continuous updates without the development overhead. The recurring subscription costs are predictable and, while higher in cash terms than in-house hosting, are vastly cheaper when factoring in the value of the owner's time. Integration with the existing system can be achieved through APIs, which most modern SaaS platforms offer. This approach allows the business to leverage specialized expertise and focus its internal resources on its primary service offerings.</w:t>
      </w:r>
    </w:p>
    <w:p>
      <w:pPr>
        <w:pStyle w:val="Heading2"/>
      </w:pPr>
      <w:r>
        <w:rPr>
          <w:color w:val="1F4E78"/>
        </w:rPr>
        <w:t>8. RECOMMENDATION</w:t>
      </w:r>
    </w:p>
    <w:p>
      <w:r>
        <w:t xml:space="preserve">Based on the comprehensive analysis of financial implications, time-to-market, feature sets, and ongoing maintenance, </w:t>
      </w:r>
      <w:r>
        <w:rPr>
          <w:b/>
        </w:rPr>
        <w:t>we strongly recommend that All Clean Property Services outsource its email and text marketing needs to existing SaaS platforms.</w:t>
      </w:r>
      <w:r/>
    </w:p>
    <w:p>
      <w:r>
        <w:t>This recommendation is justified by several key factors:</w:t>
      </w:r>
    </w:p>
    <w:p>
      <w:pPr>
        <w:pStyle w:val="ListBullet"/>
      </w:pPr>
      <w:r>
        <w:t>**Superior Economic Value:** The financial analysis clearly demonstrates that an outsourced solution is substantially more cost-effective when factoring in the owner's opportunity cost. Spending 300 hours to save $600/year in cash is an inefficient use of the owner's highly valuable time.</w:t>
      </w:r>
    </w:p>
    <w:p>
      <w:pPr>
        <w:pStyle w:val="ListBullet"/>
      </w:pPr>
      <w:r>
        <w:t>**Rapid Implementation:** Outsourced platforms can be set up and deployed quickly, enabling All Clean Property Services to begin retargeting clients and generating recurring revenue almost immediately, rather than enduring a lengthy development cycle.</w:t>
      </w:r>
    </w:p>
    <w:p>
      <w:pPr>
        <w:pStyle w:val="ListBullet"/>
      </w:pPr>
      <w:r>
        <w:t>**Access to Advanced Features &amp; Expertise:** SaaS platforms offer a wealth of pre-built features, automation capabilities, and analytics that would be costly and time-consuming to replicate in-house. They also come with dedicated support and ensure compliance with evolving marketing regulations.</w:t>
      </w:r>
    </w:p>
    <w:p>
      <w:pPr>
        <w:pStyle w:val="ListBullet"/>
      </w:pPr>
      <w:r>
        <w:t>**Focus on Core Business:** By outsourcing, the software developer owner can concentrate on enhancing the core booking and invoicing system, which directly supports the window and gutter cleaning services, rather than diverting resources to build and maintain a marketing technology stack.</w:t>
      </w:r>
    </w:p>
    <w:p>
      <w:r/>
      <w:r>
        <w:rPr>
          <w:b/>
        </w:rPr>
        <w:t>Specific Platform Suggestions:</w:t>
      </w:r>
      <w:r>
        <w:t xml:space="preserve"> For email marketing, consider </w:t>
      </w:r>
      <w:r>
        <w:rPr>
          <w:b/>
        </w:rPr>
        <w:t>Brevo</w:t>
      </w:r>
      <w:r>
        <w:t xml:space="preserve"> or </w:t>
      </w:r>
      <w:r>
        <w:rPr>
          <w:b/>
        </w:rPr>
        <w:t>Mailchimp</w:t>
      </w:r>
      <w:r>
        <w:t xml:space="preserve"> for their balance of features, ease of use, and scalability for small businesses. For text marketing, </w:t>
      </w:r>
      <w:r>
        <w:rPr>
          <w:b/>
        </w:rPr>
        <w:t>HubSpot's SMS add-on</w:t>
      </w:r>
      <w:r>
        <w:t xml:space="preserve"> (if considering HubSpot for email) or a dedicated platform like </w:t>
      </w:r>
      <w:r>
        <w:rPr>
          <w:b/>
        </w:rPr>
        <w:t>Customer.io</w:t>
      </w:r>
      <w:r>
        <w:t xml:space="preserve"> would provide robust capabilities and integration potential. The choice should be based on a detailed review of their specific pricing tiers and integration capabilities with the existing system.</w:t>
      </w:r>
    </w:p>
    <w:p>
      <w:r/>
      <w:r>
        <w:rPr>
          <w:b/>
        </w:rPr>
        <w:t>Next Steps for Implementation:</w:t>
      </w:r>
      <w:r/>
    </w:p>
    <w:p>
      <w:pPr>
        <w:pStyle w:val="ListNumber"/>
      </w:pPr>
      <w:r>
        <w:t>Research and select specific email and text marketing platforms based on detailed feature requirements and budget.</w:t>
      </w:r>
    </w:p>
    <w:p>
      <w:pPr>
        <w:pStyle w:val="ListNumber"/>
      </w:pPr>
      <w:r>
        <w:t>Plan data migration strategy for existing client contacts.</w:t>
      </w:r>
    </w:p>
    <w:p>
      <w:pPr>
        <w:pStyle w:val="ListNumber"/>
      </w:pPr>
      <w:r>
        <w:t>Design initial email and text marketing campaigns (e.g., seasonal promotions, service reminders).</w:t>
      </w:r>
    </w:p>
    <w:p>
      <w:pPr>
        <w:pStyle w:val="ListNumber"/>
      </w:pPr>
      <w:r>
        <w:t>Integrate selected platforms with the existing booking/invoicing system using available APIs.</w:t>
      </w:r>
    </w:p>
    <w:p>
      <w:pPr>
        <w:pStyle w:val="ListNumber"/>
      </w:pPr>
      <w:r>
        <w:t>Monitor campaign performance and iterate based on analytics.</w:t>
      </w:r>
    </w:p>
    <w:p>
      <w:pPr>
        <w:pStyle w:val="Heading2"/>
      </w:pPr>
      <w:r>
        <w:rPr>
          <w:color w:val="1F4E78"/>
        </w:rPr>
        <w:t>9. CONCLUSION</w:t>
      </w:r>
    </w:p>
    <w:p>
      <w:r>
        <w:t>The transition from inefficient phone-based retargeting to automated email and text marketing is a critical strategic move for All Clean Property Services to unlock recurring revenue. While the option to build an in-house system offers ultimate control and slightly lower cash operating costs, the overwhelming economic and operational advantages lie with leveraging specialized outsourced SaaS platforms. This recommended approach provides a rapid, scalable solution that respects the immense value of the owner's time, allowing the company to efficiently re-engage past clients and significantly boost its bottom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