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D03" w:rsidRDefault="00CE6D03" w:rsidP="00CE6D03">
      <w:pPr>
        <w:jc w:val="center"/>
        <w:rPr>
          <w:b/>
        </w:rPr>
      </w:pPr>
      <w:r>
        <w:rPr>
          <w:b/>
        </w:rPr>
        <w:t>LAB 1.1: Thực hành tính toán Test Coverage &amp; Test Success Coverage</w:t>
      </w:r>
    </w:p>
    <w:p w:rsidR="00FD39A2" w:rsidRDefault="00FD39A2" w:rsidP="00FD39A2">
      <w:r>
        <w:t>Dựa và kiến thức đã học, hãy tính toán và đưa ra đáp án cho các bài tập dưới đây:</w:t>
      </w:r>
    </w:p>
    <w:p w:rsidR="00FD39A2" w:rsidRDefault="00FD39A2" w:rsidP="00FD39A2">
      <w:bookmarkStart w:id="0" w:name="_heading=h.gjdgxs"/>
      <w:bookmarkEnd w:id="0"/>
    </w:p>
    <w:p w:rsidR="00FD39A2" w:rsidRDefault="00FD39A2" w:rsidP="00FD39A2">
      <w:pPr>
        <w:numPr>
          <w:ilvl w:val="0"/>
          <w:numId w:val="1"/>
        </w:numPr>
      </w:pPr>
      <w:r>
        <w:rPr>
          <w:b/>
        </w:rPr>
        <w:t>EN</w:t>
      </w:r>
      <w:r>
        <w:t xml:space="preserve">: </w:t>
      </w:r>
      <w:r>
        <w:rPr>
          <w:color w:val="000000"/>
        </w:rPr>
        <w:t>"You are working in a migration health care system; the system has 2,500 test cases in total. And in the scope of delivery for the sprint 5 in the project you need to test 2,000 test cases; 1500 test cases passed; 200 test cases failed</w:t>
      </w:r>
      <w:r>
        <w:t xml:space="preserve">. </w:t>
      </w:r>
      <w:r>
        <w:rPr>
          <w:color w:val="000000"/>
        </w:rPr>
        <w:t>What is current test coverage?"</w:t>
      </w:r>
    </w:p>
    <w:p w:rsidR="00FD39A2" w:rsidRDefault="00FD39A2" w:rsidP="00FD39A2">
      <w:pPr>
        <w:ind w:left="720"/>
      </w:pPr>
      <w:r>
        <w:rPr>
          <w:b/>
        </w:rPr>
        <w:t>VN</w:t>
      </w:r>
      <w:r>
        <w:t xml:space="preserve">: "Bạn đang làm việc trong một hệ thống chăm sóc sức khỏe di cư; hệ thống có tổng cộng 2.500 testcases. Và trong phạm vi phân phối cho sprint 5 trong dự án, bạn cần test 2.000 testcases; 1500 testcases đã PASS; 200 testcases đã FAIL . Phần trăm </w:t>
      </w:r>
      <w:r>
        <w:rPr>
          <w:b/>
        </w:rPr>
        <w:t>test coverage</w:t>
      </w:r>
      <w:r>
        <w:t xml:space="preserve"> </w:t>
      </w:r>
      <w:bookmarkStart w:id="1" w:name="_GoBack"/>
      <w:bookmarkEnd w:id="1"/>
      <w:r>
        <w:t>hiện tại là bao nhiêu?"</w:t>
      </w:r>
    </w:p>
    <w:p w:rsidR="00FD39A2" w:rsidRDefault="00FD39A2" w:rsidP="00FD39A2"/>
    <w:p w:rsidR="00FD39A2" w:rsidRDefault="00FD39A2" w:rsidP="00FD39A2">
      <w:pPr>
        <w:numPr>
          <w:ilvl w:val="0"/>
          <w:numId w:val="1"/>
        </w:numPr>
      </w:pPr>
      <w:r>
        <w:rPr>
          <w:b/>
        </w:rPr>
        <w:t>EN</w:t>
      </w:r>
      <w:r>
        <w:t xml:space="preserve">: </w:t>
      </w:r>
      <w:r>
        <w:rPr>
          <w:color w:val="000000"/>
        </w:rPr>
        <w:t>"You are working in a migration health care system; the system has 12,500 test cases in total. And in the scope of delivery for the sprint 5 in the project you need to test 2,000 test cases; 1,500 test cases pass; 200 test cases failed What is current test successful coverage?"</w:t>
      </w:r>
    </w:p>
    <w:p w:rsidR="00FD39A2" w:rsidRDefault="00FD39A2" w:rsidP="00FD39A2">
      <w:pPr>
        <w:ind w:left="720"/>
      </w:pPr>
      <w:r>
        <w:rPr>
          <w:b/>
        </w:rPr>
        <w:t>VN</w:t>
      </w:r>
      <w:r>
        <w:t xml:space="preserve">: "Bạn đang làm việc trong một hệ thống chăm sóc sức khỏe di cư; hệ thống có tổng cộng 12.500 testcases. Và trong phạm vi phân phối cho sprint 5 trong dự án, bạn cần kiểm thử 2.000 testcases; 1.500 testcases đã PASS; 200 testcase đã FAIL. Phần trăm </w:t>
      </w:r>
      <w:r>
        <w:rPr>
          <w:b/>
        </w:rPr>
        <w:t>test successful coverage</w:t>
      </w:r>
      <w:r>
        <w:t xml:space="preserve"> là bao nhiêu? </w:t>
      </w:r>
    </w:p>
    <w:p w:rsidR="00FD39A2" w:rsidRDefault="00FD39A2" w:rsidP="00FD39A2">
      <w:pPr>
        <w:ind w:left="720"/>
      </w:pPr>
    </w:p>
    <w:p w:rsidR="00FD39A2" w:rsidRDefault="00FD39A2" w:rsidP="00FD39A2">
      <w:pPr>
        <w:rPr>
          <w:i/>
        </w:rPr>
      </w:pPr>
      <w:r>
        <w:rPr>
          <w:i/>
        </w:rPr>
        <w:t>Gợi ý: Sử dụng công thức đã được học trong phần Báo cáo kiểm thử về Test Coverage và Test Success Coverage</w:t>
      </w:r>
    </w:p>
    <w:p w:rsidR="00FD39A2" w:rsidRDefault="00FD39A2" w:rsidP="00FD39A2">
      <w:pPr>
        <w:rPr>
          <w:b/>
        </w:rPr>
      </w:pPr>
    </w:p>
    <w:p w:rsidR="00F84BAE" w:rsidRDefault="00CE6D03">
      <w:r>
        <w:t>1.</w:t>
      </w:r>
    </w:p>
    <w:p w:rsidR="00CE6D03" w:rsidRDefault="00CE6D03">
      <w:r>
        <w:t xml:space="preserve">Test coverage </w:t>
      </w:r>
      <w:r w:rsidR="00BD7F64">
        <w:t xml:space="preserve">hiện tại </w:t>
      </w:r>
      <w:r>
        <w:t xml:space="preserve">= </w:t>
      </w:r>
      <w:r w:rsidR="00BD7F64">
        <w:t>1700/2000 *100% = 85</w:t>
      </w:r>
      <w:r>
        <w:t>%</w:t>
      </w:r>
    </w:p>
    <w:p w:rsidR="00CE6D03" w:rsidRDefault="00CE6D03"/>
    <w:p w:rsidR="00CE6D03" w:rsidRDefault="00CE6D03">
      <w:r>
        <w:t>2.</w:t>
      </w:r>
    </w:p>
    <w:p w:rsidR="00CE6D03" w:rsidRDefault="00CE6D03">
      <w:r>
        <w:t>T</w:t>
      </w:r>
      <w:r w:rsidR="00AA4233">
        <w:t>est successful coverage = 1500/1700 * 100% = 88.23</w:t>
      </w:r>
      <w:r>
        <w:t>%</w:t>
      </w:r>
    </w:p>
    <w:sectPr w:rsidR="00CE6D0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01F2"/>
    <w:multiLevelType w:val="multilevel"/>
    <w:tmpl w:val="80B4E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03"/>
    <w:rsid w:val="00AA4233"/>
    <w:rsid w:val="00BD7F64"/>
    <w:rsid w:val="00CE6D03"/>
    <w:rsid w:val="00F84BAE"/>
    <w:rsid w:val="00FD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5F7B"/>
  <w15:chartTrackingRefBased/>
  <w15:docId w15:val="{0663E562-F4B3-4348-89E7-52ABE08C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D03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9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AAD57-AAFE-49B7-8234-314508FD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Chien</dc:creator>
  <cp:keywords/>
  <dc:description/>
  <cp:lastModifiedBy>Quang Chien</cp:lastModifiedBy>
  <cp:revision>4</cp:revision>
  <dcterms:created xsi:type="dcterms:W3CDTF">2024-01-10T03:10:00Z</dcterms:created>
  <dcterms:modified xsi:type="dcterms:W3CDTF">2025-03-05T04:57:00Z</dcterms:modified>
</cp:coreProperties>
</file>