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Aptos" w:hAnsi="Aptos"/>
        </w:rPr>
        <w:t xml:space="preserve">StudyOS</w:t>
      </w:r>
      <w:r>
        <w:rPr>
          <w:rFonts w:ascii="Aptos" w:hAnsi="Aptos"/>
        </w:rPr>
        <w:t xml:space="preserve"> </w:t>
      </w:r>
      <w:r>
        <w:rPr>
          <w:rFonts w:ascii="Aptos" w:hAnsi="Aptos"/>
        </w:rPr>
        <w:t xml:space="preserve">Phase</w:t>
      </w:r>
      <w:r>
        <w:rPr>
          <w:rFonts w:ascii="Aptos" w:hAnsi="Aptos"/>
        </w:rPr>
        <w:t xml:space="preserve"> </w:t>
      </w:r>
      <w:r>
        <w:rPr>
          <w:rFonts w:ascii="Aptos" w:hAnsi="Aptos"/>
        </w:rPr>
        <w:t xml:space="preserve">0</w:t>
      </w:r>
      <w:r>
        <w:rPr>
          <w:rFonts w:ascii="Aptos" w:hAnsi="Aptos"/>
        </w:rPr>
        <w:t xml:space="preserve"> </w:t>
      </w:r>
      <w:r>
        <w:rPr>
          <w:rFonts w:ascii="Aptos" w:hAnsi="Aptos"/>
        </w:rPr>
        <w:t xml:space="preserve">-</w:t>
      </w:r>
      <w:r>
        <w:rPr>
          <w:rFonts w:ascii="Aptos" w:hAnsi="Aptos"/>
        </w:rPr>
        <w:t xml:space="preserve"> </w:t>
      </w:r>
      <w:r>
        <w:rPr>
          <w:rFonts w:ascii="Aptos" w:hAnsi="Aptos"/>
        </w:rPr>
        <w:t xml:space="preserve">Software</w:t>
      </w:r>
      <w:r>
        <w:rPr>
          <w:rFonts w:ascii="Aptos" w:hAnsi="Aptos"/>
        </w:rPr>
        <w:t xml:space="preserve"> </w:t>
      </w:r>
      <w:r>
        <w:rPr>
          <w:rFonts w:ascii="Aptos" w:hAnsi="Aptos"/>
        </w:rPr>
        <w:t xml:space="preserve">Design</w:t>
      </w:r>
      <w:r>
        <w:rPr>
          <w:rFonts w:ascii="Aptos" w:hAnsi="Aptos"/>
        </w:rPr>
        <w:t xml:space="preserve"> </w:t>
      </w:r>
      <w:r>
        <w:rPr>
          <w:rFonts w:ascii="Aptos" w:hAnsi="Aptos"/>
        </w:rPr>
        <w:t xml:space="preserve">Specification</w:t>
      </w:r>
    </w:p>
    <w:p>
      <w:pPr>
        <w:pStyle w:val="Subtitle"/>
      </w:pPr>
      <w:r>
        <w:rPr>
          <w:rFonts w:ascii="Aptos" w:hAnsi="Aptos"/>
        </w:rPr>
        <w:t xml:space="preserve">Implementation-ready</w:t>
      </w:r>
      <w:r>
        <w:rPr>
          <w:rFonts w:ascii="Aptos" w:hAnsi="Aptos"/>
        </w:rPr>
        <w:t xml:space="preserve"> </w:t>
      </w:r>
      <w:r>
        <w:rPr>
          <w:rFonts w:ascii="Aptos" w:hAnsi="Aptos"/>
        </w:rPr>
        <w:t xml:space="preserve">C4,</w:t>
      </w:r>
      <w:r>
        <w:rPr>
          <w:rFonts w:ascii="Aptos" w:hAnsi="Aptos"/>
        </w:rPr>
        <w:t xml:space="preserve"> </w:t>
      </w:r>
      <w:r>
        <w:rPr>
          <w:rFonts w:ascii="Aptos" w:hAnsi="Aptos"/>
        </w:rPr>
        <w:t xml:space="preserve">ERD,</w:t>
      </w:r>
      <w:r>
        <w:rPr>
          <w:rFonts w:ascii="Aptos" w:hAnsi="Aptos"/>
        </w:rPr>
        <w:t xml:space="preserve"> </w:t>
      </w:r>
      <w:r>
        <w:rPr>
          <w:rFonts w:ascii="Aptos" w:hAnsi="Aptos"/>
        </w:rPr>
        <w:t xml:space="preserve">package</w:t>
      </w:r>
      <w:r>
        <w:rPr>
          <w:rFonts w:ascii="Aptos" w:hAnsi="Aptos"/>
        </w:rPr>
        <w:t xml:space="preserve"> </w:t>
      </w:r>
      <w:r>
        <w:rPr>
          <w:rFonts w:ascii="Aptos" w:hAnsi="Aptos"/>
        </w:rPr>
        <w:t xml:space="preserve">architecture,</w:t>
      </w:r>
      <w:r>
        <w:rPr>
          <w:rFonts w:ascii="Aptos" w:hAnsi="Aptos"/>
        </w:rPr>
        <w:t xml:space="preserve"> </w:t>
      </w:r>
      <w:r>
        <w:rPr>
          <w:rFonts w:ascii="Aptos" w:hAnsi="Aptos"/>
        </w:rPr>
        <w:t xml:space="preserve">API/event/WS</w:t>
      </w:r>
      <w:r>
        <w:rPr>
          <w:rFonts w:ascii="Aptos" w:hAnsi="Aptos"/>
        </w:rPr>
        <w:t xml:space="preserve"> </w:t>
      </w:r>
      <w:r>
        <w:rPr>
          <w:rFonts w:ascii="Aptos" w:hAnsi="Aptos"/>
        </w:rPr>
        <w:t xml:space="preserve">contracts,</w:t>
      </w:r>
      <w:r>
        <w:rPr>
          <w:rFonts w:ascii="Aptos" w:hAnsi="Aptos"/>
        </w:rPr>
        <w:t xml:space="preserve"> </w:t>
      </w:r>
      <w:r>
        <w:rPr>
          <w:rFonts w:ascii="Aptos" w:hAnsi="Aptos"/>
        </w:rPr>
        <w:t xml:space="preserve">sequence</w:t>
      </w:r>
      <w:r>
        <w:rPr>
          <w:rFonts w:ascii="Aptos" w:hAnsi="Aptos"/>
        </w:rPr>
        <w:t xml:space="preserve"> </w:t>
      </w:r>
      <w:r>
        <w:rPr>
          <w:rFonts w:ascii="Aptos" w:hAnsi="Aptos"/>
        </w:rPr>
        <w:t xml:space="preserve">flows</w:t>
      </w:r>
      <w:r>
        <w:rPr>
          <w:rFonts w:ascii="Aptos" w:hAnsi="Aptos"/>
        </w:rPr>
        <w:t xml:space="preserve"> </w:t>
      </w:r>
      <w:r>
        <w:rPr>
          <w:rFonts w:ascii="Aptos" w:hAnsi="Aptos"/>
        </w:rPr>
        <w:t xml:space="preserve">and</w:t>
      </w:r>
      <w:r>
        <w:rPr>
          <w:rFonts w:ascii="Aptos" w:hAnsi="Aptos"/>
        </w:rPr>
        <w:t xml:space="preserve"> </w:t>
      </w:r>
      <w:r>
        <w:rPr>
          <w:rFonts w:ascii="Aptos" w:hAnsi="Aptos"/>
        </w:rPr>
        <w:t xml:space="preserve">backlog</w:t>
      </w:r>
    </w:p>
    <w:p>
      <w:pPr>
        <w:pStyle w:val="Author"/>
      </w:pPr>
      <w:r>
        <w:rPr>
          <w:rFonts w:ascii="Aptos" w:hAnsi="Aptos"/>
        </w:rPr>
        <w:t xml:space="preserve">StudyOS</w:t>
      </w:r>
      <w:r>
        <w:rPr>
          <w:rFonts w:ascii="Aptos" w:hAnsi="Aptos"/>
        </w:rPr>
        <w:t xml:space="preserve"> </w:t>
      </w:r>
      <w:r>
        <w:rPr>
          <w:rFonts w:ascii="Aptos" w:hAnsi="Aptos"/>
        </w:rPr>
        <w:t xml:space="preserve">Engineering</w:t>
      </w:r>
      <w:r>
        <w:rPr>
          <w:rFonts w:ascii="Aptos" w:hAnsi="Aptos"/>
        </w:rPr>
        <w:t xml:space="preserve"> </w:t>
      </w:r>
      <w:r>
        <w:rPr>
          <w:rFonts w:ascii="Aptos" w:hAnsi="Aptos"/>
        </w:rPr>
        <w:t xml:space="preserve">Blueprint</w:t>
      </w:r>
    </w:p>
    <w:p>
      <w:pPr>
        <w:pStyle w:val="Date"/>
      </w:pPr>
      <w:r>
        <w:rPr>
          <w:rFonts w:ascii="Aptos" w:hAnsi="Aptos"/>
        </w:rPr>
        <w:t xml:space="preserve">10</w:t>
      </w:r>
      <w:r>
        <w:rPr>
          <w:rFonts w:ascii="Aptos" w:hAnsi="Aptos"/>
        </w:rPr>
        <w:t xml:space="preserve"> </w:t>
      </w:r>
      <w:r>
        <w:rPr>
          <w:rFonts w:ascii="Aptos" w:hAnsi="Aptos"/>
        </w:rPr>
        <w:t xml:space="preserve">September</w:t>
      </w:r>
      <w:r>
        <w:rPr>
          <w:rFonts w:ascii="Aptos" w:hAnsi="Aptos"/>
        </w:rPr>
        <w:t xml:space="preserve"> </w:t>
      </w:r>
      <w:r>
        <w:rPr>
          <w:rFonts w:ascii="Aptos" w:hAnsi="Aptos"/>
        </w:rP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executive-implementation-baseline"/>
    <w:p>
      <w:pPr>
        <w:pStyle w:val="Heading1"/>
      </w:pPr>
      <w:r>
        <w:rPr>
          <w:rStyle w:val="SectionNumber"/>
          <w:rFonts w:ascii="Aptos" w:hAnsi="Aptos"/>
        </w:rPr>
        <w:t xml:space="preserve">1</w:t>
      </w:r>
      <w:r>
        <w:rPr>
          <w:rFonts w:ascii="Aptos" w:hAnsi="Aptos"/>
        </w:rPr>
        <w:tab/>
      </w:r>
      <w:r>
        <w:rPr>
          <w:rFonts w:ascii="Aptos" w:hAnsi="Aptos"/>
        </w:rPr>
        <w:t xml:space="preserve">Executive Implementation Baseline</w:t>
      </w:r>
    </w:p>
    <w:p>
      <w:pPr>
        <w:pStyle w:val="FirstParagraph"/>
      </w:pPr>
      <w:r>
        <w:rPr>
          <w:rFonts w:ascii="Aptos" w:hAnsi="Aptos"/>
        </w:rPr>
        <w:t xml:space="preserve">This document is the</w:t>
      </w:r>
      <w:r>
        <w:rPr>
          <w:rFonts w:ascii="Aptos" w:hAnsi="Aptos"/>
        </w:rPr>
        <w:t xml:space="preserve"> </w:t>
      </w:r>
      <w:r>
        <w:rPr>
          <w:rFonts w:ascii="Aptos" w:hAnsi="Aptos"/>
          <w:b/>
          <w:bCs/>
        </w:rPr>
        <w:t xml:space="preserve">Phase 0 design freeze</w:t>
      </w:r>
      <w:r>
        <w:rPr>
          <w:rFonts w:ascii="Aptos" w:hAnsi="Aptos"/>
        </w:rPr>
        <w:t xml:space="preserve"> </w:t>
      </w:r>
      <w:r>
        <w:rPr>
          <w:rFonts w:ascii="Aptos" w:hAnsi="Aptos"/>
        </w:rPr>
        <w:t xml:space="preserve">for StudyOS. It is intended to be used immediately before implementation starts. The product thesis inherited from the master blueprint remains:</w:t>
      </w:r>
      <w:r>
        <w:rPr>
          <w:rFonts w:ascii="Aptos" w:hAnsi="Aptos"/>
        </w:rPr>
        <w:t xml:space="preserve"> </w:t>
      </w:r>
      <w:r>
        <w:rPr>
          <w:rFonts w:ascii="Aptos" w:hAnsi="Aptos"/>
          <w:b/>
          <w:bCs/>
        </w:rPr>
        <w:t xml:space="preserve">StudyOS converts heterogeneous learning sources into an evidence-based learning loop, not merely a source-chat notebook.</w:t>
      </w:r>
    </w:p>
    <w:p>
      <w:pPr>
        <w:pStyle w:val="BodyText"/>
      </w:pPr>
      <w:r>
        <w:rPr>
          <w:rFonts w:ascii="Aptos" w:hAnsi="Aptos"/>
        </w:rPr>
        <w:t xml:space="preserve">The implementation baseline is:</w:t>
      </w:r>
    </w:p>
    <w:p>
      <w:pPr>
        <w:pStyle w:val="Compact"/>
        <w:numPr>
          <w:ilvl w:val="0"/>
          <w:numId w:val="1001"/>
        </w:numPr>
      </w:pPr>
      <w:r>
        <w:rPr>
          <w:rFonts w:ascii="Aptos" w:hAnsi="Aptos"/>
        </w:rPr>
        <w:t xml:space="preserve">Next.js + TypeScript web application;</w:t>
      </w:r>
    </w:p>
    <w:p>
      <w:pPr>
        <w:pStyle w:val="Compact"/>
        <w:numPr>
          <w:ilvl w:val="0"/>
          <w:numId w:val="1001"/>
        </w:numPr>
      </w:pPr>
      <w:r>
        <w:rPr>
          <w:rFonts w:ascii="Aptos" w:hAnsi="Aptos"/>
        </w:rPr>
        <w:t xml:space="preserve">Spring Boot modular monolith as the business/authorization source of truth;</w:t>
      </w:r>
    </w:p>
    <w:p>
      <w:pPr>
        <w:pStyle w:val="Compact"/>
        <w:numPr>
          <w:ilvl w:val="0"/>
          <w:numId w:val="1001"/>
        </w:numPr>
      </w:pPr>
      <w:r>
        <w:rPr>
          <w:rFonts w:ascii="Aptos" w:hAnsi="Aptos"/>
        </w:rPr>
        <w:t xml:space="preserve">FastAPI as a separately deployable AI/retrieval/tutor boundary;</w:t>
      </w:r>
    </w:p>
    <w:p>
      <w:pPr>
        <w:pStyle w:val="Compact"/>
        <w:numPr>
          <w:ilvl w:val="0"/>
          <w:numId w:val="1001"/>
        </w:numPr>
      </w:pPr>
      <w:r>
        <w:rPr>
          <w:rFonts w:ascii="Aptos" w:hAnsi="Aptos"/>
        </w:rPr>
        <w:t xml:space="preserve">Python workers for asynchronous ingestion and artifact work;</w:t>
      </w:r>
    </w:p>
    <w:p>
      <w:pPr>
        <w:pStyle w:val="Compact"/>
        <w:numPr>
          <w:ilvl w:val="0"/>
          <w:numId w:val="1001"/>
        </w:numPr>
      </w:pPr>
      <w:r>
        <w:rPr>
          <w:rFonts w:ascii="Aptos" w:hAnsi="Aptos"/>
        </w:rPr>
        <w:t xml:space="preserve">PostgreSQL + pgvector + PostgreSQL full-text search;</w:t>
      </w:r>
    </w:p>
    <w:p>
      <w:pPr>
        <w:pStyle w:val="Compact"/>
        <w:numPr>
          <w:ilvl w:val="0"/>
          <w:numId w:val="1001"/>
        </w:numPr>
      </w:pPr>
      <w:r>
        <w:rPr>
          <w:rFonts w:ascii="Aptos" w:hAnsi="Aptos"/>
        </w:rPr>
        <w:t xml:space="preserve">Redis for ephemeral coordination/WebSocket replay/rate limits;</w:t>
      </w:r>
    </w:p>
    <w:p>
      <w:pPr>
        <w:pStyle w:val="Compact"/>
        <w:numPr>
          <w:ilvl w:val="0"/>
          <w:numId w:val="1001"/>
        </w:numPr>
      </w:pPr>
      <w:r>
        <w:rPr>
          <w:rFonts w:ascii="Aptos" w:hAnsi="Aptos"/>
        </w:rPr>
        <w:t xml:space="preserve">RabbitMQ with transactional outbox and at-least-once delivery;</w:t>
      </w:r>
    </w:p>
    <w:p>
      <w:pPr>
        <w:pStyle w:val="Compact"/>
        <w:numPr>
          <w:ilvl w:val="0"/>
          <w:numId w:val="1001"/>
        </w:numPr>
      </w:pPr>
      <w:r>
        <w:rPr>
          <w:rFonts w:ascii="Aptos" w:hAnsi="Aptos"/>
        </w:rPr>
        <w:t xml:space="preserve">S3/MinIO object storage;</w:t>
      </w:r>
    </w:p>
    <w:p>
      <w:pPr>
        <w:pStyle w:val="Compact"/>
        <w:numPr>
          <w:ilvl w:val="0"/>
          <w:numId w:val="1001"/>
        </w:numPr>
      </w:pPr>
      <w:r>
        <w:rPr>
          <w:rFonts w:ascii="Aptos" w:hAnsi="Aptos"/>
        </w:rPr>
        <w:t xml:space="preserve">contract-first REST, WebSocket and event interfaces;</w:t>
      </w:r>
    </w:p>
    <w:p>
      <w:pPr>
        <w:pStyle w:val="Compact"/>
        <w:numPr>
          <w:ilvl w:val="0"/>
          <w:numId w:val="1001"/>
        </w:numPr>
      </w:pPr>
      <w:r>
        <w:rPr>
          <w:rFonts w:ascii="Aptos" w:hAnsi="Aptos"/>
        </w:rPr>
        <w:t xml:space="preserve">evidence-based mastery owned by Core Learning, never directly by the LLM.</w:t>
      </w:r>
    </w:p>
    <w:bookmarkStart w:id="20" w:name="how-to-use-this-pack"/>
    <w:p>
      <w:pPr>
        <w:pStyle w:val="Heading2"/>
      </w:pPr>
      <w:r>
        <w:rPr>
          <w:rStyle w:val="SectionNumber"/>
          <w:rFonts w:ascii="Aptos" w:hAnsi="Aptos"/>
        </w:rPr>
        <w:t xml:space="preserve">1.1</w:t>
      </w:r>
      <w:r>
        <w:rPr>
          <w:rFonts w:ascii="Aptos" w:hAnsi="Aptos"/>
        </w:rPr>
        <w:tab/>
      </w:r>
      <w:r>
        <w:rPr>
          <w:rFonts w:ascii="Aptos" w:hAnsi="Aptos"/>
        </w:rPr>
        <w:t xml:space="preserve">How to Use This Pack</w:t>
      </w:r>
    </w:p>
    <w:p>
      <w:pPr>
        <w:pStyle w:val="Compact"/>
        <w:numPr>
          <w:ilvl w:val="0"/>
          <w:numId w:val="1002"/>
        </w:numPr>
      </w:pPr>
      <w:r>
        <w:rPr>
          <w:rFonts w:ascii="Aptos" w:hAnsi="Aptos"/>
        </w:rPr>
        <w:t xml:space="preserve">Treat this master document as the human-readable architecture/design baseline.</w:t>
      </w:r>
    </w:p>
    <w:p>
      <w:pPr>
        <w:pStyle w:val="Compact"/>
        <w:numPr>
          <w:ilvl w:val="0"/>
          <w:numId w:val="1002"/>
        </w:numPr>
      </w:pPr>
      <w:r>
        <w:rPr>
          <w:rFonts w:ascii="Aptos" w:hAnsi="Aptos"/>
        </w:rPr>
        <w:t xml:space="preserve">Treat YAML/JSON/SQL/CSV files in the pack as machine-readable source-of-truth contracts.</w:t>
      </w:r>
    </w:p>
    <w:p>
      <w:pPr>
        <w:pStyle w:val="Compact"/>
        <w:numPr>
          <w:ilvl w:val="0"/>
          <w:numId w:val="1002"/>
        </w:numPr>
      </w:pPr>
      <w:r>
        <w:rPr>
          <w:rFonts w:ascii="Aptos" w:hAnsi="Aptos"/>
        </w:rPr>
        <w:t xml:space="preserve">Import the task-level backlog into Jira/Linear/GitHub Projects.</w:t>
      </w:r>
    </w:p>
    <w:p>
      <w:pPr>
        <w:pStyle w:val="Compact"/>
        <w:numPr>
          <w:ilvl w:val="0"/>
          <w:numId w:val="1002"/>
        </w:numPr>
      </w:pPr>
      <w:r>
        <w:rPr>
          <w:rFonts w:ascii="Aptos" w:hAnsi="Aptos"/>
        </w:rPr>
        <w:t xml:space="preserve">Implement the critical path first: Foundation -&gt; Identity/Tenancy -&gt; Notebook -&gt; Ingestion -&gt; Grounded Chat -&gt; Active Learning -&gt; Mastery -&gt; Production gate.</w:t>
      </w:r>
    </w:p>
    <w:p>
      <w:pPr>
        <w:pStyle w:val="Compact"/>
        <w:numPr>
          <w:ilvl w:val="0"/>
          <w:numId w:val="1002"/>
        </w:numPr>
      </w:pPr>
      <w:r>
        <w:rPr>
          <w:rFonts w:ascii="Aptos" w:hAnsi="Aptos"/>
        </w:rPr>
        <w:t xml:space="preserve">If implementation invalidates an assumption, update the ADR + affected contract before silently diverging in code.</w:t>
      </w:r>
    </w:p>
    <w:bookmarkEnd w:id="20"/>
    <w:bookmarkStart w:id="21" w:name="deliverable-inventory"/>
    <w:p>
      <w:pPr>
        <w:pStyle w:val="Heading2"/>
      </w:pPr>
      <w:r>
        <w:rPr>
          <w:rStyle w:val="SectionNumber"/>
          <w:rFonts w:ascii="Aptos" w:hAnsi="Aptos"/>
        </w:rPr>
        <w:t xml:space="preserve">1.2</w:t>
      </w:r>
      <w:r>
        <w:rPr>
          <w:rFonts w:ascii="Aptos" w:hAnsi="Aptos"/>
        </w:rPr>
        <w:tab/>
      </w:r>
      <w:r>
        <w:rPr>
          <w:rFonts w:ascii="Aptos" w:hAnsi="Aptos"/>
        </w:rPr>
        <w:t xml:space="preserve">Deliverable Inventory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shd w:fill="D9E2F3"/>
          </w:tcPr>
          <w:p>
            <w:pPr>
              <w:pStyle w:val="Compact"/>
              <w:spacing w:after="20"/>
              <w:jc w:val="left"/>
            </w:pPr>
            <w:r>
              <w:rPr>
                <w:b/>
                <w:sz w:val="16"/>
              </w:rPr>
              <w:t xml:space="preserve">Area</w:t>
            </w:r>
          </w:p>
        </w:tc>
        <w:tc>
          <w:tcPr>
            <w:vAlign w:val="top"/>
            <w:shd w:fill="D9E2F3"/>
          </w:tcPr>
          <w:p>
            <w:pPr>
              <w:pStyle w:val="Compact"/>
              <w:spacing w:after="20"/>
              <w:jc w:val="left"/>
            </w:pPr>
            <w:r>
              <w:rPr>
                <w:b/>
                <w:sz w:val="16"/>
              </w:rPr>
              <w:t xml:space="preserve">Source-of-truth artifact</w:t>
            </w:r>
          </w:p>
        </w:tc>
      </w:tr>
      <w:tr>
        <w:tc>
          <w:tcPr>
            <w:vAlign w:val="top"/>
          </w:tcPr>
          <w:p>
            <w:pPr>
              <w:pStyle w:val="Compact"/>
              <w:spacing w:after="20"/>
              <w:jc w:val="left"/>
            </w:pPr>
            <w:r>
              <w:rPr>
                <w:sz w:val="16"/>
              </w:rPr>
              <w:t xml:space="preserve">Public REST</w:t>
            </w:r>
          </w:p>
        </w:tc>
        <w:tc>
          <w:tcPr>
            <w:vAlign w:val="top"/>
          </w:tcPr>
          <w:p>
            <w:pPr>
              <w:pStyle w:val="Compact"/>
              <w:spacing w:after="20"/>
              <w:jc w:val="left"/>
            </w:pPr>
            <w:r>
              <w:rPr>
                <w:rStyle w:val="VerbatimChar"/>
                <w:sz w:val="16"/>
              </w:rPr>
              <w:t xml:space="preserve">contracts/openapi-core.yaml</w:t>
            </w:r>
          </w:p>
        </w:tc>
      </w:tr>
      <w:tr>
        <w:tc>
          <w:tcPr>
            <w:vAlign w:val="top"/>
          </w:tcPr>
          <w:p>
            <w:pPr>
              <w:pStyle w:val="Compact"/>
              <w:spacing w:after="20"/>
              <w:jc w:val="left"/>
            </w:pPr>
            <w:r>
              <w:rPr>
                <w:sz w:val="16"/>
              </w:rPr>
              <w:t xml:space="preserve">Internal Core -&gt; AI API</w:t>
            </w:r>
          </w:p>
        </w:tc>
        <w:tc>
          <w:tcPr>
            <w:vAlign w:val="top"/>
          </w:tcPr>
          <w:p>
            <w:pPr>
              <w:pStyle w:val="Compact"/>
              <w:spacing w:after="20"/>
              <w:jc w:val="left"/>
            </w:pPr>
            <w:r>
              <w:rPr>
                <w:rStyle w:val="VerbatimChar"/>
                <w:sz w:val="16"/>
              </w:rPr>
              <w:t xml:space="preserve">contracts/openapi-ai-internal.yaml</w:t>
            </w:r>
          </w:p>
        </w:tc>
      </w:tr>
      <w:tr>
        <w:tc>
          <w:tcPr>
            <w:vAlign w:val="top"/>
          </w:tcPr>
          <w:p>
            <w:pPr>
              <w:pStyle w:val="Compact"/>
              <w:spacing w:after="20"/>
              <w:jc w:val="left"/>
            </w:pPr>
            <w:r>
              <w:rPr>
                <w:sz w:val="16"/>
              </w:rPr>
              <w:t xml:space="preserve">RabbitMQ</w:t>
            </w:r>
          </w:p>
        </w:tc>
        <w:tc>
          <w:tcPr>
            <w:vAlign w:val="top"/>
          </w:tcPr>
          <w:p>
            <w:pPr>
              <w:pStyle w:val="Compact"/>
              <w:spacing w:after="20"/>
              <w:jc w:val="left"/>
            </w:pPr>
            <w:r>
              <w:rPr>
                <w:rStyle w:val="VerbatimChar"/>
                <w:sz w:val="16"/>
              </w:rPr>
              <w:t xml:space="preserve">contracts/asyncapi-rabbitmq.yaml</w:t>
            </w:r>
          </w:p>
        </w:tc>
      </w:tr>
      <w:tr>
        <w:tc>
          <w:tcPr>
            <w:vAlign w:val="top"/>
          </w:tcPr>
          <w:p>
            <w:pPr>
              <w:pStyle w:val="Compact"/>
              <w:spacing w:after="20"/>
              <w:jc w:val="left"/>
            </w:pPr>
            <w:r>
              <w:rPr>
                <w:sz w:val="16"/>
              </w:rPr>
              <w:t xml:space="preserve">Event envelope</w:t>
            </w:r>
          </w:p>
        </w:tc>
        <w:tc>
          <w:tcPr>
            <w:vAlign w:val="top"/>
          </w:tcPr>
          <w:p>
            <w:pPr>
              <w:pStyle w:val="Compact"/>
              <w:spacing w:after="20"/>
              <w:jc w:val="left"/>
            </w:pPr>
            <w:r>
              <w:rPr>
                <w:rStyle w:val="VerbatimChar"/>
                <w:sz w:val="16"/>
              </w:rPr>
              <w:t xml:space="preserve">contracts/event-envelope.schema.json</w:t>
            </w:r>
          </w:p>
        </w:tc>
      </w:tr>
      <w:tr>
        <w:tc>
          <w:tcPr>
            <w:vAlign w:val="top"/>
          </w:tcPr>
          <w:p>
            <w:pPr>
              <w:pStyle w:val="Compact"/>
              <w:spacing w:after="20"/>
              <w:jc w:val="left"/>
            </w:pPr>
            <w:r>
              <w:rPr>
                <w:sz w:val="16"/>
              </w:rPr>
              <w:t xml:space="preserve">WebSocket</w:t>
            </w:r>
          </w:p>
        </w:tc>
        <w:tc>
          <w:tcPr>
            <w:vAlign w:val="top"/>
          </w:tcPr>
          <w:p>
            <w:pPr>
              <w:pStyle w:val="Compact"/>
              <w:spacing w:after="20"/>
              <w:jc w:val="left"/>
            </w:pPr>
            <w:r>
              <w:rPr>
                <w:rStyle w:val="VerbatimChar"/>
                <w:sz w:val="16"/>
              </w:rPr>
              <w:t xml:space="preserve">contracts/websocket-protocol.schema.json</w:t>
            </w:r>
          </w:p>
        </w:tc>
      </w:tr>
      <w:tr>
        <w:tc>
          <w:tcPr>
            <w:vAlign w:val="top"/>
          </w:tcPr>
          <w:p>
            <w:pPr>
              <w:pStyle w:val="Compact"/>
              <w:spacing w:after="20"/>
              <w:jc w:val="left"/>
            </w:pPr>
            <w:r>
              <w:rPr>
                <w:sz w:val="16"/>
              </w:rPr>
              <w:t xml:space="preserve">Database</w:t>
            </w:r>
          </w:p>
        </w:tc>
        <w:tc>
          <w:tcPr>
            <w:vAlign w:val="top"/>
          </w:tcPr>
          <w:p>
            <w:pPr>
              <w:pStyle w:val="Compact"/>
              <w:spacing w:after="20"/>
              <w:jc w:val="left"/>
            </w:pPr>
            <w:r>
              <w:rPr>
                <w:rStyle w:val="VerbatimChar"/>
                <w:sz w:val="16"/>
              </w:rPr>
              <w:t xml:space="preserve">database/schema.sql</w:t>
            </w:r>
          </w:p>
        </w:tc>
      </w:tr>
      <w:tr>
        <w:tc>
          <w:tcPr>
            <w:vAlign w:val="top"/>
          </w:tcPr>
          <w:p>
            <w:pPr>
              <w:pStyle w:val="Compact"/>
              <w:spacing w:after="20"/>
              <w:jc w:val="left"/>
            </w:pPr>
            <w:r>
              <w:rPr>
                <w:sz w:val="16"/>
              </w:rPr>
              <w:t xml:space="preserve">ERD model</w:t>
            </w:r>
          </w:p>
        </w:tc>
        <w:tc>
          <w:tcPr>
            <w:vAlign w:val="top"/>
          </w:tcPr>
          <w:p>
            <w:pPr>
              <w:pStyle w:val="Compact"/>
              <w:spacing w:after="20"/>
              <w:jc w:val="left"/>
            </w:pPr>
            <w:r>
              <w:rPr>
                <w:rStyle w:val="VerbatimChar"/>
                <w:sz w:val="16"/>
              </w:rPr>
              <w:t xml:space="preserve">database/studyos.dbml</w:t>
            </w:r>
            <w:r>
              <w:rPr>
                <w:sz w:val="16"/>
              </w:rPr>
              <w:t xml:space="preserve"> </w:t>
            </w:r>
            <w:r>
              <w:rPr>
                <w:sz w:val="16"/>
              </w:rPr>
              <w:t xml:space="preserve">+</w:t>
            </w:r>
            <w:r>
              <w:rPr>
                <w:sz w:val="16"/>
              </w:rPr>
              <w:t xml:space="preserve"> </w:t>
            </w:r>
            <w:r>
              <w:rPr>
                <w:rStyle w:val="VerbatimChar"/>
                <w:sz w:val="16"/>
              </w:rPr>
              <w:t xml:space="preserve">diagrams/erd_full.svg</w:t>
            </w:r>
          </w:p>
        </w:tc>
      </w:tr>
      <w:tr>
        <w:tc>
          <w:tcPr>
            <w:vAlign w:val="top"/>
          </w:tcPr>
          <w:p>
            <w:pPr>
              <w:pStyle w:val="Compact"/>
              <w:spacing w:after="20"/>
              <w:jc w:val="left"/>
            </w:pPr>
            <w:r>
              <w:rPr>
                <w:sz w:val="16"/>
              </w:rPr>
              <w:t xml:space="preserve">Backlog</w:t>
            </w:r>
          </w:p>
        </w:tc>
        <w:tc>
          <w:tcPr>
            <w:vAlign w:val="top"/>
          </w:tcPr>
          <w:p>
            <w:pPr>
              <w:pStyle w:val="Compact"/>
              <w:spacing w:after="20"/>
              <w:jc w:val="left"/>
            </w:pPr>
            <w:r>
              <w:rPr>
                <w:rStyle w:val="VerbatimChar"/>
                <w:sz w:val="16"/>
              </w:rPr>
              <w:t xml:space="preserve">backlog/backlog.csv</w:t>
            </w:r>
            <w:r>
              <w:rPr>
                <w:sz w:val="16"/>
              </w:rPr>
              <w:t xml:space="preserve"> </w:t>
            </w:r>
            <w:r>
              <w:rPr>
                <w:sz w:val="16"/>
              </w:rPr>
              <w:t xml:space="preserve">/</w:t>
            </w:r>
            <w:r>
              <w:rPr>
                <w:sz w:val="16"/>
              </w:rPr>
              <w:t xml:space="preserve"> </w:t>
            </w:r>
            <w:r>
              <w:rPr>
                <w:rStyle w:val="VerbatimChar"/>
                <w:sz w:val="16"/>
              </w:rPr>
              <w:t xml:space="preserve">backlog/backlog.json</w:t>
            </w:r>
          </w:p>
        </w:tc>
      </w:tr>
      <w:tr>
        <w:tc>
          <w:tcPr>
            <w:vAlign w:val="top"/>
          </w:tcPr>
          <w:p>
            <w:pPr>
              <w:pStyle w:val="Compact"/>
              <w:spacing w:after="20"/>
              <w:jc w:val="left"/>
            </w:pPr>
            <w:r>
              <w:rPr>
                <w:sz w:val="16"/>
              </w:rPr>
              <w:t xml:space="preserve">Architecture diagrams</w:t>
            </w:r>
          </w:p>
        </w:tc>
        <w:tc>
          <w:tcPr>
            <w:vAlign w:val="top"/>
          </w:tcPr>
          <w:p>
            <w:pPr>
              <w:pStyle w:val="Compact"/>
              <w:spacing w:after="20"/>
              <w:jc w:val="left"/>
            </w:pPr>
            <w:r>
              <w:rPr>
                <w:rStyle w:val="VerbatimChar"/>
                <w:sz w:val="16"/>
              </w:rPr>
              <w:t xml:space="preserve">diagrams/*.svg</w:t>
            </w:r>
            <w:r>
              <w:rPr>
                <w:sz w:val="16"/>
              </w:rPr>
              <w:t xml:space="preserve"> </w:t>
            </w:r>
            <w:r>
              <w:rPr>
                <w:sz w:val="16"/>
              </w:rPr>
              <w:t xml:space="preserve">and</w:t>
            </w:r>
            <w:r>
              <w:rPr>
                <w:sz w:val="16"/>
              </w:rPr>
              <w:t xml:space="preserve"> </w:t>
            </w:r>
            <w:r>
              <w:rPr>
                <w:rStyle w:val="VerbatimChar"/>
                <w:sz w:val="16"/>
              </w:rPr>
              <w:t xml:space="preserve">diagrams/*.png</w:t>
            </w:r>
          </w:p>
        </w:tc>
      </w:tr>
    </w:tbl>
    <w:bookmarkEnd w:id="21"/>
    <w:bookmarkEnd w:id="22"/>
    <w:bookmarkStart w:id="74" w:name="Xd3ff111c53551164701ffed565a5c6e24680b26"/>
    <w:p>
      <w:pPr>
        <w:pStyle w:val="Heading1"/>
      </w:pPr>
      <w:r>
        <w:rPr>
          <w:rStyle w:val="SectionNumber"/>
          <w:rFonts w:ascii="Aptos" w:hAnsi="Aptos"/>
        </w:rPr>
        <w:t xml:space="preserve">2</w:t>
      </w:r>
      <w:r>
        <w:rPr>
          <w:rFonts w:ascii="Aptos" w:hAnsi="Aptos"/>
        </w:rPr>
        <w:tab/>
      </w:r>
      <w:r>
        <w:rPr>
          <w:rFonts w:ascii="Aptos" w:hAnsi="Aptos"/>
        </w:rPr>
        <w:t xml:space="preserve">StudyOS Phase 0 - C4 Architecture &amp; System Design</w:t>
      </w:r>
    </w:p>
    <w:bookmarkStart w:id="23" w:name="X4666c8db187a468bd7c4d1efd69e1ca31a62544"/>
    <w:p>
      <w:pPr>
        <w:pStyle w:val="Heading2"/>
      </w:pPr>
      <w:r>
        <w:rPr>
          <w:rStyle w:val="SectionNumber"/>
          <w:rFonts w:ascii="Aptos" w:hAnsi="Aptos"/>
        </w:rPr>
        <w:t xml:space="preserve">2.1</w:t>
      </w:r>
      <w:r>
        <w:rPr>
          <w:rFonts w:ascii="Aptos" w:hAnsi="Aptos"/>
        </w:rPr>
        <w:tab/>
      </w:r>
      <w:r>
        <w:rPr>
          <w:rFonts w:ascii="Aptos" w:hAnsi="Aptos"/>
        </w:rPr>
        <w:t xml:space="preserve">1. Purpose and Scope</w:t>
      </w:r>
    </w:p>
    <w:p>
      <w:pPr>
        <w:pStyle w:val="FirstParagraph"/>
      </w:pPr>
      <w:r>
        <w:rPr>
          <w:rFonts w:ascii="Aptos" w:hAnsi="Aptos"/>
        </w:rPr>
        <w:t xml:space="preserve">This document freezes the implementation baseline for StudyOS before coding. It translates the product blueprint into deployable boundaries, data ownership rules, runtime flows and scaling decisions. The target is an MVP that one developer or a small team can operate, while still exposing real backend, AI engineering and production concerns.</w:t>
      </w:r>
    </w:p>
    <w:p>
      <w:pPr>
        <w:pStyle w:val="BodyText"/>
      </w:pPr>
      <w:r>
        <w:rPr>
          <w:rFonts w:ascii="Aptos" w:hAnsi="Aptos"/>
        </w:rPr>
        <w:t xml:space="preserve">The architecture is deliberately</w:t>
      </w:r>
      <w:r>
        <w:rPr>
          <w:rFonts w:ascii="Aptos" w:hAnsi="Aptos"/>
        </w:rPr>
        <w:t xml:space="preserve"> </w:t>
      </w:r>
      <w:r>
        <w:rPr>
          <w:rFonts w:ascii="Aptos" w:hAnsi="Aptos"/>
          <w:b/>
          <w:bCs/>
        </w:rPr>
        <w:t xml:space="preserve">not</w:t>
      </w:r>
      <w:r>
        <w:rPr>
          <w:rFonts w:ascii="Aptos" w:hAnsi="Aptos"/>
        </w:rPr>
        <w:t xml:space="preserve"> </w:t>
      </w:r>
      <w:r>
        <w:rPr>
          <w:rFonts w:ascii="Aptos" w:hAnsi="Aptos"/>
        </w:rPr>
        <w:t xml:space="preserve">microservice-first. StudyOS starts as a Spring Boot modular monolith for transactional business capabilities, a separately deployable FastAPI AI service, and independent asynchronous Python workers. Services are split further only when measured operational evidence justifies the cost.</w:t>
      </w:r>
    </w:p>
    <w:bookmarkEnd w:id="23"/>
    <w:bookmarkStart w:id="24" w:name="Xc8fbe4a32d4309ffb4a9fecb7ecc1891ac19134"/>
    <w:p>
      <w:pPr>
        <w:pStyle w:val="Heading2"/>
      </w:pPr>
      <w:r>
        <w:rPr>
          <w:rStyle w:val="SectionNumber"/>
          <w:rFonts w:ascii="Aptos" w:hAnsi="Aptos"/>
        </w:rPr>
        <w:t xml:space="preserve">2.2</w:t>
      </w:r>
      <w:r>
        <w:rPr>
          <w:rFonts w:ascii="Aptos" w:hAnsi="Aptos"/>
        </w:rPr>
        <w:tab/>
      </w:r>
      <w:r>
        <w:rPr>
          <w:rFonts w:ascii="Aptos" w:hAnsi="Aptos"/>
        </w:rPr>
        <w:t xml:space="preserve">2. Architecture Quality Attributes</w:t>
      </w:r>
    </w:p>
    <w:p>
      <w:pPr>
        <w:pStyle w:val="FirstParagraph"/>
      </w:pPr>
      <w:r>
        <w:rPr>
          <w:rFonts w:ascii="Aptos" w:hAnsi="Aptos"/>
        </w:rPr>
        <w:t xml:space="preserve">The design prioritizes these attributes in this order:</w:t>
      </w:r>
    </w:p>
    <w:p>
      <w:pPr>
        <w:pStyle w:val="Compact"/>
        <w:numPr>
          <w:ilvl w:val="0"/>
          <w:numId w:val="1003"/>
        </w:numPr>
      </w:pPr>
      <w:r>
        <w:rPr>
          <w:rFonts w:ascii="Aptos" w:hAnsi="Aptos"/>
          <w:b/>
          <w:bCs/>
        </w:rPr>
        <w:t xml:space="preserve">Tenant isolation and authorization correctness.</w:t>
      </w:r>
      <w:r>
        <w:rPr>
          <w:rFonts w:ascii="Aptos" w:hAnsi="Aptos"/>
        </w:rPr>
        <w:t xml:space="preserve"> </w:t>
      </w:r>
      <w:r>
        <w:rPr>
          <w:rFonts w:ascii="Aptos" w:hAnsi="Aptos"/>
        </w:rPr>
        <w:t xml:space="preserve">No retrieval, source, conversation, quiz, note or learning state may cross workspace boundaries.</w:t>
      </w:r>
    </w:p>
    <w:p>
      <w:pPr>
        <w:pStyle w:val="Compact"/>
        <w:numPr>
          <w:ilvl w:val="0"/>
          <w:numId w:val="1003"/>
        </w:numPr>
      </w:pPr>
      <w:r>
        <w:rPr>
          <w:rFonts w:ascii="Aptos" w:hAnsi="Aptos"/>
          <w:b/>
          <w:bCs/>
        </w:rPr>
        <w:t xml:space="preserve">Grounded AI traceability.</w:t>
      </w:r>
      <w:r>
        <w:rPr>
          <w:rFonts w:ascii="Aptos" w:hAnsi="Aptos"/>
        </w:rPr>
        <w:t xml:space="preserve"> </w:t>
      </w:r>
      <w:r>
        <w:rPr>
          <w:rFonts w:ascii="Aptos" w:hAnsi="Aptos"/>
        </w:rPr>
        <w:t xml:space="preserve">A grounded answer must be traceable to retrieved chunks and original source page/timestamp.</w:t>
      </w:r>
    </w:p>
    <w:p>
      <w:pPr>
        <w:pStyle w:val="Compact"/>
        <w:numPr>
          <w:ilvl w:val="0"/>
          <w:numId w:val="1003"/>
        </w:numPr>
      </w:pPr>
      <w:r>
        <w:rPr>
          <w:rFonts w:ascii="Aptos" w:hAnsi="Aptos"/>
          <w:b/>
          <w:bCs/>
        </w:rPr>
        <w:t xml:space="preserve">Data integrity.</w:t>
      </w:r>
      <w:r>
        <w:rPr>
          <w:rFonts w:ascii="Aptos" w:hAnsi="Aptos"/>
        </w:rPr>
        <w:t xml:space="preserve"> </w:t>
      </w:r>
      <w:r>
        <w:rPr>
          <w:rFonts w:ascii="Aptos" w:hAnsi="Aptos"/>
        </w:rPr>
        <w:t xml:space="preserve">Business state transitions, quiz completion, review grading and mastery evidence must be transactionally safe.</w:t>
      </w:r>
    </w:p>
    <w:p>
      <w:pPr>
        <w:pStyle w:val="Compact"/>
        <w:numPr>
          <w:ilvl w:val="0"/>
          <w:numId w:val="1003"/>
        </w:numPr>
      </w:pPr>
      <w:r>
        <w:rPr>
          <w:rFonts w:ascii="Aptos" w:hAnsi="Aptos"/>
          <w:b/>
          <w:bCs/>
        </w:rPr>
        <w:t xml:space="preserve">Idempotent asynchronous processing.</w:t>
      </w:r>
      <w:r>
        <w:rPr>
          <w:rFonts w:ascii="Aptos" w:hAnsi="Aptos"/>
        </w:rPr>
        <w:t xml:space="preserve"> </w:t>
      </w:r>
      <w:r>
        <w:rPr>
          <w:rFonts w:ascii="Aptos" w:hAnsi="Aptos"/>
        </w:rPr>
        <w:t xml:space="preserve">Source-processing events may be delivered more than once without duplicate chunks or artifacts.</w:t>
      </w:r>
    </w:p>
    <w:p>
      <w:pPr>
        <w:pStyle w:val="Compact"/>
        <w:numPr>
          <w:ilvl w:val="0"/>
          <w:numId w:val="1003"/>
        </w:numPr>
      </w:pPr>
      <w:r>
        <w:rPr>
          <w:rFonts w:ascii="Aptos" w:hAnsi="Aptos"/>
          <w:b/>
          <w:bCs/>
        </w:rPr>
        <w:t xml:space="preserve">Operability.</w:t>
      </w:r>
      <w:r>
        <w:rPr>
          <w:rFonts w:ascii="Aptos" w:hAnsi="Aptos"/>
        </w:rPr>
        <w:t xml:space="preserve"> </w:t>
      </w:r>
      <w:r>
        <w:rPr>
          <w:rFonts w:ascii="Aptos" w:hAnsi="Aptos"/>
        </w:rPr>
        <w:t xml:space="preserve">HTTP, WebSocket, RabbitMQ and AI calls share trace IDs and are observable.</w:t>
      </w:r>
    </w:p>
    <w:p>
      <w:pPr>
        <w:pStyle w:val="Compact"/>
        <w:numPr>
          <w:ilvl w:val="0"/>
          <w:numId w:val="1003"/>
        </w:numPr>
      </w:pPr>
      <w:r>
        <w:rPr>
          <w:rFonts w:ascii="Aptos" w:hAnsi="Aptos"/>
          <w:b/>
          <w:bCs/>
        </w:rPr>
        <w:t xml:space="preserve">Progressive scalability.</w:t>
      </w:r>
      <w:r>
        <w:rPr>
          <w:rFonts w:ascii="Aptos" w:hAnsi="Aptos"/>
        </w:rPr>
        <w:t xml:space="preserve"> </w:t>
      </w:r>
      <w:r>
        <w:rPr>
          <w:rFonts w:ascii="Aptos" w:hAnsi="Aptos"/>
        </w:rPr>
        <w:t xml:space="preserve">Early architecture should handle beta-to-small-production traffic without premature platform complexity.</w:t>
      </w:r>
    </w:p>
    <w:p>
      <w:pPr>
        <w:pStyle w:val="Compact"/>
        <w:numPr>
          <w:ilvl w:val="0"/>
          <w:numId w:val="1003"/>
        </w:numPr>
      </w:pPr>
      <w:r>
        <w:rPr>
          <w:rFonts w:ascii="Aptos" w:hAnsi="Aptos"/>
          <w:b/>
          <w:bCs/>
        </w:rPr>
        <w:t xml:space="preserve">Cost control.</w:t>
      </w:r>
      <w:r>
        <w:rPr>
          <w:rFonts w:ascii="Aptos" w:hAnsi="Aptos"/>
        </w:rPr>
        <w:t xml:space="preserve"> </w:t>
      </w:r>
      <w:r>
        <w:rPr>
          <w:rFonts w:ascii="Aptos" w:hAnsi="Aptos"/>
        </w:rPr>
        <w:t xml:space="preserve">AI usage, token consumption and expensive background jobs are metered per feature and user/workspace.</w:t>
      </w:r>
    </w:p>
    <w:bookmarkEnd w:id="24"/>
    <w:bookmarkStart w:id="25" w:name="Xc512f587981fd45d44d258b0b5233ae352cca03"/>
    <w:p>
      <w:pPr>
        <w:pStyle w:val="Heading2"/>
      </w:pPr>
      <w:r>
        <w:rPr>
          <w:rStyle w:val="SectionNumber"/>
          <w:rFonts w:ascii="Aptos" w:hAnsi="Aptos"/>
        </w:rPr>
        <w:t xml:space="preserve">2.3</w:t>
      </w:r>
      <w:r>
        <w:rPr>
          <w:rFonts w:ascii="Aptos" w:hAnsi="Aptos"/>
        </w:rPr>
        <w:tab/>
      </w:r>
      <w:r>
        <w:rPr>
          <w:rFonts w:ascii="Aptos" w:hAnsi="Aptos"/>
        </w:rPr>
        <w:t xml:space="preserve">3. Planning Assumptions</w:t>
      </w:r>
    </w:p>
    <w:p>
      <w:pPr>
        <w:pStyle w:val="FirstParagraph"/>
      </w:pPr>
      <w:r>
        <w:rPr>
          <w:rFonts w:ascii="Aptos" w:hAnsi="Aptos"/>
        </w:rPr>
        <w:t xml:space="preserve">These are design assumptions, not product promises. Revisit them after real telemetry exists.</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shd w:fill="D9E2F3"/>
          </w:tcPr>
          <w:p>
            <w:pPr>
              <w:pStyle w:val="Compact"/>
              <w:spacing w:after="20"/>
              <w:jc w:val="left"/>
            </w:pPr>
            <w:r>
              <w:rPr>
                <w:b/>
                <w:sz w:val="16"/>
              </w:rPr>
              <w:t xml:space="preserve">Dimension</w:t>
            </w:r>
          </w:p>
        </w:tc>
        <w:tc>
          <w:tcPr>
            <w:vAlign w:val="top"/>
            <w:shd w:fill="D9E2F3"/>
          </w:tcPr>
          <w:p>
            <w:pPr>
              <w:pStyle w:val="Compact"/>
              <w:spacing w:after="20"/>
              <w:jc w:val="left"/>
            </w:pPr>
            <w:r>
              <w:rPr>
                <w:b/>
                <w:sz w:val="16"/>
              </w:rPr>
              <w:t xml:space="preserve">Phase 0 planning baseline</w:t>
            </w:r>
          </w:p>
        </w:tc>
      </w:tr>
      <w:tr>
        <w:tc>
          <w:tcPr>
            <w:vAlign w:val="top"/>
          </w:tcPr>
          <w:p>
            <w:pPr>
              <w:pStyle w:val="Compact"/>
              <w:spacing w:after="20"/>
              <w:jc w:val="left"/>
            </w:pPr>
            <w:r>
              <w:rPr>
                <w:sz w:val="16"/>
              </w:rPr>
              <w:t xml:space="preserve">Beta users</w:t>
            </w:r>
          </w:p>
        </w:tc>
        <w:tc>
          <w:tcPr>
            <w:vAlign w:val="top"/>
          </w:tcPr>
          <w:p>
            <w:pPr>
              <w:pStyle w:val="Compact"/>
              <w:spacing w:after="20"/>
              <w:jc w:val="left"/>
            </w:pPr>
            <w:r>
              <w:rPr>
                <w:sz w:val="16"/>
              </w:rPr>
              <w:t xml:space="preserve">5-50 invited users</w:t>
            </w:r>
          </w:p>
        </w:tc>
      </w:tr>
      <w:tr>
        <w:tc>
          <w:tcPr>
            <w:vAlign w:val="top"/>
          </w:tcPr>
          <w:p>
            <w:pPr>
              <w:pStyle w:val="Compact"/>
              <w:spacing w:after="20"/>
              <w:jc w:val="left"/>
            </w:pPr>
            <w:r>
              <w:rPr>
                <w:sz w:val="16"/>
              </w:rPr>
              <w:t xml:space="preserve">Small-production design envelope</w:t>
            </w:r>
          </w:p>
        </w:tc>
        <w:tc>
          <w:tcPr>
            <w:vAlign w:val="top"/>
          </w:tcPr>
          <w:p>
            <w:pPr>
              <w:pStyle w:val="Compact"/>
              <w:spacing w:after="20"/>
              <w:jc w:val="left"/>
            </w:pPr>
            <w:r>
              <w:rPr>
                <w:sz w:val="16"/>
              </w:rPr>
              <w:t xml:space="preserve">up to ~5,000 MAU before major architectural split</w:t>
            </w:r>
          </w:p>
        </w:tc>
      </w:tr>
      <w:tr>
        <w:tc>
          <w:tcPr>
            <w:vAlign w:val="top"/>
          </w:tcPr>
          <w:p>
            <w:pPr>
              <w:pStyle w:val="Compact"/>
              <w:spacing w:after="20"/>
              <w:jc w:val="left"/>
            </w:pPr>
            <w:r>
              <w:rPr>
                <w:sz w:val="16"/>
              </w:rPr>
              <w:t xml:space="preserve">Concurrent WebSocket sessions</w:t>
            </w:r>
          </w:p>
        </w:tc>
        <w:tc>
          <w:tcPr>
            <w:vAlign w:val="top"/>
          </w:tcPr>
          <w:p>
            <w:pPr>
              <w:pStyle w:val="Compact"/>
              <w:spacing w:after="20"/>
              <w:jc w:val="left"/>
            </w:pPr>
            <w:r>
              <w:rPr>
                <w:sz w:val="16"/>
              </w:rPr>
              <w:t xml:space="preserve">50-200 typical small-production target</w:t>
            </w:r>
          </w:p>
        </w:tc>
      </w:tr>
      <w:tr>
        <w:tc>
          <w:tcPr>
            <w:vAlign w:val="top"/>
          </w:tcPr>
          <w:p>
            <w:pPr>
              <w:pStyle w:val="Compact"/>
              <w:spacing w:after="20"/>
              <w:jc w:val="left"/>
            </w:pPr>
            <w:r>
              <w:rPr>
                <w:sz w:val="16"/>
              </w:rPr>
              <w:t xml:space="preserve">Source file size</w:t>
            </w:r>
          </w:p>
        </w:tc>
        <w:tc>
          <w:tcPr>
            <w:vAlign w:val="top"/>
          </w:tcPr>
          <w:p>
            <w:pPr>
              <w:pStyle w:val="Compact"/>
              <w:spacing w:after="20"/>
              <w:jc w:val="left"/>
            </w:pPr>
            <w:r>
              <w:rPr>
                <w:sz w:val="16"/>
              </w:rPr>
              <w:t xml:space="preserve">default max 100 MB; per-plan configurable</w:t>
            </w:r>
          </w:p>
        </w:tc>
      </w:tr>
      <w:tr>
        <w:tc>
          <w:tcPr>
            <w:vAlign w:val="top"/>
          </w:tcPr>
          <w:p>
            <w:pPr>
              <w:pStyle w:val="Compact"/>
              <w:spacing w:after="20"/>
              <w:jc w:val="left"/>
            </w:pPr>
            <w:r>
              <w:rPr>
                <w:sz w:val="16"/>
              </w:rPr>
              <w:t xml:space="preserve">PDF size</w:t>
            </w:r>
          </w:p>
        </w:tc>
        <w:tc>
          <w:tcPr>
            <w:vAlign w:val="top"/>
          </w:tcPr>
          <w:p>
            <w:pPr>
              <w:pStyle w:val="Compact"/>
              <w:spacing w:after="20"/>
              <w:jc w:val="left"/>
            </w:pPr>
            <w:r>
              <w:rPr>
                <w:sz w:val="16"/>
              </w:rPr>
              <w:t xml:space="preserve">target support up to ~500 pages with async processing</w:t>
            </w:r>
          </w:p>
        </w:tc>
      </w:tr>
      <w:tr>
        <w:tc>
          <w:tcPr>
            <w:vAlign w:val="top"/>
          </w:tcPr>
          <w:p>
            <w:pPr>
              <w:pStyle w:val="Compact"/>
              <w:spacing w:after="20"/>
              <w:jc w:val="left"/>
            </w:pPr>
            <w:r>
              <w:rPr>
                <w:sz w:val="16"/>
              </w:rPr>
              <w:t xml:space="preserve">Active AI generations per user</w:t>
            </w:r>
          </w:p>
        </w:tc>
        <w:tc>
          <w:tcPr>
            <w:vAlign w:val="top"/>
          </w:tcPr>
          <w:p>
            <w:pPr>
              <w:pStyle w:val="Compact"/>
              <w:spacing w:after="20"/>
              <w:jc w:val="left"/>
            </w:pPr>
            <w:r>
              <w:rPr>
                <w:sz w:val="16"/>
              </w:rPr>
              <w:t xml:space="preserve">1 per conversation; small global concurrency limit per plan</w:t>
            </w:r>
          </w:p>
        </w:tc>
      </w:tr>
      <w:tr>
        <w:tc>
          <w:tcPr>
            <w:vAlign w:val="top"/>
          </w:tcPr>
          <w:p>
            <w:pPr>
              <w:pStyle w:val="Compact"/>
              <w:spacing w:after="20"/>
              <w:jc w:val="left"/>
            </w:pPr>
            <w:r>
              <w:rPr>
                <w:sz w:val="16"/>
              </w:rPr>
              <w:t xml:space="preserve">Delivery semantics</w:t>
            </w:r>
          </w:p>
        </w:tc>
        <w:tc>
          <w:tcPr>
            <w:vAlign w:val="top"/>
          </w:tcPr>
          <w:p>
            <w:pPr>
              <w:pStyle w:val="Compact"/>
              <w:spacing w:after="20"/>
              <w:jc w:val="left"/>
            </w:pPr>
            <w:r>
              <w:rPr>
                <w:sz w:val="16"/>
              </w:rPr>
              <w:t xml:space="preserve">RabbitMQ at-least-once</w:t>
            </w:r>
          </w:p>
        </w:tc>
      </w:tr>
      <w:tr>
        <w:tc>
          <w:tcPr>
            <w:vAlign w:val="top"/>
          </w:tcPr>
          <w:p>
            <w:pPr>
              <w:pStyle w:val="Compact"/>
              <w:spacing w:after="20"/>
              <w:jc w:val="left"/>
            </w:pPr>
            <w:r>
              <w:rPr>
                <w:sz w:val="16"/>
              </w:rPr>
              <w:t xml:space="preserve">Persistent source of truth</w:t>
            </w:r>
          </w:p>
        </w:tc>
        <w:tc>
          <w:tcPr>
            <w:vAlign w:val="top"/>
          </w:tcPr>
          <w:p>
            <w:pPr>
              <w:pStyle w:val="Compact"/>
              <w:spacing w:after="20"/>
              <w:jc w:val="left"/>
            </w:pPr>
            <w:r>
              <w:rPr>
                <w:sz w:val="16"/>
              </w:rPr>
              <w:t xml:space="preserve">PostgreSQL</w:t>
            </w:r>
          </w:p>
        </w:tc>
      </w:tr>
      <w:tr>
        <w:tc>
          <w:tcPr>
            <w:vAlign w:val="top"/>
          </w:tcPr>
          <w:p>
            <w:pPr>
              <w:pStyle w:val="Compact"/>
              <w:spacing w:after="20"/>
              <w:jc w:val="left"/>
            </w:pPr>
            <w:r>
              <w:rPr>
                <w:sz w:val="16"/>
              </w:rPr>
              <w:t xml:space="preserve">Vector store</w:t>
            </w:r>
          </w:p>
        </w:tc>
        <w:tc>
          <w:tcPr>
            <w:vAlign w:val="top"/>
          </w:tcPr>
          <w:p>
            <w:pPr>
              <w:pStyle w:val="Compact"/>
              <w:spacing w:after="20"/>
              <w:jc w:val="left"/>
            </w:pPr>
            <w:r>
              <w:rPr>
                <w:sz w:val="16"/>
              </w:rPr>
              <w:t xml:space="preserve">pgvector in same PostgreSQL cluster initially</w:t>
            </w:r>
          </w:p>
        </w:tc>
      </w:tr>
      <w:tr>
        <w:tc>
          <w:tcPr>
            <w:vAlign w:val="top"/>
          </w:tcPr>
          <w:p>
            <w:pPr>
              <w:pStyle w:val="Compact"/>
              <w:spacing w:after="20"/>
              <w:jc w:val="left"/>
            </w:pPr>
            <w:r>
              <w:rPr>
                <w:sz w:val="16"/>
              </w:rPr>
              <w:t xml:space="preserve">Object storage</w:t>
            </w:r>
          </w:p>
        </w:tc>
        <w:tc>
          <w:tcPr>
            <w:vAlign w:val="top"/>
          </w:tcPr>
          <w:p>
            <w:pPr>
              <w:pStyle w:val="Compact"/>
              <w:spacing w:after="20"/>
              <w:jc w:val="left"/>
            </w:pPr>
            <w:r>
              <w:rPr>
                <w:sz w:val="16"/>
              </w:rPr>
              <w:t xml:space="preserve">S3 production, MinIO local</w:t>
            </w:r>
          </w:p>
        </w:tc>
      </w:tr>
      <w:tr>
        <w:tc>
          <w:tcPr>
            <w:vAlign w:val="top"/>
          </w:tcPr>
          <w:p>
            <w:pPr>
              <w:pStyle w:val="Compact"/>
              <w:spacing w:after="20"/>
              <w:jc w:val="left"/>
            </w:pPr>
            <w:r>
              <w:rPr>
                <w:sz w:val="16"/>
              </w:rPr>
              <w:t xml:space="preserve">Container orchestration</w:t>
            </w:r>
          </w:p>
        </w:tc>
        <w:tc>
          <w:tcPr>
            <w:vAlign w:val="top"/>
          </w:tcPr>
          <w:p>
            <w:pPr>
              <w:pStyle w:val="Compact"/>
              <w:spacing w:after="20"/>
              <w:jc w:val="left"/>
            </w:pPr>
            <w:r>
              <w:rPr>
                <w:sz w:val="16"/>
              </w:rPr>
              <w:t xml:space="preserve">Docker Compose local; ECS/Fargate or EC2 production before Kubernetes</w:t>
            </w:r>
          </w:p>
        </w:tc>
      </w:tr>
    </w:tbl>
    <w:bookmarkEnd w:id="25"/>
    <w:bookmarkStart w:id="31" w:name="X197bcc80fc03f7f7519df16fb38e57c8c36f4f6"/>
    <w:p>
      <w:pPr>
        <w:pStyle w:val="Heading2"/>
      </w:pPr>
      <w:r>
        <w:rPr>
          <w:rStyle w:val="SectionNumber"/>
          <w:rFonts w:ascii="Aptos" w:hAnsi="Aptos"/>
        </w:rPr>
        <w:t xml:space="preserve">2.4</w:t>
      </w:r>
      <w:r>
        <w:rPr>
          <w:rFonts w:ascii="Aptos" w:hAnsi="Aptos"/>
        </w:rPr>
        <w:tab/>
      </w:r>
      <w:r>
        <w:rPr>
          <w:rFonts w:ascii="Aptos" w:hAnsi="Aptos"/>
        </w:rPr>
        <w:t xml:space="preserve">4. C4 Level 1 - System Context</w:t>
      </w:r>
    </w:p>
    <w:p>
      <w:pPr>
        <w:pStyle w:val="FirstParagraph"/>
      </w:pPr>
      <w:r>
        <w:rPr>
          <w:rFonts w:ascii="Aptos" w:hAnsi="Aptos"/>
        </w:rPr>
        <w:drawing>
          <wp:inline>
            <wp:extent cx="5334000" cy="1765069"/>
            <wp:effectExtent b="0" l="0" r="0" t="0"/>
            <wp:docPr descr="C4 Context" title="" id="27" name="Picture"/>
            <a:graphic>
              <a:graphicData uri="http://schemas.openxmlformats.org/drawingml/2006/picture">
                <pic:pic>
                  <pic:nvPicPr>
                    <pic:cNvPr descr="diagrams/c4_context.png" id="28" name="Picture"/>
                    <pic:cNvPicPr>
                      <a:picLocks noChangeArrowheads="1" noChangeAspect="1"/>
                    </pic:cNvPicPr>
                  </pic:nvPicPr>
                  <pic:blipFill>
                    <a:blip r:embed="rId26"/>
                    <a:stretch>
                      <a:fillRect/>
                    </a:stretch>
                  </pic:blipFill>
                  <pic:spPr bwMode="auto">
                    <a:xfrm>
                      <a:off x="0" y="0"/>
                      <a:ext cx="5334000" cy="1765069"/>
                    </a:xfrm>
                    <a:prstGeom prst="rect">
                      <a:avLst/>
                    </a:prstGeom>
                    <a:noFill/>
                    <a:ln w="9525">
                      <a:noFill/>
                      <a:headEnd/>
                      <a:tailEnd/>
                    </a:ln>
                  </pic:spPr>
                </pic:pic>
              </a:graphicData>
            </a:graphic>
          </wp:inline>
        </w:drawing>
      </w:r>
    </w:p>
    <w:bookmarkStart w:id="29" w:name="Xef5bbb554943fe84f5d98fb41bd157ce7ce1bcb"/>
    <w:p>
      <w:pPr>
        <w:pStyle w:val="Heading3"/>
      </w:pPr>
      <w:r>
        <w:rPr>
          <w:rStyle w:val="SectionNumber"/>
          <w:rFonts w:ascii="Aptos" w:hAnsi="Aptos"/>
        </w:rPr>
        <w:t xml:space="preserve">2.4.1</w:t>
      </w:r>
      <w:r>
        <w:rPr>
          <w:rFonts w:ascii="Aptos" w:hAnsi="Aptos"/>
        </w:rPr>
        <w:tab/>
      </w:r>
      <w:r>
        <w:rPr>
          <w:rFonts w:ascii="Aptos" w:hAnsi="Aptos"/>
        </w:rPr>
        <w:t xml:space="preserve">4.1 Actors and External Systems</w:t>
      </w:r>
    </w:p>
    <w:p>
      <w:pPr>
        <w:pStyle w:val="Compact"/>
        <w:numPr>
          <w:ilvl w:val="0"/>
          <w:numId w:val="1004"/>
        </w:numPr>
      </w:pPr>
      <w:r>
        <w:rPr>
          <w:rFonts w:ascii="Aptos" w:hAnsi="Aptos"/>
          <w:b/>
          <w:bCs/>
        </w:rPr>
        <w:t xml:space="preserve">Learner:</w:t>
      </w:r>
      <w:r>
        <w:rPr>
          <w:rFonts w:ascii="Aptos" w:hAnsi="Aptos"/>
        </w:rPr>
        <w:t xml:space="preserve"> </w:t>
      </w:r>
      <w:r>
        <w:rPr>
          <w:rFonts w:ascii="Aptos" w:hAnsi="Aptos"/>
        </w:rPr>
        <w:t xml:space="preserve">creates notebooks, uploads/links sources, asks questions, completes quizzes, reviews flashcards, saves vocabulary and follows recommendations.</w:t>
      </w:r>
    </w:p>
    <w:p>
      <w:pPr>
        <w:pStyle w:val="Compact"/>
        <w:numPr>
          <w:ilvl w:val="0"/>
          <w:numId w:val="1004"/>
        </w:numPr>
      </w:pPr>
      <w:r>
        <w:rPr>
          <w:rFonts w:ascii="Aptos" w:hAnsi="Aptos"/>
          <w:b/>
          <w:bCs/>
        </w:rPr>
        <w:t xml:space="preserve">StudyOS Operator:</w:t>
      </w:r>
      <w:r>
        <w:rPr>
          <w:rFonts w:ascii="Aptos" w:hAnsi="Aptos"/>
        </w:rPr>
        <w:t xml:space="preserve"> </w:t>
      </w:r>
      <w:r>
        <w:rPr>
          <w:rFonts w:ascii="Aptos" w:hAnsi="Aptos"/>
        </w:rPr>
        <w:t xml:space="preserve">maintains the platform, monitors queues/cost/errors and investigates operational incidents.</w:t>
      </w:r>
    </w:p>
    <w:p>
      <w:pPr>
        <w:pStyle w:val="Compact"/>
        <w:numPr>
          <w:ilvl w:val="0"/>
          <w:numId w:val="1004"/>
        </w:numPr>
      </w:pPr>
      <w:r>
        <w:rPr>
          <w:rFonts w:ascii="Aptos" w:hAnsi="Aptos"/>
          <w:b/>
          <w:bCs/>
        </w:rPr>
        <w:t xml:space="preserve">OAuth providers:</w:t>
      </w:r>
      <w:r>
        <w:rPr>
          <w:rFonts w:ascii="Aptos" w:hAnsi="Aptos"/>
        </w:rPr>
        <w:t xml:space="preserve"> </w:t>
      </w:r>
      <w:r>
        <w:rPr>
          <w:rFonts w:ascii="Aptos" w:hAnsi="Aptos"/>
        </w:rPr>
        <w:t xml:space="preserve">authenticate external identities. OAuth is identity proof, not authorization; workspace authorization remains inside StudyOS.</w:t>
      </w:r>
    </w:p>
    <w:p>
      <w:pPr>
        <w:pStyle w:val="Compact"/>
        <w:numPr>
          <w:ilvl w:val="0"/>
          <w:numId w:val="1004"/>
        </w:numPr>
      </w:pPr>
      <w:r>
        <w:rPr>
          <w:rFonts w:ascii="Aptos" w:hAnsi="Aptos"/>
          <w:b/>
          <w:bCs/>
        </w:rPr>
        <w:t xml:space="preserve">External content providers:</w:t>
      </w:r>
      <w:r>
        <w:rPr>
          <w:rFonts w:ascii="Aptos" w:hAnsi="Aptos"/>
        </w:rPr>
        <w:t xml:space="preserve"> </w:t>
      </w:r>
      <w:r>
        <w:rPr>
          <w:rFonts w:ascii="Aptos" w:hAnsi="Aptos"/>
        </w:rPr>
        <w:t xml:space="preserve">user files, approved web pages and YouTube metadata/transcript sources. Their content is always untrusted data.</w:t>
      </w:r>
    </w:p>
    <w:p>
      <w:pPr>
        <w:pStyle w:val="Compact"/>
        <w:numPr>
          <w:ilvl w:val="0"/>
          <w:numId w:val="1004"/>
        </w:numPr>
      </w:pPr>
      <w:r>
        <w:rPr>
          <w:rFonts w:ascii="Aptos" w:hAnsi="Aptos"/>
          <w:b/>
          <w:bCs/>
        </w:rPr>
        <w:t xml:space="preserve">AI model providers:</w:t>
      </w:r>
      <w:r>
        <w:rPr>
          <w:rFonts w:ascii="Aptos" w:hAnsi="Aptos"/>
        </w:rPr>
        <w:t xml:space="preserve"> </w:t>
      </w:r>
      <w:r>
        <w:rPr>
          <w:rFonts w:ascii="Aptos" w:hAnsi="Aptos"/>
        </w:rPr>
        <w:t xml:space="preserve">LLM, embeddings and optional reranking.</w:t>
      </w:r>
    </w:p>
    <w:p>
      <w:pPr>
        <w:pStyle w:val="Compact"/>
        <w:numPr>
          <w:ilvl w:val="0"/>
          <w:numId w:val="1004"/>
        </w:numPr>
      </w:pPr>
      <w:r>
        <w:rPr>
          <w:rFonts w:ascii="Aptos" w:hAnsi="Aptos"/>
          <w:b/>
          <w:bCs/>
        </w:rPr>
        <w:t xml:space="preserve">Payment/notification providers:</w:t>
      </w:r>
      <w:r>
        <w:rPr>
          <w:rFonts w:ascii="Aptos" w:hAnsi="Aptos"/>
        </w:rPr>
        <w:t xml:space="preserve"> </w:t>
      </w:r>
      <w:r>
        <w:rPr>
          <w:rFonts w:ascii="Aptos" w:hAnsi="Aptos"/>
        </w:rPr>
        <w:t xml:space="preserve">post-MVP integrations, isolated behind outbound ports.</w:t>
      </w:r>
    </w:p>
    <w:bookmarkEnd w:id="29"/>
    <w:bookmarkStart w:id="30" w:name="X21095656674c112e173b922dbe4cac003af58dc"/>
    <w:p>
      <w:pPr>
        <w:pStyle w:val="Heading3"/>
      </w:pPr>
      <w:r>
        <w:rPr>
          <w:rStyle w:val="SectionNumber"/>
          <w:rFonts w:ascii="Aptos" w:hAnsi="Aptos"/>
        </w:rPr>
        <w:t xml:space="preserve">2.4.2</w:t>
      </w:r>
      <w:r>
        <w:rPr>
          <w:rFonts w:ascii="Aptos" w:hAnsi="Aptos"/>
        </w:rPr>
        <w:tab/>
      </w:r>
      <w:r>
        <w:rPr>
          <w:rFonts w:ascii="Aptos" w:hAnsi="Aptos"/>
        </w:rPr>
        <w:t xml:space="preserve">4.2 System Boundary Rule</w:t>
      </w:r>
    </w:p>
    <w:p>
      <w:pPr>
        <w:pStyle w:val="FirstParagraph"/>
      </w:pPr>
      <w:r>
        <w:rPr>
          <w:rFonts w:ascii="Aptos" w:hAnsi="Aptos"/>
        </w:rPr>
        <w:t xml:space="preserve">The browser never receives infrastructure credentials, AI provider keys, RabbitMQ credentials or direct database access. All business authorization decisions are server-side.</w:t>
      </w:r>
    </w:p>
    <w:bookmarkEnd w:id="30"/>
    <w:bookmarkEnd w:id="31"/>
    <w:bookmarkStart w:id="43" w:name="X639ac0560f53a96485098af096fef19c2a3b39d"/>
    <w:p>
      <w:pPr>
        <w:pStyle w:val="Heading2"/>
      </w:pPr>
      <w:r>
        <w:rPr>
          <w:rStyle w:val="SectionNumber"/>
          <w:rFonts w:ascii="Aptos" w:hAnsi="Aptos"/>
        </w:rPr>
        <w:t xml:space="preserve">2.5</w:t>
      </w:r>
      <w:r>
        <w:rPr>
          <w:rFonts w:ascii="Aptos" w:hAnsi="Aptos"/>
        </w:rPr>
        <w:tab/>
      </w:r>
      <w:r>
        <w:rPr>
          <w:rFonts w:ascii="Aptos" w:hAnsi="Aptos"/>
        </w:rPr>
        <w:t xml:space="preserve">5. C4 Level 2 - Containers</w:t>
      </w:r>
    </w:p>
    <w:p>
      <w:pPr>
        <w:pStyle w:val="FirstParagraph"/>
      </w:pPr>
      <w:r>
        <w:rPr>
          <w:rFonts w:ascii="Aptos" w:hAnsi="Aptos"/>
        </w:rPr>
        <w:drawing>
          <wp:inline>
            <wp:extent cx="5334000" cy="3210098"/>
            <wp:effectExtent b="0" l="0" r="0" t="0"/>
            <wp:docPr descr="C4 Container" title="" id="33" name="Picture"/>
            <a:graphic>
              <a:graphicData uri="http://schemas.openxmlformats.org/drawingml/2006/picture">
                <pic:pic>
                  <pic:nvPicPr>
                    <pic:cNvPr descr="diagrams/c4_container.png" id="34" name="Picture"/>
                    <pic:cNvPicPr>
                      <a:picLocks noChangeArrowheads="1" noChangeAspect="1"/>
                    </pic:cNvPicPr>
                  </pic:nvPicPr>
                  <pic:blipFill>
                    <a:blip r:embed="rId32"/>
                    <a:stretch>
                      <a:fillRect/>
                    </a:stretch>
                  </pic:blipFill>
                  <pic:spPr bwMode="auto">
                    <a:xfrm>
                      <a:off x="0" y="0"/>
                      <a:ext cx="5334000" cy="3210098"/>
                    </a:xfrm>
                    <a:prstGeom prst="rect">
                      <a:avLst/>
                    </a:prstGeom>
                    <a:noFill/>
                    <a:ln w="9525">
                      <a:noFill/>
                      <a:headEnd/>
                      <a:tailEnd/>
                    </a:ln>
                  </pic:spPr>
                </pic:pic>
              </a:graphicData>
            </a:graphic>
          </wp:inline>
        </w:drawing>
      </w:r>
    </w:p>
    <w:bookmarkStart w:id="35" w:name="X60287f4b839cca459234350b6ef10cc81570b49"/>
    <w:p>
      <w:pPr>
        <w:pStyle w:val="Heading3"/>
      </w:pPr>
      <w:r>
        <w:rPr>
          <w:rStyle w:val="SectionNumber"/>
          <w:rFonts w:ascii="Aptos" w:hAnsi="Aptos"/>
        </w:rPr>
        <w:t xml:space="preserve">2.5.1</w:t>
      </w:r>
      <w:r>
        <w:rPr>
          <w:rFonts w:ascii="Aptos" w:hAnsi="Aptos"/>
        </w:rPr>
        <w:tab/>
      </w:r>
      <w:r>
        <w:rPr>
          <w:rFonts w:ascii="Aptos" w:hAnsi="Aptos"/>
        </w:rPr>
        <w:t xml:space="preserve">5.1 Web App - Next.js + TypeScript</w:t>
      </w:r>
    </w:p>
    <w:p>
      <w:pPr>
        <w:pStyle w:val="FirstParagraph"/>
      </w:pPr>
      <w:r>
        <w:rPr>
          <w:rFonts w:ascii="Aptos" w:hAnsi="Aptos"/>
        </w:rPr>
        <w:t xml:space="preserve">Responsibilities:</w:t>
      </w:r>
    </w:p>
    <w:p>
      <w:pPr>
        <w:pStyle w:val="Compact"/>
        <w:numPr>
          <w:ilvl w:val="0"/>
          <w:numId w:val="1005"/>
        </w:numPr>
      </w:pPr>
      <w:r>
        <w:rPr>
          <w:rFonts w:ascii="Aptos" w:hAnsi="Aptos"/>
        </w:rPr>
        <w:t xml:space="preserve">Authentication UX, notebook/source management and learning workflows.</w:t>
      </w:r>
    </w:p>
    <w:p>
      <w:pPr>
        <w:pStyle w:val="Compact"/>
        <w:numPr>
          <w:ilvl w:val="0"/>
          <w:numId w:val="1005"/>
        </w:numPr>
      </w:pPr>
      <w:r>
        <w:rPr>
          <w:rFonts w:ascii="Aptos" w:hAnsi="Aptos"/>
        </w:rPr>
        <w:t xml:space="preserve">WebSocket client with reconnect/resume/dedup logic.</w:t>
      </w:r>
    </w:p>
    <w:p>
      <w:pPr>
        <w:pStyle w:val="Compact"/>
        <w:numPr>
          <w:ilvl w:val="0"/>
          <w:numId w:val="1005"/>
        </w:numPr>
      </w:pPr>
      <w:r>
        <w:rPr>
          <w:rFonts w:ascii="Aptos" w:hAnsi="Aptos"/>
        </w:rPr>
        <w:t xml:space="preserve">PDF/web/video citation navigation.</w:t>
      </w:r>
    </w:p>
    <w:p>
      <w:pPr>
        <w:pStyle w:val="Compact"/>
        <w:numPr>
          <w:ilvl w:val="0"/>
          <w:numId w:val="1005"/>
        </w:numPr>
      </w:pPr>
      <w:r>
        <w:rPr>
          <w:rFonts w:ascii="Aptos" w:hAnsi="Aptos"/>
        </w:rPr>
        <w:t xml:space="preserve">Transcript playback and Language Lab UI.</w:t>
      </w:r>
    </w:p>
    <w:p>
      <w:pPr>
        <w:pStyle w:val="Compact"/>
        <w:numPr>
          <w:ilvl w:val="0"/>
          <w:numId w:val="1005"/>
        </w:numPr>
      </w:pPr>
      <w:r>
        <w:rPr>
          <w:rFonts w:ascii="Aptos" w:hAnsi="Aptos"/>
        </w:rPr>
        <w:t xml:space="preserve">Quiz/flashcard/review UX.</w:t>
      </w:r>
    </w:p>
    <w:p>
      <w:pPr>
        <w:pStyle w:val="Compact"/>
        <w:numPr>
          <w:ilvl w:val="0"/>
          <w:numId w:val="1005"/>
        </w:numPr>
      </w:pPr>
      <w:r>
        <w:rPr>
          <w:rFonts w:ascii="Aptos" w:hAnsi="Aptos"/>
        </w:rPr>
        <w:t xml:space="preserve">Client-side optimistic updates only where server remains authoritative.</w:t>
      </w:r>
    </w:p>
    <w:p>
      <w:pPr>
        <w:pStyle w:val="FirstParagraph"/>
      </w:pPr>
      <w:r>
        <w:rPr>
          <w:rFonts w:ascii="Aptos" w:hAnsi="Aptos"/>
        </w:rPr>
        <w:t xml:space="preserve">The Web App may upload directly to S3/MinIO using short-lived presigned URLs issued by Core API. It must not infer successful ingestion from upload completion; source readiness is server state.</w:t>
      </w:r>
    </w:p>
    <w:bookmarkEnd w:id="35"/>
    <w:bookmarkStart w:id="36" w:name="Xf63d61ec80bedf6415ae45328e223a79022ba25"/>
    <w:p>
      <w:pPr>
        <w:pStyle w:val="Heading3"/>
      </w:pPr>
      <w:r>
        <w:rPr>
          <w:rStyle w:val="SectionNumber"/>
          <w:rFonts w:ascii="Aptos" w:hAnsi="Aptos"/>
        </w:rPr>
        <w:t xml:space="preserve">2.5.2</w:t>
      </w:r>
      <w:r>
        <w:rPr>
          <w:rFonts w:ascii="Aptos" w:hAnsi="Aptos"/>
        </w:rPr>
        <w:tab/>
      </w:r>
      <w:r>
        <w:rPr>
          <w:rFonts w:ascii="Aptos" w:hAnsi="Aptos"/>
        </w:rPr>
        <w:t xml:space="preserve">5.2 Core API - Spring Boot Modular Monolith</w:t>
      </w:r>
    </w:p>
    <w:p>
      <w:pPr>
        <w:pStyle w:val="FirstParagraph"/>
      </w:pPr>
      <w:r>
        <w:rPr>
          <w:rFonts w:ascii="Aptos" w:hAnsi="Aptos"/>
        </w:rPr>
        <w:t xml:space="preserve">The Core API owns</w:t>
      </w:r>
      <w:r>
        <w:rPr>
          <w:rFonts w:ascii="Aptos" w:hAnsi="Aptos"/>
        </w:rPr>
        <w:t xml:space="preserve"> </w:t>
      </w:r>
      <w:r>
        <w:rPr>
          <w:rFonts w:ascii="Aptos" w:hAnsi="Aptos"/>
          <w:b/>
          <w:bCs/>
        </w:rPr>
        <w:t xml:space="preserve">business truth</w:t>
      </w:r>
      <w:r>
        <w:rPr>
          <w:rFonts w:ascii="Aptos" w:hAnsi="Aptos"/>
        </w:rPr>
        <w:t xml:space="preserve">:</w:t>
      </w:r>
    </w:p>
    <w:p>
      <w:pPr>
        <w:pStyle w:val="Compact"/>
        <w:numPr>
          <w:ilvl w:val="0"/>
          <w:numId w:val="1006"/>
        </w:numPr>
      </w:pPr>
      <w:r>
        <w:rPr>
          <w:rFonts w:ascii="Aptos" w:hAnsi="Aptos"/>
        </w:rPr>
        <w:t xml:space="preserve">identity/session lifecycle;</w:t>
      </w:r>
    </w:p>
    <w:p>
      <w:pPr>
        <w:pStyle w:val="Compact"/>
        <w:numPr>
          <w:ilvl w:val="0"/>
          <w:numId w:val="1006"/>
        </w:numPr>
      </w:pPr>
      <w:r>
        <w:rPr>
          <w:rFonts w:ascii="Aptos" w:hAnsi="Aptos"/>
        </w:rPr>
        <w:t xml:space="preserve">workspaces, membership and RBAC;</w:t>
      </w:r>
    </w:p>
    <w:p>
      <w:pPr>
        <w:pStyle w:val="Compact"/>
        <w:numPr>
          <w:ilvl w:val="0"/>
          <w:numId w:val="1006"/>
        </w:numPr>
      </w:pPr>
      <w:r>
        <w:rPr>
          <w:rFonts w:ascii="Aptos" w:hAnsi="Aptos"/>
        </w:rPr>
        <w:t xml:space="preserve">notebooks and source state machine;</w:t>
      </w:r>
    </w:p>
    <w:p>
      <w:pPr>
        <w:pStyle w:val="Compact"/>
        <w:numPr>
          <w:ilvl w:val="0"/>
          <w:numId w:val="1006"/>
        </w:numPr>
      </w:pPr>
      <w:r>
        <w:rPr>
          <w:rFonts w:ascii="Aptos" w:hAnsi="Aptos"/>
        </w:rPr>
        <w:t xml:space="preserve">conversations and final message persistence;</w:t>
      </w:r>
    </w:p>
    <w:p>
      <w:pPr>
        <w:pStyle w:val="Compact"/>
        <w:numPr>
          <w:ilvl w:val="0"/>
          <w:numId w:val="1006"/>
        </w:numPr>
      </w:pPr>
      <w:r>
        <w:rPr>
          <w:rFonts w:ascii="Aptos" w:hAnsi="Aptos"/>
        </w:rPr>
        <w:t xml:space="preserve">notes;</w:t>
      </w:r>
    </w:p>
    <w:p>
      <w:pPr>
        <w:pStyle w:val="Compact"/>
        <w:numPr>
          <w:ilvl w:val="0"/>
          <w:numId w:val="1006"/>
        </w:numPr>
      </w:pPr>
      <w:r>
        <w:rPr>
          <w:rFonts w:ascii="Aptos" w:hAnsi="Aptos"/>
        </w:rPr>
        <w:t xml:space="preserve">artifact job lifecycle;</w:t>
      </w:r>
    </w:p>
    <w:p>
      <w:pPr>
        <w:pStyle w:val="Compact"/>
        <w:numPr>
          <w:ilvl w:val="0"/>
          <w:numId w:val="1006"/>
        </w:numPr>
      </w:pPr>
      <w:r>
        <w:rPr>
          <w:rFonts w:ascii="Aptos" w:hAnsi="Aptos"/>
        </w:rPr>
        <w:t xml:space="preserve">quiz attempts/scoring;</w:t>
      </w:r>
    </w:p>
    <w:p>
      <w:pPr>
        <w:pStyle w:val="Compact"/>
        <w:numPr>
          <w:ilvl w:val="0"/>
          <w:numId w:val="1006"/>
        </w:numPr>
      </w:pPr>
      <w:r>
        <w:rPr>
          <w:rFonts w:ascii="Aptos" w:hAnsi="Aptos"/>
        </w:rPr>
        <w:t xml:space="preserve">flashcard review records;</w:t>
      </w:r>
    </w:p>
    <w:p>
      <w:pPr>
        <w:pStyle w:val="Compact"/>
        <w:numPr>
          <w:ilvl w:val="0"/>
          <w:numId w:val="1006"/>
        </w:numPr>
      </w:pPr>
      <w:r>
        <w:rPr>
          <w:rFonts w:ascii="Aptos" w:hAnsi="Aptos"/>
        </w:rPr>
        <w:t xml:space="preserve">mastery evidence and learning state;</w:t>
      </w:r>
    </w:p>
    <w:p>
      <w:pPr>
        <w:pStyle w:val="Compact"/>
        <w:numPr>
          <w:ilvl w:val="0"/>
          <w:numId w:val="1006"/>
        </w:numPr>
      </w:pPr>
      <w:r>
        <w:rPr>
          <w:rFonts w:ascii="Aptos" w:hAnsi="Aptos"/>
        </w:rPr>
        <w:t xml:space="preserve">usage/quota enforcement;</w:t>
      </w:r>
    </w:p>
    <w:p>
      <w:pPr>
        <w:pStyle w:val="Compact"/>
        <w:numPr>
          <w:ilvl w:val="0"/>
          <w:numId w:val="1006"/>
        </w:numPr>
      </w:pPr>
      <w:r>
        <w:rPr>
          <w:rFonts w:ascii="Aptos" w:hAnsi="Aptos"/>
        </w:rPr>
        <w:t xml:space="preserve">audit log and transactional outbox.</w:t>
      </w:r>
    </w:p>
    <w:p>
      <w:pPr>
        <w:pStyle w:val="FirstParagraph"/>
      </w:pPr>
      <w:r>
        <w:rPr>
          <w:rFonts w:ascii="Aptos" w:hAnsi="Aptos"/>
        </w:rPr>
        <w:t xml:space="preserve">It is also the public WebSocket gateway. Browser connections terminate here so authorization, quotas, persistence and conversation state remain in one security boundary.</w:t>
      </w:r>
    </w:p>
    <w:bookmarkEnd w:id="36"/>
    <w:bookmarkStart w:id="37" w:name="Xe8e3c3a56ce54e9ad86496d5b7d58c4c8dc9206"/>
    <w:p>
      <w:pPr>
        <w:pStyle w:val="Heading3"/>
      </w:pPr>
      <w:r>
        <w:rPr>
          <w:rStyle w:val="SectionNumber"/>
          <w:rFonts w:ascii="Aptos" w:hAnsi="Aptos"/>
        </w:rPr>
        <w:t xml:space="preserve">2.5.3</w:t>
      </w:r>
      <w:r>
        <w:rPr>
          <w:rFonts w:ascii="Aptos" w:hAnsi="Aptos"/>
        </w:rPr>
        <w:tab/>
      </w:r>
      <w:r>
        <w:rPr>
          <w:rFonts w:ascii="Aptos" w:hAnsi="Aptos"/>
        </w:rPr>
        <w:t xml:space="preserve">5.3 AI Service - FastAPI</w:t>
      </w:r>
    </w:p>
    <w:p>
      <w:pPr>
        <w:pStyle w:val="FirstParagraph"/>
      </w:pPr>
      <w:r>
        <w:rPr>
          <w:rFonts w:ascii="Aptos" w:hAnsi="Aptos"/>
        </w:rPr>
        <w:t xml:space="preserve">The AI service owns</w:t>
      </w:r>
      <w:r>
        <w:rPr>
          <w:rFonts w:ascii="Aptos" w:hAnsi="Aptos"/>
        </w:rPr>
        <w:t xml:space="preserve"> </w:t>
      </w:r>
      <w:r>
        <w:rPr>
          <w:rFonts w:ascii="Aptos" w:hAnsi="Aptos"/>
          <w:b/>
          <w:bCs/>
        </w:rPr>
        <w:t xml:space="preserve">AI computation</w:t>
      </w:r>
      <w:r>
        <w:rPr>
          <w:rFonts w:ascii="Aptos" w:hAnsi="Aptos"/>
        </w:rPr>
        <w:t xml:space="preserve">, not business authorization:</w:t>
      </w:r>
    </w:p>
    <w:p>
      <w:pPr>
        <w:pStyle w:val="Compact"/>
        <w:numPr>
          <w:ilvl w:val="0"/>
          <w:numId w:val="1007"/>
        </w:numPr>
      </w:pPr>
      <w:r>
        <w:rPr>
          <w:rFonts w:ascii="Aptos" w:hAnsi="Aptos"/>
        </w:rPr>
        <w:t xml:space="preserve">hybrid retrieval and reranking;</w:t>
      </w:r>
    </w:p>
    <w:p>
      <w:pPr>
        <w:pStyle w:val="Compact"/>
        <w:numPr>
          <w:ilvl w:val="0"/>
          <w:numId w:val="1007"/>
        </w:numPr>
      </w:pPr>
      <w:r>
        <w:rPr>
          <w:rFonts w:ascii="Aptos" w:hAnsi="Aptos"/>
        </w:rPr>
        <w:t xml:space="preserve">context construction;</w:t>
      </w:r>
    </w:p>
    <w:p>
      <w:pPr>
        <w:pStyle w:val="Compact"/>
        <w:numPr>
          <w:ilvl w:val="0"/>
          <w:numId w:val="1007"/>
        </w:numPr>
      </w:pPr>
      <w:r>
        <w:rPr>
          <w:rFonts w:ascii="Aptos" w:hAnsi="Aptos"/>
        </w:rPr>
        <w:t xml:space="preserve">model routing;</w:t>
      </w:r>
    </w:p>
    <w:p>
      <w:pPr>
        <w:pStyle w:val="Compact"/>
        <w:numPr>
          <w:ilvl w:val="0"/>
          <w:numId w:val="1007"/>
        </w:numPr>
      </w:pPr>
      <w:r>
        <w:rPr>
          <w:rFonts w:ascii="Aptos" w:hAnsi="Aptos"/>
        </w:rPr>
        <w:t xml:space="preserve">grounded generation;</w:t>
      </w:r>
    </w:p>
    <w:p>
      <w:pPr>
        <w:pStyle w:val="Compact"/>
        <w:numPr>
          <w:ilvl w:val="0"/>
          <w:numId w:val="1007"/>
        </w:numPr>
      </w:pPr>
      <w:r>
        <w:rPr>
          <w:rFonts w:ascii="Aptos" w:hAnsi="Aptos"/>
        </w:rPr>
        <w:t xml:space="preserve">citation validation;</w:t>
      </w:r>
    </w:p>
    <w:p>
      <w:pPr>
        <w:pStyle w:val="Compact"/>
        <w:numPr>
          <w:ilvl w:val="0"/>
          <w:numId w:val="1007"/>
        </w:numPr>
      </w:pPr>
      <w:r>
        <w:rPr>
          <w:rFonts w:ascii="Aptos" w:hAnsi="Aptos"/>
        </w:rPr>
        <w:t xml:space="preserve">tutor modes;</w:t>
      </w:r>
    </w:p>
    <w:p>
      <w:pPr>
        <w:pStyle w:val="Compact"/>
        <w:numPr>
          <w:ilvl w:val="0"/>
          <w:numId w:val="1007"/>
        </w:numPr>
      </w:pPr>
      <w:r>
        <w:rPr>
          <w:rFonts w:ascii="Aptos" w:hAnsi="Aptos"/>
        </w:rPr>
        <w:t xml:space="preserve">structured language analysis;</w:t>
      </w:r>
    </w:p>
    <w:p>
      <w:pPr>
        <w:pStyle w:val="Compact"/>
        <w:numPr>
          <w:ilvl w:val="0"/>
          <w:numId w:val="1007"/>
        </w:numPr>
      </w:pPr>
      <w:r>
        <w:rPr>
          <w:rFonts w:ascii="Aptos" w:hAnsi="Aptos"/>
        </w:rPr>
        <w:t xml:space="preserve">AI evaluation hooks.</w:t>
      </w:r>
    </w:p>
    <w:p>
      <w:pPr>
        <w:pStyle w:val="FirstParagraph"/>
      </w:pPr>
      <w:r>
        <w:rPr>
          <w:rFonts w:ascii="Aptos" w:hAnsi="Aptos"/>
        </w:rPr>
        <w:t xml:space="preserve">Every internal AI request contains a signed tenant context produced by Core API. The AI service validates the internal service token and still applies mandatory workspace/notebook/source filters to retrieval.</w:t>
      </w:r>
    </w:p>
    <w:bookmarkEnd w:id="37"/>
    <w:bookmarkStart w:id="38" w:name="X4f923472114b05689f66aefc00d9bd249215041"/>
    <w:p>
      <w:pPr>
        <w:pStyle w:val="Heading3"/>
      </w:pPr>
      <w:r>
        <w:rPr>
          <w:rStyle w:val="SectionNumber"/>
          <w:rFonts w:ascii="Aptos" w:hAnsi="Aptos"/>
        </w:rPr>
        <w:t xml:space="preserve">2.5.4</w:t>
      </w:r>
      <w:r>
        <w:rPr>
          <w:rFonts w:ascii="Aptos" w:hAnsi="Aptos"/>
        </w:rPr>
        <w:tab/>
      </w:r>
      <w:r>
        <w:rPr>
          <w:rFonts w:ascii="Aptos" w:hAnsi="Aptos"/>
        </w:rPr>
        <w:t xml:space="preserve">5.4 Async Workers - Python</w:t>
      </w:r>
    </w:p>
    <w:p>
      <w:pPr>
        <w:pStyle w:val="FirstParagraph"/>
      </w:pPr>
      <w:r>
        <w:rPr>
          <w:rFonts w:ascii="Aptos" w:hAnsi="Aptos"/>
        </w:rPr>
        <w:t xml:space="preserve">Workers perform long-running or provider-bound work:</w:t>
      </w:r>
    </w:p>
    <w:p>
      <w:pPr>
        <w:pStyle w:val="Compact"/>
        <w:numPr>
          <w:ilvl w:val="0"/>
          <w:numId w:val="1008"/>
        </w:numPr>
      </w:pPr>
      <w:r>
        <w:rPr>
          <w:rFonts w:ascii="Aptos" w:hAnsi="Aptos"/>
        </w:rPr>
        <w:t xml:space="preserve">parse/normalize source;</w:t>
      </w:r>
    </w:p>
    <w:p>
      <w:pPr>
        <w:pStyle w:val="Compact"/>
        <w:numPr>
          <w:ilvl w:val="0"/>
          <w:numId w:val="1008"/>
        </w:numPr>
      </w:pPr>
      <w:r>
        <w:rPr>
          <w:rFonts w:ascii="Aptos" w:hAnsi="Aptos"/>
        </w:rPr>
        <w:t xml:space="preserve">transcript acquisition and segmentation;</w:t>
      </w:r>
    </w:p>
    <w:p>
      <w:pPr>
        <w:pStyle w:val="Compact"/>
        <w:numPr>
          <w:ilvl w:val="0"/>
          <w:numId w:val="1008"/>
        </w:numPr>
      </w:pPr>
      <w:r>
        <w:rPr>
          <w:rFonts w:ascii="Aptos" w:hAnsi="Aptos"/>
        </w:rPr>
        <w:t xml:space="preserve">chunk/embed/index;</w:t>
      </w:r>
    </w:p>
    <w:p>
      <w:pPr>
        <w:pStyle w:val="Compact"/>
        <w:numPr>
          <w:ilvl w:val="0"/>
          <w:numId w:val="1008"/>
        </w:numPr>
      </w:pPr>
      <w:r>
        <w:rPr>
          <w:rFonts w:ascii="Aptos" w:hAnsi="Aptos"/>
        </w:rPr>
        <w:t xml:space="preserve">concept extraction/enrichment;</w:t>
      </w:r>
    </w:p>
    <w:p>
      <w:pPr>
        <w:pStyle w:val="Compact"/>
        <w:numPr>
          <w:ilvl w:val="0"/>
          <w:numId w:val="1008"/>
        </w:numPr>
      </w:pPr>
      <w:r>
        <w:rPr>
          <w:rFonts w:ascii="Aptos" w:hAnsi="Aptos"/>
        </w:rPr>
        <w:t xml:space="preserve">quiz/flashcard/study-guide generation.</w:t>
      </w:r>
    </w:p>
    <w:p>
      <w:pPr>
        <w:pStyle w:val="FirstParagraph"/>
      </w:pPr>
      <w:r>
        <w:rPr>
          <w:rFonts w:ascii="Aptos" w:hAnsi="Aptos"/>
        </w:rPr>
        <w:t xml:space="preserve">Workers are independently scalable by queue. Worker outputs are idempotent. Business state changes are communicated as events and applied by Core API consumers, while derived chunk/vector data may be written by the responsible AI-data worker using a restricted DB role.</w:t>
      </w:r>
    </w:p>
    <w:bookmarkEnd w:id="38"/>
    <w:bookmarkStart w:id="39" w:name="Xc4ff37c091deb7c3b6d817248dd723c31327475"/>
    <w:p>
      <w:pPr>
        <w:pStyle w:val="Heading3"/>
      </w:pPr>
      <w:r>
        <w:rPr>
          <w:rStyle w:val="SectionNumber"/>
          <w:rFonts w:ascii="Aptos" w:hAnsi="Aptos"/>
        </w:rPr>
        <w:t xml:space="preserve">2.5.5</w:t>
      </w:r>
      <w:r>
        <w:rPr>
          <w:rFonts w:ascii="Aptos" w:hAnsi="Aptos"/>
        </w:rPr>
        <w:tab/>
      </w:r>
      <w:r>
        <w:rPr>
          <w:rFonts w:ascii="Aptos" w:hAnsi="Aptos"/>
        </w:rPr>
        <w:t xml:space="preserve">5.5 PostgreSQL + pgvector</w:t>
      </w:r>
    </w:p>
    <w:p>
      <w:pPr>
        <w:pStyle w:val="FirstParagraph"/>
      </w:pPr>
      <w:r>
        <w:rPr>
          <w:rFonts w:ascii="Aptos" w:hAnsi="Aptos"/>
        </w:rPr>
        <w:t xml:space="preserve">Single source of truth and initial retrieval store. The design intentionally colocates relational metadata, full-text search and vectors to reduce early operational overhead. Split retrieval storage only after measured bottlenecks justify it.</w:t>
      </w:r>
    </w:p>
    <w:bookmarkEnd w:id="39"/>
    <w:bookmarkStart w:id="40" w:name="Xaa19d7125fef143def1b1fa98ff05326fe921d8"/>
    <w:p>
      <w:pPr>
        <w:pStyle w:val="Heading3"/>
      </w:pPr>
      <w:r>
        <w:rPr>
          <w:rStyle w:val="SectionNumber"/>
          <w:rFonts w:ascii="Aptos" w:hAnsi="Aptos"/>
        </w:rPr>
        <w:t xml:space="preserve">2.5.6</w:t>
      </w:r>
      <w:r>
        <w:rPr>
          <w:rFonts w:ascii="Aptos" w:hAnsi="Aptos"/>
        </w:rPr>
        <w:tab/>
      </w:r>
      <w:r>
        <w:rPr>
          <w:rFonts w:ascii="Aptos" w:hAnsi="Aptos"/>
        </w:rPr>
        <w:t xml:space="preserve">5.6 Redis</w:t>
      </w:r>
    </w:p>
    <w:p>
      <w:pPr>
        <w:pStyle w:val="FirstParagraph"/>
      </w:pPr>
      <w:r>
        <w:rPr>
          <w:rFonts w:ascii="Aptos" w:hAnsi="Aptos"/>
        </w:rPr>
        <w:t xml:space="preserve">Use Redis only for ephemeral/distributed coordination:</w:t>
      </w:r>
    </w:p>
    <w:p>
      <w:pPr>
        <w:pStyle w:val="Compact"/>
        <w:numPr>
          <w:ilvl w:val="0"/>
          <w:numId w:val="1009"/>
        </w:numPr>
      </w:pPr>
      <w:r>
        <w:rPr>
          <w:rFonts w:ascii="Aptos" w:hAnsi="Aptos"/>
        </w:rPr>
        <w:t xml:space="preserve">rate-limit counters;</w:t>
      </w:r>
    </w:p>
    <w:p>
      <w:pPr>
        <w:pStyle w:val="Compact"/>
        <w:numPr>
          <w:ilvl w:val="0"/>
          <w:numId w:val="1009"/>
        </w:numPr>
      </w:pPr>
      <w:r>
        <w:rPr>
          <w:rFonts w:ascii="Aptos" w:hAnsi="Aptos"/>
        </w:rPr>
        <w:t xml:space="preserve">WebSocket node routing/presence;</w:t>
      </w:r>
    </w:p>
    <w:p>
      <w:pPr>
        <w:pStyle w:val="Compact"/>
        <w:numPr>
          <w:ilvl w:val="0"/>
          <w:numId w:val="1009"/>
        </w:numPr>
      </w:pPr>
      <w:r>
        <w:rPr>
          <w:rFonts w:ascii="Aptos" w:hAnsi="Aptos"/>
        </w:rPr>
        <w:t xml:space="preserve">short-lived stream replay buffer;</w:t>
      </w:r>
    </w:p>
    <w:p>
      <w:pPr>
        <w:pStyle w:val="Compact"/>
        <w:numPr>
          <w:ilvl w:val="0"/>
          <w:numId w:val="1009"/>
        </w:numPr>
      </w:pPr>
      <w:r>
        <w:rPr>
          <w:rFonts w:ascii="Aptos" w:hAnsi="Aptos"/>
        </w:rPr>
        <w:t xml:space="preserve">selected caches;</w:t>
      </w:r>
    </w:p>
    <w:p>
      <w:pPr>
        <w:pStyle w:val="Compact"/>
        <w:numPr>
          <w:ilvl w:val="0"/>
          <w:numId w:val="1009"/>
        </w:numPr>
      </w:pPr>
      <w:r>
        <w:rPr>
          <w:rFonts w:ascii="Aptos" w:hAnsi="Aptos"/>
        </w:rPr>
        <w:t xml:space="preserve">short locks where correctness is still enforced by durable storage.</w:t>
      </w:r>
    </w:p>
    <w:p>
      <w:pPr>
        <w:pStyle w:val="FirstParagraph"/>
      </w:pPr>
      <w:r>
        <w:rPr>
          <w:rFonts w:ascii="Aptos" w:hAnsi="Aptos"/>
        </w:rPr>
        <w:t xml:space="preserve">Do not rely on Redis as the only store for messages, source status, mastery or review history.</w:t>
      </w:r>
    </w:p>
    <w:bookmarkEnd w:id="40"/>
    <w:bookmarkStart w:id="41" w:name="X3d127b654fa38a703456f2f9c4d25545b674fe5"/>
    <w:p>
      <w:pPr>
        <w:pStyle w:val="Heading3"/>
      </w:pPr>
      <w:r>
        <w:rPr>
          <w:rStyle w:val="SectionNumber"/>
          <w:rFonts w:ascii="Aptos" w:hAnsi="Aptos"/>
        </w:rPr>
        <w:t xml:space="preserve">2.5.7</w:t>
      </w:r>
      <w:r>
        <w:rPr>
          <w:rFonts w:ascii="Aptos" w:hAnsi="Aptos"/>
        </w:rPr>
        <w:tab/>
      </w:r>
      <w:r>
        <w:rPr>
          <w:rFonts w:ascii="Aptos" w:hAnsi="Aptos"/>
        </w:rPr>
        <w:t xml:space="preserve">5.7 RabbitMQ</w:t>
      </w:r>
    </w:p>
    <w:p>
      <w:pPr>
        <w:pStyle w:val="FirstParagraph"/>
      </w:pPr>
      <w:r>
        <w:rPr>
          <w:rFonts w:ascii="Aptos" w:hAnsi="Aptos"/>
        </w:rPr>
        <w:t xml:space="preserve">RabbitMQ handles durable asynchronous workflows. It is not the primary business datastore. Messages are at-least-once and consumers must be idempotent.</w:t>
      </w:r>
    </w:p>
    <w:bookmarkEnd w:id="41"/>
    <w:bookmarkStart w:id="42" w:name="X0bc94bbf7428c67f81e3b3c2a9ac14a91df490e"/>
    <w:p>
      <w:pPr>
        <w:pStyle w:val="Heading3"/>
      </w:pPr>
      <w:r>
        <w:rPr>
          <w:rStyle w:val="SectionNumber"/>
          <w:rFonts w:ascii="Aptos" w:hAnsi="Aptos"/>
        </w:rPr>
        <w:t xml:space="preserve">2.5.8</w:t>
      </w:r>
      <w:r>
        <w:rPr>
          <w:rFonts w:ascii="Aptos" w:hAnsi="Aptos"/>
        </w:rPr>
        <w:tab/>
      </w:r>
      <w:r>
        <w:rPr>
          <w:rFonts w:ascii="Aptos" w:hAnsi="Aptos"/>
        </w:rPr>
        <w:t xml:space="preserve">5.8 Object Storage</w:t>
      </w:r>
    </w:p>
    <w:p>
      <w:pPr>
        <w:pStyle w:val="FirstParagraph"/>
      </w:pPr>
      <w:r>
        <w:rPr>
          <w:rFonts w:ascii="Aptos" w:hAnsi="Aptos"/>
        </w:rPr>
        <w:t xml:space="preserve">Original uploads and large normalized artifacts are stored in S3/MinIO. Access uses short-lived signed URLs and server-side authorization.</w:t>
      </w:r>
    </w:p>
    <w:bookmarkEnd w:id="42"/>
    <w:bookmarkEnd w:id="43"/>
    <w:bookmarkStart w:id="49" w:name="Xc1a7bccd3490fc189e68d9143dd9bacf418c932"/>
    <w:p>
      <w:pPr>
        <w:pStyle w:val="Heading2"/>
      </w:pPr>
      <w:r>
        <w:rPr>
          <w:rStyle w:val="SectionNumber"/>
          <w:rFonts w:ascii="Aptos" w:hAnsi="Aptos"/>
        </w:rPr>
        <w:t xml:space="preserve">2.6</w:t>
      </w:r>
      <w:r>
        <w:rPr>
          <w:rFonts w:ascii="Aptos" w:hAnsi="Aptos"/>
        </w:rPr>
        <w:tab/>
      </w:r>
      <w:r>
        <w:rPr>
          <w:rFonts w:ascii="Aptos" w:hAnsi="Aptos"/>
        </w:rPr>
        <w:t xml:space="preserve">6. C4 Level 3 - Core Backend Components</w:t>
      </w:r>
    </w:p>
    <w:p>
      <w:pPr>
        <w:pStyle w:val="FirstParagraph"/>
      </w:pPr>
      <w:r>
        <w:rPr>
          <w:rFonts w:ascii="Aptos" w:hAnsi="Aptos"/>
        </w:rPr>
        <w:drawing>
          <wp:inline>
            <wp:extent cx="5334000" cy="1200150"/>
            <wp:effectExtent b="0" l="0" r="0" t="0"/>
            <wp:docPr descr="Core Component" title="" id="45" name="Picture"/>
            <a:graphic>
              <a:graphicData uri="http://schemas.openxmlformats.org/drawingml/2006/picture">
                <pic:pic>
                  <pic:nvPicPr>
                    <pic:cNvPr descr="diagrams/c4_component_core.png" id="46" name="Picture"/>
                    <pic:cNvPicPr>
                      <a:picLocks noChangeArrowheads="1" noChangeAspect="1"/>
                    </pic:cNvPicPr>
                  </pic:nvPicPr>
                  <pic:blipFill>
                    <a:blip r:embed="rId44"/>
                    <a:stretch>
                      <a:fillRect/>
                    </a:stretch>
                  </pic:blipFill>
                  <pic:spPr bwMode="auto">
                    <a:xfrm>
                      <a:off x="0" y="0"/>
                      <a:ext cx="5334000" cy="1200150"/>
                    </a:xfrm>
                    <a:prstGeom prst="rect">
                      <a:avLst/>
                    </a:prstGeom>
                    <a:noFill/>
                    <a:ln w="9525">
                      <a:noFill/>
                      <a:headEnd/>
                      <a:tailEnd/>
                    </a:ln>
                  </pic:spPr>
                </pic:pic>
              </a:graphicData>
            </a:graphic>
          </wp:inline>
        </w:drawing>
      </w:r>
    </w:p>
    <w:bookmarkStart w:id="47" w:name="X57c6991a0a8989e6f48760bc7267f450ce36941"/>
    <w:p>
      <w:pPr>
        <w:pStyle w:val="Heading3"/>
      </w:pPr>
      <w:r>
        <w:rPr>
          <w:rStyle w:val="SectionNumber"/>
          <w:rFonts w:ascii="Aptos" w:hAnsi="Aptos"/>
        </w:rPr>
        <w:t xml:space="preserve">2.6.1</w:t>
      </w:r>
      <w:r>
        <w:rPr>
          <w:rFonts w:ascii="Aptos" w:hAnsi="Aptos"/>
        </w:rPr>
        <w:tab/>
      </w:r>
      <w:r>
        <w:rPr>
          <w:rFonts w:ascii="Aptos" w:hAnsi="Aptos"/>
        </w:rPr>
        <w:t xml:space="preserve">6.1 Dependency Direction</w:t>
      </w:r>
    </w:p>
    <w:p>
      <w:pPr>
        <w:pStyle w:val="FirstParagraph"/>
      </w:pPr>
      <w:r>
        <w:rPr>
          <w:rFonts w:ascii="Aptos" w:hAnsi="Aptos"/>
        </w:rPr>
        <w:t xml:space="preserve">Within each Spring module use the rule:</w:t>
      </w:r>
    </w:p>
    <w:p>
      <w:pPr>
        <w:pStyle w:val="BodyText"/>
      </w:pPr>
      <w:r>
        <w:rPr>
          <w:rStyle w:val="VerbatimChar"/>
          <w:rFonts w:ascii="Aptos" w:hAnsi="Aptos"/>
        </w:rPr>
        <w:t xml:space="preserve">api/inbound -&gt; application -&gt; domain &lt;- infrastructure/outbound</w:t>
      </w:r>
    </w:p>
    <w:p>
      <w:pPr>
        <w:pStyle w:val="BodyText"/>
      </w:pPr>
      <w:r>
        <w:rPr>
          <w:rFonts w:ascii="Aptos" w:hAnsi="Aptos"/>
        </w:rPr>
        <w:t xml:space="preserve">Domain code must not depend on Spring MVC, JPA, RabbitMQ, S3 SDK or AI provider clients. Infrastructure implements domain/application ports.</w:t>
      </w:r>
    </w:p>
    <w:bookmarkEnd w:id="47"/>
    <w:bookmarkStart w:id="48" w:name="Xceb64467e3cd8ff9ddaab6bc05f960797503fee"/>
    <w:p>
      <w:pPr>
        <w:pStyle w:val="Heading3"/>
      </w:pPr>
      <w:r>
        <w:rPr>
          <w:rStyle w:val="SectionNumber"/>
          <w:rFonts w:ascii="Aptos" w:hAnsi="Aptos"/>
        </w:rPr>
        <w:t xml:space="preserve">2.6.2</w:t>
      </w:r>
      <w:r>
        <w:rPr>
          <w:rFonts w:ascii="Aptos" w:hAnsi="Aptos"/>
        </w:rPr>
        <w:tab/>
      </w:r>
      <w:r>
        <w:rPr>
          <w:rFonts w:ascii="Aptos" w:hAnsi="Aptos"/>
        </w:rPr>
        <w:t xml:space="preserve">6.2 Module Communication</w:t>
      </w:r>
    </w:p>
    <w:p>
      <w:pPr>
        <w:pStyle w:val="FirstParagraph"/>
      </w:pPr>
      <w:r>
        <w:rPr>
          <w:rFonts w:ascii="Aptos" w:hAnsi="Aptos"/>
        </w:rPr>
        <w:t xml:space="preserve">Preferred order:</w:t>
      </w:r>
    </w:p>
    <w:p>
      <w:pPr>
        <w:pStyle w:val="Compact"/>
        <w:numPr>
          <w:ilvl w:val="0"/>
          <w:numId w:val="1010"/>
        </w:numPr>
      </w:pPr>
      <w:r>
        <w:rPr>
          <w:rFonts w:ascii="Aptos" w:hAnsi="Aptos"/>
        </w:rPr>
        <w:t xml:space="preserve">same-module direct application call;</w:t>
      </w:r>
    </w:p>
    <w:p>
      <w:pPr>
        <w:pStyle w:val="Compact"/>
        <w:numPr>
          <w:ilvl w:val="0"/>
          <w:numId w:val="1010"/>
        </w:numPr>
      </w:pPr>
      <w:r>
        <w:rPr>
          <w:rFonts w:ascii="Aptos" w:hAnsi="Aptos"/>
        </w:rPr>
        <w:t xml:space="preserve">cross-module application interface when synchronous consistency is required;</w:t>
      </w:r>
    </w:p>
    <w:p>
      <w:pPr>
        <w:pStyle w:val="Compact"/>
        <w:numPr>
          <w:ilvl w:val="0"/>
          <w:numId w:val="1010"/>
        </w:numPr>
      </w:pPr>
      <w:r>
        <w:rPr>
          <w:rFonts w:ascii="Aptos" w:hAnsi="Aptos"/>
        </w:rPr>
        <w:t xml:space="preserve">local domain/application event for decoupled in-process reactions;</w:t>
      </w:r>
    </w:p>
    <w:p>
      <w:pPr>
        <w:pStyle w:val="Compact"/>
        <w:numPr>
          <w:ilvl w:val="0"/>
          <w:numId w:val="1010"/>
        </w:numPr>
      </w:pPr>
      <w:r>
        <w:rPr>
          <w:rFonts w:ascii="Aptos" w:hAnsi="Aptos"/>
        </w:rPr>
        <w:t xml:space="preserve">transactional outbox + RabbitMQ for asynchronous cross-process reactions.</w:t>
      </w:r>
    </w:p>
    <w:p>
      <w:pPr>
        <w:pStyle w:val="FirstParagraph"/>
      </w:pPr>
      <w:r>
        <w:rPr>
          <w:rFonts w:ascii="Aptos" w:hAnsi="Aptos"/>
        </w:rPr>
        <w:t xml:space="preserve">Forbidden:</w:t>
      </w:r>
    </w:p>
    <w:p>
      <w:pPr>
        <w:pStyle w:val="Compact"/>
        <w:numPr>
          <w:ilvl w:val="0"/>
          <w:numId w:val="1011"/>
        </w:numPr>
      </w:pPr>
      <w:r>
        <w:rPr>
          <w:rFonts w:ascii="Aptos" w:hAnsi="Aptos"/>
        </w:rPr>
        <w:t xml:space="preserve">one module directly using another module's repository;</w:t>
      </w:r>
    </w:p>
    <w:p>
      <w:pPr>
        <w:pStyle w:val="Compact"/>
        <w:numPr>
          <w:ilvl w:val="0"/>
          <w:numId w:val="1011"/>
        </w:numPr>
      </w:pPr>
      <w:r>
        <w:rPr>
          <w:rFonts w:ascii="Aptos" w:hAnsi="Aptos"/>
        </w:rPr>
        <w:t xml:space="preserve">controllers bypassing application services;</w:t>
      </w:r>
    </w:p>
    <w:p>
      <w:pPr>
        <w:pStyle w:val="Compact"/>
        <w:numPr>
          <w:ilvl w:val="0"/>
          <w:numId w:val="1011"/>
        </w:numPr>
      </w:pPr>
      <w:r>
        <w:rPr>
          <w:rFonts w:ascii="Aptos" w:hAnsi="Aptos"/>
        </w:rPr>
        <w:t xml:space="preserve">AI worker directly changing a user's mastery score;</w:t>
      </w:r>
    </w:p>
    <w:p>
      <w:pPr>
        <w:pStyle w:val="Compact"/>
        <w:numPr>
          <w:ilvl w:val="0"/>
          <w:numId w:val="1011"/>
        </w:numPr>
      </w:pPr>
      <w:r>
        <w:rPr>
          <w:rFonts w:ascii="Aptos" w:hAnsi="Aptos"/>
        </w:rPr>
        <w:t xml:space="preserve">retrieval queries without explicit tenant scope.</w:t>
      </w:r>
    </w:p>
    <w:bookmarkEnd w:id="48"/>
    <w:bookmarkEnd w:id="49"/>
    <w:bookmarkStart w:id="56" w:name="X0fdde762eb197050b6791d55c5fe77232d8ca06"/>
    <w:p>
      <w:pPr>
        <w:pStyle w:val="Heading2"/>
      </w:pPr>
      <w:r>
        <w:rPr>
          <w:rStyle w:val="SectionNumber"/>
          <w:rFonts w:ascii="Aptos" w:hAnsi="Aptos"/>
        </w:rPr>
        <w:t xml:space="preserve">2.7</w:t>
      </w:r>
      <w:r>
        <w:rPr>
          <w:rFonts w:ascii="Aptos" w:hAnsi="Aptos"/>
        </w:rPr>
        <w:tab/>
      </w:r>
      <w:r>
        <w:rPr>
          <w:rFonts w:ascii="Aptos" w:hAnsi="Aptos"/>
        </w:rPr>
        <w:t xml:space="preserve">7. C4 Level 3 - AI Service Components</w:t>
      </w:r>
    </w:p>
    <w:p>
      <w:pPr>
        <w:pStyle w:val="FirstParagraph"/>
      </w:pPr>
      <w:r>
        <w:rPr>
          <w:rFonts w:ascii="Aptos" w:hAnsi="Aptos"/>
        </w:rPr>
        <w:drawing>
          <wp:inline>
            <wp:extent cx="5334000" cy="2848840"/>
            <wp:effectExtent b="0" l="0" r="0" t="0"/>
            <wp:docPr descr="AI Component" title="" id="51" name="Picture"/>
            <a:graphic>
              <a:graphicData uri="http://schemas.openxmlformats.org/drawingml/2006/picture">
                <pic:pic>
                  <pic:nvPicPr>
                    <pic:cNvPr descr="diagrams/c4_component_ai.png" id="52" name="Picture"/>
                    <pic:cNvPicPr>
                      <a:picLocks noChangeArrowheads="1" noChangeAspect="1"/>
                    </pic:cNvPicPr>
                  </pic:nvPicPr>
                  <pic:blipFill>
                    <a:blip r:embed="rId50"/>
                    <a:stretch>
                      <a:fillRect/>
                    </a:stretch>
                  </pic:blipFill>
                  <pic:spPr bwMode="auto">
                    <a:xfrm>
                      <a:off x="0" y="0"/>
                      <a:ext cx="5334000" cy="2848840"/>
                    </a:xfrm>
                    <a:prstGeom prst="rect">
                      <a:avLst/>
                    </a:prstGeom>
                    <a:noFill/>
                    <a:ln w="9525">
                      <a:noFill/>
                      <a:headEnd/>
                      <a:tailEnd/>
                    </a:ln>
                  </pic:spPr>
                </pic:pic>
              </a:graphicData>
            </a:graphic>
          </wp:inline>
        </w:drawing>
      </w:r>
    </w:p>
    <w:bookmarkStart w:id="53" w:name="Xfbdb53585c7f2ab69f43b089bb0fbd8ab2d053c"/>
    <w:p>
      <w:pPr>
        <w:pStyle w:val="Heading3"/>
      </w:pPr>
      <w:r>
        <w:rPr>
          <w:rStyle w:val="SectionNumber"/>
          <w:rFonts w:ascii="Aptos" w:hAnsi="Aptos"/>
        </w:rPr>
        <w:t xml:space="preserve">2.7.1</w:t>
      </w:r>
      <w:r>
        <w:rPr>
          <w:rFonts w:ascii="Aptos" w:hAnsi="Aptos"/>
        </w:rPr>
        <w:tab/>
      </w:r>
      <w:r>
        <w:rPr>
          <w:rFonts w:ascii="Aptos" w:hAnsi="Aptos"/>
        </w:rPr>
        <w:t xml:space="preserve">7.1 Chat Pipeline</w:t>
      </w:r>
    </w:p>
    <w:p>
      <w:pPr>
        <w:pStyle w:val="FirstParagraph"/>
      </w:pPr>
      <w:r>
        <w:rPr>
          <w:rStyle w:val="VerbatimChar"/>
          <w:rFonts w:ascii="Aptos" w:hAnsi="Aptos"/>
        </w:rPr>
        <w:t xml:space="preserve">Chat Orchestrator -&gt; Retrieval -&gt; Context Builder -&gt; Grounded Generator -&gt; Citation Validator -&gt; Stream</w:t>
      </w:r>
    </w:p>
    <w:p>
      <w:pPr>
        <w:pStyle w:val="BodyText"/>
      </w:pPr>
      <w:r>
        <w:rPr>
          <w:rFonts w:ascii="Aptos" w:hAnsi="Aptos"/>
        </w:rPr>
        <w:t xml:space="preserve">Each step has a versioned configuration and trace span. Retrieval results are assigned stable citation keys (</w:t>
      </w:r>
      <w:r>
        <w:rPr>
          <w:rStyle w:val="VerbatimChar"/>
          <w:rFonts w:ascii="Aptos" w:hAnsi="Aptos"/>
        </w:rPr>
        <w:t xml:space="preserve">C1..Cn</w:t>
      </w:r>
      <w:r>
        <w:rPr>
          <w:rFonts w:ascii="Aptos" w:hAnsi="Aptos"/>
        </w:rPr>
        <w:t xml:space="preserve">). Model output may reference only keys provided in context. The validator rejects or downgrades unsupported citations before a final grounded response is persisted.</w:t>
      </w:r>
    </w:p>
    <w:bookmarkEnd w:id="53"/>
    <w:bookmarkStart w:id="54" w:name="X4facc27cf0e3bfff00bca21cf8ebaa5f0904dc5"/>
    <w:p>
      <w:pPr>
        <w:pStyle w:val="Heading3"/>
      </w:pPr>
      <w:r>
        <w:rPr>
          <w:rStyle w:val="SectionNumber"/>
          <w:rFonts w:ascii="Aptos" w:hAnsi="Aptos"/>
        </w:rPr>
        <w:t xml:space="preserve">2.7.2</w:t>
      </w:r>
      <w:r>
        <w:rPr>
          <w:rFonts w:ascii="Aptos" w:hAnsi="Aptos"/>
        </w:rPr>
        <w:tab/>
      </w:r>
      <w:r>
        <w:rPr>
          <w:rFonts w:ascii="Aptos" w:hAnsi="Aptos"/>
        </w:rPr>
        <w:t xml:space="preserve">7.2 Tutor Pipeline</w:t>
      </w:r>
    </w:p>
    <w:p>
      <w:pPr>
        <w:pStyle w:val="FirstParagraph"/>
      </w:pPr>
      <w:r>
        <w:rPr>
          <w:rFonts w:ascii="Aptos" w:hAnsi="Aptos"/>
        </w:rPr>
        <w:t xml:space="preserve">Tutor modes use the same retrieval and grounding primitives, plus learner state supplied by Core API. Tutor output cannot directly mutate mastery. It may propose or score an evidence-producing activity, whose result is subsequently validated and persisted by the Learning module.</w:t>
      </w:r>
    </w:p>
    <w:bookmarkEnd w:id="54"/>
    <w:bookmarkStart w:id="55" w:name="X6f6c9c118c37a04009f235d4b7a23ac2bbb8609"/>
    <w:p>
      <w:pPr>
        <w:pStyle w:val="Heading3"/>
      </w:pPr>
      <w:r>
        <w:rPr>
          <w:rStyle w:val="SectionNumber"/>
          <w:rFonts w:ascii="Aptos" w:hAnsi="Aptos"/>
        </w:rPr>
        <w:t xml:space="preserve">2.7.3</w:t>
      </w:r>
      <w:r>
        <w:rPr>
          <w:rFonts w:ascii="Aptos" w:hAnsi="Aptos"/>
        </w:rPr>
        <w:tab/>
      </w:r>
      <w:r>
        <w:rPr>
          <w:rFonts w:ascii="Aptos" w:hAnsi="Aptos"/>
        </w:rPr>
        <w:t xml:space="preserve">7.3 Model Gateway</w:t>
      </w:r>
    </w:p>
    <w:p>
      <w:pPr>
        <w:pStyle w:val="FirstParagraph"/>
      </w:pPr>
      <w:r>
        <w:rPr>
          <w:rFonts w:ascii="Aptos" w:hAnsi="Aptos"/>
        </w:rPr>
        <w:t xml:space="preserve">All provider-specific SDKs are hidden behind a model gateway with functions equivalent to:</w:t>
      </w:r>
    </w:p>
    <w:p>
      <w:pPr>
        <w:pStyle w:val="Compact"/>
        <w:numPr>
          <w:ilvl w:val="0"/>
          <w:numId w:val="1012"/>
        </w:numPr>
      </w:pPr>
      <w:r>
        <w:rPr>
          <w:rStyle w:val="VerbatimChar"/>
          <w:rFonts w:ascii="Aptos" w:hAnsi="Aptos"/>
        </w:rPr>
        <w:t xml:space="preserve">generate()</w:t>
      </w:r>
      <w:r>
        <w:rPr>
          <w:rFonts w:ascii="Aptos" w:hAnsi="Aptos"/>
        </w:rPr>
        <w:t xml:space="preserve">;</w:t>
      </w:r>
    </w:p>
    <w:p>
      <w:pPr>
        <w:pStyle w:val="Compact"/>
        <w:numPr>
          <w:ilvl w:val="0"/>
          <w:numId w:val="1012"/>
        </w:numPr>
      </w:pPr>
      <w:r>
        <w:rPr>
          <w:rStyle w:val="VerbatimChar"/>
          <w:rFonts w:ascii="Aptos" w:hAnsi="Aptos"/>
        </w:rPr>
        <w:t xml:space="preserve">stream()</w:t>
      </w:r>
      <w:r>
        <w:rPr>
          <w:rFonts w:ascii="Aptos" w:hAnsi="Aptos"/>
        </w:rPr>
        <w:t xml:space="preserve">;</w:t>
      </w:r>
    </w:p>
    <w:p>
      <w:pPr>
        <w:pStyle w:val="Compact"/>
        <w:numPr>
          <w:ilvl w:val="0"/>
          <w:numId w:val="1012"/>
        </w:numPr>
      </w:pPr>
      <w:r>
        <w:rPr>
          <w:rStyle w:val="VerbatimChar"/>
          <w:rFonts w:ascii="Aptos" w:hAnsi="Aptos"/>
        </w:rPr>
        <w:t xml:space="preserve">embed()</w:t>
      </w:r>
      <w:r>
        <w:rPr>
          <w:rFonts w:ascii="Aptos" w:hAnsi="Aptos"/>
        </w:rPr>
        <w:t xml:space="preserve">;</w:t>
      </w:r>
    </w:p>
    <w:p>
      <w:pPr>
        <w:pStyle w:val="Compact"/>
        <w:numPr>
          <w:ilvl w:val="0"/>
          <w:numId w:val="1012"/>
        </w:numPr>
      </w:pPr>
      <w:r>
        <w:rPr>
          <w:rFonts w:ascii="Aptos" w:hAnsi="Aptos"/>
        </w:rPr>
        <w:t xml:space="preserve">optional</w:t>
      </w:r>
      <w:r>
        <w:rPr>
          <w:rFonts w:ascii="Aptos" w:hAnsi="Aptos"/>
        </w:rPr>
        <w:t xml:space="preserve"> </w:t>
      </w:r>
      <w:r>
        <w:rPr>
          <w:rStyle w:val="VerbatimChar"/>
          <w:rFonts w:ascii="Aptos" w:hAnsi="Aptos"/>
        </w:rPr>
        <w:t xml:space="preserve">rerank()</w:t>
      </w:r>
      <w:r>
        <w:rPr>
          <w:rFonts w:ascii="Aptos" w:hAnsi="Aptos"/>
        </w:rPr>
        <w:t xml:space="preserve">.</w:t>
      </w:r>
    </w:p>
    <w:p>
      <w:pPr>
        <w:pStyle w:val="FirstParagraph"/>
      </w:pPr>
      <w:r>
        <w:rPr>
          <w:rFonts w:ascii="Aptos" w:hAnsi="Aptos"/>
        </w:rPr>
        <w:t xml:space="preserve">Every call records model, provider, prompt/config version, latency, token usage, retries and trace ID.</w:t>
      </w:r>
    </w:p>
    <w:bookmarkEnd w:id="55"/>
    <w:bookmarkEnd w:id="56"/>
    <w:bookmarkStart w:id="61" w:name="Xc6fcf6ae924e1aa9fab8d34d1bc6f4718a3e107"/>
    <w:p>
      <w:pPr>
        <w:pStyle w:val="Heading2"/>
      </w:pPr>
      <w:r>
        <w:rPr>
          <w:rStyle w:val="SectionNumber"/>
          <w:rFonts w:ascii="Aptos" w:hAnsi="Aptos"/>
        </w:rPr>
        <w:t xml:space="preserve">2.8</w:t>
      </w:r>
      <w:r>
        <w:rPr>
          <w:rFonts w:ascii="Aptos" w:hAnsi="Aptos"/>
        </w:rPr>
        <w:tab/>
      </w:r>
      <w:r>
        <w:rPr>
          <w:rFonts w:ascii="Aptos" w:hAnsi="Aptos"/>
        </w:rPr>
        <w:t xml:space="preserve">8. Runtime Trust Boundaries</w:t>
      </w:r>
    </w:p>
    <w:bookmarkStart w:id="57" w:name="X7168d4e94b19cf88caf4393707f7a5ff7fddc59"/>
    <w:p>
      <w:pPr>
        <w:pStyle w:val="Heading3"/>
      </w:pPr>
      <w:r>
        <w:rPr>
          <w:rStyle w:val="SectionNumber"/>
          <w:rFonts w:ascii="Aptos" w:hAnsi="Aptos"/>
        </w:rPr>
        <w:t xml:space="preserve">2.8.1</w:t>
      </w:r>
      <w:r>
        <w:rPr>
          <w:rFonts w:ascii="Aptos" w:hAnsi="Aptos"/>
        </w:rPr>
        <w:tab/>
      </w:r>
      <w:r>
        <w:rPr>
          <w:rFonts w:ascii="Aptos" w:hAnsi="Aptos"/>
        </w:rPr>
        <w:t xml:space="preserve">8.1 Browser -&gt; Core API</w:t>
      </w:r>
    </w:p>
    <w:p>
      <w:pPr>
        <w:pStyle w:val="FirstParagraph"/>
      </w:pPr>
      <w:r>
        <w:rPr>
          <w:rFonts w:ascii="Aptos" w:hAnsi="Aptos"/>
        </w:rPr>
        <w:t xml:space="preserve">Untrusted public boundary. Requires access token/session, input validation, rate limiting and workspace authorization.</w:t>
      </w:r>
    </w:p>
    <w:bookmarkEnd w:id="57"/>
    <w:bookmarkStart w:id="58" w:name="X11e5dc62d3ae28342e4945b5d02996b94ed9e2b"/>
    <w:p>
      <w:pPr>
        <w:pStyle w:val="Heading3"/>
      </w:pPr>
      <w:r>
        <w:rPr>
          <w:rStyle w:val="SectionNumber"/>
          <w:rFonts w:ascii="Aptos" w:hAnsi="Aptos"/>
        </w:rPr>
        <w:t xml:space="preserve">2.8.2</w:t>
      </w:r>
      <w:r>
        <w:rPr>
          <w:rFonts w:ascii="Aptos" w:hAnsi="Aptos"/>
        </w:rPr>
        <w:tab/>
      </w:r>
      <w:r>
        <w:rPr>
          <w:rFonts w:ascii="Aptos" w:hAnsi="Aptos"/>
        </w:rPr>
        <w:t xml:space="preserve">8.2 Core API -&gt; AI Service</w:t>
      </w:r>
    </w:p>
    <w:p>
      <w:pPr>
        <w:pStyle w:val="FirstParagraph"/>
      </w:pPr>
      <w:r>
        <w:rPr>
          <w:rFonts w:ascii="Aptos" w:hAnsi="Aptos"/>
        </w:rPr>
        <w:t xml:space="preserve">Internal boundary but still authenticated. Use short-lived service JWT/mTLS-compatible design. Internal context carries</w:t>
      </w:r>
      <w:r>
        <w:rPr>
          <w:rFonts w:ascii="Aptos" w:hAnsi="Aptos"/>
        </w:rPr>
        <w:t xml:space="preserve"> </w:t>
      </w:r>
      <w:r>
        <w:rPr>
          <w:rStyle w:val="VerbatimChar"/>
          <w:rFonts w:ascii="Aptos" w:hAnsi="Aptos"/>
        </w:rPr>
        <w:t xml:space="preserve">userId</w:t>
      </w:r>
      <w:r>
        <w:rPr>
          <w:rFonts w:ascii="Aptos" w:hAnsi="Aptos"/>
        </w:rPr>
        <w:t xml:space="preserve">,</w:t>
      </w:r>
      <w:r>
        <w:rPr>
          <w:rFonts w:ascii="Aptos" w:hAnsi="Aptos"/>
        </w:rPr>
        <w:t xml:space="preserve"> </w:t>
      </w:r>
      <w:r>
        <w:rPr>
          <w:rStyle w:val="VerbatimChar"/>
          <w:rFonts w:ascii="Aptos" w:hAnsi="Aptos"/>
        </w:rPr>
        <w:t xml:space="preserve">workspaceId</w:t>
      </w:r>
      <w:r>
        <w:rPr>
          <w:rFonts w:ascii="Aptos" w:hAnsi="Aptos"/>
        </w:rPr>
        <w:t xml:space="preserve">,</w:t>
      </w:r>
      <w:r>
        <w:rPr>
          <w:rFonts w:ascii="Aptos" w:hAnsi="Aptos"/>
        </w:rPr>
        <w:t xml:space="preserve"> </w:t>
      </w:r>
      <w:r>
        <w:rPr>
          <w:rStyle w:val="VerbatimChar"/>
          <w:rFonts w:ascii="Aptos" w:hAnsi="Aptos"/>
        </w:rPr>
        <w:t xml:space="preserve">notebookId</w:t>
      </w:r>
      <w:r>
        <w:rPr>
          <w:rFonts w:ascii="Aptos" w:hAnsi="Aptos"/>
        </w:rPr>
        <w:t xml:space="preserve">, explicit</w:t>
      </w:r>
      <w:r>
        <w:rPr>
          <w:rFonts w:ascii="Aptos" w:hAnsi="Aptos"/>
        </w:rPr>
        <w:t xml:space="preserve"> </w:t>
      </w:r>
      <w:r>
        <w:rPr>
          <w:rStyle w:val="VerbatimChar"/>
          <w:rFonts w:ascii="Aptos" w:hAnsi="Aptos"/>
        </w:rPr>
        <w:t xml:space="preserve">sourceIds</w:t>
      </w:r>
      <w:r>
        <w:rPr>
          <w:rFonts w:ascii="Aptos" w:hAnsi="Aptos"/>
        </w:rPr>
        <w:t xml:space="preserve">, permissions and trace ID.</w:t>
      </w:r>
    </w:p>
    <w:bookmarkEnd w:id="58"/>
    <w:bookmarkStart w:id="59" w:name="X7ddc277afcbf7987d269f0a23c8006fd2a8e1ee"/>
    <w:p>
      <w:pPr>
        <w:pStyle w:val="Heading3"/>
      </w:pPr>
      <w:r>
        <w:rPr>
          <w:rStyle w:val="SectionNumber"/>
          <w:rFonts w:ascii="Aptos" w:hAnsi="Aptos"/>
        </w:rPr>
        <w:t xml:space="preserve">2.8.3</w:t>
      </w:r>
      <w:r>
        <w:rPr>
          <w:rFonts w:ascii="Aptos" w:hAnsi="Aptos"/>
        </w:rPr>
        <w:tab/>
      </w:r>
      <w:r>
        <w:rPr>
          <w:rFonts w:ascii="Aptos" w:hAnsi="Aptos"/>
        </w:rPr>
        <w:t xml:space="preserve">8.3 Worker -&gt; Database/Object Storage</w:t>
      </w:r>
    </w:p>
    <w:p>
      <w:pPr>
        <w:pStyle w:val="FirstParagraph"/>
      </w:pPr>
      <w:r>
        <w:rPr>
          <w:rFonts w:ascii="Aptos" w:hAnsi="Aptos"/>
        </w:rPr>
        <w:t xml:space="preserve">Workers use dedicated least-privilege credentials. A parse worker does not need permission to mutate workspace membership. An embedding worker should not be able to issue refresh tokens.</w:t>
      </w:r>
    </w:p>
    <w:bookmarkEnd w:id="59"/>
    <w:bookmarkStart w:id="60" w:name="Xc3568459ada9368730a11016c245f3bdd88719b"/>
    <w:p>
      <w:pPr>
        <w:pStyle w:val="Heading3"/>
      </w:pPr>
      <w:r>
        <w:rPr>
          <w:rStyle w:val="SectionNumber"/>
          <w:rFonts w:ascii="Aptos" w:hAnsi="Aptos"/>
        </w:rPr>
        <w:t xml:space="preserve">2.8.4</w:t>
      </w:r>
      <w:r>
        <w:rPr>
          <w:rFonts w:ascii="Aptos" w:hAnsi="Aptos"/>
        </w:rPr>
        <w:tab/>
      </w:r>
      <w:r>
        <w:rPr>
          <w:rFonts w:ascii="Aptos" w:hAnsi="Aptos"/>
        </w:rPr>
        <w:t xml:space="preserve">8.4 Retrieved Content -&gt; LLM</w:t>
      </w:r>
    </w:p>
    <w:p>
      <w:pPr>
        <w:pStyle w:val="FirstParagraph"/>
      </w:pPr>
      <w:r>
        <w:rPr>
          <w:rFonts w:ascii="Aptos" w:hAnsi="Aptos"/>
        </w:rPr>
        <w:t xml:space="preserve">Treat all retrieved source text as untrusted data. It can supply facts but cannot grant permissions, change system instructions, select tools or disclose secrets.</w:t>
      </w:r>
    </w:p>
    <w:bookmarkEnd w:id="60"/>
    <w:bookmarkEnd w:id="61"/>
    <w:bookmarkStart w:id="62" w:name="Xd46182a79a9140ec1fad458cd1b68b6846e7439"/>
    <w:p>
      <w:pPr>
        <w:pStyle w:val="Heading2"/>
      </w:pPr>
      <w:r>
        <w:rPr>
          <w:rStyle w:val="SectionNumber"/>
          <w:rFonts w:ascii="Aptos" w:hAnsi="Aptos"/>
        </w:rPr>
        <w:t xml:space="preserve">2.9</w:t>
      </w:r>
      <w:r>
        <w:rPr>
          <w:rFonts w:ascii="Aptos" w:hAnsi="Aptos"/>
        </w:rPr>
        <w:tab/>
      </w:r>
      <w:r>
        <w:rPr>
          <w:rFonts w:ascii="Aptos" w:hAnsi="Aptos"/>
        </w:rPr>
        <w:t xml:space="preserve">9. Data Ownership Matrix</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Data</w:t>
            </w:r>
          </w:p>
        </w:tc>
        <w:tc>
          <w:tcPr>
            <w:vAlign w:val="top"/>
            <w:shd w:fill="D9E2F3"/>
          </w:tcPr>
          <w:p>
            <w:pPr>
              <w:pStyle w:val="Compact"/>
              <w:spacing w:after="20"/>
              <w:jc w:val="left"/>
            </w:pPr>
            <w:r>
              <w:rPr>
                <w:b/>
                <w:sz w:val="16"/>
              </w:rPr>
              <w:t xml:space="preserve">Owner</w:t>
            </w:r>
          </w:p>
        </w:tc>
        <w:tc>
          <w:tcPr>
            <w:vAlign w:val="top"/>
            <w:shd w:fill="D9E2F3"/>
          </w:tcPr>
          <w:p>
            <w:pPr>
              <w:pStyle w:val="Compact"/>
              <w:spacing w:after="20"/>
              <w:jc w:val="left"/>
            </w:pPr>
            <w:r>
              <w:rPr>
                <w:b/>
                <w:sz w:val="16"/>
              </w:rPr>
              <w:t xml:space="preserve">Other access</w:t>
            </w:r>
          </w:p>
        </w:tc>
      </w:tr>
      <w:tr>
        <w:tc>
          <w:tcPr>
            <w:vAlign w:val="top"/>
          </w:tcPr>
          <w:p>
            <w:pPr>
              <w:pStyle w:val="Compact"/>
              <w:spacing w:after="20"/>
              <w:jc w:val="left"/>
            </w:pPr>
            <w:r>
              <w:rPr>
                <w:sz w:val="16"/>
              </w:rPr>
              <w:t xml:space="preserve">User/session/workspace</w:t>
            </w:r>
          </w:p>
        </w:tc>
        <w:tc>
          <w:tcPr>
            <w:vAlign w:val="top"/>
          </w:tcPr>
          <w:p>
            <w:pPr>
              <w:pStyle w:val="Compact"/>
              <w:spacing w:after="20"/>
              <w:jc w:val="left"/>
            </w:pPr>
            <w:r>
              <w:rPr>
                <w:sz w:val="16"/>
              </w:rPr>
              <w:t xml:space="preserve">Core Identity/Workspace</w:t>
            </w:r>
          </w:p>
        </w:tc>
        <w:tc>
          <w:tcPr>
            <w:vAlign w:val="top"/>
          </w:tcPr>
          <w:p>
            <w:pPr>
              <w:pStyle w:val="Compact"/>
              <w:spacing w:after="20"/>
              <w:jc w:val="left"/>
            </w:pPr>
            <w:r>
              <w:rPr>
                <w:sz w:val="16"/>
              </w:rPr>
              <w:t xml:space="preserve">read-only references by other modules</w:t>
            </w:r>
          </w:p>
        </w:tc>
      </w:tr>
      <w:tr>
        <w:tc>
          <w:tcPr>
            <w:vAlign w:val="top"/>
          </w:tcPr>
          <w:p>
            <w:pPr>
              <w:pStyle w:val="Compact"/>
              <w:spacing w:after="20"/>
              <w:jc w:val="left"/>
            </w:pPr>
            <w:r>
              <w:rPr>
                <w:sz w:val="16"/>
              </w:rPr>
              <w:t xml:space="preserve">Notebook/source lifecycle</w:t>
            </w:r>
          </w:p>
        </w:tc>
        <w:tc>
          <w:tcPr>
            <w:vAlign w:val="top"/>
          </w:tcPr>
          <w:p>
            <w:pPr>
              <w:pStyle w:val="Compact"/>
              <w:spacing w:after="20"/>
              <w:jc w:val="left"/>
            </w:pPr>
            <w:r>
              <w:rPr>
                <w:sz w:val="16"/>
              </w:rPr>
              <w:t xml:space="preserve">Core Notebook/Source</w:t>
            </w:r>
          </w:p>
        </w:tc>
        <w:tc>
          <w:tcPr>
            <w:vAlign w:val="top"/>
          </w:tcPr>
          <w:p>
            <w:pPr>
              <w:pStyle w:val="Compact"/>
              <w:spacing w:after="20"/>
              <w:jc w:val="left"/>
            </w:pPr>
            <w:r>
              <w:rPr>
                <w:sz w:val="16"/>
              </w:rPr>
              <w:t xml:space="preserve">workers receive IDs and job inputs</w:t>
            </w:r>
          </w:p>
        </w:tc>
      </w:tr>
      <w:tr>
        <w:tc>
          <w:tcPr>
            <w:vAlign w:val="top"/>
          </w:tcPr>
          <w:p>
            <w:pPr>
              <w:pStyle w:val="Compact"/>
              <w:spacing w:after="20"/>
              <w:jc w:val="left"/>
            </w:pPr>
            <w:r>
              <w:rPr>
                <w:sz w:val="16"/>
              </w:rPr>
              <w:t xml:space="preserve">Original file</w:t>
            </w:r>
          </w:p>
        </w:tc>
        <w:tc>
          <w:tcPr>
            <w:vAlign w:val="top"/>
          </w:tcPr>
          <w:p>
            <w:pPr>
              <w:pStyle w:val="Compact"/>
              <w:spacing w:after="20"/>
              <w:jc w:val="left"/>
            </w:pPr>
            <w:r>
              <w:rPr>
                <w:sz w:val="16"/>
              </w:rPr>
              <w:t xml:space="preserve">Object Storage, referenced by Source module</w:t>
            </w:r>
          </w:p>
        </w:tc>
        <w:tc>
          <w:tcPr>
            <w:vAlign w:val="top"/>
          </w:tcPr>
          <w:p>
            <w:pPr>
              <w:pStyle w:val="Compact"/>
              <w:spacing w:after="20"/>
              <w:jc w:val="left"/>
            </w:pPr>
            <w:r>
              <w:rPr>
                <w:sz w:val="16"/>
              </w:rPr>
              <w:t xml:space="preserve">workers read via scoped credentials</w:t>
            </w:r>
          </w:p>
        </w:tc>
      </w:tr>
      <w:tr>
        <w:tc>
          <w:tcPr>
            <w:vAlign w:val="top"/>
          </w:tcPr>
          <w:p>
            <w:pPr>
              <w:pStyle w:val="Compact"/>
              <w:spacing w:after="20"/>
              <w:jc w:val="left"/>
            </w:pPr>
            <w:r>
              <w:rPr>
                <w:sz w:val="16"/>
              </w:rPr>
              <w:t xml:space="preserve">Normalized sections/chunks/embeddings</w:t>
            </w:r>
          </w:p>
        </w:tc>
        <w:tc>
          <w:tcPr>
            <w:vAlign w:val="top"/>
          </w:tcPr>
          <w:p>
            <w:pPr>
              <w:pStyle w:val="Compact"/>
              <w:spacing w:after="20"/>
              <w:jc w:val="left"/>
            </w:pPr>
            <w:r>
              <w:rPr>
                <w:sz w:val="16"/>
              </w:rPr>
              <w:t xml:space="preserve">AI data pipeline</w:t>
            </w:r>
          </w:p>
        </w:tc>
        <w:tc>
          <w:tcPr>
            <w:vAlign w:val="top"/>
          </w:tcPr>
          <w:p>
            <w:pPr>
              <w:pStyle w:val="Compact"/>
              <w:spacing w:after="20"/>
              <w:jc w:val="left"/>
            </w:pPr>
            <w:r>
              <w:rPr>
                <w:sz w:val="16"/>
              </w:rPr>
              <w:t xml:space="preserve">Core reads metadata; AI retrieval reads scoped chunks</w:t>
            </w:r>
          </w:p>
        </w:tc>
      </w:tr>
      <w:tr>
        <w:tc>
          <w:tcPr>
            <w:vAlign w:val="top"/>
          </w:tcPr>
          <w:p>
            <w:pPr>
              <w:pStyle w:val="Compact"/>
              <w:spacing w:after="20"/>
              <w:jc w:val="left"/>
            </w:pPr>
            <w:r>
              <w:rPr>
                <w:sz w:val="16"/>
              </w:rPr>
              <w:t xml:space="preserve">Conversation/messages/citations</w:t>
            </w:r>
          </w:p>
        </w:tc>
        <w:tc>
          <w:tcPr>
            <w:vAlign w:val="top"/>
          </w:tcPr>
          <w:p>
            <w:pPr>
              <w:pStyle w:val="Compact"/>
              <w:spacing w:after="20"/>
              <w:jc w:val="left"/>
            </w:pPr>
            <w:r>
              <w:rPr>
                <w:sz w:val="16"/>
              </w:rPr>
              <w:t xml:space="preserve">Core Conversation</w:t>
            </w:r>
          </w:p>
        </w:tc>
        <w:tc>
          <w:tcPr>
            <w:vAlign w:val="top"/>
          </w:tcPr>
          <w:p>
            <w:pPr>
              <w:pStyle w:val="Compact"/>
              <w:spacing w:after="20"/>
              <w:jc w:val="left"/>
            </w:pPr>
            <w:r>
              <w:rPr>
                <w:sz w:val="16"/>
              </w:rPr>
              <w:t xml:space="preserve">AI produces candidate answer/citations, Core persists final state</w:t>
            </w:r>
          </w:p>
        </w:tc>
      </w:tr>
      <w:tr>
        <w:tc>
          <w:tcPr>
            <w:vAlign w:val="top"/>
          </w:tcPr>
          <w:p>
            <w:pPr>
              <w:pStyle w:val="Compact"/>
              <w:spacing w:after="20"/>
              <w:jc w:val="left"/>
            </w:pPr>
            <w:r>
              <w:rPr>
                <w:sz w:val="16"/>
              </w:rPr>
              <w:t xml:space="preserve">Quiz/attempt/answers</w:t>
            </w:r>
          </w:p>
        </w:tc>
        <w:tc>
          <w:tcPr>
            <w:vAlign w:val="top"/>
          </w:tcPr>
          <w:p>
            <w:pPr>
              <w:pStyle w:val="Compact"/>
              <w:spacing w:after="20"/>
              <w:jc w:val="left"/>
            </w:pPr>
            <w:r>
              <w:rPr>
                <w:sz w:val="16"/>
              </w:rPr>
              <w:t xml:space="preserve">Core Quiz/Studio</w:t>
            </w:r>
          </w:p>
        </w:tc>
        <w:tc>
          <w:tcPr>
            <w:vAlign w:val="top"/>
          </w:tcPr>
          <w:p>
            <w:pPr>
              <w:pStyle w:val="Compact"/>
              <w:spacing w:after="20"/>
              <w:jc w:val="left"/>
            </w:pPr>
            <w:r>
              <w:rPr>
                <w:sz w:val="16"/>
              </w:rPr>
              <w:t xml:space="preserve">artifact worker proposes validated questions</w:t>
            </w:r>
          </w:p>
        </w:tc>
      </w:tr>
      <w:tr>
        <w:tc>
          <w:tcPr>
            <w:vAlign w:val="top"/>
          </w:tcPr>
          <w:p>
            <w:pPr>
              <w:pStyle w:val="Compact"/>
              <w:spacing w:after="20"/>
              <w:jc w:val="left"/>
            </w:pPr>
            <w:r>
              <w:rPr>
                <w:sz w:val="16"/>
              </w:rPr>
              <w:t xml:space="preserve">Flashcard/reviews</w:t>
            </w:r>
          </w:p>
        </w:tc>
        <w:tc>
          <w:tcPr>
            <w:vAlign w:val="top"/>
          </w:tcPr>
          <w:p>
            <w:pPr>
              <w:pStyle w:val="Compact"/>
              <w:spacing w:after="20"/>
              <w:jc w:val="left"/>
            </w:pPr>
            <w:r>
              <w:rPr>
                <w:sz w:val="16"/>
              </w:rPr>
              <w:t xml:space="preserve">Core Review</w:t>
            </w:r>
          </w:p>
        </w:tc>
        <w:tc>
          <w:tcPr>
            <w:vAlign w:val="top"/>
          </w:tcPr>
          <w:p>
            <w:pPr>
              <w:pStyle w:val="Compact"/>
              <w:spacing w:after="20"/>
              <w:jc w:val="left"/>
            </w:pPr>
            <w:r>
              <w:rPr>
                <w:sz w:val="16"/>
              </w:rPr>
              <w:t xml:space="preserve">AI may generate card content; scheduler is deterministic Core logic</w:t>
            </w:r>
          </w:p>
        </w:tc>
      </w:tr>
      <w:tr>
        <w:tc>
          <w:tcPr>
            <w:vAlign w:val="top"/>
          </w:tcPr>
          <w:p>
            <w:pPr>
              <w:pStyle w:val="Compact"/>
              <w:spacing w:after="20"/>
              <w:jc w:val="left"/>
            </w:pPr>
            <w:r>
              <w:rPr>
                <w:sz w:val="16"/>
              </w:rPr>
              <w:t xml:space="preserve">Mastery/evidence</w:t>
            </w:r>
          </w:p>
        </w:tc>
        <w:tc>
          <w:tcPr>
            <w:vAlign w:val="top"/>
          </w:tcPr>
          <w:p>
            <w:pPr>
              <w:pStyle w:val="Compact"/>
              <w:spacing w:after="20"/>
              <w:jc w:val="left"/>
            </w:pPr>
            <w:r>
              <w:rPr>
                <w:sz w:val="16"/>
              </w:rPr>
              <w:t xml:space="preserve">Core Learning</w:t>
            </w:r>
          </w:p>
        </w:tc>
        <w:tc>
          <w:tcPr>
            <w:vAlign w:val="top"/>
          </w:tcPr>
          <w:p>
            <w:pPr>
              <w:pStyle w:val="Compact"/>
              <w:spacing w:after="20"/>
              <w:jc w:val="left"/>
            </w:pPr>
            <w:r>
              <w:rPr>
                <w:sz w:val="16"/>
              </w:rPr>
              <w:t xml:space="preserve">AI/tutor may generate evidence candidates only</w:t>
            </w:r>
          </w:p>
        </w:tc>
      </w:tr>
      <w:tr>
        <w:tc>
          <w:tcPr>
            <w:vAlign w:val="top"/>
          </w:tcPr>
          <w:p>
            <w:pPr>
              <w:pStyle w:val="Compact"/>
              <w:spacing w:after="20"/>
              <w:jc w:val="left"/>
            </w:pPr>
            <w:r>
              <w:rPr>
                <w:sz w:val="16"/>
              </w:rPr>
              <w:t xml:space="preserve">AI run telemetry</w:t>
            </w:r>
          </w:p>
        </w:tc>
        <w:tc>
          <w:tcPr>
            <w:vAlign w:val="top"/>
          </w:tcPr>
          <w:p>
            <w:pPr>
              <w:pStyle w:val="Compact"/>
              <w:spacing w:after="20"/>
              <w:jc w:val="left"/>
            </w:pPr>
            <w:r>
              <w:rPr>
                <w:sz w:val="16"/>
              </w:rPr>
              <w:t xml:space="preserve">AI + operational store</w:t>
            </w:r>
          </w:p>
        </w:tc>
        <w:tc>
          <w:tcPr>
            <w:vAlign w:val="top"/>
          </w:tcPr>
          <w:p>
            <w:pPr>
              <w:pStyle w:val="Compact"/>
              <w:spacing w:after="20"/>
              <w:jc w:val="left"/>
            </w:pPr>
            <w:r>
              <w:rPr>
                <w:sz w:val="16"/>
              </w:rPr>
              <w:t xml:space="preserve">Analytics reads aggregated data</w:t>
            </w:r>
          </w:p>
        </w:tc>
      </w:tr>
      <w:tr>
        <w:tc>
          <w:tcPr>
            <w:vAlign w:val="top"/>
          </w:tcPr>
          <w:p>
            <w:pPr>
              <w:pStyle w:val="Compact"/>
              <w:spacing w:after="20"/>
              <w:jc w:val="left"/>
            </w:pPr>
            <w:r>
              <w:rPr>
                <w:sz w:val="16"/>
              </w:rPr>
              <w:t xml:space="preserve">Outbox/audit</w:t>
            </w:r>
          </w:p>
        </w:tc>
        <w:tc>
          <w:tcPr>
            <w:vAlign w:val="top"/>
          </w:tcPr>
          <w:p>
            <w:pPr>
              <w:pStyle w:val="Compact"/>
              <w:spacing w:after="20"/>
              <w:jc w:val="left"/>
            </w:pPr>
            <w:r>
              <w:rPr>
                <w:sz w:val="16"/>
              </w:rPr>
              <w:t xml:space="preserve">Core platform</w:t>
            </w:r>
          </w:p>
        </w:tc>
        <w:tc>
          <w:tcPr>
            <w:vAlign w:val="top"/>
          </w:tcPr>
          <w:p>
            <w:pPr>
              <w:pStyle w:val="Compact"/>
              <w:spacing w:after="20"/>
              <w:jc w:val="left"/>
            </w:pPr>
            <w:r>
              <w:rPr>
                <w:sz w:val="16"/>
              </w:rPr>
              <w:t xml:space="preserve">operational tooling only</w:t>
            </w:r>
          </w:p>
        </w:tc>
      </w:tr>
    </w:tbl>
    <w:bookmarkEnd w:id="62"/>
    <w:bookmarkStart w:id="63" w:name="X483ca706f87a24ffb3eb426d332ba0f0ac11272"/>
    <w:p>
      <w:pPr>
        <w:pStyle w:val="Heading2"/>
      </w:pPr>
      <w:r>
        <w:rPr>
          <w:rStyle w:val="SectionNumber"/>
          <w:rFonts w:ascii="Aptos" w:hAnsi="Aptos"/>
        </w:rPr>
        <w:t xml:space="preserve">2.10</w:t>
      </w:r>
      <w:r>
        <w:rPr>
          <w:rFonts w:ascii="Aptos" w:hAnsi="Aptos"/>
        </w:rPr>
        <w:tab/>
      </w:r>
      <w:r>
        <w:rPr>
          <w:rFonts w:ascii="Aptos" w:hAnsi="Aptos"/>
        </w:rPr>
        <w:t xml:space="preserve">10. Consistency Model</w:t>
      </w:r>
    </w:p>
    <w:p>
      <w:pPr>
        <w:pStyle w:val="FirstParagraph"/>
      </w:pPr>
      <w:r>
        <w:rPr>
          <w:rFonts w:ascii="Aptos" w:hAnsi="Aptos"/>
        </w:rPr>
        <w:t xml:space="preserve">Use strong transaction consistency for:</w:t>
      </w:r>
    </w:p>
    <w:p>
      <w:pPr>
        <w:pStyle w:val="Compact"/>
        <w:numPr>
          <w:ilvl w:val="0"/>
          <w:numId w:val="1013"/>
        </w:numPr>
      </w:pPr>
      <w:r>
        <w:rPr>
          <w:rFonts w:ascii="Aptos" w:hAnsi="Aptos"/>
        </w:rPr>
        <w:t xml:space="preserve">workspace membership changes;</w:t>
      </w:r>
    </w:p>
    <w:p>
      <w:pPr>
        <w:pStyle w:val="Compact"/>
        <w:numPr>
          <w:ilvl w:val="0"/>
          <w:numId w:val="1013"/>
        </w:numPr>
      </w:pPr>
      <w:r>
        <w:rPr>
          <w:rFonts w:ascii="Aptos" w:hAnsi="Aptos"/>
        </w:rPr>
        <w:t xml:space="preserve">source state transition + outbox insertion;</w:t>
      </w:r>
    </w:p>
    <w:p>
      <w:pPr>
        <w:pStyle w:val="Compact"/>
        <w:numPr>
          <w:ilvl w:val="0"/>
          <w:numId w:val="1013"/>
        </w:numPr>
      </w:pPr>
      <w:r>
        <w:rPr>
          <w:rFonts w:ascii="Aptos" w:hAnsi="Aptos"/>
        </w:rPr>
        <w:t xml:space="preserve">quiz completion + evidence insertion;</w:t>
      </w:r>
    </w:p>
    <w:p>
      <w:pPr>
        <w:pStyle w:val="Compact"/>
        <w:numPr>
          <w:ilvl w:val="0"/>
          <w:numId w:val="1013"/>
        </w:numPr>
      </w:pPr>
      <w:r>
        <w:rPr>
          <w:rFonts w:ascii="Aptos" w:hAnsi="Aptos"/>
        </w:rPr>
        <w:t xml:space="preserve">flashcard review + scheduler state update + evidence insertion;</w:t>
      </w:r>
    </w:p>
    <w:p>
      <w:pPr>
        <w:pStyle w:val="Compact"/>
        <w:numPr>
          <w:ilvl w:val="0"/>
          <w:numId w:val="1013"/>
        </w:numPr>
      </w:pPr>
      <w:r>
        <w:rPr>
          <w:rFonts w:ascii="Aptos" w:hAnsi="Aptos"/>
        </w:rPr>
        <w:t xml:space="preserve">final assistant message + citations + usage persistence.</w:t>
      </w:r>
    </w:p>
    <w:p>
      <w:pPr>
        <w:pStyle w:val="FirstParagraph"/>
      </w:pPr>
      <w:r>
        <w:rPr>
          <w:rFonts w:ascii="Aptos" w:hAnsi="Aptos"/>
        </w:rPr>
        <w:t xml:space="preserve">Use eventual consistency for:</w:t>
      </w:r>
    </w:p>
    <w:p>
      <w:pPr>
        <w:pStyle w:val="Compact"/>
        <w:numPr>
          <w:ilvl w:val="0"/>
          <w:numId w:val="1014"/>
        </w:numPr>
      </w:pPr>
      <w:r>
        <w:rPr>
          <w:rFonts w:ascii="Aptos" w:hAnsi="Aptos"/>
        </w:rPr>
        <w:t xml:space="preserve">source parsing/indexing/enrichment;</w:t>
      </w:r>
    </w:p>
    <w:p>
      <w:pPr>
        <w:pStyle w:val="Compact"/>
        <w:numPr>
          <w:ilvl w:val="0"/>
          <w:numId w:val="1014"/>
        </w:numPr>
      </w:pPr>
      <w:r>
        <w:rPr>
          <w:rFonts w:ascii="Aptos" w:hAnsi="Aptos"/>
        </w:rPr>
        <w:t xml:space="preserve">knowledge concept extraction;</w:t>
      </w:r>
    </w:p>
    <w:p>
      <w:pPr>
        <w:pStyle w:val="Compact"/>
        <w:numPr>
          <w:ilvl w:val="0"/>
          <w:numId w:val="1014"/>
        </w:numPr>
      </w:pPr>
      <w:r>
        <w:rPr>
          <w:rFonts w:ascii="Aptos" w:hAnsi="Aptos"/>
        </w:rPr>
        <w:t xml:space="preserve">analytics aggregation;</w:t>
      </w:r>
    </w:p>
    <w:p>
      <w:pPr>
        <w:pStyle w:val="Compact"/>
        <w:numPr>
          <w:ilvl w:val="0"/>
          <w:numId w:val="1014"/>
        </w:numPr>
      </w:pPr>
      <w:r>
        <w:rPr>
          <w:rFonts w:ascii="Aptos" w:hAnsi="Aptos"/>
        </w:rPr>
        <w:t xml:space="preserve">generated artifacts;</w:t>
      </w:r>
    </w:p>
    <w:p>
      <w:pPr>
        <w:pStyle w:val="Compact"/>
        <w:numPr>
          <w:ilvl w:val="0"/>
          <w:numId w:val="1014"/>
        </w:numPr>
      </w:pPr>
      <w:r>
        <w:rPr>
          <w:rFonts w:ascii="Aptos" w:hAnsi="Aptos"/>
        </w:rPr>
        <w:t xml:space="preserve">recommendation regeneration.</w:t>
      </w:r>
    </w:p>
    <w:bookmarkEnd w:id="63"/>
    <w:bookmarkStart w:id="64" w:name="X9b52699cc6c609f17c56890668136af8da8cac8"/>
    <w:p>
      <w:pPr>
        <w:pStyle w:val="Heading2"/>
      </w:pPr>
      <w:r>
        <w:rPr>
          <w:rStyle w:val="SectionNumber"/>
          <w:rFonts w:ascii="Aptos" w:hAnsi="Aptos"/>
        </w:rPr>
        <w:t xml:space="preserve">2.11</w:t>
      </w:r>
      <w:r>
        <w:rPr>
          <w:rFonts w:ascii="Aptos" w:hAnsi="Aptos"/>
        </w:rPr>
        <w:tab/>
      </w:r>
      <w:r>
        <w:rPr>
          <w:rFonts w:ascii="Aptos" w:hAnsi="Aptos"/>
        </w:rPr>
        <w:t xml:space="preserve">11. Source Processing State Machine</w:t>
      </w:r>
    </w:p>
    <w:p>
      <w:pPr>
        <w:pStyle w:val="FirstParagraph"/>
      </w:pPr>
      <w:r>
        <w:rPr>
          <w:rFonts w:ascii="Aptos" w:hAnsi="Aptos"/>
        </w:rPr>
        <w:t xml:space="preserve">Canonical states:</w:t>
      </w:r>
    </w:p>
    <w:p>
      <w:pPr>
        <w:pStyle w:val="BodyText"/>
      </w:pPr>
      <w:r>
        <w:rPr>
          <w:rStyle w:val="VerbatimChar"/>
          <w:rFonts w:ascii="Aptos" w:hAnsi="Aptos"/>
        </w:rPr>
        <w:t xml:space="preserve">CREATED -&gt; UPLOADING -&gt; QUEUED -&gt; PARSING -&gt; NORMALIZED -&gt; CHUNKING -&gt; EMBEDDING -&gt; ENRICHING -&gt; READY</w:t>
      </w:r>
    </w:p>
    <w:p>
      <w:pPr>
        <w:pStyle w:val="BodyText"/>
      </w:pPr>
      <w:r>
        <w:rPr>
          <w:rFonts w:ascii="Aptos" w:hAnsi="Aptos"/>
        </w:rPr>
        <w:t xml:space="preserve">Failure from a processing state moves to</w:t>
      </w:r>
      <w:r>
        <w:rPr>
          <w:rFonts w:ascii="Aptos" w:hAnsi="Aptos"/>
        </w:rPr>
        <w:t xml:space="preserve"> </w:t>
      </w:r>
      <w:r>
        <w:rPr>
          <w:rStyle w:val="VerbatimChar"/>
          <w:rFonts w:ascii="Aptos" w:hAnsi="Aptos"/>
        </w:rPr>
        <w:t xml:space="preserve">FAILED</w:t>
      </w:r>
      <w:r>
        <w:rPr>
          <w:rFonts w:ascii="Aptos" w:hAnsi="Aptos"/>
        </w:rPr>
        <w:t xml:space="preserve"> </w:t>
      </w:r>
      <w:r>
        <w:rPr>
          <w:rFonts w:ascii="Aptos" w:hAnsi="Aptos"/>
        </w:rPr>
        <w:t xml:space="preserve">with</w:t>
      </w:r>
      <w:r>
        <w:rPr>
          <w:rFonts w:ascii="Aptos" w:hAnsi="Aptos"/>
        </w:rPr>
        <w:t xml:space="preserve"> </w:t>
      </w:r>
      <w:r>
        <w:rPr>
          <w:rStyle w:val="VerbatimChar"/>
          <w:rFonts w:ascii="Aptos" w:hAnsi="Aptos"/>
        </w:rPr>
        <w:t xml:space="preserve">failureCode</w:t>
      </w:r>
      <w:r>
        <w:rPr>
          <w:rFonts w:ascii="Aptos" w:hAnsi="Aptos"/>
        </w:rPr>
        <w:t xml:space="preserve">, safe user-facing message and</w:t>
      </w:r>
      <w:r>
        <w:rPr>
          <w:rFonts w:ascii="Aptos" w:hAnsi="Aptos"/>
        </w:rPr>
        <w:t xml:space="preserve"> </w:t>
      </w:r>
      <w:r>
        <w:rPr>
          <w:rStyle w:val="VerbatimChar"/>
          <w:rFonts w:ascii="Aptos" w:hAnsi="Aptos"/>
        </w:rPr>
        <w:t xml:space="preserve">retryable</w:t>
      </w:r>
      <w:r>
        <w:rPr>
          <w:rFonts w:ascii="Aptos" w:hAnsi="Aptos"/>
        </w:rPr>
        <w:t xml:space="preserve"> </w:t>
      </w:r>
      <w:r>
        <w:rPr>
          <w:rFonts w:ascii="Aptos" w:hAnsi="Aptos"/>
        </w:rPr>
        <w:t xml:space="preserve">flag. Deletion moves through</w:t>
      </w:r>
      <w:r>
        <w:rPr>
          <w:rFonts w:ascii="Aptos" w:hAnsi="Aptos"/>
        </w:rPr>
        <w:t xml:space="preserve"> </w:t>
      </w:r>
      <w:r>
        <w:rPr>
          <w:rStyle w:val="VerbatimChar"/>
          <w:rFonts w:ascii="Aptos" w:hAnsi="Aptos"/>
        </w:rPr>
        <w:t xml:space="preserve">DELETING -&gt; DELETED</w:t>
      </w:r>
      <w:r>
        <w:rPr>
          <w:rFonts w:ascii="Aptos" w:hAnsi="Aptos"/>
        </w:rPr>
        <w:t xml:space="preserve"> </w:t>
      </w:r>
      <w:r>
        <w:rPr>
          <w:rFonts w:ascii="Aptos" w:hAnsi="Aptos"/>
        </w:rPr>
        <w:t xml:space="preserve">and must remove/revoke original objects and derived data.</w:t>
      </w:r>
    </w:p>
    <w:p>
      <w:pPr>
        <w:pStyle w:val="BodyText"/>
      </w:pPr>
      <w:r>
        <w:rPr>
          <w:rFonts w:ascii="Aptos" w:hAnsi="Aptos"/>
        </w:rPr>
        <w:t xml:space="preserve">State transitions are persisted and validated. Worker logs alone never define source state.</w:t>
      </w:r>
    </w:p>
    <w:bookmarkEnd w:id="64"/>
    <w:bookmarkStart w:id="65" w:name="X24d5be06402b191dbbcef0c5d75ee5ce7d381c7"/>
    <w:p>
      <w:pPr>
        <w:pStyle w:val="Heading2"/>
      </w:pPr>
      <w:r>
        <w:rPr>
          <w:rStyle w:val="SectionNumber"/>
          <w:rFonts w:ascii="Aptos" w:hAnsi="Aptos"/>
        </w:rPr>
        <w:t xml:space="preserve">2.12</w:t>
      </w:r>
      <w:r>
        <w:rPr>
          <w:rFonts w:ascii="Aptos" w:hAnsi="Aptos"/>
        </w:rPr>
        <w:tab/>
      </w:r>
      <w:r>
        <w:rPr>
          <w:rFonts w:ascii="Aptos" w:hAnsi="Aptos"/>
        </w:rPr>
        <w:t xml:space="preserve">12. Chat Consistency and Streaming Strategy</w:t>
      </w:r>
    </w:p>
    <w:p>
      <w:pPr>
        <w:pStyle w:val="FirstParagraph"/>
      </w:pPr>
      <w:r>
        <w:rPr>
          <w:rFonts w:ascii="Aptos" w:hAnsi="Aptos"/>
        </w:rPr>
        <w:t xml:space="preserve">External WebSocket terminates at Core API. Core API:</w:t>
      </w:r>
    </w:p>
    <w:p>
      <w:pPr>
        <w:pStyle w:val="Compact"/>
        <w:numPr>
          <w:ilvl w:val="0"/>
          <w:numId w:val="1015"/>
        </w:numPr>
      </w:pPr>
      <w:r>
        <w:rPr>
          <w:rFonts w:ascii="Aptos" w:hAnsi="Aptos"/>
        </w:rPr>
        <w:t xml:space="preserve">validates socket token and conversation access;</w:t>
      </w:r>
    </w:p>
    <w:p>
      <w:pPr>
        <w:pStyle w:val="Compact"/>
        <w:numPr>
          <w:ilvl w:val="0"/>
          <w:numId w:val="1015"/>
        </w:numPr>
      </w:pPr>
      <w:r>
        <w:rPr>
          <w:rFonts w:ascii="Aptos" w:hAnsi="Aptos"/>
        </w:rPr>
        <w:t xml:space="preserve">persists user message using</w:t>
      </w:r>
      <w:r>
        <w:rPr>
          <w:rFonts w:ascii="Aptos" w:hAnsi="Aptos"/>
        </w:rPr>
        <w:t xml:space="preserve"> </w:t>
      </w:r>
      <w:r>
        <w:rPr>
          <w:rStyle w:val="VerbatimChar"/>
          <w:rFonts w:ascii="Aptos" w:hAnsi="Aptos"/>
        </w:rPr>
        <w:t xml:space="preserve">requestId</w:t>
      </w:r>
      <w:r>
        <w:rPr>
          <w:rFonts w:ascii="Aptos" w:hAnsi="Aptos"/>
        </w:rPr>
        <w:t xml:space="preserve"> </w:t>
      </w:r>
      <w:r>
        <w:rPr>
          <w:rFonts w:ascii="Aptos" w:hAnsi="Aptos"/>
        </w:rPr>
        <w:t xml:space="preserve">as idempotency key;</w:t>
      </w:r>
    </w:p>
    <w:p>
      <w:pPr>
        <w:pStyle w:val="Compact"/>
        <w:numPr>
          <w:ilvl w:val="0"/>
          <w:numId w:val="1015"/>
        </w:numPr>
      </w:pPr>
      <w:r>
        <w:rPr>
          <w:rFonts w:ascii="Aptos" w:hAnsi="Aptos"/>
        </w:rPr>
        <w:t xml:space="preserve">sends a signed internal streaming request to FastAPI;</w:t>
      </w:r>
    </w:p>
    <w:p>
      <w:pPr>
        <w:pStyle w:val="Compact"/>
        <w:numPr>
          <w:ilvl w:val="0"/>
          <w:numId w:val="1015"/>
        </w:numPr>
      </w:pPr>
      <w:r>
        <w:rPr>
          <w:rFonts w:ascii="Aptos" w:hAnsi="Aptos"/>
        </w:rPr>
        <w:t xml:space="preserve">forwards ordered AI events to browser;</w:t>
      </w:r>
    </w:p>
    <w:p>
      <w:pPr>
        <w:pStyle w:val="Compact"/>
        <w:numPr>
          <w:ilvl w:val="0"/>
          <w:numId w:val="1015"/>
        </w:numPr>
      </w:pPr>
      <w:r>
        <w:rPr>
          <w:rFonts w:ascii="Aptos" w:hAnsi="Aptos"/>
        </w:rPr>
        <w:t xml:space="preserve">buffers a short replay window in Redis;</w:t>
      </w:r>
    </w:p>
    <w:p>
      <w:pPr>
        <w:pStyle w:val="Compact"/>
        <w:numPr>
          <w:ilvl w:val="0"/>
          <w:numId w:val="1015"/>
        </w:numPr>
      </w:pPr>
      <w:r>
        <w:rPr>
          <w:rFonts w:ascii="Aptos" w:hAnsi="Aptos"/>
        </w:rPr>
        <w:t xml:space="preserve">on completion, persists assistant message/citations/usage transactionally;</w:t>
      </w:r>
    </w:p>
    <w:p>
      <w:pPr>
        <w:pStyle w:val="Compact"/>
        <w:numPr>
          <w:ilvl w:val="0"/>
          <w:numId w:val="1015"/>
        </w:numPr>
      </w:pPr>
      <w:r>
        <w:rPr>
          <w:rFonts w:ascii="Aptos" w:hAnsi="Aptos"/>
        </w:rPr>
        <w:t xml:space="preserve">supports reconnect using last received sequence.</w:t>
      </w:r>
    </w:p>
    <w:p>
      <w:pPr>
        <w:pStyle w:val="FirstParagraph"/>
      </w:pPr>
      <w:r>
        <w:rPr>
          <w:rFonts w:ascii="Aptos" w:hAnsi="Aptos"/>
        </w:rPr>
        <w:t xml:space="preserve">If Redis is lost, durable conversation history remains correct. A reconnect may lose only transient partial tokens and can fall back to persisted message state.</w:t>
      </w:r>
    </w:p>
    <w:bookmarkEnd w:id="65"/>
    <w:bookmarkStart w:id="66" w:name="Xc7c7b00099c279ede3d32016c023699a9eb45a8"/>
    <w:p>
      <w:pPr>
        <w:pStyle w:val="Heading2"/>
      </w:pPr>
      <w:r>
        <w:rPr>
          <w:rStyle w:val="SectionNumber"/>
          <w:rFonts w:ascii="Aptos" w:hAnsi="Aptos"/>
        </w:rPr>
        <w:t xml:space="preserve">2.13</w:t>
      </w:r>
      <w:r>
        <w:rPr>
          <w:rFonts w:ascii="Aptos" w:hAnsi="Aptos"/>
        </w:rPr>
        <w:tab/>
      </w:r>
      <w:r>
        <w:rPr>
          <w:rFonts w:ascii="Aptos" w:hAnsi="Aptos"/>
        </w:rPr>
        <w:t xml:space="preserve">13. Failure and Degradation Strategy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trPr>
        <w:tc>
          <w:tcPr>
            <w:vAlign w:val="top"/>
            <w:shd w:fill="D9E2F3"/>
          </w:tcPr>
          <w:p>
            <w:pPr>
              <w:pStyle w:val="Compact"/>
              <w:spacing w:after="20"/>
              <w:jc w:val="left"/>
            </w:pPr>
            <w:r>
              <w:rPr>
                <w:b/>
                <w:sz w:val="16"/>
              </w:rPr>
              <w:t xml:space="preserve">Failure</w:t>
            </w:r>
          </w:p>
        </w:tc>
        <w:tc>
          <w:tcPr>
            <w:vAlign w:val="top"/>
            <w:shd w:fill="D9E2F3"/>
          </w:tcPr>
          <w:p>
            <w:pPr>
              <w:pStyle w:val="Compact"/>
              <w:spacing w:after="20"/>
              <w:jc w:val="left"/>
            </w:pPr>
            <w:r>
              <w:rPr>
                <w:b/>
                <w:sz w:val="16"/>
              </w:rPr>
              <w:t xml:space="preserve">Expected behavior</w:t>
            </w:r>
          </w:p>
        </w:tc>
      </w:tr>
      <w:tr>
        <w:tc>
          <w:tcPr>
            <w:vAlign w:val="top"/>
          </w:tcPr>
          <w:p>
            <w:pPr>
              <w:pStyle w:val="Compact"/>
              <w:spacing w:after="20"/>
              <w:jc w:val="left"/>
            </w:pPr>
            <w:r>
              <w:rPr>
                <w:sz w:val="16"/>
              </w:rPr>
              <w:t xml:space="preserve">LLM provider unavailable</w:t>
            </w:r>
          </w:p>
        </w:tc>
        <w:tc>
          <w:tcPr>
            <w:vAlign w:val="top"/>
          </w:tcPr>
          <w:p>
            <w:pPr>
              <w:pStyle w:val="Compact"/>
              <w:spacing w:after="20"/>
              <w:jc w:val="left"/>
            </w:pPr>
            <w:r>
              <w:rPr>
                <w:sz w:val="16"/>
              </w:rPr>
              <w:t xml:space="preserve">Chat fails with retryable error; notebooks/notes/review remain available</w:t>
            </w:r>
          </w:p>
        </w:tc>
      </w:tr>
      <w:tr>
        <w:tc>
          <w:tcPr>
            <w:vAlign w:val="top"/>
          </w:tcPr>
          <w:p>
            <w:pPr>
              <w:pStyle w:val="Compact"/>
              <w:spacing w:after="20"/>
              <w:jc w:val="left"/>
            </w:pPr>
            <w:r>
              <w:rPr>
                <w:sz w:val="16"/>
              </w:rPr>
              <w:t xml:space="preserve">Embedding provider unavailable</w:t>
            </w:r>
          </w:p>
        </w:tc>
        <w:tc>
          <w:tcPr>
            <w:vAlign w:val="top"/>
          </w:tcPr>
          <w:p>
            <w:pPr>
              <w:pStyle w:val="Compact"/>
              <w:spacing w:after="20"/>
              <w:jc w:val="left"/>
            </w:pPr>
            <w:r>
              <w:rPr>
                <w:sz w:val="16"/>
              </w:rPr>
              <w:t xml:space="preserve">Source remains processing/failed; uploaded file is retained for retry</w:t>
            </w:r>
          </w:p>
        </w:tc>
      </w:tr>
      <w:tr>
        <w:tc>
          <w:tcPr>
            <w:vAlign w:val="top"/>
          </w:tcPr>
          <w:p>
            <w:pPr>
              <w:pStyle w:val="Compact"/>
              <w:spacing w:after="20"/>
              <w:jc w:val="left"/>
            </w:pPr>
            <w:r>
              <w:rPr>
                <w:sz w:val="16"/>
              </w:rPr>
              <w:t xml:space="preserve">RabbitMQ unavailable</w:t>
            </w:r>
          </w:p>
        </w:tc>
        <w:tc>
          <w:tcPr>
            <w:vAlign w:val="top"/>
          </w:tcPr>
          <w:p>
            <w:pPr>
              <w:pStyle w:val="Compact"/>
              <w:spacing w:after="20"/>
              <w:jc w:val="left"/>
            </w:pPr>
            <w:r>
              <w:rPr>
                <w:sz w:val="16"/>
              </w:rPr>
              <w:t xml:space="preserve">Business mutation commits with outbox record; publisher retries later</w:t>
            </w:r>
          </w:p>
        </w:tc>
      </w:tr>
      <w:tr>
        <w:tc>
          <w:tcPr>
            <w:vAlign w:val="top"/>
          </w:tcPr>
          <w:p>
            <w:pPr>
              <w:pStyle w:val="Compact"/>
              <w:spacing w:after="20"/>
              <w:jc w:val="left"/>
            </w:pPr>
            <w:r>
              <w:rPr>
                <w:sz w:val="16"/>
              </w:rPr>
              <w:t xml:space="preserve">Worker crashes after writing chunks</w:t>
            </w:r>
          </w:p>
        </w:tc>
        <w:tc>
          <w:tcPr>
            <w:vAlign w:val="top"/>
          </w:tcPr>
          <w:p>
            <w:pPr>
              <w:pStyle w:val="Compact"/>
              <w:spacing w:after="20"/>
              <w:jc w:val="left"/>
            </w:pPr>
            <w:r>
              <w:rPr>
                <w:sz w:val="16"/>
              </w:rPr>
              <w:t xml:space="preserve">Duplicate delivery is safe through deterministic chunk keys/processed event IDs</w:t>
            </w:r>
          </w:p>
        </w:tc>
      </w:tr>
      <w:tr>
        <w:tc>
          <w:tcPr>
            <w:vAlign w:val="top"/>
          </w:tcPr>
          <w:p>
            <w:pPr>
              <w:pStyle w:val="Compact"/>
              <w:spacing w:after="20"/>
              <w:jc w:val="left"/>
            </w:pPr>
            <w:r>
              <w:rPr>
                <w:sz w:val="16"/>
              </w:rPr>
              <w:t xml:space="preserve">Redis unavailable</w:t>
            </w:r>
          </w:p>
        </w:tc>
        <w:tc>
          <w:tcPr>
            <w:vAlign w:val="top"/>
          </w:tcPr>
          <w:p>
            <w:pPr>
              <w:pStyle w:val="Compact"/>
              <w:spacing w:after="20"/>
              <w:jc w:val="left"/>
            </w:pPr>
            <w:r>
              <w:rPr>
                <w:sz w:val="16"/>
              </w:rPr>
              <w:t xml:space="preserve">Disable noncritical cache; WS replay/routing degrades; durable history unaffected</w:t>
            </w:r>
          </w:p>
        </w:tc>
      </w:tr>
      <w:tr>
        <w:tc>
          <w:tcPr>
            <w:vAlign w:val="top"/>
          </w:tcPr>
          <w:p>
            <w:pPr>
              <w:pStyle w:val="Compact"/>
              <w:spacing w:after="20"/>
              <w:jc w:val="left"/>
            </w:pPr>
            <w:r>
              <w:rPr>
                <w:sz w:val="16"/>
              </w:rPr>
              <w:t xml:space="preserve">Object storage transient failure</w:t>
            </w:r>
          </w:p>
        </w:tc>
        <w:tc>
          <w:tcPr>
            <w:vAlign w:val="top"/>
          </w:tcPr>
          <w:p>
            <w:pPr>
              <w:pStyle w:val="Compact"/>
              <w:spacing w:after="20"/>
              <w:jc w:val="left"/>
            </w:pPr>
            <w:r>
              <w:rPr>
                <w:sz w:val="16"/>
              </w:rPr>
              <w:t xml:space="preserve">Retry idempotent reads/uploads; source does not falsely become READY</w:t>
            </w:r>
          </w:p>
        </w:tc>
      </w:tr>
      <w:tr>
        <w:tc>
          <w:tcPr>
            <w:vAlign w:val="top"/>
          </w:tcPr>
          <w:p>
            <w:pPr>
              <w:pStyle w:val="Compact"/>
              <w:spacing w:after="20"/>
              <w:jc w:val="left"/>
            </w:pPr>
            <w:r>
              <w:rPr>
                <w:sz w:val="16"/>
              </w:rPr>
              <w:t xml:space="preserve">Reranker fails</w:t>
            </w:r>
          </w:p>
        </w:tc>
        <w:tc>
          <w:tcPr>
            <w:vAlign w:val="top"/>
          </w:tcPr>
          <w:p>
            <w:pPr>
              <w:pStyle w:val="Compact"/>
              <w:spacing w:after="20"/>
              <w:jc w:val="left"/>
            </w:pPr>
            <w:r>
              <w:rPr>
                <w:sz w:val="16"/>
              </w:rPr>
              <w:t xml:space="preserve">Fallback to fused retrieval results if configured and trace degradation</w:t>
            </w:r>
          </w:p>
        </w:tc>
      </w:tr>
      <w:tr>
        <w:tc>
          <w:tcPr>
            <w:vAlign w:val="top"/>
          </w:tcPr>
          <w:p>
            <w:pPr>
              <w:pStyle w:val="Compact"/>
              <w:spacing w:after="20"/>
              <w:jc w:val="left"/>
            </w:pPr>
            <w:r>
              <w:rPr>
                <w:sz w:val="16"/>
              </w:rPr>
              <w:t xml:space="preserve">Citation validator finds unsupported key</w:t>
            </w:r>
          </w:p>
        </w:tc>
        <w:tc>
          <w:tcPr>
            <w:vAlign w:val="top"/>
          </w:tcPr>
          <w:p>
            <w:pPr>
              <w:pStyle w:val="Compact"/>
              <w:spacing w:after="20"/>
              <w:jc w:val="left"/>
            </w:pPr>
            <w:r>
              <w:rPr>
                <w:sz w:val="16"/>
              </w:rPr>
              <w:t xml:space="preserve">Remove citation and mark answer PARTIAL/INSUFFICIENT; never fabricate source metadata</w:t>
            </w:r>
          </w:p>
        </w:tc>
      </w:tr>
    </w:tbl>
    <w:bookmarkEnd w:id="66"/>
    <w:bookmarkStart w:id="70" w:name="X81ca23956190a4a8e2d488f183a286310bfce8b"/>
    <w:p>
      <w:pPr>
        <w:pStyle w:val="Heading2"/>
      </w:pPr>
      <w:r>
        <w:rPr>
          <w:rStyle w:val="SectionNumber"/>
          <w:rFonts w:ascii="Aptos" w:hAnsi="Aptos"/>
        </w:rPr>
        <w:t xml:space="preserve">2.14</w:t>
      </w:r>
      <w:r>
        <w:rPr>
          <w:rFonts w:ascii="Aptos" w:hAnsi="Aptos"/>
        </w:rPr>
        <w:tab/>
      </w:r>
      <w:r>
        <w:rPr>
          <w:rFonts w:ascii="Aptos" w:hAnsi="Aptos"/>
        </w:rPr>
        <w:t xml:space="preserve">14. Scalability Evolution</w:t>
      </w:r>
    </w:p>
    <w:bookmarkStart w:id="67" w:name="stage-a---beta"/>
    <w:p>
      <w:pPr>
        <w:pStyle w:val="Heading3"/>
      </w:pPr>
      <w:r>
        <w:rPr>
          <w:rStyle w:val="SectionNumber"/>
          <w:rFonts w:ascii="Aptos" w:hAnsi="Aptos"/>
        </w:rPr>
        <w:t xml:space="preserve">2.14.1</w:t>
      </w:r>
      <w:r>
        <w:rPr>
          <w:rFonts w:ascii="Aptos" w:hAnsi="Aptos"/>
        </w:rPr>
        <w:tab/>
      </w:r>
      <w:r>
        <w:rPr>
          <w:rFonts w:ascii="Aptos" w:hAnsi="Aptos"/>
        </w:rPr>
        <w:t xml:space="preserve">Stage A - Beta</w:t>
      </w:r>
    </w:p>
    <w:p>
      <w:pPr>
        <w:pStyle w:val="Compact"/>
        <w:numPr>
          <w:ilvl w:val="0"/>
          <w:numId w:val="1016"/>
        </w:numPr>
      </w:pPr>
      <w:r>
        <w:rPr>
          <w:rFonts w:ascii="Aptos" w:hAnsi="Aptos"/>
        </w:rPr>
        <w:t xml:space="preserve">1 Core API instance;</w:t>
      </w:r>
    </w:p>
    <w:p>
      <w:pPr>
        <w:pStyle w:val="Compact"/>
        <w:numPr>
          <w:ilvl w:val="0"/>
          <w:numId w:val="1016"/>
        </w:numPr>
      </w:pPr>
      <w:r>
        <w:rPr>
          <w:rFonts w:ascii="Aptos" w:hAnsi="Aptos"/>
        </w:rPr>
        <w:t xml:space="preserve">1 AI service instance;</w:t>
      </w:r>
    </w:p>
    <w:p>
      <w:pPr>
        <w:pStyle w:val="Compact"/>
        <w:numPr>
          <w:ilvl w:val="0"/>
          <w:numId w:val="1016"/>
        </w:numPr>
      </w:pPr>
      <w:r>
        <w:rPr>
          <w:rFonts w:ascii="Aptos" w:hAnsi="Aptos"/>
        </w:rPr>
        <w:t xml:space="preserve">1 parse/index worker process with low concurrency;</w:t>
      </w:r>
    </w:p>
    <w:p>
      <w:pPr>
        <w:pStyle w:val="Compact"/>
        <w:numPr>
          <w:ilvl w:val="0"/>
          <w:numId w:val="1016"/>
        </w:numPr>
      </w:pPr>
      <w:r>
        <w:rPr>
          <w:rFonts w:ascii="Aptos" w:hAnsi="Aptos"/>
        </w:rPr>
        <w:t xml:space="preserve">PostgreSQL/pgvector;</w:t>
      </w:r>
    </w:p>
    <w:p>
      <w:pPr>
        <w:pStyle w:val="Compact"/>
        <w:numPr>
          <w:ilvl w:val="0"/>
          <w:numId w:val="1016"/>
        </w:numPr>
      </w:pPr>
      <w:r>
        <w:rPr>
          <w:rFonts w:ascii="Aptos" w:hAnsi="Aptos"/>
        </w:rPr>
        <w:t xml:space="preserve">Redis/RabbitMQ/MinIO via Docker Compose locally, managed equivalents in production.</w:t>
      </w:r>
    </w:p>
    <w:bookmarkEnd w:id="67"/>
    <w:bookmarkStart w:id="68" w:name="stage-b---small-production"/>
    <w:p>
      <w:pPr>
        <w:pStyle w:val="Heading3"/>
      </w:pPr>
      <w:r>
        <w:rPr>
          <w:rStyle w:val="SectionNumber"/>
          <w:rFonts w:ascii="Aptos" w:hAnsi="Aptos"/>
        </w:rPr>
        <w:t xml:space="preserve">2.14.2</w:t>
      </w:r>
      <w:r>
        <w:rPr>
          <w:rFonts w:ascii="Aptos" w:hAnsi="Aptos"/>
        </w:rPr>
        <w:tab/>
      </w:r>
      <w:r>
        <w:rPr>
          <w:rFonts w:ascii="Aptos" w:hAnsi="Aptos"/>
        </w:rPr>
        <w:t xml:space="preserve">Stage B - Small Production</w:t>
      </w:r>
    </w:p>
    <w:p>
      <w:pPr>
        <w:pStyle w:val="Compact"/>
        <w:numPr>
          <w:ilvl w:val="0"/>
          <w:numId w:val="1017"/>
        </w:numPr>
      </w:pPr>
      <w:r>
        <w:rPr>
          <w:rFonts w:ascii="Aptos" w:hAnsi="Aptos"/>
        </w:rPr>
        <w:t xml:space="preserve">horizontal Core API and AI instances;</w:t>
      </w:r>
    </w:p>
    <w:p>
      <w:pPr>
        <w:pStyle w:val="Compact"/>
        <w:numPr>
          <w:ilvl w:val="0"/>
          <w:numId w:val="1017"/>
        </w:numPr>
      </w:pPr>
      <w:r>
        <w:rPr>
          <w:rFonts w:ascii="Aptos" w:hAnsi="Aptos"/>
        </w:rPr>
        <w:t xml:space="preserve">worker pools separated by job class;</w:t>
      </w:r>
    </w:p>
    <w:p>
      <w:pPr>
        <w:pStyle w:val="Compact"/>
        <w:numPr>
          <w:ilvl w:val="0"/>
          <w:numId w:val="1017"/>
        </w:numPr>
      </w:pPr>
      <w:r>
        <w:rPr>
          <w:rFonts w:ascii="Aptos" w:hAnsi="Aptos"/>
        </w:rPr>
        <w:t xml:space="preserve">Redis for WS routing;</w:t>
      </w:r>
    </w:p>
    <w:p>
      <w:pPr>
        <w:pStyle w:val="Compact"/>
        <w:numPr>
          <w:ilvl w:val="0"/>
          <w:numId w:val="1017"/>
        </w:numPr>
      </w:pPr>
      <w:r>
        <w:rPr>
          <w:rFonts w:ascii="Aptos" w:hAnsi="Aptos"/>
        </w:rPr>
        <w:t xml:space="preserve">managed PostgreSQL, Redis and object storage;</w:t>
      </w:r>
    </w:p>
    <w:p>
      <w:pPr>
        <w:pStyle w:val="Compact"/>
        <w:numPr>
          <w:ilvl w:val="0"/>
          <w:numId w:val="1017"/>
        </w:numPr>
      </w:pPr>
      <w:r>
        <w:rPr>
          <w:rFonts w:ascii="Aptos" w:hAnsi="Aptos"/>
        </w:rPr>
        <w:t xml:space="preserve">CDN for static/download traffic;</w:t>
      </w:r>
    </w:p>
    <w:p>
      <w:pPr>
        <w:pStyle w:val="Compact"/>
        <w:numPr>
          <w:ilvl w:val="0"/>
          <w:numId w:val="1017"/>
        </w:numPr>
      </w:pPr>
      <w:r>
        <w:rPr>
          <w:rFonts w:ascii="Aptos" w:hAnsi="Aptos"/>
        </w:rPr>
        <w:t xml:space="preserve">queue depth-based worker autoscaling.</w:t>
      </w:r>
    </w:p>
    <w:bookmarkEnd w:id="68"/>
    <w:bookmarkStart w:id="69" w:name="service-extraction-triggers"/>
    <w:p>
      <w:pPr>
        <w:pStyle w:val="Heading3"/>
      </w:pPr>
      <w:r>
        <w:rPr>
          <w:rStyle w:val="SectionNumber"/>
          <w:rFonts w:ascii="Aptos" w:hAnsi="Aptos"/>
        </w:rPr>
        <w:t xml:space="preserve">2.14.3</w:t>
      </w:r>
      <w:r>
        <w:rPr>
          <w:rFonts w:ascii="Aptos" w:hAnsi="Aptos"/>
        </w:rPr>
        <w:tab/>
      </w:r>
      <w:r>
        <w:rPr>
          <w:rFonts w:ascii="Aptos" w:hAnsi="Aptos"/>
        </w:rPr>
        <w:t xml:space="preserve">Service Extraction Triggers</w:t>
      </w:r>
    </w:p>
    <w:p>
      <w:pPr>
        <w:pStyle w:val="FirstParagraph"/>
      </w:pPr>
      <w:r>
        <w:rPr>
          <w:rFonts w:ascii="Aptos" w:hAnsi="Aptos"/>
        </w:rPr>
        <w:t xml:space="preserve">Split a module only if at least one is demonstrated:</w:t>
      </w:r>
    </w:p>
    <w:p>
      <w:pPr>
        <w:pStyle w:val="Compact"/>
        <w:numPr>
          <w:ilvl w:val="0"/>
          <w:numId w:val="1018"/>
        </w:numPr>
      </w:pPr>
      <w:r>
        <w:rPr>
          <w:rFonts w:ascii="Aptos" w:hAnsi="Aptos"/>
        </w:rPr>
        <w:t xml:space="preserve">independent scaling bottleneck;</w:t>
      </w:r>
    </w:p>
    <w:p>
      <w:pPr>
        <w:pStyle w:val="Compact"/>
        <w:numPr>
          <w:ilvl w:val="0"/>
          <w:numId w:val="1018"/>
        </w:numPr>
      </w:pPr>
      <w:r>
        <w:rPr>
          <w:rFonts w:ascii="Aptos" w:hAnsi="Aptos"/>
        </w:rPr>
        <w:t xml:space="preserve">materially different availability/SLO;</w:t>
      </w:r>
    </w:p>
    <w:p>
      <w:pPr>
        <w:pStyle w:val="Compact"/>
        <w:numPr>
          <w:ilvl w:val="0"/>
          <w:numId w:val="1018"/>
        </w:numPr>
      </w:pPr>
      <w:r>
        <w:rPr>
          <w:rFonts w:ascii="Aptos" w:hAnsi="Aptos"/>
        </w:rPr>
        <w:t xml:space="preserve">independent release/team ownership;</w:t>
      </w:r>
    </w:p>
    <w:p>
      <w:pPr>
        <w:pStyle w:val="Compact"/>
        <w:numPr>
          <w:ilvl w:val="0"/>
          <w:numId w:val="1018"/>
        </w:numPr>
      </w:pPr>
      <w:r>
        <w:rPr>
          <w:rFonts w:ascii="Aptos" w:hAnsi="Aptos"/>
        </w:rPr>
        <w:t xml:space="preserve">security/data-isolation requirement;</w:t>
      </w:r>
    </w:p>
    <w:p>
      <w:pPr>
        <w:pStyle w:val="Compact"/>
        <w:numPr>
          <w:ilvl w:val="0"/>
          <w:numId w:val="1018"/>
        </w:numPr>
      </w:pPr>
      <w:r>
        <w:rPr>
          <w:rFonts w:ascii="Aptos" w:hAnsi="Aptos"/>
        </w:rPr>
        <w:t xml:space="preserve">database contention that cannot be solved locally;</w:t>
      </w:r>
    </w:p>
    <w:p>
      <w:pPr>
        <w:pStyle w:val="Compact"/>
        <w:numPr>
          <w:ilvl w:val="0"/>
          <w:numId w:val="1018"/>
        </w:numPr>
      </w:pPr>
      <w:r>
        <w:rPr>
          <w:rFonts w:ascii="Aptos" w:hAnsi="Aptos"/>
        </w:rPr>
        <w:t xml:space="preserve">measured deployment coupling causing operational cost.</w:t>
      </w:r>
    </w:p>
    <w:bookmarkEnd w:id="69"/>
    <w:bookmarkEnd w:id="70"/>
    <w:bookmarkStart w:id="71" w:name="X085ae2efad674efd20240d5b42a9112a712aa46"/>
    <w:p>
      <w:pPr>
        <w:pStyle w:val="Heading2"/>
      </w:pPr>
      <w:r>
        <w:rPr>
          <w:rStyle w:val="SectionNumber"/>
          <w:rFonts w:ascii="Aptos" w:hAnsi="Aptos"/>
        </w:rPr>
        <w:t xml:space="preserve">2.15</w:t>
      </w:r>
      <w:r>
        <w:rPr>
          <w:rFonts w:ascii="Aptos" w:hAnsi="Aptos"/>
        </w:rPr>
        <w:tab/>
      </w:r>
      <w:r>
        <w:rPr>
          <w:rFonts w:ascii="Aptos" w:hAnsi="Aptos"/>
        </w:rPr>
        <w:t xml:space="preserve">15. Performance and SLO Design Targets</w:t>
      </w:r>
    </w:p>
    <w:p>
      <w:pPr>
        <w:pStyle w:val="Compact"/>
        <w:numPr>
          <w:ilvl w:val="0"/>
          <w:numId w:val="1019"/>
        </w:numPr>
      </w:pPr>
      <w:r>
        <w:rPr>
          <w:rFonts w:ascii="Aptos" w:hAnsi="Aptos"/>
        </w:rPr>
        <w:t xml:space="preserve">Core CRUD p95: &lt; 300 ms excluding external providers.</w:t>
      </w:r>
    </w:p>
    <w:p>
      <w:pPr>
        <w:pStyle w:val="Compact"/>
        <w:numPr>
          <w:ilvl w:val="0"/>
          <w:numId w:val="1019"/>
        </w:numPr>
      </w:pPr>
      <w:r>
        <w:rPr>
          <w:rFonts w:ascii="Aptos" w:hAnsi="Aptos"/>
        </w:rPr>
        <w:t xml:space="preserve">Chat TTFT p95 target: &lt; 2 s when upstream model permits; separately record provider latency.</w:t>
      </w:r>
    </w:p>
    <w:p>
      <w:pPr>
        <w:pStyle w:val="Compact"/>
        <w:numPr>
          <w:ilvl w:val="0"/>
          <w:numId w:val="1019"/>
        </w:numPr>
      </w:pPr>
      <w:r>
        <w:rPr>
          <w:rFonts w:ascii="Aptos" w:hAnsi="Aptos"/>
        </w:rPr>
        <w:t xml:space="preserve">Source processing success: &gt;= 98% for supported valid sources, excluding external access blocks.</w:t>
      </w:r>
    </w:p>
    <w:p>
      <w:pPr>
        <w:pStyle w:val="Compact"/>
        <w:numPr>
          <w:ilvl w:val="0"/>
          <w:numId w:val="1019"/>
        </w:numPr>
      </w:pPr>
      <w:r>
        <w:rPr>
          <w:rFonts w:ascii="Aptos" w:hAnsi="Aptos"/>
        </w:rPr>
        <w:t xml:space="preserve">Core API availability beta target: 99.5% monthly.</w:t>
      </w:r>
    </w:p>
    <w:p>
      <w:pPr>
        <w:pStyle w:val="Compact"/>
        <w:numPr>
          <w:ilvl w:val="0"/>
          <w:numId w:val="1019"/>
        </w:numPr>
      </w:pPr>
      <w:r>
        <w:rPr>
          <w:rFonts w:ascii="Aptos" w:hAnsi="Aptos"/>
        </w:rPr>
        <w:t xml:space="preserve">Cross-tenant data access: zero tolerance.</w:t>
      </w:r>
    </w:p>
    <w:p>
      <w:pPr>
        <w:pStyle w:val="Compact"/>
        <w:numPr>
          <w:ilvl w:val="0"/>
          <w:numId w:val="1019"/>
        </w:numPr>
      </w:pPr>
      <w:r>
        <w:rPr>
          <w:rFonts w:ascii="Aptos" w:hAnsi="Aptos"/>
        </w:rPr>
        <w:t xml:space="preserve">Queue oldest-message age alert thresholds are job-class-specific.</w:t>
      </w:r>
    </w:p>
    <w:bookmarkEnd w:id="71"/>
    <w:bookmarkStart w:id="72" w:name="Xc598880fdaababc01e2921058b3dddb19c08c2d"/>
    <w:p>
      <w:pPr>
        <w:pStyle w:val="Heading2"/>
      </w:pPr>
      <w:r>
        <w:rPr>
          <w:rStyle w:val="SectionNumber"/>
          <w:rFonts w:ascii="Aptos" w:hAnsi="Aptos"/>
        </w:rPr>
        <w:t xml:space="preserve">2.16</w:t>
      </w:r>
      <w:r>
        <w:rPr>
          <w:rFonts w:ascii="Aptos" w:hAnsi="Aptos"/>
        </w:rPr>
        <w:tab/>
      </w:r>
      <w:r>
        <w:rPr>
          <w:rFonts w:ascii="Aptos" w:hAnsi="Aptos"/>
        </w:rPr>
        <w:t xml:space="preserve">16. Deployment Topology</w:t>
      </w:r>
    </w:p>
    <w:p>
      <w:pPr>
        <w:pStyle w:val="FirstParagraph"/>
      </w:pPr>
      <w:r>
        <w:rPr>
          <w:rFonts w:ascii="Aptos" w:hAnsi="Aptos"/>
        </w:rPr>
        <w:t xml:space="preserve">Local:</w:t>
      </w:r>
    </w:p>
    <w:p>
      <w:pPr>
        <w:pStyle w:val="Compact"/>
        <w:numPr>
          <w:ilvl w:val="0"/>
          <w:numId w:val="1020"/>
        </w:numPr>
      </w:pPr>
      <w:r>
        <w:rPr>
          <w:rFonts w:ascii="Aptos" w:hAnsi="Aptos"/>
        </w:rPr>
        <w:t xml:space="preserve">Next.js;</w:t>
      </w:r>
    </w:p>
    <w:p>
      <w:pPr>
        <w:pStyle w:val="Compact"/>
        <w:numPr>
          <w:ilvl w:val="0"/>
          <w:numId w:val="1020"/>
        </w:numPr>
      </w:pPr>
      <w:r>
        <w:rPr>
          <w:rFonts w:ascii="Aptos" w:hAnsi="Aptos"/>
        </w:rPr>
        <w:t xml:space="preserve">Spring Boot Core;</w:t>
      </w:r>
    </w:p>
    <w:p>
      <w:pPr>
        <w:pStyle w:val="Compact"/>
        <w:numPr>
          <w:ilvl w:val="0"/>
          <w:numId w:val="1020"/>
        </w:numPr>
      </w:pPr>
      <w:r>
        <w:rPr>
          <w:rFonts w:ascii="Aptos" w:hAnsi="Aptos"/>
        </w:rPr>
        <w:t xml:space="preserve">FastAPI AI;</w:t>
      </w:r>
    </w:p>
    <w:p>
      <w:pPr>
        <w:pStyle w:val="Compact"/>
        <w:numPr>
          <w:ilvl w:val="0"/>
          <w:numId w:val="1020"/>
        </w:numPr>
      </w:pPr>
      <w:r>
        <w:rPr>
          <w:rFonts w:ascii="Aptos" w:hAnsi="Aptos"/>
        </w:rPr>
        <w:t xml:space="preserve">worker process(es);</w:t>
      </w:r>
    </w:p>
    <w:p>
      <w:pPr>
        <w:pStyle w:val="Compact"/>
        <w:numPr>
          <w:ilvl w:val="0"/>
          <w:numId w:val="1020"/>
        </w:numPr>
      </w:pPr>
      <w:r>
        <w:rPr>
          <w:rFonts w:ascii="Aptos" w:hAnsi="Aptos"/>
        </w:rPr>
        <w:t xml:space="preserve">PostgreSQL + pgvector;</w:t>
      </w:r>
    </w:p>
    <w:p>
      <w:pPr>
        <w:pStyle w:val="Compact"/>
        <w:numPr>
          <w:ilvl w:val="0"/>
          <w:numId w:val="1020"/>
        </w:numPr>
      </w:pPr>
      <w:r>
        <w:rPr>
          <w:rFonts w:ascii="Aptos" w:hAnsi="Aptos"/>
        </w:rPr>
        <w:t xml:space="preserve">Redis;</w:t>
      </w:r>
    </w:p>
    <w:p>
      <w:pPr>
        <w:pStyle w:val="Compact"/>
        <w:numPr>
          <w:ilvl w:val="0"/>
          <w:numId w:val="1020"/>
        </w:numPr>
      </w:pPr>
      <w:r>
        <w:rPr>
          <w:rFonts w:ascii="Aptos" w:hAnsi="Aptos"/>
        </w:rPr>
        <w:t xml:space="preserve">RabbitMQ;</w:t>
      </w:r>
    </w:p>
    <w:p>
      <w:pPr>
        <w:pStyle w:val="Compact"/>
        <w:numPr>
          <w:ilvl w:val="0"/>
          <w:numId w:val="1020"/>
        </w:numPr>
      </w:pPr>
      <w:r>
        <w:rPr>
          <w:rFonts w:ascii="Aptos" w:hAnsi="Aptos"/>
        </w:rPr>
        <w:t xml:space="preserve">MinIO;</w:t>
      </w:r>
    </w:p>
    <w:p>
      <w:pPr>
        <w:pStyle w:val="Compact"/>
        <w:numPr>
          <w:ilvl w:val="0"/>
          <w:numId w:val="1020"/>
        </w:numPr>
      </w:pPr>
      <w:r>
        <w:rPr>
          <w:rFonts w:ascii="Aptos" w:hAnsi="Aptos"/>
        </w:rPr>
        <w:t xml:space="preserve">OpenTelemetry collector optional.</w:t>
      </w:r>
    </w:p>
    <w:p>
      <w:pPr>
        <w:pStyle w:val="FirstParagraph"/>
      </w:pPr>
      <w:r>
        <w:rPr>
          <w:rFonts w:ascii="Aptos" w:hAnsi="Aptos"/>
        </w:rPr>
        <w:t xml:space="preserve">Production baseline:</w:t>
      </w:r>
      <w:r>
        <w:rPr>
          <w:rFonts w:ascii="Aptos" w:hAnsi="Aptos"/>
        </w:rPr>
        <w:t xml:space="preserve"> </w:t>
      </w:r>
      <w:r>
        <w:rPr>
          <w:rStyle w:val="VerbatimChar"/>
          <w:rFonts w:ascii="Aptos" w:hAnsi="Aptos"/>
        </w:rPr>
        <w:t xml:space="preserve">Cloudflare/CDN -&gt; AWS ALB -&gt; ECS/Fargate or EC2 services -&gt; RDS PostgreSQL -&gt; ElastiCache -&gt; S3 -&gt; RabbitMQ managed/controlled broker -&gt; observability backend</w:t>
      </w:r>
      <w:r>
        <w:rPr>
          <w:rFonts w:ascii="Aptos" w:hAnsi="Aptos"/>
        </w:rPr>
        <w:t xml:space="preserve">.</w:t>
      </w:r>
    </w:p>
    <w:p>
      <w:pPr>
        <w:pStyle w:val="BodyText"/>
      </w:pPr>
      <w:r>
        <w:rPr>
          <w:rFonts w:ascii="Aptos" w:hAnsi="Aptos"/>
        </w:rPr>
        <w:t xml:space="preserve">Terraform owns infrastructure. Application images are immutable and versioned by commit SHA.</w:t>
      </w:r>
    </w:p>
    <w:bookmarkEnd w:id="72"/>
    <w:bookmarkStart w:id="73" w:name="X0602ef94dffafa1fd990d8634c9715fc1f43bba"/>
    <w:p>
      <w:pPr>
        <w:pStyle w:val="Heading2"/>
      </w:pPr>
      <w:r>
        <w:rPr>
          <w:rStyle w:val="SectionNumber"/>
          <w:rFonts w:ascii="Aptos" w:hAnsi="Aptos"/>
        </w:rPr>
        <w:t xml:space="preserve">2.17</w:t>
      </w:r>
      <w:r>
        <w:rPr>
          <w:rFonts w:ascii="Aptos" w:hAnsi="Aptos"/>
        </w:rPr>
        <w:tab/>
      </w:r>
      <w:r>
        <w:rPr>
          <w:rFonts w:ascii="Aptos" w:hAnsi="Aptos"/>
        </w:rPr>
        <w:t xml:space="preserve">17. Architecture Freeze Decisions for Sprint 1</w:t>
      </w:r>
    </w:p>
    <w:p>
      <w:pPr>
        <w:pStyle w:val="Compact"/>
        <w:numPr>
          <w:ilvl w:val="0"/>
          <w:numId w:val="1021"/>
        </w:numPr>
      </w:pPr>
      <w:r>
        <w:rPr>
          <w:rFonts w:ascii="Aptos" w:hAnsi="Aptos"/>
        </w:rPr>
        <w:t xml:space="preserve">Use modular monolith for Core API.</w:t>
      </w:r>
    </w:p>
    <w:p>
      <w:pPr>
        <w:pStyle w:val="Compact"/>
        <w:numPr>
          <w:ilvl w:val="0"/>
          <w:numId w:val="1021"/>
        </w:numPr>
      </w:pPr>
      <w:r>
        <w:rPr>
          <w:rFonts w:ascii="Aptos" w:hAnsi="Aptos"/>
        </w:rPr>
        <w:t xml:space="preserve">Browser WebSocket terminates at Core API, not directly at FastAPI.</w:t>
      </w:r>
    </w:p>
    <w:p>
      <w:pPr>
        <w:pStyle w:val="Compact"/>
        <w:numPr>
          <w:ilvl w:val="0"/>
          <w:numId w:val="1021"/>
        </w:numPr>
      </w:pPr>
      <w:r>
        <w:rPr>
          <w:rFonts w:ascii="Aptos" w:hAnsi="Aptos"/>
        </w:rPr>
        <w:t xml:space="preserve">Use PostgreSQL + pgvector + PostgreSQL FTS for first retrieval store.</w:t>
      </w:r>
    </w:p>
    <w:p>
      <w:pPr>
        <w:pStyle w:val="Compact"/>
        <w:numPr>
          <w:ilvl w:val="0"/>
          <w:numId w:val="1021"/>
        </w:numPr>
      </w:pPr>
      <w:r>
        <w:rPr>
          <w:rFonts w:ascii="Aptos" w:hAnsi="Aptos"/>
        </w:rPr>
        <w:t xml:space="preserve">Use RabbitMQ + transactional outbox for source/artifact asynchronous jobs.</w:t>
      </w:r>
    </w:p>
    <w:p>
      <w:pPr>
        <w:pStyle w:val="Compact"/>
        <w:numPr>
          <w:ilvl w:val="0"/>
          <w:numId w:val="1021"/>
        </w:numPr>
      </w:pPr>
      <w:r>
        <w:rPr>
          <w:rFonts w:ascii="Aptos" w:hAnsi="Aptos"/>
        </w:rPr>
        <w:t xml:space="preserve">Use presigned object uploads.</w:t>
      </w:r>
    </w:p>
    <w:p>
      <w:pPr>
        <w:pStyle w:val="Compact"/>
        <w:numPr>
          <w:ilvl w:val="0"/>
          <w:numId w:val="1021"/>
        </w:numPr>
      </w:pPr>
      <w:r>
        <w:rPr>
          <w:rFonts w:ascii="Aptos" w:hAnsi="Aptos"/>
        </w:rPr>
        <w:t xml:space="preserve">Use application-level tenant authorization with mandatory scope fields; evaluate RLS later as defense-in-depth.</w:t>
      </w:r>
    </w:p>
    <w:p>
      <w:pPr>
        <w:pStyle w:val="Compact"/>
        <w:numPr>
          <w:ilvl w:val="0"/>
          <w:numId w:val="1021"/>
        </w:numPr>
      </w:pPr>
      <w:r>
        <w:rPr>
          <w:rFonts w:ascii="Aptos" w:hAnsi="Aptos"/>
        </w:rPr>
        <w:t xml:space="preserve">Use UUID identifiers.</w:t>
      </w:r>
    </w:p>
    <w:p>
      <w:pPr>
        <w:pStyle w:val="Compact"/>
        <w:numPr>
          <w:ilvl w:val="0"/>
          <w:numId w:val="1021"/>
        </w:numPr>
      </w:pPr>
      <w:r>
        <w:rPr>
          <w:rFonts w:ascii="Aptos" w:hAnsi="Aptos"/>
        </w:rPr>
        <w:t xml:space="preserve">Public contracts versioned under</w:t>
      </w:r>
      <w:r>
        <w:rPr>
          <w:rFonts w:ascii="Aptos" w:hAnsi="Aptos"/>
        </w:rPr>
        <w:t xml:space="preserve"> </w:t>
      </w:r>
      <w:r>
        <w:rPr>
          <w:rStyle w:val="VerbatimChar"/>
          <w:rFonts w:ascii="Aptos" w:hAnsi="Aptos"/>
        </w:rPr>
        <w:t xml:space="preserve">/api/v1</w:t>
      </w:r>
      <w:r>
        <w:rPr>
          <w:rFonts w:ascii="Aptos" w:hAnsi="Aptos"/>
        </w:rPr>
        <w:t xml:space="preserve">; internal AI contracts under</w:t>
      </w:r>
      <w:r>
        <w:rPr>
          <w:rFonts w:ascii="Aptos" w:hAnsi="Aptos"/>
        </w:rPr>
        <w:t xml:space="preserve"> </w:t>
      </w:r>
      <w:r>
        <w:rPr>
          <w:rStyle w:val="VerbatimChar"/>
          <w:rFonts w:ascii="Aptos" w:hAnsi="Aptos"/>
        </w:rPr>
        <w:t xml:space="preserve">/internal/v1</w:t>
      </w:r>
      <w:r>
        <w:rPr>
          <w:rFonts w:ascii="Aptos" w:hAnsi="Aptos"/>
        </w:rPr>
        <w:t xml:space="preserve">.</w:t>
      </w:r>
    </w:p>
    <w:p>
      <w:pPr>
        <w:pStyle w:val="Compact"/>
        <w:numPr>
          <w:ilvl w:val="0"/>
          <w:numId w:val="1021"/>
        </w:numPr>
      </w:pPr>
      <w:r>
        <w:rPr>
          <w:rFonts w:ascii="Aptos" w:hAnsi="Aptos"/>
        </w:rPr>
        <w:t xml:space="preserve">Every distributed call/event propagates</w:t>
      </w:r>
      <w:r>
        <w:rPr>
          <w:rFonts w:ascii="Aptos" w:hAnsi="Aptos"/>
        </w:rPr>
        <w:t xml:space="preserve"> </w:t>
      </w:r>
      <w:r>
        <w:rPr>
          <w:rStyle w:val="VerbatimChar"/>
          <w:rFonts w:ascii="Aptos" w:hAnsi="Aptos"/>
        </w:rPr>
        <w:t xml:space="preserve">traceId</w:t>
      </w:r>
      <w:r>
        <w:rPr>
          <w:rFonts w:ascii="Aptos" w:hAnsi="Aptos"/>
        </w:rPr>
        <w:t xml:space="preserve"> </w:t>
      </w:r>
      <w:r>
        <w:rPr>
          <w:rFonts w:ascii="Aptos" w:hAnsi="Aptos"/>
        </w:rPr>
        <w:t xml:space="preserve">and correlation identifiers.</w:t>
      </w:r>
    </w:p>
    <w:bookmarkEnd w:id="73"/>
    <w:bookmarkEnd w:id="74"/>
    <w:bookmarkStart w:id="128" w:name="studyos-phase-0---erd--database-design"/>
    <w:p>
      <w:pPr>
        <w:pStyle w:val="Heading1"/>
      </w:pPr>
      <w:r>
        <w:rPr>
          <w:rStyle w:val="SectionNumber"/>
          <w:rFonts w:ascii="Aptos" w:hAnsi="Aptos"/>
        </w:rPr>
        <w:t xml:space="preserve">3</w:t>
      </w:r>
      <w:r>
        <w:rPr>
          <w:rFonts w:ascii="Aptos" w:hAnsi="Aptos"/>
        </w:rPr>
        <w:tab/>
      </w:r>
      <w:r>
        <w:rPr>
          <w:rFonts w:ascii="Aptos" w:hAnsi="Aptos"/>
        </w:rPr>
        <w:t xml:space="preserve">StudyOS Phase 0 - ERD &amp; Database Design</w:t>
      </w:r>
    </w:p>
    <w:bookmarkStart w:id="75" w:name="X8933e60f4ebd2e0546af6b20155f8e4e9132172"/>
    <w:p>
      <w:pPr>
        <w:pStyle w:val="Heading2"/>
      </w:pPr>
      <w:r>
        <w:rPr>
          <w:rStyle w:val="SectionNumber"/>
          <w:rFonts w:ascii="Aptos" w:hAnsi="Aptos"/>
        </w:rPr>
        <w:t xml:space="preserve">3.1</w:t>
      </w:r>
      <w:r>
        <w:rPr>
          <w:rFonts w:ascii="Aptos" w:hAnsi="Aptos"/>
        </w:rPr>
        <w:tab/>
      </w:r>
      <w:r>
        <w:rPr>
          <w:rFonts w:ascii="Aptos" w:hAnsi="Aptos"/>
        </w:rPr>
        <w:t xml:space="preserve">1. Database Design Goals</w:t>
      </w:r>
    </w:p>
    <w:p>
      <w:pPr>
        <w:pStyle w:val="FirstParagraph"/>
      </w:pPr>
      <w:r>
        <w:rPr>
          <w:rFonts w:ascii="Aptos" w:hAnsi="Aptos"/>
        </w:rPr>
        <w:t xml:space="preserve">The schema supports four connected concerns without mixing their ownership:</w:t>
      </w:r>
    </w:p>
    <w:p>
      <w:pPr>
        <w:pStyle w:val="Compact"/>
        <w:numPr>
          <w:ilvl w:val="0"/>
          <w:numId w:val="1022"/>
        </w:numPr>
      </w:pPr>
      <w:r>
        <w:rPr>
          <w:rFonts w:ascii="Aptos" w:hAnsi="Aptos"/>
          <w:b/>
          <w:bCs/>
        </w:rPr>
        <w:t xml:space="preserve">Identity and tenancy</w:t>
      </w:r>
      <w:r>
        <w:rPr>
          <w:rFonts w:ascii="Aptos" w:hAnsi="Aptos"/>
        </w:rPr>
        <w:t xml:space="preserve"> </w:t>
      </w:r>
      <w:r>
        <w:rPr>
          <w:rFonts w:ascii="Aptos" w:hAnsi="Aptos"/>
        </w:rPr>
        <w:t xml:space="preserve">- users, workspaces, membership and sessions.</w:t>
      </w:r>
    </w:p>
    <w:p>
      <w:pPr>
        <w:pStyle w:val="Compact"/>
        <w:numPr>
          <w:ilvl w:val="0"/>
          <w:numId w:val="1022"/>
        </w:numPr>
      </w:pPr>
      <w:r>
        <w:rPr>
          <w:rFonts w:ascii="Aptos" w:hAnsi="Aptos"/>
          <w:b/>
          <w:bCs/>
        </w:rPr>
        <w:t xml:space="preserve">Knowledge ingestion</w:t>
      </w:r>
      <w:r>
        <w:rPr>
          <w:rFonts w:ascii="Aptos" w:hAnsi="Aptos"/>
        </w:rPr>
        <w:t xml:space="preserve"> </w:t>
      </w:r>
      <w:r>
        <w:rPr>
          <w:rFonts w:ascii="Aptos" w:hAnsi="Aptos"/>
        </w:rPr>
        <w:t xml:space="preserve">- sources, versions, normalized sections, chunks, transcripts and vector/FTS indexes.</w:t>
      </w:r>
    </w:p>
    <w:p>
      <w:pPr>
        <w:pStyle w:val="Compact"/>
        <w:numPr>
          <w:ilvl w:val="0"/>
          <w:numId w:val="1022"/>
        </w:numPr>
      </w:pPr>
      <w:r>
        <w:rPr>
          <w:rFonts w:ascii="Aptos" w:hAnsi="Aptos"/>
          <w:b/>
          <w:bCs/>
        </w:rPr>
        <w:t xml:space="preserve">Learning state</w:t>
      </w:r>
      <w:r>
        <w:rPr>
          <w:rFonts w:ascii="Aptos" w:hAnsi="Aptos"/>
        </w:rPr>
        <w:t xml:space="preserve"> </w:t>
      </w:r>
      <w:r>
        <w:rPr>
          <w:rFonts w:ascii="Aptos" w:hAnsi="Aptos"/>
        </w:rPr>
        <w:t xml:space="preserve">- concepts, relations, mastery evidence, goals, recommendations and study sessions.</w:t>
      </w:r>
    </w:p>
    <w:p>
      <w:pPr>
        <w:pStyle w:val="Compact"/>
        <w:numPr>
          <w:ilvl w:val="0"/>
          <w:numId w:val="1022"/>
        </w:numPr>
      </w:pPr>
      <w:r>
        <w:rPr>
          <w:rFonts w:ascii="Aptos" w:hAnsi="Aptos"/>
          <w:b/>
          <w:bCs/>
        </w:rPr>
        <w:t xml:space="preserve">Learning activity and AI operations</w:t>
      </w:r>
      <w:r>
        <w:rPr>
          <w:rFonts w:ascii="Aptos" w:hAnsi="Aptos"/>
        </w:rPr>
        <w:t xml:space="preserve"> </w:t>
      </w:r>
      <w:r>
        <w:rPr>
          <w:rFonts w:ascii="Aptos" w:hAnsi="Aptos"/>
        </w:rPr>
        <w:t xml:space="preserve">- conversations, citations, quizzes, flashcards, vocabulary, AI run telemetry, audit and outbox.</w:t>
      </w:r>
    </w:p>
    <w:p>
      <w:pPr>
        <w:pStyle w:val="FirstParagraph"/>
      </w:pPr>
      <w:r>
        <w:rPr>
          <w:rFonts w:ascii="Aptos" w:hAnsi="Aptos"/>
        </w:rPr>
        <w:t xml:space="preserve">The relational schema is the primary durable model. JSONB is used for versioned or heterogeneous metadata, but not to avoid modeling core relationships.</w:t>
      </w:r>
    </w:p>
    <w:bookmarkEnd w:id="75"/>
    <w:bookmarkStart w:id="79" w:name="X634d7d986eb21529d08e3c02eb48446cc46b51b"/>
    <w:p>
      <w:pPr>
        <w:pStyle w:val="Heading2"/>
      </w:pPr>
      <w:r>
        <w:rPr>
          <w:rStyle w:val="SectionNumber"/>
          <w:rFonts w:ascii="Aptos" w:hAnsi="Aptos"/>
        </w:rPr>
        <w:t xml:space="preserve">3.2</w:t>
      </w:r>
      <w:r>
        <w:rPr>
          <w:rFonts w:ascii="Aptos" w:hAnsi="Aptos"/>
        </w:rPr>
        <w:tab/>
      </w:r>
      <w:r>
        <w:rPr>
          <w:rFonts w:ascii="Aptos" w:hAnsi="Aptos"/>
        </w:rPr>
        <w:t xml:space="preserve">2. Full ERD</w:t>
      </w:r>
    </w:p>
    <w:p>
      <w:pPr>
        <w:pStyle w:val="FirstParagraph"/>
      </w:pPr>
      <w:r>
        <w:rPr>
          <w:rFonts w:ascii="Aptos" w:hAnsi="Aptos"/>
        </w:rPr>
        <w:drawing>
          <wp:inline>
            <wp:extent cx="5334000" cy="5307330"/>
            <wp:effectExtent b="0" l="0" r="0" t="0"/>
            <wp:docPr descr="Full ERD" title="" id="77" name="Picture"/>
            <a:graphic>
              <a:graphicData uri="http://schemas.openxmlformats.org/drawingml/2006/picture">
                <pic:pic>
                  <pic:nvPicPr>
                    <pic:cNvPr descr="diagrams/erd_full.png" id="78" name="Picture"/>
                    <pic:cNvPicPr>
                      <a:picLocks noChangeArrowheads="1" noChangeAspect="1"/>
                    </pic:cNvPicPr>
                  </pic:nvPicPr>
                  <pic:blipFill>
                    <a:blip r:embed="rId76"/>
                    <a:stretch>
                      <a:fillRect/>
                    </a:stretch>
                  </pic:blipFill>
                  <pic:spPr bwMode="auto">
                    <a:xfrm>
                      <a:off x="0" y="0"/>
                      <a:ext cx="5334000" cy="5307330"/>
                    </a:xfrm>
                    <a:prstGeom prst="rect">
                      <a:avLst/>
                    </a:prstGeom>
                    <a:noFill/>
                    <a:ln w="9525">
                      <a:noFill/>
                      <a:headEnd/>
                      <a:tailEnd/>
                    </a:ln>
                  </pic:spPr>
                </pic:pic>
              </a:graphicData>
            </a:graphic>
          </wp:inline>
        </w:drawing>
      </w:r>
    </w:p>
    <w:p>
      <w:pPr>
        <w:pStyle w:val="BodyText"/>
      </w:pPr>
      <w:r>
        <w:rPr>
          <w:rFonts w:ascii="Aptos" w:hAnsi="Aptos"/>
        </w:rPr>
        <w:t xml:space="preserve">The zoomable SVG source is included in</w:t>
      </w:r>
      <w:r>
        <w:rPr>
          <w:rFonts w:ascii="Aptos" w:hAnsi="Aptos"/>
        </w:rPr>
        <w:t xml:space="preserve"> </w:t>
      </w:r>
      <w:r>
        <w:rPr>
          <w:rStyle w:val="VerbatimChar"/>
          <w:rFonts w:ascii="Aptos" w:hAnsi="Aptos"/>
        </w:rPr>
        <w:t xml:space="preserve">diagrams/erd_full.svg</w:t>
      </w:r>
      <w:r>
        <w:rPr>
          <w:rFonts w:ascii="Aptos" w:hAnsi="Aptos"/>
        </w:rPr>
        <w:t xml:space="preserve">. Complete DDL is included in</w:t>
      </w:r>
      <w:r>
        <w:rPr>
          <w:rFonts w:ascii="Aptos" w:hAnsi="Aptos"/>
        </w:rPr>
        <w:t xml:space="preserve"> </w:t>
      </w:r>
      <w:r>
        <w:rPr>
          <w:rStyle w:val="VerbatimChar"/>
          <w:rFonts w:ascii="Aptos" w:hAnsi="Aptos"/>
        </w:rPr>
        <w:t xml:space="preserve">database/schema.sql</w:t>
      </w:r>
      <w:r>
        <w:rPr>
          <w:rFonts w:ascii="Aptos" w:hAnsi="Aptos"/>
        </w:rPr>
        <w:t xml:space="preserve">.</w:t>
      </w:r>
    </w:p>
    <w:bookmarkEnd w:id="79"/>
    <w:bookmarkStart w:id="85" w:name="X31de03b6ffa355069f25ce662fe454202d8a2e3"/>
    <w:p>
      <w:pPr>
        <w:pStyle w:val="Heading2"/>
      </w:pPr>
      <w:r>
        <w:rPr>
          <w:rStyle w:val="SectionNumber"/>
          <w:rFonts w:ascii="Aptos" w:hAnsi="Aptos"/>
        </w:rPr>
        <w:t xml:space="preserve">3.3</w:t>
      </w:r>
      <w:r>
        <w:rPr>
          <w:rFonts w:ascii="Aptos" w:hAnsi="Aptos"/>
        </w:rPr>
        <w:tab/>
      </w:r>
      <w:r>
        <w:rPr>
          <w:rFonts w:ascii="Aptos" w:hAnsi="Aptos"/>
        </w:rPr>
        <w:t xml:space="preserve">3. Domain ERD - Identity &amp; Content</w:t>
      </w:r>
    </w:p>
    <w:p>
      <w:pPr>
        <w:pStyle w:val="FirstParagraph"/>
      </w:pPr>
      <w:r>
        <w:rPr>
          <w:rFonts w:ascii="Aptos" w:hAnsi="Aptos"/>
        </w:rPr>
        <w:drawing>
          <wp:inline>
            <wp:extent cx="5334000" cy="10396450"/>
            <wp:effectExtent b="0" l="0" r="0" t="0"/>
            <wp:docPr descr="Identity and Content ERD" title="" id="81" name="Picture"/>
            <a:graphic>
              <a:graphicData uri="http://schemas.openxmlformats.org/drawingml/2006/picture">
                <pic:pic>
                  <pic:nvPicPr>
                    <pic:cNvPr descr="diagrams/erd_identity_content.png" id="82" name="Picture"/>
                    <pic:cNvPicPr>
                      <a:picLocks noChangeArrowheads="1" noChangeAspect="1"/>
                    </pic:cNvPicPr>
                  </pic:nvPicPr>
                  <pic:blipFill>
                    <a:blip r:embed="rId80"/>
                    <a:stretch>
                      <a:fillRect/>
                    </a:stretch>
                  </pic:blipFill>
                  <pic:spPr bwMode="auto">
                    <a:xfrm>
                      <a:off x="0" y="0"/>
                      <a:ext cx="5334000" cy="10396450"/>
                    </a:xfrm>
                    <a:prstGeom prst="rect">
                      <a:avLst/>
                    </a:prstGeom>
                    <a:noFill/>
                    <a:ln w="9525">
                      <a:noFill/>
                      <a:headEnd/>
                      <a:tailEnd/>
                    </a:ln>
                  </pic:spPr>
                </pic:pic>
              </a:graphicData>
            </a:graphic>
          </wp:inline>
        </w:drawing>
      </w:r>
    </w:p>
    <w:bookmarkStart w:id="83" w:name="X3098ebace32641201b4e5d46e882606acbbb38d"/>
    <w:p>
      <w:pPr>
        <w:pStyle w:val="Heading3"/>
      </w:pPr>
      <w:r>
        <w:rPr>
          <w:rStyle w:val="SectionNumber"/>
          <w:rFonts w:ascii="Aptos" w:hAnsi="Aptos"/>
        </w:rPr>
        <w:t xml:space="preserve">3.3.1</w:t>
      </w:r>
      <w:r>
        <w:rPr>
          <w:rFonts w:ascii="Aptos" w:hAnsi="Aptos"/>
        </w:rPr>
        <w:tab/>
      </w:r>
      <w:r>
        <w:rPr>
          <w:rFonts w:ascii="Aptos" w:hAnsi="Aptos"/>
        </w:rPr>
        <w:t xml:space="preserve">3.1 Identity and Tenancy Tables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Table</w:t>
            </w:r>
          </w:p>
        </w:tc>
        <w:tc>
          <w:tcPr>
            <w:vAlign w:val="top"/>
            <w:shd w:fill="D9E2F3"/>
          </w:tcPr>
          <w:p>
            <w:pPr>
              <w:pStyle w:val="Compact"/>
              <w:spacing w:after="20"/>
              <w:jc w:val="left"/>
            </w:pPr>
            <w:r>
              <w:rPr>
                <w:b/>
                <w:sz w:val="16"/>
              </w:rPr>
              <w:t xml:space="preserve">Purpose</w:t>
            </w:r>
          </w:p>
        </w:tc>
        <w:tc>
          <w:tcPr>
            <w:vAlign w:val="top"/>
            <w:shd w:fill="D9E2F3"/>
          </w:tcPr>
          <w:p>
            <w:pPr>
              <w:pStyle w:val="Compact"/>
              <w:spacing w:after="20"/>
              <w:jc w:val="left"/>
            </w:pPr>
            <w:r>
              <w:rPr>
                <w:b/>
                <w:sz w:val="16"/>
              </w:rPr>
              <w:t xml:space="preserve">Important constraints</w:t>
            </w:r>
          </w:p>
        </w:tc>
      </w:tr>
      <w:tr>
        <w:tc>
          <w:tcPr>
            <w:vAlign w:val="top"/>
          </w:tcPr>
          <w:p>
            <w:pPr>
              <w:pStyle w:val="Compact"/>
              <w:spacing w:after="20"/>
              <w:jc w:val="left"/>
            </w:pPr>
            <w:r>
              <w:rPr>
                <w:rStyle w:val="VerbatimChar"/>
                <w:sz w:val="16"/>
              </w:rPr>
              <w:t xml:space="preserve">users</w:t>
            </w:r>
          </w:p>
        </w:tc>
        <w:tc>
          <w:tcPr>
            <w:vAlign w:val="top"/>
          </w:tcPr>
          <w:p>
            <w:pPr>
              <w:pStyle w:val="Compact"/>
              <w:spacing w:after="20"/>
              <w:jc w:val="left"/>
            </w:pPr>
            <w:r>
              <w:rPr>
                <w:sz w:val="16"/>
              </w:rPr>
              <w:t xml:space="preserve">Primary user profile and account status</w:t>
            </w:r>
          </w:p>
        </w:tc>
        <w:tc>
          <w:tcPr>
            <w:vAlign w:val="top"/>
          </w:tcPr>
          <w:p>
            <w:pPr>
              <w:pStyle w:val="Compact"/>
              <w:spacing w:after="20"/>
              <w:jc w:val="left"/>
            </w:pPr>
            <w:r>
              <w:rPr>
                <w:sz w:val="16"/>
              </w:rPr>
              <w:t xml:space="preserve">unique email; soft/deletion workflow at application layer</w:t>
            </w:r>
          </w:p>
        </w:tc>
      </w:tr>
      <w:tr>
        <w:tc>
          <w:tcPr>
            <w:vAlign w:val="top"/>
          </w:tcPr>
          <w:p>
            <w:pPr>
              <w:pStyle w:val="Compact"/>
              <w:spacing w:after="20"/>
              <w:jc w:val="left"/>
            </w:pPr>
            <w:r>
              <w:rPr>
                <w:rStyle w:val="VerbatimChar"/>
                <w:sz w:val="16"/>
              </w:rPr>
              <w:t xml:space="preserve">user_identities</w:t>
            </w:r>
          </w:p>
        </w:tc>
        <w:tc>
          <w:tcPr>
            <w:vAlign w:val="top"/>
          </w:tcPr>
          <w:p>
            <w:pPr>
              <w:pStyle w:val="Compact"/>
              <w:spacing w:after="20"/>
              <w:jc w:val="left"/>
            </w:pPr>
            <w:r>
              <w:rPr>
                <w:sz w:val="16"/>
              </w:rPr>
              <w:t xml:space="preserve">OAuth/OIDC external identities</w:t>
            </w:r>
          </w:p>
        </w:tc>
        <w:tc>
          <w:tcPr>
            <w:vAlign w:val="top"/>
          </w:tcPr>
          <w:p>
            <w:pPr>
              <w:pStyle w:val="Compact"/>
              <w:spacing w:after="20"/>
              <w:jc w:val="left"/>
            </w:pPr>
            <w:r>
              <w:rPr>
                <w:sz w:val="16"/>
              </w:rPr>
              <w:t xml:space="preserve">unique</w:t>
            </w:r>
            <w:r>
              <w:rPr>
                <w:sz w:val="16"/>
              </w:rPr>
              <w:t xml:space="preserve"> </w:t>
            </w:r>
            <w:r>
              <w:rPr>
                <w:rStyle w:val="VerbatimChar"/>
                <w:sz w:val="16"/>
              </w:rPr>
              <w:t xml:space="preserve">(provider, provider_subject)</w:t>
            </w:r>
          </w:p>
        </w:tc>
      </w:tr>
      <w:tr>
        <w:tc>
          <w:tcPr>
            <w:vAlign w:val="top"/>
          </w:tcPr>
          <w:p>
            <w:pPr>
              <w:pStyle w:val="Compact"/>
              <w:spacing w:after="20"/>
              <w:jc w:val="left"/>
            </w:pPr>
            <w:r>
              <w:rPr>
                <w:rStyle w:val="VerbatimChar"/>
                <w:sz w:val="16"/>
              </w:rPr>
              <w:t xml:space="preserve">refresh_tokens</w:t>
            </w:r>
          </w:p>
        </w:tc>
        <w:tc>
          <w:tcPr>
            <w:vAlign w:val="top"/>
          </w:tcPr>
          <w:p>
            <w:pPr>
              <w:pStyle w:val="Compact"/>
              <w:spacing w:after="20"/>
              <w:jc w:val="left"/>
            </w:pPr>
            <w:r>
              <w:rPr>
                <w:sz w:val="16"/>
              </w:rPr>
              <w:t xml:space="preserve">Rotatable refresh sessions</w:t>
            </w:r>
          </w:p>
        </w:tc>
        <w:tc>
          <w:tcPr>
            <w:vAlign w:val="top"/>
          </w:tcPr>
          <w:p>
            <w:pPr>
              <w:pStyle w:val="Compact"/>
              <w:spacing w:after="20"/>
              <w:jc w:val="left"/>
            </w:pPr>
            <w:r>
              <w:rPr>
                <w:sz w:val="16"/>
              </w:rPr>
              <w:t xml:space="preserve">store token hash only; revocable/expiring</w:t>
            </w:r>
          </w:p>
        </w:tc>
      </w:tr>
      <w:tr>
        <w:tc>
          <w:tcPr>
            <w:vAlign w:val="top"/>
          </w:tcPr>
          <w:p>
            <w:pPr>
              <w:pStyle w:val="Compact"/>
              <w:spacing w:after="20"/>
              <w:jc w:val="left"/>
            </w:pPr>
            <w:r>
              <w:rPr>
                <w:rStyle w:val="VerbatimChar"/>
                <w:sz w:val="16"/>
              </w:rPr>
              <w:t xml:space="preserve">workspaces</w:t>
            </w:r>
          </w:p>
        </w:tc>
        <w:tc>
          <w:tcPr>
            <w:vAlign w:val="top"/>
          </w:tcPr>
          <w:p>
            <w:pPr>
              <w:pStyle w:val="Compact"/>
              <w:spacing w:after="20"/>
              <w:jc w:val="left"/>
            </w:pPr>
            <w:r>
              <w:rPr>
                <w:sz w:val="16"/>
              </w:rPr>
              <w:t xml:space="preserve">Tenant boundary</w:t>
            </w:r>
          </w:p>
        </w:tc>
        <w:tc>
          <w:tcPr>
            <w:vAlign w:val="top"/>
          </w:tcPr>
          <w:p>
            <w:pPr>
              <w:pStyle w:val="Compact"/>
              <w:spacing w:after="20"/>
              <w:jc w:val="left"/>
            </w:pPr>
            <w:r>
              <w:rPr>
                <w:sz w:val="16"/>
              </w:rPr>
              <w:t xml:space="preserve">owner must be a user</w:t>
            </w:r>
          </w:p>
        </w:tc>
      </w:tr>
      <w:tr>
        <w:tc>
          <w:tcPr>
            <w:vAlign w:val="top"/>
          </w:tcPr>
          <w:p>
            <w:pPr>
              <w:pStyle w:val="Compact"/>
              <w:spacing w:after="20"/>
              <w:jc w:val="left"/>
            </w:pPr>
            <w:r>
              <w:rPr>
                <w:rStyle w:val="VerbatimChar"/>
                <w:sz w:val="16"/>
              </w:rPr>
              <w:t xml:space="preserve">workspace_members</w:t>
            </w:r>
          </w:p>
        </w:tc>
        <w:tc>
          <w:tcPr>
            <w:vAlign w:val="top"/>
          </w:tcPr>
          <w:p>
            <w:pPr>
              <w:pStyle w:val="Compact"/>
              <w:spacing w:after="20"/>
              <w:jc w:val="left"/>
            </w:pPr>
            <w:r>
              <w:rPr>
                <w:sz w:val="16"/>
              </w:rPr>
              <w:t xml:space="preserve">Membership and RBAC</w:t>
            </w:r>
          </w:p>
        </w:tc>
        <w:tc>
          <w:tcPr>
            <w:vAlign w:val="top"/>
          </w:tcPr>
          <w:p>
            <w:pPr>
              <w:pStyle w:val="Compact"/>
              <w:spacing w:after="20"/>
              <w:jc w:val="left"/>
            </w:pPr>
            <w:r>
              <w:rPr>
                <w:sz w:val="16"/>
              </w:rPr>
              <w:t xml:space="preserve">composite PK</w:t>
            </w:r>
            <w:r>
              <w:rPr>
                <w:sz w:val="16"/>
              </w:rPr>
              <w:t xml:space="preserve"> </w:t>
            </w:r>
            <w:r>
              <w:rPr>
                <w:rStyle w:val="VerbatimChar"/>
                <w:sz w:val="16"/>
              </w:rPr>
              <w:t xml:space="preserve">(workspace_id, user_id)</w:t>
            </w:r>
          </w:p>
        </w:tc>
      </w:tr>
      <w:tr>
        <w:tc>
          <w:tcPr>
            <w:vAlign w:val="top"/>
          </w:tcPr>
          <w:p>
            <w:pPr>
              <w:pStyle w:val="Compact"/>
              <w:spacing w:after="20"/>
              <w:jc w:val="left"/>
            </w:pPr>
            <w:r>
              <w:rPr>
                <w:rStyle w:val="VerbatimChar"/>
                <w:sz w:val="16"/>
              </w:rPr>
              <w:t xml:space="preserve">notebooks</w:t>
            </w:r>
          </w:p>
        </w:tc>
        <w:tc>
          <w:tcPr>
            <w:vAlign w:val="top"/>
          </w:tcPr>
          <w:p>
            <w:pPr>
              <w:pStyle w:val="Compact"/>
              <w:spacing w:after="20"/>
              <w:jc w:val="left"/>
            </w:pPr>
            <w:r>
              <w:rPr>
                <w:sz w:val="16"/>
              </w:rPr>
              <w:t xml:space="preserve">Knowledge/learning workspace inside tenant</w:t>
            </w:r>
          </w:p>
        </w:tc>
        <w:tc>
          <w:tcPr>
            <w:vAlign w:val="top"/>
          </w:tcPr>
          <w:p>
            <w:pPr>
              <w:pStyle w:val="Compact"/>
              <w:spacing w:after="20"/>
              <w:jc w:val="left"/>
            </w:pPr>
            <w:r>
              <w:rPr>
                <w:sz w:val="16"/>
              </w:rPr>
              <w:t xml:space="preserve">always belongs to one workspace</w:t>
            </w:r>
          </w:p>
        </w:tc>
      </w:tr>
    </w:tbl>
    <w:bookmarkEnd w:id="83"/>
    <w:bookmarkStart w:id="84" w:name="Xa25b44ac598951d37536a2e8edd9c5bdb594f64"/>
    <w:p>
      <w:pPr>
        <w:pStyle w:val="Heading3"/>
      </w:pPr>
      <w:r>
        <w:rPr>
          <w:rStyle w:val="SectionNumber"/>
          <w:rFonts w:ascii="Aptos" w:hAnsi="Aptos"/>
        </w:rPr>
        <w:t xml:space="preserve">3.3.2</w:t>
      </w:r>
      <w:r>
        <w:rPr>
          <w:rFonts w:ascii="Aptos" w:hAnsi="Aptos"/>
        </w:rPr>
        <w:tab/>
      </w:r>
      <w:r>
        <w:rPr>
          <w:rFonts w:ascii="Aptos" w:hAnsi="Aptos"/>
        </w:rPr>
        <w:t xml:space="preserve">3.2 Source and Derived Content Tables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Table</w:t>
            </w:r>
          </w:p>
        </w:tc>
        <w:tc>
          <w:tcPr>
            <w:vAlign w:val="top"/>
            <w:shd w:fill="D9E2F3"/>
          </w:tcPr>
          <w:p>
            <w:pPr>
              <w:pStyle w:val="Compact"/>
              <w:spacing w:after="20"/>
              <w:jc w:val="left"/>
            </w:pPr>
            <w:r>
              <w:rPr>
                <w:b/>
                <w:sz w:val="16"/>
              </w:rPr>
              <w:t xml:space="preserve">Purpose</w:t>
            </w:r>
          </w:p>
        </w:tc>
        <w:tc>
          <w:tcPr>
            <w:vAlign w:val="top"/>
            <w:shd w:fill="D9E2F3"/>
          </w:tcPr>
          <w:p>
            <w:pPr>
              <w:pStyle w:val="Compact"/>
              <w:spacing w:after="20"/>
              <w:jc w:val="left"/>
            </w:pPr>
            <w:r>
              <w:rPr>
                <w:b/>
                <w:sz w:val="16"/>
              </w:rPr>
              <w:t xml:space="preserve">Important constraints</w:t>
            </w:r>
          </w:p>
        </w:tc>
      </w:tr>
      <w:tr>
        <w:tc>
          <w:tcPr>
            <w:vAlign w:val="top"/>
          </w:tcPr>
          <w:p>
            <w:pPr>
              <w:pStyle w:val="Compact"/>
              <w:spacing w:after="20"/>
              <w:jc w:val="left"/>
            </w:pPr>
            <w:r>
              <w:rPr>
                <w:rStyle w:val="VerbatimChar"/>
                <w:sz w:val="16"/>
              </w:rPr>
              <w:t xml:space="preserve">sources</w:t>
            </w:r>
          </w:p>
        </w:tc>
        <w:tc>
          <w:tcPr>
            <w:vAlign w:val="top"/>
          </w:tcPr>
          <w:p>
            <w:pPr>
              <w:pStyle w:val="Compact"/>
              <w:spacing w:after="20"/>
              <w:jc w:val="left"/>
            </w:pPr>
            <w:r>
              <w:rPr>
                <w:sz w:val="16"/>
              </w:rPr>
              <w:t xml:space="preserve">Logical source shown to user</w:t>
            </w:r>
          </w:p>
        </w:tc>
        <w:tc>
          <w:tcPr>
            <w:vAlign w:val="top"/>
          </w:tcPr>
          <w:p>
            <w:pPr>
              <w:pStyle w:val="Compact"/>
              <w:spacing w:after="20"/>
              <w:jc w:val="left"/>
            </w:pPr>
            <w:r>
              <w:rPr>
                <w:sz w:val="16"/>
              </w:rPr>
              <w:t xml:space="preserve">contains workspace + notebook scope and current state</w:t>
            </w:r>
          </w:p>
        </w:tc>
      </w:tr>
      <w:tr>
        <w:tc>
          <w:tcPr>
            <w:vAlign w:val="top"/>
          </w:tcPr>
          <w:p>
            <w:pPr>
              <w:pStyle w:val="Compact"/>
              <w:spacing w:after="20"/>
              <w:jc w:val="left"/>
            </w:pPr>
            <w:r>
              <w:rPr>
                <w:rStyle w:val="VerbatimChar"/>
                <w:sz w:val="16"/>
              </w:rPr>
              <w:t xml:space="preserve">source_versions</w:t>
            </w:r>
          </w:p>
        </w:tc>
        <w:tc>
          <w:tcPr>
            <w:vAlign w:val="top"/>
          </w:tcPr>
          <w:p>
            <w:pPr>
              <w:pStyle w:val="Compact"/>
              <w:spacing w:after="20"/>
              <w:jc w:val="left"/>
            </w:pPr>
            <w:r>
              <w:rPr>
                <w:sz w:val="16"/>
              </w:rPr>
              <w:t xml:space="preserve">Immutable version of uploaded/fetched source</w:t>
            </w:r>
          </w:p>
        </w:tc>
        <w:tc>
          <w:tcPr>
            <w:vAlign w:val="top"/>
          </w:tcPr>
          <w:p>
            <w:pPr>
              <w:pStyle w:val="Compact"/>
              <w:spacing w:after="20"/>
              <w:jc w:val="left"/>
            </w:pPr>
            <w:r>
              <w:rPr>
                <w:sz w:val="16"/>
              </w:rPr>
              <w:t xml:space="preserve">unique</w:t>
            </w:r>
            <w:r>
              <w:rPr>
                <w:sz w:val="16"/>
              </w:rPr>
              <w:t xml:space="preserve"> </w:t>
            </w:r>
            <w:r>
              <w:rPr>
                <w:rStyle w:val="VerbatimChar"/>
                <w:sz w:val="16"/>
              </w:rPr>
              <w:t xml:space="preserve">(source_id, version_no)</w:t>
            </w:r>
            <w:r>
              <w:rPr>
                <w:sz w:val="16"/>
              </w:rPr>
              <w:t xml:space="preserve">; checksum supports duplicate control</w:t>
            </w:r>
          </w:p>
        </w:tc>
      </w:tr>
      <w:tr>
        <w:tc>
          <w:tcPr>
            <w:vAlign w:val="top"/>
          </w:tcPr>
          <w:p>
            <w:pPr>
              <w:pStyle w:val="Compact"/>
              <w:spacing w:after="20"/>
              <w:jc w:val="left"/>
            </w:pPr>
            <w:r>
              <w:rPr>
                <w:rStyle w:val="VerbatimChar"/>
                <w:sz w:val="16"/>
              </w:rPr>
              <w:t xml:space="preserve">source_processing_jobs</w:t>
            </w:r>
          </w:p>
        </w:tc>
        <w:tc>
          <w:tcPr>
            <w:vAlign w:val="top"/>
          </w:tcPr>
          <w:p>
            <w:pPr>
              <w:pStyle w:val="Compact"/>
              <w:spacing w:after="20"/>
              <w:jc w:val="left"/>
            </w:pPr>
            <w:r>
              <w:rPr>
                <w:sz w:val="16"/>
              </w:rPr>
              <w:t xml:space="preserve">Persisted stage attempt/error metadata</w:t>
            </w:r>
          </w:p>
        </w:tc>
        <w:tc>
          <w:tcPr>
            <w:vAlign w:val="top"/>
          </w:tcPr>
          <w:p>
            <w:pPr>
              <w:pStyle w:val="Compact"/>
              <w:spacing w:after="20"/>
              <w:jc w:val="left"/>
            </w:pPr>
            <w:r>
              <w:rPr>
                <w:sz w:val="16"/>
              </w:rPr>
              <w:t xml:space="preserve">unique</w:t>
            </w:r>
            <w:r>
              <w:rPr>
                <w:sz w:val="16"/>
              </w:rPr>
              <w:t xml:space="preserve"> </w:t>
            </w:r>
            <w:r>
              <w:rPr>
                <w:rStyle w:val="VerbatimChar"/>
                <w:sz w:val="16"/>
              </w:rPr>
              <w:t xml:space="preserve">(source_version_id, stage)</w:t>
            </w:r>
          </w:p>
        </w:tc>
      </w:tr>
      <w:tr>
        <w:tc>
          <w:tcPr>
            <w:vAlign w:val="top"/>
          </w:tcPr>
          <w:p>
            <w:pPr>
              <w:pStyle w:val="Compact"/>
              <w:spacing w:after="20"/>
              <w:jc w:val="left"/>
            </w:pPr>
            <w:r>
              <w:rPr>
                <w:rStyle w:val="VerbatimChar"/>
                <w:sz w:val="16"/>
              </w:rPr>
              <w:t xml:space="preserve">document_sections</w:t>
            </w:r>
          </w:p>
        </w:tc>
        <w:tc>
          <w:tcPr>
            <w:vAlign w:val="top"/>
          </w:tcPr>
          <w:p>
            <w:pPr>
              <w:pStyle w:val="Compact"/>
              <w:spacing w:after="20"/>
              <w:jc w:val="left"/>
            </w:pPr>
            <w:r>
              <w:rPr>
                <w:sz w:val="16"/>
              </w:rPr>
              <w:t xml:space="preserve">Hierarchical normalized source structure</w:t>
            </w:r>
          </w:p>
        </w:tc>
        <w:tc>
          <w:tcPr>
            <w:vAlign w:val="top"/>
          </w:tcPr>
          <w:p>
            <w:pPr>
              <w:pStyle w:val="Compact"/>
              <w:spacing w:after="20"/>
              <w:jc w:val="left"/>
            </w:pPr>
            <w:r>
              <w:rPr>
                <w:sz w:val="16"/>
              </w:rPr>
              <w:t xml:space="preserve">optional parent section; page/time boundaries</w:t>
            </w:r>
          </w:p>
        </w:tc>
      </w:tr>
      <w:tr>
        <w:tc>
          <w:tcPr>
            <w:vAlign w:val="top"/>
          </w:tcPr>
          <w:p>
            <w:pPr>
              <w:pStyle w:val="Compact"/>
              <w:spacing w:after="20"/>
              <w:jc w:val="left"/>
            </w:pPr>
            <w:r>
              <w:rPr>
                <w:rStyle w:val="VerbatimChar"/>
                <w:sz w:val="16"/>
              </w:rPr>
              <w:t xml:space="preserve">document_chunks</w:t>
            </w:r>
          </w:p>
        </w:tc>
        <w:tc>
          <w:tcPr>
            <w:vAlign w:val="top"/>
          </w:tcPr>
          <w:p>
            <w:pPr>
              <w:pStyle w:val="Compact"/>
              <w:spacing w:after="20"/>
              <w:jc w:val="left"/>
            </w:pPr>
            <w:r>
              <w:rPr>
                <w:sz w:val="16"/>
              </w:rPr>
              <w:t xml:space="preserve">Retrieval unit</w:t>
            </w:r>
          </w:p>
        </w:tc>
        <w:tc>
          <w:tcPr>
            <w:vAlign w:val="top"/>
          </w:tcPr>
          <w:p>
            <w:pPr>
              <w:pStyle w:val="Compact"/>
              <w:spacing w:after="20"/>
              <w:jc w:val="left"/>
            </w:pPr>
            <w:r>
              <w:rPr>
                <w:sz w:val="16"/>
              </w:rPr>
              <w:t xml:space="preserve">mandatory tenant scope; unique deterministic chunk key per version</w:t>
            </w:r>
          </w:p>
        </w:tc>
      </w:tr>
      <w:tr>
        <w:tc>
          <w:tcPr>
            <w:vAlign w:val="top"/>
          </w:tcPr>
          <w:p>
            <w:pPr>
              <w:pStyle w:val="Compact"/>
              <w:spacing w:after="20"/>
              <w:jc w:val="left"/>
            </w:pPr>
            <w:r>
              <w:rPr>
                <w:rStyle w:val="VerbatimChar"/>
                <w:sz w:val="16"/>
              </w:rPr>
              <w:t xml:space="preserve">transcript_segments</w:t>
            </w:r>
          </w:p>
        </w:tc>
        <w:tc>
          <w:tcPr>
            <w:vAlign w:val="top"/>
          </w:tcPr>
          <w:p>
            <w:pPr>
              <w:pStyle w:val="Compact"/>
              <w:spacing w:after="20"/>
              <w:jc w:val="left"/>
            </w:pPr>
            <w:r>
              <w:rPr>
                <w:sz w:val="16"/>
              </w:rPr>
              <w:t xml:space="preserve">Timestamped transcript</w:t>
            </w:r>
          </w:p>
        </w:tc>
        <w:tc>
          <w:tcPr>
            <w:vAlign w:val="top"/>
          </w:tcPr>
          <w:p>
            <w:pPr>
              <w:pStyle w:val="Compact"/>
              <w:spacing w:after="20"/>
              <w:jc w:val="left"/>
            </w:pPr>
            <w:r>
              <w:rPr>
                <w:sz w:val="16"/>
              </w:rPr>
              <w:t xml:space="preserve">ordered and bounded by start/end time</w:t>
            </w:r>
          </w:p>
        </w:tc>
      </w:tr>
    </w:tbl>
    <w:bookmarkEnd w:id="84"/>
    <w:bookmarkEnd w:id="85"/>
    <w:bookmarkStart w:id="91" w:name="X18a2872575717e476613041842537f3df7d7007"/>
    <w:p>
      <w:pPr>
        <w:pStyle w:val="Heading2"/>
      </w:pPr>
      <w:r>
        <w:rPr>
          <w:rStyle w:val="SectionNumber"/>
          <w:rFonts w:ascii="Aptos" w:hAnsi="Aptos"/>
        </w:rPr>
        <w:t xml:space="preserve">3.4</w:t>
      </w:r>
      <w:r>
        <w:rPr>
          <w:rFonts w:ascii="Aptos" w:hAnsi="Aptos"/>
        </w:rPr>
        <w:tab/>
      </w:r>
      <w:r>
        <w:rPr>
          <w:rFonts w:ascii="Aptos" w:hAnsi="Aptos"/>
        </w:rPr>
        <w:t xml:space="preserve">4. Domain ERD - Learning State</w:t>
      </w:r>
    </w:p>
    <w:p>
      <w:pPr>
        <w:pStyle w:val="FirstParagraph"/>
      </w:pPr>
      <w:r>
        <w:rPr>
          <w:rFonts w:ascii="Aptos" w:hAnsi="Aptos"/>
        </w:rPr>
        <w:drawing>
          <wp:inline>
            <wp:extent cx="5334000" cy="2417271"/>
            <wp:effectExtent b="0" l="0" r="0" t="0"/>
            <wp:docPr descr="Learning ERD" title="" id="87" name="Picture"/>
            <a:graphic>
              <a:graphicData uri="http://schemas.openxmlformats.org/drawingml/2006/picture">
                <pic:pic>
                  <pic:nvPicPr>
                    <pic:cNvPr descr="diagrams/erd_learning.png" id="88" name="Picture"/>
                    <pic:cNvPicPr>
                      <a:picLocks noChangeArrowheads="1" noChangeAspect="1"/>
                    </pic:cNvPicPr>
                  </pic:nvPicPr>
                  <pic:blipFill>
                    <a:blip r:embed="rId86"/>
                    <a:stretch>
                      <a:fillRect/>
                    </a:stretch>
                  </pic:blipFill>
                  <pic:spPr bwMode="auto">
                    <a:xfrm>
                      <a:off x="0" y="0"/>
                      <a:ext cx="5334000" cy="2417271"/>
                    </a:xfrm>
                    <a:prstGeom prst="rect">
                      <a:avLst/>
                    </a:prstGeom>
                    <a:noFill/>
                    <a:ln w="9525">
                      <a:noFill/>
                      <a:headEnd/>
                      <a:tailEnd/>
                    </a:ln>
                  </pic:spPr>
                </pic:pic>
              </a:graphicData>
            </a:graphic>
          </wp:inline>
        </w:drawing>
      </w:r>
    </w:p>
    <w:bookmarkStart w:id="89" w:name="X350021f4cc5b44d2f57a4bfd6d6a1db3d497f17"/>
    <w:p>
      <w:pPr>
        <w:pStyle w:val="Heading3"/>
      </w:pPr>
      <w:r>
        <w:rPr>
          <w:rStyle w:val="SectionNumber"/>
          <w:rFonts w:ascii="Aptos" w:hAnsi="Aptos"/>
        </w:rPr>
        <w:t xml:space="preserve">3.4.1</w:t>
      </w:r>
      <w:r>
        <w:rPr>
          <w:rFonts w:ascii="Aptos" w:hAnsi="Aptos"/>
        </w:rPr>
        <w:tab/>
      </w:r>
      <w:r>
        <w:rPr>
          <w:rFonts w:ascii="Aptos" w:hAnsi="Aptos"/>
        </w:rPr>
        <w:t xml:space="preserve">4.1 Concept Model</w:t>
      </w:r>
    </w:p>
    <w:p>
      <w:pPr>
        <w:pStyle w:val="FirstParagraph"/>
      </w:pPr>
      <w:r>
        <w:rPr>
          <w:rStyle w:val="VerbatimChar"/>
          <w:rFonts w:ascii="Aptos" w:hAnsi="Aptos"/>
        </w:rPr>
        <w:t xml:space="preserve">concepts</w:t>
      </w:r>
      <w:r>
        <w:rPr>
          <w:rFonts w:ascii="Aptos" w:hAnsi="Aptos"/>
        </w:rPr>
        <w:t xml:space="preserve"> </w:t>
      </w:r>
      <w:r>
        <w:rPr>
          <w:rFonts w:ascii="Aptos" w:hAnsi="Aptos"/>
        </w:rPr>
        <w:t xml:space="preserve">is notebook-scoped. The same text label in different notebooks is not automatically considered the same concept. This avoids premature global ontology design.</w:t>
      </w:r>
    </w:p>
    <w:p>
      <w:pPr>
        <w:pStyle w:val="BodyText"/>
      </w:pPr>
      <w:r>
        <w:rPr>
          <w:rStyle w:val="VerbatimChar"/>
          <w:rFonts w:ascii="Aptos" w:hAnsi="Aptos"/>
        </w:rPr>
        <w:t xml:space="preserve">concept_relations</w:t>
      </w:r>
      <w:r>
        <w:rPr>
          <w:rFonts w:ascii="Aptos" w:hAnsi="Aptos"/>
        </w:rPr>
        <w:t xml:space="preserve"> </w:t>
      </w:r>
      <w:r>
        <w:rPr>
          <w:rFonts w:ascii="Aptos" w:hAnsi="Aptos"/>
        </w:rPr>
        <w:t xml:space="preserve">supports at least:</w:t>
      </w:r>
    </w:p>
    <w:p>
      <w:pPr>
        <w:pStyle w:val="Compact"/>
        <w:numPr>
          <w:ilvl w:val="0"/>
          <w:numId w:val="1023"/>
        </w:numPr>
      </w:pPr>
      <w:r>
        <w:rPr>
          <w:rStyle w:val="VerbatimChar"/>
          <w:rFonts w:ascii="Aptos" w:hAnsi="Aptos"/>
        </w:rPr>
        <w:t xml:space="preserve">PREREQUISITE</w:t>
      </w:r>
      <w:r>
        <w:rPr>
          <w:rFonts w:ascii="Aptos" w:hAnsi="Aptos"/>
        </w:rPr>
        <w:t xml:space="preserve">;</w:t>
      </w:r>
    </w:p>
    <w:p>
      <w:pPr>
        <w:pStyle w:val="Compact"/>
        <w:numPr>
          <w:ilvl w:val="0"/>
          <w:numId w:val="1023"/>
        </w:numPr>
      </w:pPr>
      <w:r>
        <w:rPr>
          <w:rStyle w:val="VerbatimChar"/>
          <w:rFonts w:ascii="Aptos" w:hAnsi="Aptos"/>
        </w:rPr>
        <w:t xml:space="preserve">PART_OF</w:t>
      </w:r>
      <w:r>
        <w:rPr>
          <w:rFonts w:ascii="Aptos" w:hAnsi="Aptos"/>
        </w:rPr>
        <w:t xml:space="preserve">;</w:t>
      </w:r>
    </w:p>
    <w:p>
      <w:pPr>
        <w:pStyle w:val="Compact"/>
        <w:numPr>
          <w:ilvl w:val="0"/>
          <w:numId w:val="1023"/>
        </w:numPr>
      </w:pPr>
      <w:r>
        <w:rPr>
          <w:rStyle w:val="VerbatimChar"/>
          <w:rFonts w:ascii="Aptos" w:hAnsi="Aptos"/>
        </w:rPr>
        <w:t xml:space="preserve">RELATED_TO</w:t>
      </w:r>
      <w:r>
        <w:rPr>
          <w:rFonts w:ascii="Aptos" w:hAnsi="Aptos"/>
        </w:rPr>
        <w:t xml:space="preserve">;</w:t>
      </w:r>
    </w:p>
    <w:p>
      <w:pPr>
        <w:pStyle w:val="Compact"/>
        <w:numPr>
          <w:ilvl w:val="0"/>
          <w:numId w:val="1023"/>
        </w:numPr>
      </w:pPr>
      <w:r>
        <w:rPr>
          <w:rStyle w:val="VerbatimChar"/>
          <w:rFonts w:ascii="Aptos" w:hAnsi="Aptos"/>
        </w:rPr>
        <w:t xml:space="preserve">CONTRASTS_WITH</w:t>
      </w:r>
      <w:r>
        <w:rPr>
          <w:rFonts w:ascii="Aptos" w:hAnsi="Aptos"/>
        </w:rPr>
        <w:t xml:space="preserve">.</w:t>
      </w:r>
    </w:p>
    <w:p>
      <w:pPr>
        <w:pStyle w:val="FirstParagraph"/>
      </w:pPr>
      <w:r>
        <w:rPr>
          <w:rStyle w:val="VerbatimChar"/>
          <w:rFonts w:ascii="Aptos" w:hAnsi="Aptos"/>
        </w:rPr>
        <w:t xml:space="preserve">chunk_concepts</w:t>
      </w:r>
      <w:r>
        <w:rPr>
          <w:rFonts w:ascii="Aptos" w:hAnsi="Aptos"/>
        </w:rPr>
        <w:t xml:space="preserve"> </w:t>
      </w:r>
      <w:r>
        <w:rPr>
          <w:rFonts w:ascii="Aptos" w:hAnsi="Aptos"/>
        </w:rPr>
        <w:t xml:space="preserve">retains provenance from concept back to supporting chunks.</w:t>
      </w:r>
    </w:p>
    <w:bookmarkEnd w:id="89"/>
    <w:bookmarkStart w:id="90" w:name="X92806dd322e787b195b9715ad01cf7770f2d1ad"/>
    <w:p>
      <w:pPr>
        <w:pStyle w:val="Heading3"/>
      </w:pPr>
      <w:r>
        <w:rPr>
          <w:rStyle w:val="SectionNumber"/>
          <w:rFonts w:ascii="Aptos" w:hAnsi="Aptos"/>
        </w:rPr>
        <w:t xml:space="preserve">3.4.2</w:t>
      </w:r>
      <w:r>
        <w:rPr>
          <w:rFonts w:ascii="Aptos" w:hAnsi="Aptos"/>
        </w:rPr>
        <w:tab/>
      </w:r>
      <w:r>
        <w:rPr>
          <w:rFonts w:ascii="Aptos" w:hAnsi="Aptos"/>
        </w:rPr>
        <w:t xml:space="preserve">4.2 Mastery Model</w:t>
      </w:r>
    </w:p>
    <w:p>
      <w:pPr>
        <w:pStyle w:val="FirstParagraph"/>
      </w:pPr>
      <w:r>
        <w:rPr>
          <w:rStyle w:val="VerbatimChar"/>
          <w:rFonts w:ascii="Aptos" w:hAnsi="Aptos"/>
        </w:rPr>
        <w:t xml:space="preserve">user_concept_mastery</w:t>
      </w:r>
      <w:r>
        <w:rPr>
          <w:rFonts w:ascii="Aptos" w:hAnsi="Aptos"/>
        </w:rPr>
        <w:t xml:space="preserve"> </w:t>
      </w:r>
      <w:r>
        <w:rPr>
          <w:rFonts w:ascii="Aptos" w:hAnsi="Aptos"/>
        </w:rPr>
        <w:t xml:space="preserve">is a materialized current state. It must be reproducible/explainable from</w:t>
      </w:r>
      <w:r>
        <w:rPr>
          <w:rFonts w:ascii="Aptos" w:hAnsi="Aptos"/>
        </w:rPr>
        <w:t xml:space="preserve"> </w:t>
      </w:r>
      <w:r>
        <w:rPr>
          <w:rStyle w:val="VerbatimChar"/>
          <w:rFonts w:ascii="Aptos" w:hAnsi="Aptos"/>
        </w:rPr>
        <w:t xml:space="preserve">mastery_evidence</w:t>
      </w:r>
      <w:r>
        <w:rPr>
          <w:rFonts w:ascii="Aptos" w:hAnsi="Aptos"/>
        </w:rPr>
        <w:t xml:space="preserve"> </w:t>
      </w:r>
      <w:r>
        <w:rPr>
          <w:rFonts w:ascii="Aptos" w:hAnsi="Aptos"/>
        </w:rPr>
        <w:t xml:space="preserve">history.</w:t>
      </w:r>
    </w:p>
    <w:p>
      <w:pPr>
        <w:pStyle w:val="BodyText"/>
      </w:pPr>
      <w:r>
        <w:rPr>
          <w:rFonts w:ascii="Aptos" w:hAnsi="Aptos"/>
        </w:rPr>
        <w:t xml:space="preserve">Mastery rules:</w:t>
      </w:r>
    </w:p>
    <w:p>
      <w:pPr>
        <w:pStyle w:val="Compact"/>
        <w:numPr>
          <w:ilvl w:val="0"/>
          <w:numId w:val="1024"/>
        </w:numPr>
      </w:pPr>
      <w:r>
        <w:rPr>
          <w:rFonts w:ascii="Aptos" w:hAnsi="Aptos"/>
        </w:rPr>
        <w:t xml:space="preserve">reading/viewing alone produces zero or very low-weight evidence;</w:t>
      </w:r>
    </w:p>
    <w:p>
      <w:pPr>
        <w:pStyle w:val="Compact"/>
        <w:numPr>
          <w:ilvl w:val="0"/>
          <w:numId w:val="1024"/>
        </w:numPr>
      </w:pPr>
      <w:r>
        <w:rPr>
          <w:rFonts w:ascii="Aptos" w:hAnsi="Aptos"/>
        </w:rPr>
        <w:t xml:space="preserve">quiz, delayed recall and evaluated explanation produce stronger evidence;</w:t>
      </w:r>
    </w:p>
    <w:p>
      <w:pPr>
        <w:pStyle w:val="Compact"/>
        <w:numPr>
          <w:ilvl w:val="0"/>
          <w:numId w:val="1024"/>
        </w:numPr>
      </w:pPr>
      <w:r>
        <w:rPr>
          <w:rFonts w:ascii="Aptos" w:hAnsi="Aptos"/>
        </w:rPr>
        <w:t xml:space="preserve">score and confidence are separate;</w:t>
      </w:r>
    </w:p>
    <w:p>
      <w:pPr>
        <w:pStyle w:val="Compact"/>
        <w:numPr>
          <w:ilvl w:val="0"/>
          <w:numId w:val="1024"/>
        </w:numPr>
      </w:pPr>
      <w:r>
        <w:rPr>
          <w:rFonts w:ascii="Aptos" w:hAnsi="Aptos"/>
        </w:rPr>
        <w:t xml:space="preserve">AI explanation does not directly increase mastery;</w:t>
      </w:r>
    </w:p>
    <w:p>
      <w:pPr>
        <w:pStyle w:val="Compact"/>
        <w:numPr>
          <w:ilvl w:val="0"/>
          <w:numId w:val="1024"/>
        </w:numPr>
      </w:pPr>
      <w:r>
        <w:rPr>
          <w:rFonts w:ascii="Aptos" w:hAnsi="Aptos"/>
        </w:rPr>
        <w:t xml:space="preserve">concurrent mastery updates use optimistic locking via</w:t>
      </w:r>
      <w:r>
        <w:rPr>
          <w:rFonts w:ascii="Aptos" w:hAnsi="Aptos"/>
        </w:rPr>
        <w:t xml:space="preserve"> </w:t>
      </w:r>
      <w:r>
        <w:rPr>
          <w:rStyle w:val="VerbatimChar"/>
          <w:rFonts w:ascii="Aptos" w:hAnsi="Aptos"/>
        </w:rPr>
        <w:t xml:space="preserve">version</w:t>
      </w:r>
      <w:r>
        <w:rPr>
          <w:rFonts w:ascii="Aptos" w:hAnsi="Aptos"/>
        </w:rPr>
        <w:t xml:space="preserve"> </w:t>
      </w:r>
      <w:r>
        <w:rPr>
          <w:rFonts w:ascii="Aptos" w:hAnsi="Aptos"/>
        </w:rPr>
        <w:t xml:space="preserve">or transaction-level row lock.</w:t>
      </w:r>
    </w:p>
    <w:bookmarkEnd w:id="90"/>
    <w:bookmarkEnd w:id="91"/>
    <w:bookmarkStart w:id="99" w:name="Xf079c945cb0406d67e61e00ee98eb69a757c6da"/>
    <w:p>
      <w:pPr>
        <w:pStyle w:val="Heading2"/>
      </w:pPr>
      <w:r>
        <w:rPr>
          <w:rStyle w:val="SectionNumber"/>
          <w:rFonts w:ascii="Aptos" w:hAnsi="Aptos"/>
        </w:rPr>
        <w:t xml:space="preserve">3.5</w:t>
      </w:r>
      <w:r>
        <w:rPr>
          <w:rFonts w:ascii="Aptos" w:hAnsi="Aptos"/>
        </w:rPr>
        <w:tab/>
      </w:r>
      <w:r>
        <w:rPr>
          <w:rFonts w:ascii="Aptos" w:hAnsi="Aptos"/>
        </w:rPr>
        <w:t xml:space="preserve">5. Domain ERD - Practice &amp; Review</w:t>
      </w:r>
    </w:p>
    <w:p>
      <w:pPr>
        <w:pStyle w:val="FirstParagraph"/>
      </w:pPr>
      <w:r>
        <w:rPr>
          <w:rFonts w:ascii="Aptos" w:hAnsi="Aptos"/>
        </w:rPr>
        <w:drawing>
          <wp:inline>
            <wp:extent cx="5334000" cy="6037118"/>
            <wp:effectExtent b="0" l="0" r="0" t="0"/>
            <wp:docPr descr="Practice ERD" title="" id="93" name="Picture"/>
            <a:graphic>
              <a:graphicData uri="http://schemas.openxmlformats.org/drawingml/2006/picture">
                <pic:pic>
                  <pic:nvPicPr>
                    <pic:cNvPr descr="diagrams/erd_practice.png" id="94" name="Picture"/>
                    <pic:cNvPicPr>
                      <a:picLocks noChangeArrowheads="1" noChangeAspect="1"/>
                    </pic:cNvPicPr>
                  </pic:nvPicPr>
                  <pic:blipFill>
                    <a:blip r:embed="rId92"/>
                    <a:stretch>
                      <a:fillRect/>
                    </a:stretch>
                  </pic:blipFill>
                  <pic:spPr bwMode="auto">
                    <a:xfrm>
                      <a:off x="0" y="0"/>
                      <a:ext cx="5334000" cy="6037118"/>
                    </a:xfrm>
                    <a:prstGeom prst="rect">
                      <a:avLst/>
                    </a:prstGeom>
                    <a:noFill/>
                    <a:ln w="9525">
                      <a:noFill/>
                      <a:headEnd/>
                      <a:tailEnd/>
                    </a:ln>
                  </pic:spPr>
                </pic:pic>
              </a:graphicData>
            </a:graphic>
          </wp:inline>
        </w:drawing>
      </w:r>
    </w:p>
    <w:bookmarkStart w:id="95" w:name="X08fab55ad36f7d80a17a0fc6a73f402faec5fee"/>
    <w:p>
      <w:pPr>
        <w:pStyle w:val="Heading3"/>
      </w:pPr>
      <w:r>
        <w:rPr>
          <w:rStyle w:val="SectionNumber"/>
          <w:rFonts w:ascii="Aptos" w:hAnsi="Aptos"/>
        </w:rPr>
        <w:t xml:space="preserve">3.5.1</w:t>
      </w:r>
      <w:r>
        <w:rPr>
          <w:rFonts w:ascii="Aptos" w:hAnsi="Aptos"/>
        </w:rPr>
        <w:tab/>
      </w:r>
      <w:r>
        <w:rPr>
          <w:rFonts w:ascii="Aptos" w:hAnsi="Aptos"/>
        </w:rPr>
        <w:t xml:space="preserve">5.1 Artifact Lifecycle</w:t>
      </w:r>
    </w:p>
    <w:p>
      <w:pPr>
        <w:pStyle w:val="FirstParagraph"/>
      </w:pPr>
      <w:r>
        <w:rPr>
          <w:rStyle w:val="VerbatimChar"/>
          <w:rFonts w:ascii="Aptos" w:hAnsi="Aptos"/>
        </w:rPr>
        <w:t xml:space="preserve">artifact_jobs</w:t>
      </w:r>
      <w:r>
        <w:rPr>
          <w:rFonts w:ascii="Aptos" w:hAnsi="Aptos"/>
        </w:rPr>
        <w:t xml:space="preserve"> </w:t>
      </w:r>
      <w:r>
        <w:rPr>
          <w:rFonts w:ascii="Aptos" w:hAnsi="Aptos"/>
        </w:rPr>
        <w:t xml:space="preserve">is the async job aggregate. A quiz or flashcard deck may reference the job that created it, but generated content remains durable after job completion.</w:t>
      </w:r>
    </w:p>
    <w:bookmarkEnd w:id="95"/>
    <w:bookmarkStart w:id="96" w:name="Xbc6432356b1d27c0dd6632032839775bddc2182"/>
    <w:p>
      <w:pPr>
        <w:pStyle w:val="Heading3"/>
      </w:pPr>
      <w:r>
        <w:rPr>
          <w:rStyle w:val="SectionNumber"/>
          <w:rFonts w:ascii="Aptos" w:hAnsi="Aptos"/>
        </w:rPr>
        <w:t xml:space="preserve">3.5.2</w:t>
      </w:r>
      <w:r>
        <w:rPr>
          <w:rFonts w:ascii="Aptos" w:hAnsi="Aptos"/>
        </w:rPr>
        <w:tab/>
      </w:r>
      <w:r>
        <w:rPr>
          <w:rFonts w:ascii="Aptos" w:hAnsi="Aptos"/>
        </w:rPr>
        <w:t xml:space="preserve">5.2 Quiz Tables</w:t>
      </w:r>
    </w:p>
    <w:p>
      <w:pPr>
        <w:pStyle w:val="Compact"/>
        <w:numPr>
          <w:ilvl w:val="0"/>
          <w:numId w:val="1025"/>
        </w:numPr>
      </w:pPr>
      <w:r>
        <w:rPr>
          <w:rStyle w:val="VerbatimChar"/>
          <w:rFonts w:ascii="Aptos" w:hAnsi="Aptos"/>
        </w:rPr>
        <w:t xml:space="preserve">quizzes</w:t>
      </w:r>
      <w:r>
        <w:rPr>
          <w:rFonts w:ascii="Aptos" w:hAnsi="Aptos"/>
        </w:rPr>
        <w:t xml:space="preserve"> </w:t>
      </w:r>
      <w:r>
        <w:rPr>
          <w:rFonts w:ascii="Aptos" w:hAnsi="Aptos"/>
        </w:rPr>
        <w:t xml:space="preserve">- quiz aggregate metadata;</w:t>
      </w:r>
    </w:p>
    <w:p>
      <w:pPr>
        <w:pStyle w:val="Compact"/>
        <w:numPr>
          <w:ilvl w:val="0"/>
          <w:numId w:val="1025"/>
        </w:numPr>
      </w:pPr>
      <w:r>
        <w:rPr>
          <w:rStyle w:val="VerbatimChar"/>
          <w:rFonts w:ascii="Aptos" w:hAnsi="Aptos"/>
        </w:rPr>
        <w:t xml:space="preserve">quiz_questions</w:t>
      </w:r>
      <w:r>
        <w:rPr>
          <w:rFonts w:ascii="Aptos" w:hAnsi="Aptos"/>
        </w:rPr>
        <w:t xml:space="preserve"> </w:t>
      </w:r>
      <w:r>
        <w:rPr>
          <w:rFonts w:ascii="Aptos" w:hAnsi="Aptos"/>
        </w:rPr>
        <w:t xml:space="preserve">- question content and answer rubric;</w:t>
      </w:r>
    </w:p>
    <w:p>
      <w:pPr>
        <w:pStyle w:val="Compact"/>
        <w:numPr>
          <w:ilvl w:val="0"/>
          <w:numId w:val="1025"/>
        </w:numPr>
      </w:pPr>
      <w:r>
        <w:rPr>
          <w:rStyle w:val="VerbatimChar"/>
          <w:rFonts w:ascii="Aptos" w:hAnsi="Aptos"/>
        </w:rPr>
        <w:t xml:space="preserve">quiz_question_concepts</w:t>
      </w:r>
      <w:r>
        <w:rPr>
          <w:rFonts w:ascii="Aptos" w:hAnsi="Aptos"/>
        </w:rPr>
        <w:t xml:space="preserve"> </w:t>
      </w:r>
      <w:r>
        <w:rPr>
          <w:rFonts w:ascii="Aptos" w:hAnsi="Aptos"/>
        </w:rPr>
        <w:t xml:space="preserve">- concept coverage;</w:t>
      </w:r>
    </w:p>
    <w:p>
      <w:pPr>
        <w:pStyle w:val="Compact"/>
        <w:numPr>
          <w:ilvl w:val="0"/>
          <w:numId w:val="1025"/>
        </w:numPr>
      </w:pPr>
      <w:r>
        <w:rPr>
          <w:rStyle w:val="VerbatimChar"/>
          <w:rFonts w:ascii="Aptos" w:hAnsi="Aptos"/>
        </w:rPr>
        <w:t xml:space="preserve">quiz_attempts</w:t>
      </w:r>
      <w:r>
        <w:rPr>
          <w:rFonts w:ascii="Aptos" w:hAnsi="Aptos"/>
        </w:rPr>
        <w:t xml:space="preserve"> </w:t>
      </w:r>
      <w:r>
        <w:rPr>
          <w:rFonts w:ascii="Aptos" w:hAnsi="Aptos"/>
        </w:rPr>
        <w:t xml:space="preserve">- one user attempt;</w:t>
      </w:r>
    </w:p>
    <w:p>
      <w:pPr>
        <w:pStyle w:val="Compact"/>
        <w:numPr>
          <w:ilvl w:val="0"/>
          <w:numId w:val="1025"/>
        </w:numPr>
      </w:pPr>
      <w:r>
        <w:rPr>
          <w:rStyle w:val="VerbatimChar"/>
          <w:rFonts w:ascii="Aptos" w:hAnsi="Aptos"/>
        </w:rPr>
        <w:t xml:space="preserve">quiz_answers</w:t>
      </w:r>
      <w:r>
        <w:rPr>
          <w:rFonts w:ascii="Aptos" w:hAnsi="Aptos"/>
        </w:rPr>
        <w:t xml:space="preserve"> </w:t>
      </w:r>
      <w:r>
        <w:rPr>
          <w:rFonts w:ascii="Aptos" w:hAnsi="Aptos"/>
        </w:rPr>
        <w:t xml:space="preserve">- saved answer per question.</w:t>
      </w:r>
    </w:p>
    <w:p>
      <w:pPr>
        <w:pStyle w:val="FirstParagraph"/>
      </w:pPr>
      <w:r>
        <w:rPr>
          <w:rFonts w:ascii="Aptos" w:hAnsi="Aptos"/>
        </w:rPr>
        <w:t xml:space="preserve">Completing an attempt is a transactionally meaningful action: validate status -&gt; calculate score -&gt; finalize answers -&gt; generate mastery evidence -&gt; update mastery state -&gt; publish completion event.</w:t>
      </w:r>
    </w:p>
    <w:bookmarkEnd w:id="96"/>
    <w:bookmarkStart w:id="97" w:name="X230315ea33e6d3dff387b21ecdfb577c76e7ab6"/>
    <w:p>
      <w:pPr>
        <w:pStyle w:val="Heading3"/>
      </w:pPr>
      <w:r>
        <w:rPr>
          <w:rStyle w:val="SectionNumber"/>
          <w:rFonts w:ascii="Aptos" w:hAnsi="Aptos"/>
        </w:rPr>
        <w:t xml:space="preserve">3.5.3</w:t>
      </w:r>
      <w:r>
        <w:rPr>
          <w:rFonts w:ascii="Aptos" w:hAnsi="Aptos"/>
        </w:rPr>
        <w:tab/>
      </w:r>
      <w:r>
        <w:rPr>
          <w:rFonts w:ascii="Aptos" w:hAnsi="Aptos"/>
        </w:rPr>
        <w:t xml:space="preserve">5.3 Flashcard Tables</w:t>
      </w:r>
    </w:p>
    <w:p>
      <w:pPr>
        <w:pStyle w:val="Compact"/>
        <w:numPr>
          <w:ilvl w:val="0"/>
          <w:numId w:val="1026"/>
        </w:numPr>
      </w:pPr>
      <w:r>
        <w:rPr>
          <w:rStyle w:val="VerbatimChar"/>
          <w:rFonts w:ascii="Aptos" w:hAnsi="Aptos"/>
        </w:rPr>
        <w:t xml:space="preserve">flashcard_decks</w:t>
      </w:r>
      <w:r>
        <w:rPr>
          <w:rFonts w:ascii="Aptos" w:hAnsi="Aptos"/>
        </w:rPr>
        <w:t xml:space="preserve"> </w:t>
      </w:r>
      <w:r>
        <w:rPr>
          <w:rFonts w:ascii="Aptos" w:hAnsi="Aptos"/>
        </w:rPr>
        <w:t xml:space="preserve">- grouping/ownership;</w:t>
      </w:r>
    </w:p>
    <w:p>
      <w:pPr>
        <w:pStyle w:val="Compact"/>
        <w:numPr>
          <w:ilvl w:val="0"/>
          <w:numId w:val="1026"/>
        </w:numPr>
      </w:pPr>
      <w:r>
        <w:rPr>
          <w:rStyle w:val="VerbatimChar"/>
          <w:rFonts w:ascii="Aptos" w:hAnsi="Aptos"/>
        </w:rPr>
        <w:t xml:space="preserve">flashcards</w:t>
      </w:r>
      <w:r>
        <w:rPr>
          <w:rFonts w:ascii="Aptos" w:hAnsi="Aptos"/>
        </w:rPr>
        <w:t xml:space="preserve"> </w:t>
      </w:r>
      <w:r>
        <w:rPr>
          <w:rFonts w:ascii="Aptos" w:hAnsi="Aptos"/>
        </w:rPr>
        <w:t xml:space="preserve">- card content, provenance and current scheduler state;</w:t>
      </w:r>
    </w:p>
    <w:p>
      <w:pPr>
        <w:pStyle w:val="Compact"/>
        <w:numPr>
          <w:ilvl w:val="0"/>
          <w:numId w:val="1026"/>
        </w:numPr>
      </w:pPr>
      <w:r>
        <w:rPr>
          <w:rStyle w:val="VerbatimChar"/>
          <w:rFonts w:ascii="Aptos" w:hAnsi="Aptos"/>
        </w:rPr>
        <w:t xml:space="preserve">flashcard_reviews</w:t>
      </w:r>
      <w:r>
        <w:rPr>
          <w:rFonts w:ascii="Aptos" w:hAnsi="Aptos"/>
        </w:rPr>
        <w:t xml:space="preserve"> </w:t>
      </w:r>
      <w:r>
        <w:rPr>
          <w:rFonts w:ascii="Aptos" w:hAnsi="Aptos"/>
        </w:rPr>
        <w:t xml:space="preserve">- immutable review history.</w:t>
      </w:r>
    </w:p>
    <w:p>
      <w:pPr>
        <w:pStyle w:val="FirstParagraph"/>
      </w:pPr>
      <w:r>
        <w:rPr>
          <w:rFonts w:ascii="Aptos" w:hAnsi="Aptos"/>
        </w:rPr>
        <w:t xml:space="preserve">The scheduler is deterministic. The review table stores previous/new state for audit and algorithm migration.</w:t>
      </w:r>
    </w:p>
    <w:bookmarkEnd w:id="97"/>
    <w:bookmarkStart w:id="98" w:name="X8cf56a4561453c180a1b9d613db533bc33dfa75"/>
    <w:p>
      <w:pPr>
        <w:pStyle w:val="Heading3"/>
      </w:pPr>
      <w:r>
        <w:rPr>
          <w:rStyle w:val="SectionNumber"/>
          <w:rFonts w:ascii="Aptos" w:hAnsi="Aptos"/>
        </w:rPr>
        <w:t xml:space="preserve">3.5.4</w:t>
      </w:r>
      <w:r>
        <w:rPr>
          <w:rFonts w:ascii="Aptos" w:hAnsi="Aptos"/>
        </w:rPr>
        <w:tab/>
      </w:r>
      <w:r>
        <w:rPr>
          <w:rFonts w:ascii="Aptos" w:hAnsi="Aptos"/>
        </w:rPr>
        <w:t xml:space="preserve">5.4 Language Vocabulary</w:t>
      </w:r>
    </w:p>
    <w:p>
      <w:pPr>
        <w:pStyle w:val="FirstParagraph"/>
      </w:pPr>
      <w:r>
        <w:rPr>
          <w:rStyle w:val="VerbatimChar"/>
          <w:rFonts w:ascii="Aptos" w:hAnsi="Aptos"/>
        </w:rPr>
        <w:t xml:space="preserve">vocabulary_items</w:t>
      </w:r>
      <w:r>
        <w:rPr>
          <w:rFonts w:ascii="Aptos" w:hAnsi="Aptos"/>
        </w:rPr>
        <w:t xml:space="preserve"> </w:t>
      </w:r>
      <w:r>
        <w:rPr>
          <w:rFonts w:ascii="Aptos" w:hAnsi="Aptos"/>
        </w:rPr>
        <w:t xml:space="preserve">retains original context and optional transcript segment/source linkage. Creating a flashcard from vocabulary creates a normal reviewable card instead of a separate scheduler implementation.</w:t>
      </w:r>
    </w:p>
    <w:bookmarkEnd w:id="98"/>
    <w:bookmarkEnd w:id="99"/>
    <w:bookmarkStart w:id="106" w:name="X5ad94904ee25e5dab6c7c39903819888f884509"/>
    <w:p>
      <w:pPr>
        <w:pStyle w:val="Heading2"/>
      </w:pPr>
      <w:r>
        <w:rPr>
          <w:rStyle w:val="SectionNumber"/>
          <w:rFonts w:ascii="Aptos" w:hAnsi="Aptos"/>
        </w:rPr>
        <w:t xml:space="preserve">3.6</w:t>
      </w:r>
      <w:r>
        <w:rPr>
          <w:rFonts w:ascii="Aptos" w:hAnsi="Aptos"/>
        </w:rPr>
        <w:tab/>
      </w:r>
      <w:r>
        <w:rPr>
          <w:rFonts w:ascii="Aptos" w:hAnsi="Aptos"/>
        </w:rPr>
        <w:t xml:space="preserve">6. Domain ERD - Conversation &amp; Operations</w:t>
      </w:r>
    </w:p>
    <w:p>
      <w:pPr>
        <w:pStyle w:val="FirstParagraph"/>
      </w:pPr>
      <w:r>
        <w:rPr>
          <w:rFonts w:ascii="Aptos" w:hAnsi="Aptos"/>
        </w:rPr>
        <w:drawing>
          <wp:inline>
            <wp:extent cx="5334000" cy="9378141"/>
            <wp:effectExtent b="0" l="0" r="0" t="0"/>
            <wp:docPr descr="Conversation and Operations ERD" title="" id="101" name="Picture"/>
            <a:graphic>
              <a:graphicData uri="http://schemas.openxmlformats.org/drawingml/2006/picture">
                <pic:pic>
                  <pic:nvPicPr>
                    <pic:cNvPr descr="diagrams/erd_conversation_ops.png" id="102" name="Picture"/>
                    <pic:cNvPicPr>
                      <a:picLocks noChangeArrowheads="1" noChangeAspect="1"/>
                    </pic:cNvPicPr>
                  </pic:nvPicPr>
                  <pic:blipFill>
                    <a:blip r:embed="rId100"/>
                    <a:stretch>
                      <a:fillRect/>
                    </a:stretch>
                  </pic:blipFill>
                  <pic:spPr bwMode="auto">
                    <a:xfrm>
                      <a:off x="0" y="0"/>
                      <a:ext cx="5334000" cy="9378141"/>
                    </a:xfrm>
                    <a:prstGeom prst="rect">
                      <a:avLst/>
                    </a:prstGeom>
                    <a:noFill/>
                    <a:ln w="9525">
                      <a:noFill/>
                      <a:headEnd/>
                      <a:tailEnd/>
                    </a:ln>
                  </pic:spPr>
                </pic:pic>
              </a:graphicData>
            </a:graphic>
          </wp:inline>
        </w:drawing>
      </w:r>
    </w:p>
    <w:bookmarkStart w:id="103" w:name="X464a9ffb2085af101f56edcef467ea257f98cb2"/>
    <w:p>
      <w:pPr>
        <w:pStyle w:val="Heading3"/>
      </w:pPr>
      <w:r>
        <w:rPr>
          <w:rStyle w:val="SectionNumber"/>
          <w:rFonts w:ascii="Aptos" w:hAnsi="Aptos"/>
        </w:rPr>
        <w:t xml:space="preserve">3.6.1</w:t>
      </w:r>
      <w:r>
        <w:rPr>
          <w:rFonts w:ascii="Aptos" w:hAnsi="Aptos"/>
        </w:rPr>
        <w:tab/>
      </w:r>
      <w:r>
        <w:rPr>
          <w:rFonts w:ascii="Aptos" w:hAnsi="Aptos"/>
        </w:rPr>
        <w:t xml:space="preserve">6.1 Conversation and Citation</w:t>
      </w:r>
    </w:p>
    <w:p>
      <w:pPr>
        <w:pStyle w:val="FirstParagraph"/>
      </w:pPr>
      <w:r>
        <w:rPr>
          <w:rFonts w:ascii="Aptos" w:hAnsi="Aptos"/>
        </w:rPr>
        <w:t xml:space="preserve">Messages are ordered by</w:t>
      </w:r>
      <w:r>
        <w:rPr>
          <w:rFonts w:ascii="Aptos" w:hAnsi="Aptos"/>
        </w:rPr>
        <w:t xml:space="preserve"> </w:t>
      </w:r>
      <w:r>
        <w:rPr>
          <w:rStyle w:val="VerbatimChar"/>
          <w:rFonts w:ascii="Aptos" w:hAnsi="Aptos"/>
        </w:rPr>
        <w:t xml:space="preserve">(conversation_id, sequence_no)</w:t>
      </w:r>
      <w:r>
        <w:rPr>
          <w:rFonts w:ascii="Aptos" w:hAnsi="Aptos"/>
        </w:rPr>
        <w:t xml:space="preserve">.</w:t>
      </w:r>
      <w:r>
        <w:rPr>
          <w:rFonts w:ascii="Aptos" w:hAnsi="Aptos"/>
        </w:rPr>
        <w:t xml:space="preserve"> </w:t>
      </w:r>
      <w:r>
        <w:rPr>
          <w:rStyle w:val="VerbatimChar"/>
          <w:rFonts w:ascii="Aptos" w:hAnsi="Aptos"/>
        </w:rPr>
        <w:t xml:space="preserve">request_id</w:t>
      </w:r>
      <w:r>
        <w:rPr>
          <w:rFonts w:ascii="Aptos" w:hAnsi="Aptos"/>
        </w:rPr>
        <w:t xml:space="preserve"> </w:t>
      </w:r>
      <w:r>
        <w:rPr>
          <w:rFonts w:ascii="Aptos" w:hAnsi="Aptos"/>
        </w:rPr>
        <w:t xml:space="preserve">is unique within a conversation and supports retry/dedup for WebSocket commands.</w:t>
      </w:r>
    </w:p>
    <w:p>
      <w:pPr>
        <w:pStyle w:val="BodyText"/>
      </w:pPr>
      <w:r>
        <w:rPr>
          <w:rFonts w:ascii="Aptos" w:hAnsi="Aptos"/>
        </w:rPr>
        <w:t xml:space="preserve">A citation references a durable</w:t>
      </w:r>
      <w:r>
        <w:rPr>
          <w:rFonts w:ascii="Aptos" w:hAnsi="Aptos"/>
        </w:rPr>
        <w:t xml:space="preserve"> </w:t>
      </w:r>
      <w:r>
        <w:rPr>
          <w:rStyle w:val="VerbatimChar"/>
          <w:rFonts w:ascii="Aptos" w:hAnsi="Aptos"/>
        </w:rPr>
        <w:t xml:space="preserve">document_chunk</w:t>
      </w:r>
      <w:r>
        <w:rPr>
          <w:rFonts w:ascii="Aptos" w:hAnsi="Aptos"/>
        </w:rPr>
        <w:t xml:space="preserve">. User-facing metadata is materialized from chunk/source relationships when serving the response. The model never owns source metadata.</w:t>
      </w:r>
    </w:p>
    <w:bookmarkEnd w:id="103"/>
    <w:bookmarkStart w:id="104" w:name="Xddd233f5e1ee9c8738546e0a9167a646b5b355e"/>
    <w:p>
      <w:pPr>
        <w:pStyle w:val="Heading3"/>
      </w:pPr>
      <w:r>
        <w:rPr>
          <w:rStyle w:val="SectionNumber"/>
          <w:rFonts w:ascii="Aptos" w:hAnsi="Aptos"/>
        </w:rPr>
        <w:t xml:space="preserve">3.6.2</w:t>
      </w:r>
      <w:r>
        <w:rPr>
          <w:rFonts w:ascii="Aptos" w:hAnsi="Aptos"/>
        </w:rPr>
        <w:tab/>
      </w:r>
      <w:r>
        <w:rPr>
          <w:rFonts w:ascii="Aptos" w:hAnsi="Aptos"/>
        </w:rPr>
        <w:t xml:space="preserve">6.2 AI Operations</w:t>
      </w:r>
    </w:p>
    <w:p>
      <w:pPr>
        <w:pStyle w:val="FirstParagraph"/>
      </w:pPr>
      <w:r>
        <w:rPr>
          <w:rStyle w:val="VerbatimChar"/>
          <w:rFonts w:ascii="Aptos" w:hAnsi="Aptos"/>
        </w:rPr>
        <w:t xml:space="preserve">ai_runs</w:t>
      </w:r>
      <w:r>
        <w:rPr>
          <w:rFonts w:ascii="Aptos" w:hAnsi="Aptos"/>
        </w:rPr>
        <w:t xml:space="preserve"> </w:t>
      </w:r>
      <w:r>
        <w:rPr>
          <w:rFonts w:ascii="Aptos" w:hAnsi="Aptos"/>
        </w:rPr>
        <w:t xml:space="preserve">records model/provider usage and performance. It is not used as a source of business truth. Keep raw sensitive prompt content out of this table; store IDs, metrics, config versions and safe evaluation metadata.</w:t>
      </w:r>
    </w:p>
    <w:bookmarkEnd w:id="104"/>
    <w:bookmarkStart w:id="105" w:name="X31004672731a689dd6ae170278172b9b1bd4583"/>
    <w:p>
      <w:pPr>
        <w:pStyle w:val="Heading3"/>
      </w:pPr>
      <w:r>
        <w:rPr>
          <w:rStyle w:val="SectionNumber"/>
          <w:rFonts w:ascii="Aptos" w:hAnsi="Aptos"/>
        </w:rPr>
        <w:t xml:space="preserve">3.6.3</w:t>
      </w:r>
      <w:r>
        <w:rPr>
          <w:rFonts w:ascii="Aptos" w:hAnsi="Aptos"/>
        </w:rPr>
        <w:tab/>
      </w:r>
      <w:r>
        <w:rPr>
          <w:rFonts w:ascii="Aptos" w:hAnsi="Aptos"/>
        </w:rPr>
        <w:t xml:space="preserve">6.3 Transactional Outbox</w:t>
      </w:r>
    </w:p>
    <w:p>
      <w:pPr>
        <w:pStyle w:val="FirstParagraph"/>
      </w:pPr>
      <w:r>
        <w:rPr>
          <w:rStyle w:val="VerbatimChar"/>
          <w:rFonts w:ascii="Aptos" w:hAnsi="Aptos"/>
        </w:rPr>
        <w:t xml:space="preserve">outbox_events</w:t>
      </w:r>
      <w:r>
        <w:rPr>
          <w:rFonts w:ascii="Aptos" w:hAnsi="Aptos"/>
        </w:rPr>
        <w:t xml:space="preserve"> </w:t>
      </w:r>
      <w:r>
        <w:rPr>
          <w:rFonts w:ascii="Aptos" w:hAnsi="Aptos"/>
        </w:rPr>
        <w:t xml:space="preserve">is written in the same database transaction as a business mutation. A publisher claims unpublished rows, publishes to RabbitMQ, then records</w:t>
      </w:r>
      <w:r>
        <w:rPr>
          <w:rFonts w:ascii="Aptos" w:hAnsi="Aptos"/>
        </w:rPr>
        <w:t xml:space="preserve"> </w:t>
      </w:r>
      <w:r>
        <w:rPr>
          <w:rStyle w:val="VerbatimChar"/>
          <w:rFonts w:ascii="Aptos" w:hAnsi="Aptos"/>
        </w:rPr>
        <w:t xml:space="preserve">published_at</w:t>
      </w:r>
      <w:r>
        <w:rPr>
          <w:rFonts w:ascii="Aptos" w:hAnsi="Aptos"/>
        </w:rPr>
        <w:t xml:space="preserve">.</w:t>
      </w:r>
      <w:r>
        <w:rPr>
          <w:rFonts w:ascii="Aptos" w:hAnsi="Aptos"/>
        </w:rPr>
        <w:t xml:space="preserve"> </w:t>
      </w:r>
      <w:r>
        <w:rPr>
          <w:rStyle w:val="VerbatimChar"/>
          <w:rFonts w:ascii="Aptos" w:hAnsi="Aptos"/>
        </w:rPr>
        <w:t xml:space="preserve">processed_events</w:t>
      </w:r>
      <w:r>
        <w:rPr>
          <w:rFonts w:ascii="Aptos" w:hAnsi="Aptos"/>
        </w:rPr>
        <w:t xml:space="preserve"> </w:t>
      </w:r>
      <w:r>
        <w:rPr>
          <w:rFonts w:ascii="Aptos" w:hAnsi="Aptos"/>
        </w:rPr>
        <w:t xml:space="preserve">supports consumer-level deduplication.</w:t>
      </w:r>
    </w:p>
    <w:bookmarkEnd w:id="105"/>
    <w:bookmarkEnd w:id="106"/>
    <w:bookmarkStart w:id="113" w:name="Xc5b0ad9bab4f54ee70ba3f28435ab9a462f7daa"/>
    <w:p>
      <w:pPr>
        <w:pStyle w:val="Heading2"/>
      </w:pPr>
      <w:r>
        <w:rPr>
          <w:rStyle w:val="SectionNumber"/>
          <w:rFonts w:ascii="Aptos" w:hAnsi="Aptos"/>
        </w:rPr>
        <w:t xml:space="preserve">3.7</w:t>
      </w:r>
      <w:r>
        <w:rPr>
          <w:rFonts w:ascii="Aptos" w:hAnsi="Aptos"/>
        </w:rPr>
        <w:tab/>
      </w:r>
      <w:r>
        <w:rPr>
          <w:rFonts w:ascii="Aptos" w:hAnsi="Aptos"/>
        </w:rPr>
        <w:t xml:space="preserve">7. Full Table Catalog</w:t>
      </w:r>
    </w:p>
    <w:bookmarkStart w:id="107" w:name="identity--tenancy"/>
    <w:p>
      <w:pPr>
        <w:pStyle w:val="Heading3"/>
      </w:pPr>
      <w:r>
        <w:rPr>
          <w:rStyle w:val="SectionNumber"/>
          <w:rFonts w:ascii="Aptos" w:hAnsi="Aptos"/>
        </w:rPr>
        <w:t xml:space="preserve">3.7.1</w:t>
      </w:r>
      <w:r>
        <w:rPr>
          <w:rFonts w:ascii="Aptos" w:hAnsi="Aptos"/>
        </w:rPr>
        <w:tab/>
      </w:r>
      <w:r>
        <w:rPr>
          <w:rFonts w:ascii="Aptos" w:hAnsi="Aptos"/>
        </w:rPr>
        <w:t xml:space="preserve">Identity &amp; Tenancy</w:t>
      </w:r>
    </w:p>
    <w:p>
      <w:pPr>
        <w:pStyle w:val="Compact"/>
        <w:numPr>
          <w:ilvl w:val="0"/>
          <w:numId w:val="1027"/>
        </w:numPr>
      </w:pPr>
      <w:r>
        <w:rPr>
          <w:rStyle w:val="VerbatimChar"/>
          <w:rFonts w:ascii="Aptos" w:hAnsi="Aptos"/>
        </w:rPr>
        <w:t xml:space="preserve">users</w:t>
      </w:r>
    </w:p>
    <w:p>
      <w:pPr>
        <w:pStyle w:val="Compact"/>
        <w:numPr>
          <w:ilvl w:val="0"/>
          <w:numId w:val="1027"/>
        </w:numPr>
      </w:pPr>
      <w:r>
        <w:rPr>
          <w:rStyle w:val="VerbatimChar"/>
          <w:rFonts w:ascii="Aptos" w:hAnsi="Aptos"/>
        </w:rPr>
        <w:t xml:space="preserve">user_identities</w:t>
      </w:r>
    </w:p>
    <w:p>
      <w:pPr>
        <w:pStyle w:val="Compact"/>
        <w:numPr>
          <w:ilvl w:val="0"/>
          <w:numId w:val="1027"/>
        </w:numPr>
      </w:pPr>
      <w:r>
        <w:rPr>
          <w:rStyle w:val="VerbatimChar"/>
          <w:rFonts w:ascii="Aptos" w:hAnsi="Aptos"/>
        </w:rPr>
        <w:t xml:space="preserve">refresh_tokens</w:t>
      </w:r>
    </w:p>
    <w:p>
      <w:pPr>
        <w:pStyle w:val="Compact"/>
        <w:numPr>
          <w:ilvl w:val="0"/>
          <w:numId w:val="1027"/>
        </w:numPr>
      </w:pPr>
      <w:r>
        <w:rPr>
          <w:rStyle w:val="VerbatimChar"/>
          <w:rFonts w:ascii="Aptos" w:hAnsi="Aptos"/>
        </w:rPr>
        <w:t xml:space="preserve">workspaces</w:t>
      </w:r>
    </w:p>
    <w:p>
      <w:pPr>
        <w:pStyle w:val="Compact"/>
        <w:numPr>
          <w:ilvl w:val="0"/>
          <w:numId w:val="1027"/>
        </w:numPr>
      </w:pPr>
      <w:r>
        <w:rPr>
          <w:rStyle w:val="VerbatimChar"/>
          <w:rFonts w:ascii="Aptos" w:hAnsi="Aptos"/>
        </w:rPr>
        <w:t xml:space="preserve">workspace_members</w:t>
      </w:r>
    </w:p>
    <w:bookmarkEnd w:id="107"/>
    <w:bookmarkStart w:id="108" w:name="knowledge-workspace--ingestion"/>
    <w:p>
      <w:pPr>
        <w:pStyle w:val="Heading3"/>
      </w:pPr>
      <w:r>
        <w:rPr>
          <w:rStyle w:val="SectionNumber"/>
          <w:rFonts w:ascii="Aptos" w:hAnsi="Aptos"/>
        </w:rPr>
        <w:t xml:space="preserve">3.7.2</w:t>
      </w:r>
      <w:r>
        <w:rPr>
          <w:rFonts w:ascii="Aptos" w:hAnsi="Aptos"/>
        </w:rPr>
        <w:tab/>
      </w:r>
      <w:r>
        <w:rPr>
          <w:rFonts w:ascii="Aptos" w:hAnsi="Aptos"/>
        </w:rPr>
        <w:t xml:space="preserve">Knowledge Workspace &amp; Ingestion</w:t>
      </w:r>
    </w:p>
    <w:p>
      <w:pPr>
        <w:pStyle w:val="Compact"/>
        <w:numPr>
          <w:ilvl w:val="0"/>
          <w:numId w:val="1028"/>
        </w:numPr>
      </w:pPr>
      <w:r>
        <w:rPr>
          <w:rStyle w:val="VerbatimChar"/>
          <w:rFonts w:ascii="Aptos" w:hAnsi="Aptos"/>
        </w:rPr>
        <w:t xml:space="preserve">notebooks</w:t>
      </w:r>
    </w:p>
    <w:p>
      <w:pPr>
        <w:pStyle w:val="Compact"/>
        <w:numPr>
          <w:ilvl w:val="0"/>
          <w:numId w:val="1028"/>
        </w:numPr>
      </w:pPr>
      <w:r>
        <w:rPr>
          <w:rStyle w:val="VerbatimChar"/>
          <w:rFonts w:ascii="Aptos" w:hAnsi="Aptos"/>
        </w:rPr>
        <w:t xml:space="preserve">sources</w:t>
      </w:r>
    </w:p>
    <w:p>
      <w:pPr>
        <w:pStyle w:val="Compact"/>
        <w:numPr>
          <w:ilvl w:val="0"/>
          <w:numId w:val="1028"/>
        </w:numPr>
      </w:pPr>
      <w:r>
        <w:rPr>
          <w:rStyle w:val="VerbatimChar"/>
          <w:rFonts w:ascii="Aptos" w:hAnsi="Aptos"/>
        </w:rPr>
        <w:t xml:space="preserve">source_versions</w:t>
      </w:r>
    </w:p>
    <w:p>
      <w:pPr>
        <w:pStyle w:val="Compact"/>
        <w:numPr>
          <w:ilvl w:val="0"/>
          <w:numId w:val="1028"/>
        </w:numPr>
      </w:pPr>
      <w:r>
        <w:rPr>
          <w:rStyle w:val="VerbatimChar"/>
          <w:rFonts w:ascii="Aptos" w:hAnsi="Aptos"/>
        </w:rPr>
        <w:t xml:space="preserve">source_processing_jobs</w:t>
      </w:r>
    </w:p>
    <w:p>
      <w:pPr>
        <w:pStyle w:val="Compact"/>
        <w:numPr>
          <w:ilvl w:val="0"/>
          <w:numId w:val="1028"/>
        </w:numPr>
      </w:pPr>
      <w:r>
        <w:rPr>
          <w:rStyle w:val="VerbatimChar"/>
          <w:rFonts w:ascii="Aptos" w:hAnsi="Aptos"/>
        </w:rPr>
        <w:t xml:space="preserve">document_sections</w:t>
      </w:r>
    </w:p>
    <w:p>
      <w:pPr>
        <w:pStyle w:val="Compact"/>
        <w:numPr>
          <w:ilvl w:val="0"/>
          <w:numId w:val="1028"/>
        </w:numPr>
      </w:pPr>
      <w:r>
        <w:rPr>
          <w:rStyle w:val="VerbatimChar"/>
          <w:rFonts w:ascii="Aptos" w:hAnsi="Aptos"/>
        </w:rPr>
        <w:t xml:space="preserve">document_chunks</w:t>
      </w:r>
    </w:p>
    <w:p>
      <w:pPr>
        <w:pStyle w:val="Compact"/>
        <w:numPr>
          <w:ilvl w:val="0"/>
          <w:numId w:val="1028"/>
        </w:numPr>
      </w:pPr>
      <w:r>
        <w:rPr>
          <w:rStyle w:val="VerbatimChar"/>
          <w:rFonts w:ascii="Aptos" w:hAnsi="Aptos"/>
        </w:rPr>
        <w:t xml:space="preserve">transcript_segments</w:t>
      </w:r>
    </w:p>
    <w:bookmarkEnd w:id="108"/>
    <w:bookmarkStart w:id="109" w:name="concept--learning-state"/>
    <w:p>
      <w:pPr>
        <w:pStyle w:val="Heading3"/>
      </w:pPr>
      <w:r>
        <w:rPr>
          <w:rStyle w:val="SectionNumber"/>
          <w:rFonts w:ascii="Aptos" w:hAnsi="Aptos"/>
        </w:rPr>
        <w:t xml:space="preserve">3.7.3</w:t>
      </w:r>
      <w:r>
        <w:rPr>
          <w:rFonts w:ascii="Aptos" w:hAnsi="Aptos"/>
        </w:rPr>
        <w:tab/>
      </w:r>
      <w:r>
        <w:rPr>
          <w:rFonts w:ascii="Aptos" w:hAnsi="Aptos"/>
        </w:rPr>
        <w:t xml:space="preserve">Concept &amp; Learning State</w:t>
      </w:r>
    </w:p>
    <w:p>
      <w:pPr>
        <w:pStyle w:val="Compact"/>
        <w:numPr>
          <w:ilvl w:val="0"/>
          <w:numId w:val="1029"/>
        </w:numPr>
      </w:pPr>
      <w:r>
        <w:rPr>
          <w:rStyle w:val="VerbatimChar"/>
          <w:rFonts w:ascii="Aptos" w:hAnsi="Aptos"/>
        </w:rPr>
        <w:t xml:space="preserve">concepts</w:t>
      </w:r>
    </w:p>
    <w:p>
      <w:pPr>
        <w:pStyle w:val="Compact"/>
        <w:numPr>
          <w:ilvl w:val="0"/>
          <w:numId w:val="1029"/>
        </w:numPr>
      </w:pPr>
      <w:r>
        <w:rPr>
          <w:rStyle w:val="VerbatimChar"/>
          <w:rFonts w:ascii="Aptos" w:hAnsi="Aptos"/>
        </w:rPr>
        <w:t xml:space="preserve">concept_relations</w:t>
      </w:r>
    </w:p>
    <w:p>
      <w:pPr>
        <w:pStyle w:val="Compact"/>
        <w:numPr>
          <w:ilvl w:val="0"/>
          <w:numId w:val="1029"/>
        </w:numPr>
      </w:pPr>
      <w:r>
        <w:rPr>
          <w:rStyle w:val="VerbatimChar"/>
          <w:rFonts w:ascii="Aptos" w:hAnsi="Aptos"/>
        </w:rPr>
        <w:t xml:space="preserve">chunk_concepts</w:t>
      </w:r>
    </w:p>
    <w:p>
      <w:pPr>
        <w:pStyle w:val="Compact"/>
        <w:numPr>
          <w:ilvl w:val="0"/>
          <w:numId w:val="1029"/>
        </w:numPr>
      </w:pPr>
      <w:r>
        <w:rPr>
          <w:rStyle w:val="VerbatimChar"/>
          <w:rFonts w:ascii="Aptos" w:hAnsi="Aptos"/>
        </w:rPr>
        <w:t xml:space="preserve">user_concept_mastery</w:t>
      </w:r>
    </w:p>
    <w:p>
      <w:pPr>
        <w:pStyle w:val="Compact"/>
        <w:numPr>
          <w:ilvl w:val="0"/>
          <w:numId w:val="1029"/>
        </w:numPr>
      </w:pPr>
      <w:r>
        <w:rPr>
          <w:rStyle w:val="VerbatimChar"/>
          <w:rFonts w:ascii="Aptos" w:hAnsi="Aptos"/>
        </w:rPr>
        <w:t xml:space="preserve">mastery_evidence</w:t>
      </w:r>
    </w:p>
    <w:p>
      <w:pPr>
        <w:pStyle w:val="Compact"/>
        <w:numPr>
          <w:ilvl w:val="0"/>
          <w:numId w:val="1029"/>
        </w:numPr>
      </w:pPr>
      <w:r>
        <w:rPr>
          <w:rStyle w:val="VerbatimChar"/>
          <w:rFonts w:ascii="Aptos" w:hAnsi="Aptos"/>
        </w:rPr>
        <w:t xml:space="preserve">learning_goals</w:t>
      </w:r>
    </w:p>
    <w:p>
      <w:pPr>
        <w:pStyle w:val="Compact"/>
        <w:numPr>
          <w:ilvl w:val="0"/>
          <w:numId w:val="1029"/>
        </w:numPr>
      </w:pPr>
      <w:r>
        <w:rPr>
          <w:rStyle w:val="VerbatimChar"/>
          <w:rFonts w:ascii="Aptos" w:hAnsi="Aptos"/>
        </w:rPr>
        <w:t xml:space="preserve">learning_recommendations</w:t>
      </w:r>
    </w:p>
    <w:p>
      <w:pPr>
        <w:pStyle w:val="Compact"/>
        <w:numPr>
          <w:ilvl w:val="0"/>
          <w:numId w:val="1029"/>
        </w:numPr>
      </w:pPr>
      <w:r>
        <w:rPr>
          <w:rStyle w:val="VerbatimChar"/>
          <w:rFonts w:ascii="Aptos" w:hAnsi="Aptos"/>
        </w:rPr>
        <w:t xml:space="preserve">study_sessions</w:t>
      </w:r>
    </w:p>
    <w:bookmarkEnd w:id="109"/>
    <w:bookmarkStart w:id="110" w:name="conversation--knowledge-capture"/>
    <w:p>
      <w:pPr>
        <w:pStyle w:val="Heading3"/>
      </w:pPr>
      <w:r>
        <w:rPr>
          <w:rStyle w:val="SectionNumber"/>
          <w:rFonts w:ascii="Aptos" w:hAnsi="Aptos"/>
        </w:rPr>
        <w:t xml:space="preserve">3.7.4</w:t>
      </w:r>
      <w:r>
        <w:rPr>
          <w:rFonts w:ascii="Aptos" w:hAnsi="Aptos"/>
        </w:rPr>
        <w:tab/>
      </w:r>
      <w:r>
        <w:rPr>
          <w:rFonts w:ascii="Aptos" w:hAnsi="Aptos"/>
        </w:rPr>
        <w:t xml:space="preserve">Conversation &amp; Knowledge Capture</w:t>
      </w:r>
    </w:p>
    <w:p>
      <w:pPr>
        <w:pStyle w:val="Compact"/>
        <w:numPr>
          <w:ilvl w:val="0"/>
          <w:numId w:val="1030"/>
        </w:numPr>
      </w:pPr>
      <w:r>
        <w:rPr>
          <w:rStyle w:val="VerbatimChar"/>
          <w:rFonts w:ascii="Aptos" w:hAnsi="Aptos"/>
        </w:rPr>
        <w:t xml:space="preserve">conversations</w:t>
      </w:r>
    </w:p>
    <w:p>
      <w:pPr>
        <w:pStyle w:val="Compact"/>
        <w:numPr>
          <w:ilvl w:val="0"/>
          <w:numId w:val="1030"/>
        </w:numPr>
      </w:pPr>
      <w:r>
        <w:rPr>
          <w:rStyle w:val="VerbatimChar"/>
          <w:rFonts w:ascii="Aptos" w:hAnsi="Aptos"/>
        </w:rPr>
        <w:t xml:space="preserve">messages</w:t>
      </w:r>
    </w:p>
    <w:p>
      <w:pPr>
        <w:pStyle w:val="Compact"/>
        <w:numPr>
          <w:ilvl w:val="0"/>
          <w:numId w:val="1030"/>
        </w:numPr>
      </w:pPr>
      <w:r>
        <w:rPr>
          <w:rStyle w:val="VerbatimChar"/>
          <w:rFonts w:ascii="Aptos" w:hAnsi="Aptos"/>
        </w:rPr>
        <w:t xml:space="preserve">citations</w:t>
      </w:r>
    </w:p>
    <w:p>
      <w:pPr>
        <w:pStyle w:val="Compact"/>
        <w:numPr>
          <w:ilvl w:val="0"/>
          <w:numId w:val="1030"/>
        </w:numPr>
      </w:pPr>
      <w:r>
        <w:rPr>
          <w:rStyle w:val="VerbatimChar"/>
          <w:rFonts w:ascii="Aptos" w:hAnsi="Aptos"/>
        </w:rPr>
        <w:t xml:space="preserve">message_feedback</w:t>
      </w:r>
    </w:p>
    <w:p>
      <w:pPr>
        <w:pStyle w:val="Compact"/>
        <w:numPr>
          <w:ilvl w:val="0"/>
          <w:numId w:val="1030"/>
        </w:numPr>
      </w:pPr>
      <w:r>
        <w:rPr>
          <w:rStyle w:val="VerbatimChar"/>
          <w:rFonts w:ascii="Aptos" w:hAnsi="Aptos"/>
        </w:rPr>
        <w:t xml:space="preserve">notes</w:t>
      </w:r>
    </w:p>
    <w:p>
      <w:pPr>
        <w:pStyle w:val="Compact"/>
        <w:numPr>
          <w:ilvl w:val="0"/>
          <w:numId w:val="1030"/>
        </w:numPr>
      </w:pPr>
      <w:r>
        <w:rPr>
          <w:rStyle w:val="VerbatimChar"/>
          <w:rFonts w:ascii="Aptos" w:hAnsi="Aptos"/>
        </w:rPr>
        <w:t xml:space="preserve">note_citations</w:t>
      </w:r>
    </w:p>
    <w:bookmarkEnd w:id="110"/>
    <w:bookmarkStart w:id="111" w:name="active-learning"/>
    <w:p>
      <w:pPr>
        <w:pStyle w:val="Heading3"/>
      </w:pPr>
      <w:r>
        <w:rPr>
          <w:rStyle w:val="SectionNumber"/>
          <w:rFonts w:ascii="Aptos" w:hAnsi="Aptos"/>
        </w:rPr>
        <w:t xml:space="preserve">3.7.5</w:t>
      </w:r>
      <w:r>
        <w:rPr>
          <w:rFonts w:ascii="Aptos" w:hAnsi="Aptos"/>
        </w:rPr>
        <w:tab/>
      </w:r>
      <w:r>
        <w:rPr>
          <w:rFonts w:ascii="Aptos" w:hAnsi="Aptos"/>
        </w:rPr>
        <w:t xml:space="preserve">Active Learning</w:t>
      </w:r>
    </w:p>
    <w:p>
      <w:pPr>
        <w:pStyle w:val="Compact"/>
        <w:numPr>
          <w:ilvl w:val="0"/>
          <w:numId w:val="1031"/>
        </w:numPr>
      </w:pPr>
      <w:r>
        <w:rPr>
          <w:rStyle w:val="VerbatimChar"/>
          <w:rFonts w:ascii="Aptos" w:hAnsi="Aptos"/>
        </w:rPr>
        <w:t xml:space="preserve">artifact_jobs</w:t>
      </w:r>
    </w:p>
    <w:p>
      <w:pPr>
        <w:pStyle w:val="Compact"/>
        <w:numPr>
          <w:ilvl w:val="0"/>
          <w:numId w:val="1031"/>
        </w:numPr>
      </w:pPr>
      <w:r>
        <w:rPr>
          <w:rStyle w:val="VerbatimChar"/>
          <w:rFonts w:ascii="Aptos" w:hAnsi="Aptos"/>
        </w:rPr>
        <w:t xml:space="preserve">quizzes</w:t>
      </w:r>
    </w:p>
    <w:p>
      <w:pPr>
        <w:pStyle w:val="Compact"/>
        <w:numPr>
          <w:ilvl w:val="0"/>
          <w:numId w:val="1031"/>
        </w:numPr>
      </w:pPr>
      <w:r>
        <w:rPr>
          <w:rStyle w:val="VerbatimChar"/>
          <w:rFonts w:ascii="Aptos" w:hAnsi="Aptos"/>
        </w:rPr>
        <w:t xml:space="preserve">quiz_questions</w:t>
      </w:r>
    </w:p>
    <w:p>
      <w:pPr>
        <w:pStyle w:val="Compact"/>
        <w:numPr>
          <w:ilvl w:val="0"/>
          <w:numId w:val="1031"/>
        </w:numPr>
      </w:pPr>
      <w:r>
        <w:rPr>
          <w:rStyle w:val="VerbatimChar"/>
          <w:rFonts w:ascii="Aptos" w:hAnsi="Aptos"/>
        </w:rPr>
        <w:t xml:space="preserve">quiz_question_concepts</w:t>
      </w:r>
    </w:p>
    <w:p>
      <w:pPr>
        <w:pStyle w:val="Compact"/>
        <w:numPr>
          <w:ilvl w:val="0"/>
          <w:numId w:val="1031"/>
        </w:numPr>
      </w:pPr>
      <w:r>
        <w:rPr>
          <w:rStyle w:val="VerbatimChar"/>
          <w:rFonts w:ascii="Aptos" w:hAnsi="Aptos"/>
        </w:rPr>
        <w:t xml:space="preserve">quiz_attempts</w:t>
      </w:r>
    </w:p>
    <w:p>
      <w:pPr>
        <w:pStyle w:val="Compact"/>
        <w:numPr>
          <w:ilvl w:val="0"/>
          <w:numId w:val="1031"/>
        </w:numPr>
      </w:pPr>
      <w:r>
        <w:rPr>
          <w:rStyle w:val="VerbatimChar"/>
          <w:rFonts w:ascii="Aptos" w:hAnsi="Aptos"/>
        </w:rPr>
        <w:t xml:space="preserve">quiz_answers</w:t>
      </w:r>
    </w:p>
    <w:p>
      <w:pPr>
        <w:pStyle w:val="Compact"/>
        <w:numPr>
          <w:ilvl w:val="0"/>
          <w:numId w:val="1031"/>
        </w:numPr>
      </w:pPr>
      <w:r>
        <w:rPr>
          <w:rStyle w:val="VerbatimChar"/>
          <w:rFonts w:ascii="Aptos" w:hAnsi="Aptos"/>
        </w:rPr>
        <w:t xml:space="preserve">flashcard_decks</w:t>
      </w:r>
    </w:p>
    <w:p>
      <w:pPr>
        <w:pStyle w:val="Compact"/>
        <w:numPr>
          <w:ilvl w:val="0"/>
          <w:numId w:val="1031"/>
        </w:numPr>
      </w:pPr>
      <w:r>
        <w:rPr>
          <w:rStyle w:val="VerbatimChar"/>
          <w:rFonts w:ascii="Aptos" w:hAnsi="Aptos"/>
        </w:rPr>
        <w:t xml:space="preserve">flashcards</w:t>
      </w:r>
    </w:p>
    <w:p>
      <w:pPr>
        <w:pStyle w:val="Compact"/>
        <w:numPr>
          <w:ilvl w:val="0"/>
          <w:numId w:val="1031"/>
        </w:numPr>
      </w:pPr>
      <w:r>
        <w:rPr>
          <w:rStyle w:val="VerbatimChar"/>
          <w:rFonts w:ascii="Aptos" w:hAnsi="Aptos"/>
        </w:rPr>
        <w:t xml:space="preserve">flashcard_reviews</w:t>
      </w:r>
    </w:p>
    <w:p>
      <w:pPr>
        <w:pStyle w:val="Compact"/>
        <w:numPr>
          <w:ilvl w:val="0"/>
          <w:numId w:val="1031"/>
        </w:numPr>
      </w:pPr>
      <w:r>
        <w:rPr>
          <w:rStyle w:val="VerbatimChar"/>
          <w:rFonts w:ascii="Aptos" w:hAnsi="Aptos"/>
        </w:rPr>
        <w:t xml:space="preserve">vocabulary_items</w:t>
      </w:r>
    </w:p>
    <w:bookmarkEnd w:id="111"/>
    <w:bookmarkStart w:id="112" w:name="operations"/>
    <w:p>
      <w:pPr>
        <w:pStyle w:val="Heading3"/>
      </w:pPr>
      <w:r>
        <w:rPr>
          <w:rStyle w:val="SectionNumber"/>
          <w:rFonts w:ascii="Aptos" w:hAnsi="Aptos"/>
        </w:rPr>
        <w:t xml:space="preserve">3.7.6</w:t>
      </w:r>
      <w:r>
        <w:rPr>
          <w:rFonts w:ascii="Aptos" w:hAnsi="Aptos"/>
        </w:rPr>
        <w:tab/>
      </w:r>
      <w:r>
        <w:rPr>
          <w:rFonts w:ascii="Aptos" w:hAnsi="Aptos"/>
        </w:rPr>
        <w:t xml:space="preserve">Operations</w:t>
      </w:r>
    </w:p>
    <w:p>
      <w:pPr>
        <w:pStyle w:val="Compact"/>
        <w:numPr>
          <w:ilvl w:val="0"/>
          <w:numId w:val="1032"/>
        </w:numPr>
      </w:pPr>
      <w:r>
        <w:rPr>
          <w:rStyle w:val="VerbatimChar"/>
          <w:rFonts w:ascii="Aptos" w:hAnsi="Aptos"/>
        </w:rPr>
        <w:t xml:space="preserve">ai_runs</w:t>
      </w:r>
    </w:p>
    <w:p>
      <w:pPr>
        <w:pStyle w:val="Compact"/>
        <w:numPr>
          <w:ilvl w:val="0"/>
          <w:numId w:val="1032"/>
        </w:numPr>
      </w:pPr>
      <w:r>
        <w:rPr>
          <w:rStyle w:val="VerbatimChar"/>
          <w:rFonts w:ascii="Aptos" w:hAnsi="Aptos"/>
        </w:rPr>
        <w:t xml:space="preserve">audit_logs</w:t>
      </w:r>
    </w:p>
    <w:p>
      <w:pPr>
        <w:pStyle w:val="Compact"/>
        <w:numPr>
          <w:ilvl w:val="0"/>
          <w:numId w:val="1032"/>
        </w:numPr>
      </w:pPr>
      <w:r>
        <w:rPr>
          <w:rStyle w:val="VerbatimChar"/>
          <w:rFonts w:ascii="Aptos" w:hAnsi="Aptos"/>
        </w:rPr>
        <w:t xml:space="preserve">outbox_events</w:t>
      </w:r>
    </w:p>
    <w:p>
      <w:pPr>
        <w:pStyle w:val="Compact"/>
        <w:numPr>
          <w:ilvl w:val="0"/>
          <w:numId w:val="1032"/>
        </w:numPr>
      </w:pPr>
      <w:r>
        <w:rPr>
          <w:rStyle w:val="VerbatimChar"/>
          <w:rFonts w:ascii="Aptos" w:hAnsi="Aptos"/>
        </w:rPr>
        <w:t xml:space="preserve">processed_events</w:t>
      </w:r>
    </w:p>
    <w:bookmarkEnd w:id="112"/>
    <w:bookmarkEnd w:id="113"/>
    <w:bookmarkStart w:id="114" w:name="X563cc540c2b5c3a98c99749cc611098d05a6989"/>
    <w:p>
      <w:pPr>
        <w:pStyle w:val="Heading2"/>
      </w:pPr>
      <w:r>
        <w:rPr>
          <w:rStyle w:val="SectionNumber"/>
          <w:rFonts w:ascii="Aptos" w:hAnsi="Aptos"/>
        </w:rPr>
        <w:t xml:space="preserve">3.8</w:t>
      </w:r>
      <w:r>
        <w:rPr>
          <w:rFonts w:ascii="Aptos" w:hAnsi="Aptos"/>
        </w:rPr>
        <w:tab/>
      </w:r>
      <w:r>
        <w:rPr>
          <w:rFonts w:ascii="Aptos" w:hAnsi="Aptos"/>
        </w:rPr>
        <w:t xml:space="preserve">8. Multi-Tenancy Strategy</w:t>
      </w:r>
    </w:p>
    <w:p>
      <w:pPr>
        <w:pStyle w:val="FirstParagraph"/>
      </w:pPr>
      <w:r>
        <w:rPr>
          <w:rFonts w:ascii="Aptos" w:hAnsi="Aptos"/>
        </w:rPr>
        <w:t xml:space="preserve">Every high-risk retrieval/business table carries or can deterministically resolve a workspace. For retrieval performance and safety,</w:t>
      </w:r>
      <w:r>
        <w:rPr>
          <w:rFonts w:ascii="Aptos" w:hAnsi="Aptos"/>
        </w:rPr>
        <w:t xml:space="preserve"> </w:t>
      </w:r>
      <w:r>
        <w:rPr>
          <w:rStyle w:val="VerbatimChar"/>
          <w:rFonts w:ascii="Aptos" w:hAnsi="Aptos"/>
        </w:rPr>
        <w:t xml:space="preserve">document_chunks</w:t>
      </w:r>
      <w:r>
        <w:rPr>
          <w:rFonts w:ascii="Aptos" w:hAnsi="Aptos"/>
        </w:rPr>
        <w:t xml:space="preserve"> </w:t>
      </w:r>
      <w:r>
        <w:rPr>
          <w:rFonts w:ascii="Aptos" w:hAnsi="Aptos"/>
        </w:rPr>
        <w:t xml:space="preserve">explicitly stores both</w:t>
      </w:r>
      <w:r>
        <w:rPr>
          <w:rFonts w:ascii="Aptos" w:hAnsi="Aptos"/>
        </w:rPr>
        <w:t xml:space="preserve"> </w:t>
      </w:r>
      <w:r>
        <w:rPr>
          <w:rStyle w:val="VerbatimChar"/>
          <w:rFonts w:ascii="Aptos" w:hAnsi="Aptos"/>
        </w:rPr>
        <w:t xml:space="preserve">workspace_id</w:t>
      </w:r>
      <w:r>
        <w:rPr>
          <w:rFonts w:ascii="Aptos" w:hAnsi="Aptos"/>
        </w:rPr>
        <w:t xml:space="preserve"> </w:t>
      </w:r>
      <w:r>
        <w:rPr>
          <w:rFonts w:ascii="Aptos" w:hAnsi="Aptos"/>
        </w:rPr>
        <w:t xml:space="preserve">and</w:t>
      </w:r>
      <w:r>
        <w:rPr>
          <w:rFonts w:ascii="Aptos" w:hAnsi="Aptos"/>
        </w:rPr>
        <w:t xml:space="preserve"> </w:t>
      </w:r>
      <w:r>
        <w:rPr>
          <w:rStyle w:val="VerbatimChar"/>
          <w:rFonts w:ascii="Aptos" w:hAnsi="Aptos"/>
        </w:rPr>
        <w:t xml:space="preserve">notebook_id</w:t>
      </w:r>
      <w:r>
        <w:rPr>
          <w:rFonts w:ascii="Aptos" w:hAnsi="Aptos"/>
        </w:rPr>
        <w:t xml:space="preserve"> </w:t>
      </w:r>
      <w:r>
        <w:rPr>
          <w:rFonts w:ascii="Aptos" w:hAnsi="Aptos"/>
        </w:rPr>
        <w:t xml:space="preserve">even though those can be derived from the source chain.</w:t>
      </w:r>
    </w:p>
    <w:p>
      <w:pPr>
        <w:pStyle w:val="BodyText"/>
      </w:pPr>
      <w:r>
        <w:rPr>
          <w:rFonts w:ascii="Aptos" w:hAnsi="Aptos"/>
        </w:rPr>
        <w:t xml:space="preserve">Mandatory rule: a repository method that returns tenant-owned data must take</w:t>
      </w:r>
      <w:r>
        <w:rPr>
          <w:rFonts w:ascii="Aptos" w:hAnsi="Aptos"/>
        </w:rPr>
        <w:t xml:space="preserve"> </w:t>
      </w:r>
      <w:r>
        <w:rPr>
          <w:rStyle w:val="VerbatimChar"/>
          <w:rFonts w:ascii="Aptos" w:hAnsi="Aptos"/>
        </w:rPr>
        <w:t xml:space="preserve">WorkspaceId</w:t>
      </w:r>
      <w:r>
        <w:rPr>
          <w:rFonts w:ascii="Aptos" w:hAnsi="Aptos"/>
        </w:rPr>
        <w:t xml:space="preserve">/tenant context, or use a repository abstraction that injects it automatically. Do not expose generic</w:t>
      </w:r>
      <w:r>
        <w:rPr>
          <w:rFonts w:ascii="Aptos" w:hAnsi="Aptos"/>
        </w:rPr>
        <w:t xml:space="preserve"> </w:t>
      </w:r>
      <w:r>
        <w:rPr>
          <w:rStyle w:val="VerbatimChar"/>
          <w:rFonts w:ascii="Aptos" w:hAnsi="Aptos"/>
        </w:rPr>
        <w:t xml:space="preserve">findById(UUID)</w:t>
      </w:r>
      <w:r>
        <w:rPr>
          <w:rFonts w:ascii="Aptos" w:hAnsi="Aptos"/>
        </w:rPr>
        <w:t xml:space="preserve"> </w:t>
      </w:r>
      <w:r>
        <w:rPr>
          <w:rFonts w:ascii="Aptos" w:hAnsi="Aptos"/>
        </w:rPr>
        <w:t xml:space="preserve">for tenant-owned aggregates without a second authorization step.</w:t>
      </w:r>
    </w:p>
    <w:p>
      <w:pPr>
        <w:pStyle w:val="BodyText"/>
      </w:pPr>
      <w:r>
        <w:rPr>
          <w:rFonts w:ascii="Aptos" w:hAnsi="Aptos"/>
        </w:rPr>
        <w:t xml:space="preserve">Examples:</w:t>
      </w:r>
    </w:p>
    <w:p>
      <w:pPr>
        <w:pStyle w:val="Compact"/>
        <w:numPr>
          <w:ilvl w:val="0"/>
          <w:numId w:val="1033"/>
        </w:numPr>
      </w:pPr>
      <w:r>
        <w:rPr>
          <w:rFonts w:ascii="Aptos" w:hAnsi="Aptos"/>
        </w:rPr>
        <w:t xml:space="preserve">safe:</w:t>
      </w:r>
      <w:r>
        <w:rPr>
          <w:rFonts w:ascii="Aptos" w:hAnsi="Aptos"/>
        </w:rPr>
        <w:t xml:space="preserve"> </w:t>
      </w:r>
      <w:r>
        <w:rPr>
          <w:rStyle w:val="VerbatimChar"/>
          <w:rFonts w:ascii="Aptos" w:hAnsi="Aptos"/>
        </w:rPr>
        <w:t xml:space="preserve">findNotebook(workspaceId, notebookId)</w:t>
      </w:r>
      <w:r>
        <w:rPr>
          <w:rFonts w:ascii="Aptos" w:hAnsi="Aptos"/>
        </w:rPr>
        <w:t xml:space="preserve">;</w:t>
      </w:r>
    </w:p>
    <w:p>
      <w:pPr>
        <w:pStyle w:val="Compact"/>
        <w:numPr>
          <w:ilvl w:val="0"/>
          <w:numId w:val="1033"/>
        </w:numPr>
      </w:pPr>
      <w:r>
        <w:rPr>
          <w:rFonts w:ascii="Aptos" w:hAnsi="Aptos"/>
        </w:rPr>
        <w:t xml:space="preserve">safe:</w:t>
      </w:r>
      <w:r>
        <w:rPr>
          <w:rFonts w:ascii="Aptos" w:hAnsi="Aptos"/>
        </w:rPr>
        <w:t xml:space="preserve"> </w:t>
      </w:r>
      <w:r>
        <w:rPr>
          <w:rStyle w:val="VerbatimChar"/>
          <w:rFonts w:ascii="Aptos" w:hAnsi="Aptos"/>
        </w:rPr>
        <w:t xml:space="preserve">searchChunks(workspaceId, notebookId, sourceIds, queryEmbedding)</w:t>
      </w:r>
      <w:r>
        <w:rPr>
          <w:rFonts w:ascii="Aptos" w:hAnsi="Aptos"/>
        </w:rPr>
        <w:t xml:space="preserve">;</w:t>
      </w:r>
    </w:p>
    <w:p>
      <w:pPr>
        <w:pStyle w:val="Compact"/>
        <w:numPr>
          <w:ilvl w:val="0"/>
          <w:numId w:val="1033"/>
        </w:numPr>
      </w:pPr>
      <w:r>
        <w:rPr>
          <w:rFonts w:ascii="Aptos" w:hAnsi="Aptos"/>
        </w:rPr>
        <w:t xml:space="preserve">unsafe:</w:t>
      </w:r>
      <w:r>
        <w:rPr>
          <w:rFonts w:ascii="Aptos" w:hAnsi="Aptos"/>
        </w:rPr>
        <w:t xml:space="preserve"> </w:t>
      </w:r>
      <w:r>
        <w:rPr>
          <w:rStyle w:val="VerbatimChar"/>
          <w:rFonts w:ascii="Aptos" w:hAnsi="Aptos"/>
        </w:rPr>
        <w:t xml:space="preserve">findChunk(chunkId)</w:t>
      </w:r>
      <w:r>
        <w:rPr>
          <w:rFonts w:ascii="Aptos" w:hAnsi="Aptos"/>
        </w:rPr>
        <w:t xml:space="preserve"> </w:t>
      </w:r>
      <w:r>
        <w:rPr>
          <w:rFonts w:ascii="Aptos" w:hAnsi="Aptos"/>
        </w:rPr>
        <w:t xml:space="preserve">used directly from user input.</w:t>
      </w:r>
    </w:p>
    <w:bookmarkEnd w:id="114"/>
    <w:bookmarkStart w:id="118" w:name="X5e7a54ed68b69aa0b1d13a3420b8d4922f6141d"/>
    <w:p>
      <w:pPr>
        <w:pStyle w:val="Heading2"/>
      </w:pPr>
      <w:r>
        <w:rPr>
          <w:rStyle w:val="SectionNumber"/>
          <w:rFonts w:ascii="Aptos" w:hAnsi="Aptos"/>
        </w:rPr>
        <w:t xml:space="preserve">3.9</w:t>
      </w:r>
      <w:r>
        <w:rPr>
          <w:rFonts w:ascii="Aptos" w:hAnsi="Aptos"/>
        </w:rPr>
        <w:tab/>
      </w:r>
      <w:r>
        <w:rPr>
          <w:rFonts w:ascii="Aptos" w:hAnsi="Aptos"/>
        </w:rPr>
        <w:t xml:space="preserve">9. Retrieval Index Design</w:t>
      </w:r>
    </w:p>
    <w:bookmarkStart w:id="115" w:name="X92bfd252c8d86256628bc159d30256bb0107b67"/>
    <w:p>
      <w:pPr>
        <w:pStyle w:val="Heading3"/>
      </w:pPr>
      <w:r>
        <w:rPr>
          <w:rStyle w:val="SectionNumber"/>
          <w:rFonts w:ascii="Aptos" w:hAnsi="Aptos"/>
        </w:rPr>
        <w:t xml:space="preserve">3.9.1</w:t>
      </w:r>
      <w:r>
        <w:rPr>
          <w:rFonts w:ascii="Aptos" w:hAnsi="Aptos"/>
        </w:rPr>
        <w:tab/>
      </w:r>
      <w:r>
        <w:rPr>
          <w:rFonts w:ascii="Aptos" w:hAnsi="Aptos"/>
        </w:rPr>
        <w:t xml:space="preserve">9.1 Full Text</w:t>
      </w:r>
    </w:p>
    <w:p>
      <w:pPr>
        <w:pStyle w:val="FirstParagraph"/>
      </w:pPr>
      <w:r>
        <w:rPr>
          <w:rStyle w:val="VerbatimChar"/>
          <w:rFonts w:ascii="Aptos" w:hAnsi="Aptos"/>
        </w:rPr>
        <w:t xml:space="preserve">document_chunks.search_vector</w:t>
      </w:r>
      <w:r>
        <w:rPr>
          <w:rFonts w:ascii="Aptos" w:hAnsi="Aptos"/>
        </w:rPr>
        <w:t xml:space="preserve"> </w:t>
      </w:r>
      <w:r>
        <w:rPr>
          <w:rFonts w:ascii="Aptos" w:hAnsi="Aptos"/>
        </w:rPr>
        <w:t xml:space="preserve">is a generated</w:t>
      </w:r>
      <w:r>
        <w:rPr>
          <w:rFonts w:ascii="Aptos" w:hAnsi="Aptos"/>
        </w:rPr>
        <w:t xml:space="preserve"> </w:t>
      </w:r>
      <w:r>
        <w:rPr>
          <w:rStyle w:val="VerbatimChar"/>
          <w:rFonts w:ascii="Aptos" w:hAnsi="Aptos"/>
        </w:rPr>
        <w:t xml:space="preserve">tsvector</w:t>
      </w:r>
      <w:r>
        <w:rPr>
          <w:rFonts w:ascii="Aptos" w:hAnsi="Aptos"/>
        </w:rPr>
        <w:t xml:space="preserve"> </w:t>
      </w:r>
      <w:r>
        <w:rPr>
          <w:rFonts w:ascii="Aptos" w:hAnsi="Aptos"/>
        </w:rPr>
        <w:t xml:space="preserve">with GIN index. Phase 0 uses the</w:t>
      </w:r>
      <w:r>
        <w:rPr>
          <w:rFonts w:ascii="Aptos" w:hAnsi="Aptos"/>
        </w:rPr>
        <w:t xml:space="preserve"> </w:t>
      </w:r>
      <w:r>
        <w:rPr>
          <w:rStyle w:val="VerbatimChar"/>
          <w:rFonts w:ascii="Aptos" w:hAnsi="Aptos"/>
        </w:rPr>
        <w:t xml:space="preserve">simple</w:t>
      </w:r>
      <w:r>
        <w:rPr>
          <w:rFonts w:ascii="Aptos" w:hAnsi="Aptos"/>
        </w:rPr>
        <w:t xml:space="preserve"> </w:t>
      </w:r>
      <w:r>
        <w:rPr>
          <w:rFonts w:ascii="Aptos" w:hAnsi="Aptos"/>
        </w:rPr>
        <w:t xml:space="preserve">configuration to avoid language-specific stemming surprises. Language-specific tuning is an evaluation task, not an initial assumption.</w:t>
      </w:r>
    </w:p>
    <w:bookmarkEnd w:id="115"/>
    <w:bookmarkStart w:id="116" w:name="Xd66e29849a4634b2851f8623754654bf80637ea"/>
    <w:p>
      <w:pPr>
        <w:pStyle w:val="Heading3"/>
      </w:pPr>
      <w:r>
        <w:rPr>
          <w:rStyle w:val="SectionNumber"/>
          <w:rFonts w:ascii="Aptos" w:hAnsi="Aptos"/>
        </w:rPr>
        <w:t xml:space="preserve">3.9.2</w:t>
      </w:r>
      <w:r>
        <w:rPr>
          <w:rFonts w:ascii="Aptos" w:hAnsi="Aptos"/>
        </w:rPr>
        <w:tab/>
      </w:r>
      <w:r>
        <w:rPr>
          <w:rFonts w:ascii="Aptos" w:hAnsi="Aptos"/>
        </w:rPr>
        <w:t xml:space="preserve">9.2 Vector</w:t>
      </w:r>
    </w:p>
    <w:p>
      <w:pPr>
        <w:pStyle w:val="FirstParagraph"/>
      </w:pPr>
      <w:r>
        <w:rPr>
          <w:rStyle w:val="VerbatimChar"/>
          <w:rFonts w:ascii="Aptos" w:hAnsi="Aptos"/>
        </w:rPr>
        <w:t xml:space="preserve">document_chunks.embedding</w:t>
      </w:r>
      <w:r>
        <w:rPr>
          <w:rFonts w:ascii="Aptos" w:hAnsi="Aptos"/>
        </w:rPr>
        <w:t xml:space="preserve"> </w:t>
      </w:r>
      <w:r>
        <w:rPr>
          <w:rFonts w:ascii="Aptos" w:hAnsi="Aptos"/>
        </w:rPr>
        <w:t xml:space="preserve">uses</w:t>
      </w:r>
      <w:r>
        <w:rPr>
          <w:rFonts w:ascii="Aptos" w:hAnsi="Aptos"/>
        </w:rPr>
        <w:t xml:space="preserve"> </w:t>
      </w:r>
      <w:r>
        <w:rPr>
          <w:rStyle w:val="VerbatimChar"/>
          <w:rFonts w:ascii="Aptos" w:hAnsi="Aptos"/>
        </w:rPr>
        <w:t xml:space="preserve">vector(1536)</w:t>
      </w:r>
      <w:r>
        <w:rPr>
          <w:rFonts w:ascii="Aptos" w:hAnsi="Aptos"/>
        </w:rPr>
        <w:t xml:space="preserve"> </w:t>
      </w:r>
      <w:r>
        <w:rPr>
          <w:rFonts w:ascii="Aptos" w:hAnsi="Aptos"/>
        </w:rPr>
        <w:t xml:space="preserve">in the provided baseline DDL. This is an implementation placeholder tied to the first selected embedding model. If the model dimension changes, migrate explicitly; do not silently mix vectors from incompatible models.</w:t>
      </w:r>
    </w:p>
    <w:p>
      <w:pPr>
        <w:pStyle w:val="BodyText"/>
      </w:pPr>
      <w:r>
        <w:rPr>
          <w:rFonts w:ascii="Aptos" w:hAnsi="Aptos"/>
        </w:rPr>
        <w:t xml:space="preserve">Use HNSW cosine index after enough data exists to justify approximate search. Exact search can be retained for small evaluation datasets.</w:t>
      </w:r>
    </w:p>
    <w:bookmarkEnd w:id="116"/>
    <w:bookmarkStart w:id="117" w:name="X09c606f665bd7c66ba2d90a0734a3b01d9dc9aa"/>
    <w:p>
      <w:pPr>
        <w:pStyle w:val="Heading3"/>
      </w:pPr>
      <w:r>
        <w:rPr>
          <w:rStyle w:val="SectionNumber"/>
          <w:rFonts w:ascii="Aptos" w:hAnsi="Aptos"/>
        </w:rPr>
        <w:t xml:space="preserve">3.9.3</w:t>
      </w:r>
      <w:r>
        <w:rPr>
          <w:rFonts w:ascii="Aptos" w:hAnsi="Aptos"/>
        </w:rPr>
        <w:tab/>
      </w:r>
      <w:r>
        <w:rPr>
          <w:rFonts w:ascii="Aptos" w:hAnsi="Aptos"/>
        </w:rPr>
        <w:t xml:space="preserve">9.3 Scope/Lookup Indexes</w:t>
      </w:r>
    </w:p>
    <w:p>
      <w:pPr>
        <w:pStyle w:val="FirstParagraph"/>
      </w:pPr>
      <w:r>
        <w:rPr>
          <w:rFonts w:ascii="Aptos" w:hAnsi="Aptos"/>
        </w:rPr>
        <w:t xml:space="preserve">Required composite indexes include:</w:t>
      </w:r>
    </w:p>
    <w:p>
      <w:pPr>
        <w:pStyle w:val="Compact"/>
        <w:numPr>
          <w:ilvl w:val="0"/>
          <w:numId w:val="1034"/>
        </w:numPr>
      </w:pPr>
      <w:r>
        <w:rPr>
          <w:rStyle w:val="VerbatimChar"/>
          <w:rFonts w:ascii="Aptos" w:hAnsi="Aptos"/>
        </w:rPr>
        <w:t xml:space="preserve">sources(notebook_id, status, updated_at)</w:t>
      </w:r>
      <w:r>
        <w:rPr>
          <w:rFonts w:ascii="Aptos" w:hAnsi="Aptos"/>
        </w:rPr>
        <w:t xml:space="preserve">;</w:t>
      </w:r>
    </w:p>
    <w:p>
      <w:pPr>
        <w:pStyle w:val="Compact"/>
        <w:numPr>
          <w:ilvl w:val="0"/>
          <w:numId w:val="1034"/>
        </w:numPr>
      </w:pPr>
      <w:r>
        <w:rPr>
          <w:rStyle w:val="VerbatimChar"/>
          <w:rFonts w:ascii="Aptos" w:hAnsi="Aptos"/>
        </w:rPr>
        <w:t xml:space="preserve">document_chunks(workspace_id, notebook_id, source_version_id)</w:t>
      </w:r>
      <w:r>
        <w:rPr>
          <w:rFonts w:ascii="Aptos" w:hAnsi="Aptos"/>
        </w:rPr>
        <w:t xml:space="preserve">;</w:t>
      </w:r>
    </w:p>
    <w:p>
      <w:pPr>
        <w:pStyle w:val="Compact"/>
        <w:numPr>
          <w:ilvl w:val="0"/>
          <w:numId w:val="1034"/>
        </w:numPr>
      </w:pPr>
      <w:r>
        <w:rPr>
          <w:rStyle w:val="VerbatimChar"/>
          <w:rFonts w:ascii="Aptos" w:hAnsi="Aptos"/>
        </w:rPr>
        <w:t xml:space="preserve">messages(conversation_id, sequence_no)</w:t>
      </w:r>
      <w:r>
        <w:rPr>
          <w:rFonts w:ascii="Aptos" w:hAnsi="Aptos"/>
        </w:rPr>
        <w:t xml:space="preserve">;</w:t>
      </w:r>
    </w:p>
    <w:p>
      <w:pPr>
        <w:pStyle w:val="Compact"/>
        <w:numPr>
          <w:ilvl w:val="0"/>
          <w:numId w:val="1034"/>
        </w:numPr>
      </w:pPr>
      <w:r>
        <w:rPr>
          <w:rStyle w:val="VerbatimChar"/>
          <w:rFonts w:ascii="Aptos" w:hAnsi="Aptos"/>
        </w:rPr>
        <w:t xml:space="preserve">mastery_evidence(user_id, concept_id, occurred_at)</w:t>
      </w:r>
      <w:r>
        <w:rPr>
          <w:rFonts w:ascii="Aptos" w:hAnsi="Aptos"/>
        </w:rPr>
        <w:t xml:space="preserve">;</w:t>
      </w:r>
    </w:p>
    <w:p>
      <w:pPr>
        <w:pStyle w:val="Compact"/>
        <w:numPr>
          <w:ilvl w:val="0"/>
          <w:numId w:val="1034"/>
        </w:numPr>
      </w:pPr>
      <w:r>
        <w:rPr>
          <w:rStyle w:val="VerbatimChar"/>
          <w:rFonts w:ascii="Aptos" w:hAnsi="Aptos"/>
        </w:rPr>
        <w:t xml:space="preserve">learning_recommendations(user_id, status, priority_score)</w:t>
      </w:r>
      <w:r>
        <w:rPr>
          <w:rFonts w:ascii="Aptos" w:hAnsi="Aptos"/>
        </w:rPr>
        <w:t xml:space="preserve">;</w:t>
      </w:r>
    </w:p>
    <w:p>
      <w:pPr>
        <w:pStyle w:val="Compact"/>
        <w:numPr>
          <w:ilvl w:val="0"/>
          <w:numId w:val="1034"/>
        </w:numPr>
      </w:pPr>
      <w:r>
        <w:rPr>
          <w:rStyle w:val="VerbatimChar"/>
          <w:rFonts w:ascii="Aptos" w:hAnsi="Aptos"/>
        </w:rPr>
        <w:t xml:space="preserve">flashcard_reviews(user_id, reviewed_at)</w:t>
      </w:r>
      <w:r>
        <w:rPr>
          <w:rFonts w:ascii="Aptos" w:hAnsi="Aptos"/>
        </w:rPr>
        <w:t xml:space="preserve">;</w:t>
      </w:r>
    </w:p>
    <w:p>
      <w:pPr>
        <w:pStyle w:val="Compact"/>
        <w:numPr>
          <w:ilvl w:val="0"/>
          <w:numId w:val="1034"/>
        </w:numPr>
      </w:pPr>
      <w:r>
        <w:rPr>
          <w:rFonts w:ascii="Aptos" w:hAnsi="Aptos"/>
        </w:rPr>
        <w:t xml:space="preserve">unpublished</w:t>
      </w:r>
      <w:r>
        <w:rPr>
          <w:rFonts w:ascii="Aptos" w:hAnsi="Aptos"/>
        </w:rPr>
        <w:t xml:space="preserve"> </w:t>
      </w:r>
      <w:r>
        <w:rPr>
          <w:rStyle w:val="VerbatimChar"/>
          <w:rFonts w:ascii="Aptos" w:hAnsi="Aptos"/>
        </w:rPr>
        <w:t xml:space="preserve">outbox_events</w:t>
      </w:r>
      <w:r>
        <w:rPr>
          <w:rFonts w:ascii="Aptos" w:hAnsi="Aptos"/>
        </w:rPr>
        <w:t xml:space="preserve"> </w:t>
      </w:r>
      <w:r>
        <w:rPr>
          <w:rFonts w:ascii="Aptos" w:hAnsi="Aptos"/>
        </w:rPr>
        <w:t xml:space="preserve">partial index.</w:t>
      </w:r>
    </w:p>
    <w:bookmarkEnd w:id="117"/>
    <w:bookmarkEnd w:id="118"/>
    <w:bookmarkStart w:id="123" w:name="X143b0740f1d98cb59a950a00b497f5ee12733e2"/>
    <w:p>
      <w:pPr>
        <w:pStyle w:val="Heading2"/>
      </w:pPr>
      <w:r>
        <w:rPr>
          <w:rStyle w:val="SectionNumber"/>
          <w:rFonts w:ascii="Aptos" w:hAnsi="Aptos"/>
        </w:rPr>
        <w:t xml:space="preserve">3.10</w:t>
      </w:r>
      <w:r>
        <w:rPr>
          <w:rFonts w:ascii="Aptos" w:hAnsi="Aptos"/>
        </w:rPr>
        <w:tab/>
      </w:r>
      <w:r>
        <w:rPr>
          <w:rFonts w:ascii="Aptos" w:hAnsi="Aptos"/>
        </w:rPr>
        <w:t xml:space="preserve">10. Transaction Boundaries</w:t>
      </w:r>
    </w:p>
    <w:bookmarkStart w:id="119" w:name="t1-create-source--queue-work"/>
    <w:p>
      <w:pPr>
        <w:pStyle w:val="Heading3"/>
      </w:pPr>
      <w:r>
        <w:rPr>
          <w:rStyle w:val="SectionNumber"/>
          <w:rFonts w:ascii="Aptos" w:hAnsi="Aptos"/>
        </w:rPr>
        <w:t xml:space="preserve">3.10.1</w:t>
      </w:r>
      <w:r>
        <w:rPr>
          <w:rFonts w:ascii="Aptos" w:hAnsi="Aptos"/>
        </w:rPr>
        <w:tab/>
      </w:r>
      <w:r>
        <w:rPr>
          <w:rFonts w:ascii="Aptos" w:hAnsi="Aptos"/>
        </w:rPr>
        <w:t xml:space="preserve">T1 Create source + queue work</w:t>
      </w:r>
    </w:p>
    <w:p>
      <w:pPr>
        <w:pStyle w:val="FirstParagraph"/>
      </w:pPr>
      <w:r>
        <w:rPr>
          <w:rFonts w:ascii="Aptos" w:hAnsi="Aptos"/>
        </w:rPr>
        <w:t xml:space="preserve">One DB transaction:</w:t>
      </w:r>
    </w:p>
    <w:p>
      <w:pPr>
        <w:pStyle w:val="Compact"/>
        <w:numPr>
          <w:ilvl w:val="0"/>
          <w:numId w:val="1035"/>
        </w:numPr>
      </w:pPr>
      <w:r>
        <w:rPr>
          <w:rFonts w:ascii="Aptos" w:hAnsi="Aptos"/>
        </w:rPr>
        <w:t xml:space="preserve">create/update source/version state;</w:t>
      </w:r>
    </w:p>
    <w:p>
      <w:pPr>
        <w:pStyle w:val="Compact"/>
        <w:numPr>
          <w:ilvl w:val="0"/>
          <w:numId w:val="1035"/>
        </w:numPr>
      </w:pPr>
      <w:r>
        <w:rPr>
          <w:rFonts w:ascii="Aptos" w:hAnsi="Aptos"/>
        </w:rPr>
        <w:t xml:space="preserve">insert processing job metadata if applicable;</w:t>
      </w:r>
    </w:p>
    <w:p>
      <w:pPr>
        <w:pStyle w:val="Compact"/>
        <w:numPr>
          <w:ilvl w:val="0"/>
          <w:numId w:val="1035"/>
        </w:numPr>
      </w:pPr>
      <w:r>
        <w:rPr>
          <w:rFonts w:ascii="Aptos" w:hAnsi="Aptos"/>
        </w:rPr>
        <w:t xml:space="preserve">insert outbox event.</w:t>
      </w:r>
    </w:p>
    <w:p>
      <w:pPr>
        <w:pStyle w:val="FirstParagraph"/>
      </w:pPr>
      <w:r>
        <w:rPr>
          <w:rFonts w:ascii="Aptos" w:hAnsi="Aptos"/>
        </w:rPr>
        <w:t xml:space="preserve">Object upload itself is not in the database transaction. Completion is verified separately before queueing.</w:t>
      </w:r>
    </w:p>
    <w:bookmarkEnd w:id="119"/>
    <w:bookmarkStart w:id="120" w:name="t2-complete-quiz"/>
    <w:p>
      <w:pPr>
        <w:pStyle w:val="Heading3"/>
      </w:pPr>
      <w:r>
        <w:rPr>
          <w:rStyle w:val="SectionNumber"/>
          <w:rFonts w:ascii="Aptos" w:hAnsi="Aptos"/>
        </w:rPr>
        <w:t xml:space="preserve">3.10.2</w:t>
      </w:r>
      <w:r>
        <w:rPr>
          <w:rFonts w:ascii="Aptos" w:hAnsi="Aptos"/>
        </w:rPr>
        <w:tab/>
      </w:r>
      <w:r>
        <w:rPr>
          <w:rFonts w:ascii="Aptos" w:hAnsi="Aptos"/>
        </w:rPr>
        <w:t xml:space="preserve">T2 Complete quiz</w:t>
      </w:r>
    </w:p>
    <w:p>
      <w:pPr>
        <w:pStyle w:val="FirstParagraph"/>
      </w:pPr>
      <w:r>
        <w:rPr>
          <w:rFonts w:ascii="Aptos" w:hAnsi="Aptos"/>
        </w:rPr>
        <w:t xml:space="preserve">One DB transaction:</w:t>
      </w:r>
    </w:p>
    <w:p>
      <w:pPr>
        <w:pStyle w:val="Compact"/>
        <w:numPr>
          <w:ilvl w:val="0"/>
          <w:numId w:val="1036"/>
        </w:numPr>
      </w:pPr>
      <w:r>
        <w:rPr>
          <w:rFonts w:ascii="Aptos" w:hAnsi="Aptos"/>
        </w:rPr>
        <w:t xml:space="preserve">lock/validate attempt is</w:t>
      </w:r>
      <w:r>
        <w:rPr>
          <w:rFonts w:ascii="Aptos" w:hAnsi="Aptos"/>
        </w:rPr>
        <w:t xml:space="preserve"> </w:t>
      </w:r>
      <w:r>
        <w:rPr>
          <w:rStyle w:val="VerbatimChar"/>
          <w:rFonts w:ascii="Aptos" w:hAnsi="Aptos"/>
        </w:rPr>
        <w:t xml:space="preserve">IN_PROGRESS</w:t>
      </w:r>
      <w:r>
        <w:rPr>
          <w:rFonts w:ascii="Aptos" w:hAnsi="Aptos"/>
        </w:rPr>
        <w:t xml:space="preserve">;</w:t>
      </w:r>
    </w:p>
    <w:p>
      <w:pPr>
        <w:pStyle w:val="Compact"/>
        <w:numPr>
          <w:ilvl w:val="0"/>
          <w:numId w:val="1036"/>
        </w:numPr>
      </w:pPr>
      <w:r>
        <w:rPr>
          <w:rFonts w:ascii="Aptos" w:hAnsi="Aptos"/>
        </w:rPr>
        <w:t xml:space="preserve">calculate score from persisted answers;</w:t>
      </w:r>
    </w:p>
    <w:p>
      <w:pPr>
        <w:pStyle w:val="Compact"/>
        <w:numPr>
          <w:ilvl w:val="0"/>
          <w:numId w:val="1036"/>
        </w:numPr>
      </w:pPr>
      <w:r>
        <w:rPr>
          <w:rFonts w:ascii="Aptos" w:hAnsi="Aptos"/>
        </w:rPr>
        <w:t xml:space="preserve">set attempt</w:t>
      </w:r>
      <w:r>
        <w:rPr>
          <w:rFonts w:ascii="Aptos" w:hAnsi="Aptos"/>
        </w:rPr>
        <w:t xml:space="preserve"> </w:t>
      </w:r>
      <w:r>
        <w:rPr>
          <w:rStyle w:val="VerbatimChar"/>
          <w:rFonts w:ascii="Aptos" w:hAnsi="Aptos"/>
        </w:rPr>
        <w:t xml:space="preserve">COMPLETED</w:t>
      </w:r>
      <w:r>
        <w:rPr>
          <w:rFonts w:ascii="Aptos" w:hAnsi="Aptos"/>
        </w:rPr>
        <w:t xml:space="preserve">;</w:t>
      </w:r>
    </w:p>
    <w:p>
      <w:pPr>
        <w:pStyle w:val="Compact"/>
        <w:numPr>
          <w:ilvl w:val="0"/>
          <w:numId w:val="1036"/>
        </w:numPr>
      </w:pPr>
      <w:r>
        <w:rPr>
          <w:rFonts w:ascii="Aptos" w:hAnsi="Aptos"/>
        </w:rPr>
        <w:t xml:space="preserve">insert evidence records;</w:t>
      </w:r>
    </w:p>
    <w:p>
      <w:pPr>
        <w:pStyle w:val="Compact"/>
        <w:numPr>
          <w:ilvl w:val="0"/>
          <w:numId w:val="1036"/>
        </w:numPr>
      </w:pPr>
      <w:r>
        <w:rPr>
          <w:rFonts w:ascii="Aptos" w:hAnsi="Aptos"/>
        </w:rPr>
        <w:t xml:space="preserve">update mastery rows with optimistic version/lock;</w:t>
      </w:r>
    </w:p>
    <w:p>
      <w:pPr>
        <w:pStyle w:val="Compact"/>
        <w:numPr>
          <w:ilvl w:val="0"/>
          <w:numId w:val="1036"/>
        </w:numPr>
      </w:pPr>
      <w:r>
        <w:rPr>
          <w:rFonts w:ascii="Aptos" w:hAnsi="Aptos"/>
        </w:rPr>
        <w:t xml:space="preserve">insert outbox event.</w:t>
      </w:r>
    </w:p>
    <w:bookmarkEnd w:id="120"/>
    <w:bookmarkStart w:id="121" w:name="t3-grade-flashcard-review"/>
    <w:p>
      <w:pPr>
        <w:pStyle w:val="Heading3"/>
      </w:pPr>
      <w:r>
        <w:rPr>
          <w:rStyle w:val="SectionNumber"/>
          <w:rFonts w:ascii="Aptos" w:hAnsi="Aptos"/>
        </w:rPr>
        <w:t xml:space="preserve">3.10.3</w:t>
      </w:r>
      <w:r>
        <w:rPr>
          <w:rFonts w:ascii="Aptos" w:hAnsi="Aptos"/>
        </w:rPr>
        <w:tab/>
      </w:r>
      <w:r>
        <w:rPr>
          <w:rFonts w:ascii="Aptos" w:hAnsi="Aptos"/>
        </w:rPr>
        <w:t xml:space="preserve">T3 Grade flashcard review</w:t>
      </w:r>
    </w:p>
    <w:p>
      <w:pPr>
        <w:pStyle w:val="FirstParagraph"/>
      </w:pPr>
      <w:r>
        <w:rPr>
          <w:rFonts w:ascii="Aptos" w:hAnsi="Aptos"/>
        </w:rPr>
        <w:t xml:space="preserve">One DB transaction:</w:t>
      </w:r>
    </w:p>
    <w:p>
      <w:pPr>
        <w:pStyle w:val="Compact"/>
        <w:numPr>
          <w:ilvl w:val="0"/>
          <w:numId w:val="1037"/>
        </w:numPr>
      </w:pPr>
      <w:r>
        <w:rPr>
          <w:rFonts w:ascii="Aptos" w:hAnsi="Aptos"/>
        </w:rPr>
        <w:t xml:space="preserve">lock card scheduler state;</w:t>
      </w:r>
    </w:p>
    <w:p>
      <w:pPr>
        <w:pStyle w:val="Compact"/>
        <w:numPr>
          <w:ilvl w:val="0"/>
          <w:numId w:val="1037"/>
        </w:numPr>
      </w:pPr>
      <w:r>
        <w:rPr>
          <w:rFonts w:ascii="Aptos" w:hAnsi="Aptos"/>
        </w:rPr>
        <w:t xml:space="preserve">compute deterministic next state;</w:t>
      </w:r>
    </w:p>
    <w:p>
      <w:pPr>
        <w:pStyle w:val="Compact"/>
        <w:numPr>
          <w:ilvl w:val="0"/>
          <w:numId w:val="1037"/>
        </w:numPr>
      </w:pPr>
      <w:r>
        <w:rPr>
          <w:rFonts w:ascii="Aptos" w:hAnsi="Aptos"/>
        </w:rPr>
        <w:t xml:space="preserve">append review record;</w:t>
      </w:r>
    </w:p>
    <w:p>
      <w:pPr>
        <w:pStyle w:val="Compact"/>
        <w:numPr>
          <w:ilvl w:val="0"/>
          <w:numId w:val="1037"/>
        </w:numPr>
      </w:pPr>
      <w:r>
        <w:rPr>
          <w:rFonts w:ascii="Aptos" w:hAnsi="Aptos"/>
        </w:rPr>
        <w:t xml:space="preserve">update card due/scheduler state;</w:t>
      </w:r>
    </w:p>
    <w:p>
      <w:pPr>
        <w:pStyle w:val="Compact"/>
        <w:numPr>
          <w:ilvl w:val="0"/>
          <w:numId w:val="1037"/>
        </w:numPr>
      </w:pPr>
      <w:r>
        <w:rPr>
          <w:rFonts w:ascii="Aptos" w:hAnsi="Aptos"/>
        </w:rPr>
        <w:t xml:space="preserve">append mastery evidence if concept-linked;</w:t>
      </w:r>
    </w:p>
    <w:p>
      <w:pPr>
        <w:pStyle w:val="Compact"/>
        <w:numPr>
          <w:ilvl w:val="0"/>
          <w:numId w:val="1037"/>
        </w:numPr>
      </w:pPr>
      <w:r>
        <w:rPr>
          <w:rFonts w:ascii="Aptos" w:hAnsi="Aptos"/>
        </w:rPr>
        <w:t xml:space="preserve">update mastery state;</w:t>
      </w:r>
    </w:p>
    <w:p>
      <w:pPr>
        <w:pStyle w:val="Compact"/>
        <w:numPr>
          <w:ilvl w:val="0"/>
          <w:numId w:val="1037"/>
        </w:numPr>
      </w:pPr>
      <w:r>
        <w:rPr>
          <w:rFonts w:ascii="Aptos" w:hAnsi="Aptos"/>
        </w:rPr>
        <w:t xml:space="preserve">outbox learning event.</w:t>
      </w:r>
    </w:p>
    <w:bookmarkEnd w:id="121"/>
    <w:bookmarkStart w:id="122" w:name="t4-persist-assistant-final-result"/>
    <w:p>
      <w:pPr>
        <w:pStyle w:val="Heading3"/>
      </w:pPr>
      <w:r>
        <w:rPr>
          <w:rStyle w:val="SectionNumber"/>
          <w:rFonts w:ascii="Aptos" w:hAnsi="Aptos"/>
        </w:rPr>
        <w:t xml:space="preserve">3.10.4</w:t>
      </w:r>
      <w:r>
        <w:rPr>
          <w:rFonts w:ascii="Aptos" w:hAnsi="Aptos"/>
        </w:rPr>
        <w:tab/>
      </w:r>
      <w:r>
        <w:rPr>
          <w:rFonts w:ascii="Aptos" w:hAnsi="Aptos"/>
        </w:rPr>
        <w:t xml:space="preserve">T4 Persist assistant final result</w:t>
      </w:r>
    </w:p>
    <w:p>
      <w:pPr>
        <w:pStyle w:val="FirstParagraph"/>
      </w:pPr>
      <w:r>
        <w:rPr>
          <w:rFonts w:ascii="Aptos" w:hAnsi="Aptos"/>
        </w:rPr>
        <w:t xml:space="preserve">One DB transaction after stream completes:</w:t>
      </w:r>
    </w:p>
    <w:p>
      <w:pPr>
        <w:pStyle w:val="Compact"/>
        <w:numPr>
          <w:ilvl w:val="0"/>
          <w:numId w:val="1038"/>
        </w:numPr>
      </w:pPr>
      <w:r>
        <w:rPr>
          <w:rFonts w:ascii="Aptos" w:hAnsi="Aptos"/>
        </w:rPr>
        <w:t xml:space="preserve">finalize assistant message content/status;</w:t>
      </w:r>
    </w:p>
    <w:p>
      <w:pPr>
        <w:pStyle w:val="Compact"/>
        <w:numPr>
          <w:ilvl w:val="0"/>
          <w:numId w:val="1038"/>
        </w:numPr>
      </w:pPr>
      <w:r>
        <w:rPr>
          <w:rFonts w:ascii="Aptos" w:hAnsi="Aptos"/>
        </w:rPr>
        <w:t xml:space="preserve">validate and persist citations;</w:t>
      </w:r>
    </w:p>
    <w:p>
      <w:pPr>
        <w:pStyle w:val="Compact"/>
        <w:numPr>
          <w:ilvl w:val="0"/>
          <w:numId w:val="1038"/>
        </w:numPr>
      </w:pPr>
      <w:r>
        <w:rPr>
          <w:rFonts w:ascii="Aptos" w:hAnsi="Aptos"/>
        </w:rPr>
        <w:t xml:space="preserve">persist usage reference/summary;</w:t>
      </w:r>
    </w:p>
    <w:p>
      <w:pPr>
        <w:pStyle w:val="Compact"/>
        <w:numPr>
          <w:ilvl w:val="0"/>
          <w:numId w:val="1038"/>
        </w:numPr>
      </w:pPr>
      <w:r>
        <w:rPr>
          <w:rFonts w:ascii="Aptos" w:hAnsi="Aptos"/>
        </w:rPr>
        <w:t xml:space="preserve">emit product telemetry/outbox if required.</w:t>
      </w:r>
    </w:p>
    <w:p>
      <w:pPr>
        <w:pStyle w:val="FirstParagraph"/>
      </w:pPr>
      <w:r>
        <w:rPr>
          <w:rFonts w:ascii="Aptos" w:hAnsi="Aptos"/>
        </w:rPr>
        <w:t xml:space="preserve">Partial streaming tokens are not required to be individually durable.</w:t>
      </w:r>
    </w:p>
    <w:bookmarkEnd w:id="122"/>
    <w:bookmarkEnd w:id="123"/>
    <w:bookmarkStart w:id="124" w:name="X448e25fac2b4e908b05b8bff241daad18267ce4"/>
    <w:p>
      <w:pPr>
        <w:pStyle w:val="Heading2"/>
      </w:pPr>
      <w:r>
        <w:rPr>
          <w:rStyle w:val="SectionNumber"/>
          <w:rFonts w:ascii="Aptos" w:hAnsi="Aptos"/>
        </w:rPr>
        <w:t xml:space="preserve">3.11</w:t>
      </w:r>
      <w:r>
        <w:rPr>
          <w:rFonts w:ascii="Aptos" w:hAnsi="Aptos"/>
        </w:rPr>
        <w:tab/>
      </w:r>
      <w:r>
        <w:rPr>
          <w:rFonts w:ascii="Aptos" w:hAnsi="Aptos"/>
        </w:rPr>
        <w:t xml:space="preserve">11. Idempotency Rules</w:t>
      </w:r>
    </w:p>
    <w:p>
      <w:pPr>
        <w:pStyle w:val="Compact"/>
        <w:numPr>
          <w:ilvl w:val="0"/>
          <w:numId w:val="1039"/>
        </w:numPr>
      </w:pPr>
      <w:r>
        <w:rPr>
          <w:rFonts w:ascii="Aptos" w:hAnsi="Aptos"/>
        </w:rPr>
        <w:t xml:space="preserve">Source version uniqueness uses source + checksum/version controls.</w:t>
      </w:r>
    </w:p>
    <w:p>
      <w:pPr>
        <w:pStyle w:val="Compact"/>
        <w:numPr>
          <w:ilvl w:val="0"/>
          <w:numId w:val="1039"/>
        </w:numPr>
      </w:pPr>
      <w:r>
        <w:rPr>
          <w:rFonts w:ascii="Aptos" w:hAnsi="Aptos"/>
        </w:rPr>
        <w:t xml:space="preserve">Chunks use deterministic</w:t>
      </w:r>
      <w:r>
        <w:rPr>
          <w:rFonts w:ascii="Aptos" w:hAnsi="Aptos"/>
        </w:rPr>
        <w:t xml:space="preserve"> </w:t>
      </w:r>
      <w:r>
        <w:rPr>
          <w:rStyle w:val="VerbatimChar"/>
          <w:rFonts w:ascii="Aptos" w:hAnsi="Aptos"/>
        </w:rPr>
        <w:t xml:space="preserve">chunk_key</w:t>
      </w:r>
      <w:r>
        <w:rPr>
          <w:rFonts w:ascii="Aptos" w:hAnsi="Aptos"/>
        </w:rPr>
        <w:t xml:space="preserve"> </w:t>
      </w:r>
      <w:r>
        <w:rPr>
          <w:rFonts w:ascii="Aptos" w:hAnsi="Aptos"/>
        </w:rPr>
        <w:t xml:space="preserve">unique per source version.</w:t>
      </w:r>
    </w:p>
    <w:p>
      <w:pPr>
        <w:pStyle w:val="Compact"/>
        <w:numPr>
          <w:ilvl w:val="0"/>
          <w:numId w:val="1039"/>
        </w:numPr>
      </w:pPr>
      <w:r>
        <w:rPr>
          <w:rStyle w:val="VerbatimChar"/>
          <w:rFonts w:ascii="Aptos" w:hAnsi="Aptos"/>
        </w:rPr>
        <w:t xml:space="preserve">processed_events(consumer_name,event_id)</w:t>
      </w:r>
      <w:r>
        <w:rPr>
          <w:rFonts w:ascii="Aptos" w:hAnsi="Aptos"/>
        </w:rPr>
        <w:t xml:space="preserve"> </w:t>
      </w:r>
      <w:r>
        <w:rPr>
          <w:rFonts w:ascii="Aptos" w:hAnsi="Aptos"/>
        </w:rPr>
        <w:t xml:space="preserve">rejects duplicate consumer handling.</w:t>
      </w:r>
    </w:p>
    <w:p>
      <w:pPr>
        <w:pStyle w:val="Compact"/>
        <w:numPr>
          <w:ilvl w:val="0"/>
          <w:numId w:val="1039"/>
        </w:numPr>
      </w:pPr>
      <w:r>
        <w:rPr>
          <w:rFonts w:ascii="Aptos" w:hAnsi="Aptos"/>
        </w:rPr>
        <w:t xml:space="preserve">Artifact generation accepts</w:t>
      </w:r>
      <w:r>
        <w:rPr>
          <w:rFonts w:ascii="Aptos" w:hAnsi="Aptos"/>
        </w:rPr>
        <w:t xml:space="preserve"> </w:t>
      </w:r>
      <w:r>
        <w:rPr>
          <w:rStyle w:val="VerbatimChar"/>
          <w:rFonts w:ascii="Aptos" w:hAnsi="Aptos"/>
        </w:rPr>
        <w:t xml:space="preserve">idempotency_key</w:t>
      </w:r>
      <w:r>
        <w:rPr>
          <w:rFonts w:ascii="Aptos" w:hAnsi="Aptos"/>
        </w:rPr>
        <w:t xml:space="preserve"> </w:t>
      </w:r>
      <w:r>
        <w:rPr>
          <w:rFonts w:ascii="Aptos" w:hAnsi="Aptos"/>
        </w:rPr>
        <w:t xml:space="preserve">per user/job request.</w:t>
      </w:r>
    </w:p>
    <w:p>
      <w:pPr>
        <w:pStyle w:val="Compact"/>
        <w:numPr>
          <w:ilvl w:val="0"/>
          <w:numId w:val="1039"/>
        </w:numPr>
      </w:pPr>
      <w:r>
        <w:rPr>
          <w:rFonts w:ascii="Aptos" w:hAnsi="Aptos"/>
        </w:rPr>
        <w:t xml:space="preserve">WebSocket user commands use</w:t>
      </w:r>
      <w:r>
        <w:rPr>
          <w:rFonts w:ascii="Aptos" w:hAnsi="Aptos"/>
        </w:rPr>
        <w:t xml:space="preserve"> </w:t>
      </w:r>
      <w:r>
        <w:rPr>
          <w:rStyle w:val="VerbatimChar"/>
          <w:rFonts w:ascii="Aptos" w:hAnsi="Aptos"/>
        </w:rPr>
        <w:t xml:space="preserve">requestId</w:t>
      </w:r>
      <w:r>
        <w:rPr>
          <w:rFonts w:ascii="Aptos" w:hAnsi="Aptos"/>
        </w:rPr>
        <w:t xml:space="preserve">; duplicate sends return/resume the same logical message.</w:t>
      </w:r>
    </w:p>
    <w:p>
      <w:pPr>
        <w:pStyle w:val="Compact"/>
        <w:numPr>
          <w:ilvl w:val="0"/>
          <w:numId w:val="1039"/>
        </w:numPr>
      </w:pPr>
      <w:r>
        <w:rPr>
          <w:rFonts w:ascii="Aptos" w:hAnsi="Aptos"/>
        </w:rPr>
        <w:t xml:space="preserve">Quiz attempt completion is state-checked and safe to retry.</w:t>
      </w:r>
    </w:p>
    <w:p>
      <w:pPr>
        <w:pStyle w:val="Compact"/>
        <w:numPr>
          <w:ilvl w:val="0"/>
          <w:numId w:val="1039"/>
        </w:numPr>
      </w:pPr>
      <w:r>
        <w:rPr>
          <w:rFonts w:ascii="Aptos" w:hAnsi="Aptos"/>
        </w:rPr>
        <w:t xml:space="preserve">Flashcard review POST should accept a request/idempotency key in the implementation even if the baseline REST example keeps the body minimal.</w:t>
      </w:r>
    </w:p>
    <w:bookmarkEnd w:id="124"/>
    <w:bookmarkStart w:id="125" w:name="Xdfffe9ab785b1e29dfc8158ffe89b0f55ffe6d4"/>
    <w:p>
      <w:pPr>
        <w:pStyle w:val="Heading2"/>
      </w:pPr>
      <w:r>
        <w:rPr>
          <w:rStyle w:val="SectionNumber"/>
          <w:rFonts w:ascii="Aptos" w:hAnsi="Aptos"/>
        </w:rPr>
        <w:t xml:space="preserve">3.12</w:t>
      </w:r>
      <w:r>
        <w:rPr>
          <w:rFonts w:ascii="Aptos" w:hAnsi="Aptos"/>
        </w:rPr>
        <w:tab/>
      </w:r>
      <w:r>
        <w:rPr>
          <w:rFonts w:ascii="Aptos" w:hAnsi="Aptos"/>
        </w:rPr>
        <w:t xml:space="preserve">12. Delete and Retention Workflow</w:t>
      </w:r>
    </w:p>
    <w:p>
      <w:pPr>
        <w:pStyle w:val="FirstParagraph"/>
      </w:pPr>
      <w:r>
        <w:rPr>
          <w:rFonts w:ascii="Aptos" w:hAnsi="Aptos"/>
        </w:rPr>
        <w:t xml:space="preserve">Deleting a source must eventually remove:</w:t>
      </w:r>
    </w:p>
    <w:p>
      <w:pPr>
        <w:pStyle w:val="Compact"/>
        <w:numPr>
          <w:ilvl w:val="0"/>
          <w:numId w:val="1040"/>
        </w:numPr>
      </w:pPr>
      <w:r>
        <w:rPr>
          <w:rFonts w:ascii="Aptos" w:hAnsi="Aptos"/>
        </w:rPr>
        <w:t xml:space="preserve">original/normalized object storage objects;</w:t>
      </w:r>
    </w:p>
    <w:p>
      <w:pPr>
        <w:pStyle w:val="Compact"/>
        <w:numPr>
          <w:ilvl w:val="0"/>
          <w:numId w:val="1040"/>
        </w:numPr>
      </w:pPr>
      <w:r>
        <w:rPr>
          <w:rFonts w:ascii="Aptos" w:hAnsi="Aptos"/>
        </w:rPr>
        <w:t xml:space="preserve">source versions/sections/chunks/embeddings/transcript segments;</w:t>
      </w:r>
    </w:p>
    <w:p>
      <w:pPr>
        <w:pStyle w:val="Compact"/>
        <w:numPr>
          <w:ilvl w:val="0"/>
          <w:numId w:val="1040"/>
        </w:numPr>
      </w:pPr>
      <w:r>
        <w:rPr>
          <w:rFonts w:ascii="Aptos" w:hAnsi="Aptos"/>
        </w:rPr>
        <w:t xml:space="preserve">dependent chunk-concept edges;</w:t>
      </w:r>
    </w:p>
    <w:p>
      <w:pPr>
        <w:pStyle w:val="Compact"/>
        <w:numPr>
          <w:ilvl w:val="0"/>
          <w:numId w:val="1040"/>
        </w:numPr>
      </w:pPr>
      <w:r>
        <w:rPr>
          <w:rFonts w:ascii="Aptos" w:hAnsi="Aptos"/>
        </w:rPr>
        <w:t xml:space="preserve">citations referencing deleted source according to product retention policy;</w:t>
      </w:r>
    </w:p>
    <w:p>
      <w:pPr>
        <w:pStyle w:val="Compact"/>
        <w:numPr>
          <w:ilvl w:val="0"/>
          <w:numId w:val="1040"/>
        </w:numPr>
      </w:pPr>
      <w:r>
        <w:rPr>
          <w:rFonts w:ascii="Aptos" w:hAnsi="Aptos"/>
        </w:rPr>
        <w:t xml:space="preserve">generated artifacts whose source dependency becomes invalid, or mark them stale.</w:t>
      </w:r>
    </w:p>
    <w:p>
      <w:pPr>
        <w:pStyle w:val="FirstParagraph"/>
      </w:pPr>
      <w:r>
        <w:rPr>
          <w:rFonts w:ascii="Aptos" w:hAnsi="Aptos"/>
        </w:rPr>
        <w:t xml:space="preserve">User/account deletion requires a separate orchestration workflow because some records may need anonymized operational retention. The exact retention period is a policy decision outside Phase 0.</w:t>
      </w:r>
    </w:p>
    <w:bookmarkEnd w:id="125"/>
    <w:bookmarkStart w:id="126" w:name="Xacd597930c36881e2fa88e6cc8862e606080727"/>
    <w:p>
      <w:pPr>
        <w:pStyle w:val="Heading2"/>
      </w:pPr>
      <w:r>
        <w:rPr>
          <w:rStyle w:val="SectionNumber"/>
          <w:rFonts w:ascii="Aptos" w:hAnsi="Aptos"/>
        </w:rPr>
        <w:t xml:space="preserve">3.13</w:t>
      </w:r>
      <w:r>
        <w:rPr>
          <w:rFonts w:ascii="Aptos" w:hAnsi="Aptos"/>
        </w:rPr>
        <w:tab/>
      </w:r>
      <w:r>
        <w:rPr>
          <w:rFonts w:ascii="Aptos" w:hAnsi="Aptos"/>
        </w:rPr>
        <w:t xml:space="preserve">13. Migration Strategy</w:t>
      </w:r>
    </w:p>
    <w:p>
      <w:pPr>
        <w:pStyle w:val="FirstParagraph"/>
      </w:pPr>
      <w:r>
        <w:rPr>
          <w:rFonts w:ascii="Aptos" w:hAnsi="Aptos"/>
        </w:rPr>
        <w:t xml:space="preserve">Use Flyway or Liquibase in Core API as the owner of relational schema migrations. If AI workers need schema additions, they are still merged through one migration pipeline to avoid competing owners.</w:t>
      </w:r>
    </w:p>
    <w:p>
      <w:pPr>
        <w:pStyle w:val="BodyText"/>
      </w:pPr>
      <w:r>
        <w:rPr>
          <w:rFonts w:ascii="Aptos" w:hAnsi="Aptos"/>
        </w:rPr>
        <w:t xml:space="preserve">Rules:</w:t>
      </w:r>
    </w:p>
    <w:p>
      <w:pPr>
        <w:pStyle w:val="Compact"/>
        <w:numPr>
          <w:ilvl w:val="0"/>
          <w:numId w:val="1041"/>
        </w:numPr>
      </w:pPr>
      <w:r>
        <w:rPr>
          <w:rFonts w:ascii="Aptos" w:hAnsi="Aptos"/>
        </w:rPr>
        <w:t xml:space="preserve">migrations are immutable after release;</w:t>
      </w:r>
    </w:p>
    <w:p>
      <w:pPr>
        <w:pStyle w:val="Compact"/>
        <w:numPr>
          <w:ilvl w:val="0"/>
          <w:numId w:val="1041"/>
        </w:numPr>
      </w:pPr>
      <w:r>
        <w:rPr>
          <w:rFonts w:ascii="Aptos" w:hAnsi="Aptos"/>
        </w:rPr>
        <w:t xml:space="preserve">use expand/contract for breaking changes;</w:t>
      </w:r>
    </w:p>
    <w:p>
      <w:pPr>
        <w:pStyle w:val="Compact"/>
        <w:numPr>
          <w:ilvl w:val="0"/>
          <w:numId w:val="1041"/>
        </w:numPr>
      </w:pPr>
      <w:r>
        <w:rPr>
          <w:rFonts w:ascii="Aptos" w:hAnsi="Aptos"/>
        </w:rPr>
        <w:t xml:space="preserve">deploy backward-compatible schema before code depending on it;</w:t>
      </w:r>
    </w:p>
    <w:p>
      <w:pPr>
        <w:pStyle w:val="Compact"/>
        <w:numPr>
          <w:ilvl w:val="0"/>
          <w:numId w:val="1041"/>
        </w:numPr>
      </w:pPr>
      <w:r>
        <w:rPr>
          <w:rFonts w:ascii="Aptos" w:hAnsi="Aptos"/>
        </w:rPr>
        <w:t xml:space="preserve">add indexes concurrently in production where appropriate;</w:t>
      </w:r>
    </w:p>
    <w:p>
      <w:pPr>
        <w:pStyle w:val="Compact"/>
        <w:numPr>
          <w:ilvl w:val="0"/>
          <w:numId w:val="1041"/>
        </w:numPr>
      </w:pPr>
      <w:r>
        <w:rPr>
          <w:rFonts w:ascii="Aptos" w:hAnsi="Aptos"/>
        </w:rPr>
        <w:t xml:space="preserve">never run destructive migrations automatically without backup/rollback plan.</w:t>
      </w:r>
    </w:p>
    <w:bookmarkEnd w:id="126"/>
    <w:bookmarkStart w:id="127" w:name="Xa4fd6198082295f96059dda01184cc1cfbc26b5"/>
    <w:p>
      <w:pPr>
        <w:pStyle w:val="Heading2"/>
      </w:pPr>
      <w:r>
        <w:rPr>
          <w:rStyle w:val="SectionNumber"/>
          <w:rFonts w:ascii="Aptos" w:hAnsi="Aptos"/>
        </w:rPr>
        <w:t xml:space="preserve">3.14</w:t>
      </w:r>
      <w:r>
        <w:rPr>
          <w:rFonts w:ascii="Aptos" w:hAnsi="Aptos"/>
        </w:rPr>
        <w:tab/>
      </w:r>
      <w:r>
        <w:rPr>
          <w:rFonts w:ascii="Aptos" w:hAnsi="Aptos"/>
        </w:rPr>
        <w:t xml:space="preserve">14. Database Deliverables</w:t>
      </w:r>
    </w:p>
    <w:p>
      <w:pPr>
        <w:pStyle w:val="Compact"/>
        <w:numPr>
          <w:ilvl w:val="0"/>
          <w:numId w:val="1042"/>
        </w:numPr>
      </w:pPr>
      <w:r>
        <w:rPr>
          <w:rStyle w:val="VerbatimChar"/>
          <w:rFonts w:ascii="Aptos" w:hAnsi="Aptos"/>
        </w:rPr>
        <w:t xml:space="preserve">database/schema.sql</w:t>
      </w:r>
      <w:r>
        <w:rPr>
          <w:rFonts w:ascii="Aptos" w:hAnsi="Aptos"/>
        </w:rPr>
        <w:t xml:space="preserve"> </w:t>
      </w:r>
      <w:r>
        <w:rPr>
          <w:rFonts w:ascii="Aptos" w:hAnsi="Aptos"/>
        </w:rPr>
        <w:t xml:space="preserve">- PostgreSQL baseline with PK/FK, constraints and indexes.</w:t>
      </w:r>
    </w:p>
    <w:p>
      <w:pPr>
        <w:pStyle w:val="Compact"/>
        <w:numPr>
          <w:ilvl w:val="0"/>
          <w:numId w:val="1042"/>
        </w:numPr>
      </w:pPr>
      <w:r>
        <w:rPr>
          <w:rStyle w:val="VerbatimChar"/>
          <w:rFonts w:ascii="Aptos" w:hAnsi="Aptos"/>
        </w:rPr>
        <w:t xml:space="preserve">database/studyos.dbml</w:t>
      </w:r>
      <w:r>
        <w:rPr>
          <w:rFonts w:ascii="Aptos" w:hAnsi="Aptos"/>
        </w:rPr>
        <w:t xml:space="preserve"> </w:t>
      </w:r>
      <w:r>
        <w:rPr>
          <w:rFonts w:ascii="Aptos" w:hAnsi="Aptos"/>
        </w:rPr>
        <w:t xml:space="preserve">- modeling/import source.</w:t>
      </w:r>
    </w:p>
    <w:p>
      <w:pPr>
        <w:pStyle w:val="Compact"/>
        <w:numPr>
          <w:ilvl w:val="0"/>
          <w:numId w:val="1042"/>
        </w:numPr>
      </w:pPr>
      <w:r>
        <w:rPr>
          <w:rStyle w:val="VerbatimChar"/>
          <w:rFonts w:ascii="Aptos" w:hAnsi="Aptos"/>
        </w:rPr>
        <w:t xml:space="preserve">diagrams/erd_full.svg</w:t>
      </w:r>
      <w:r>
        <w:rPr>
          <w:rFonts w:ascii="Aptos" w:hAnsi="Aptos"/>
        </w:rPr>
        <w:t xml:space="preserve"> </w:t>
      </w:r>
      <w:r>
        <w:rPr>
          <w:rFonts w:ascii="Aptos" w:hAnsi="Aptos"/>
        </w:rPr>
        <w:t xml:space="preserve">- complete zoomable relationship diagram.</w:t>
      </w:r>
    </w:p>
    <w:p>
      <w:pPr>
        <w:pStyle w:val="Compact"/>
        <w:numPr>
          <w:ilvl w:val="0"/>
          <w:numId w:val="1042"/>
        </w:numPr>
      </w:pPr>
      <w:r>
        <w:rPr>
          <w:rFonts w:ascii="Aptos" w:hAnsi="Aptos"/>
        </w:rPr>
        <w:t xml:space="preserve">Four domain-specific ERD views for easier review.</w:t>
      </w:r>
    </w:p>
    <w:bookmarkEnd w:id="127"/>
    <w:bookmarkEnd w:id="128"/>
    <w:bookmarkStart w:id="160" w:name="X24f88fe05ae811666a68fb1a44dab74ed9f5cb9"/>
    <w:p>
      <w:pPr>
        <w:pStyle w:val="Heading1"/>
      </w:pPr>
      <w:r>
        <w:rPr>
          <w:rStyle w:val="SectionNumber"/>
          <w:rFonts w:ascii="Aptos" w:hAnsi="Aptos"/>
        </w:rPr>
        <w:t xml:space="preserve">4</w:t>
      </w:r>
      <w:r>
        <w:rPr>
          <w:rFonts w:ascii="Aptos" w:hAnsi="Aptos"/>
        </w:rPr>
        <w:tab/>
      </w:r>
      <w:r>
        <w:rPr>
          <w:rFonts w:ascii="Aptos" w:hAnsi="Aptos"/>
        </w:rPr>
        <w:t xml:space="preserve">StudyOS Phase 0 - Module &amp; Package Structure</w:t>
      </w:r>
    </w:p>
    <w:bookmarkStart w:id="129" w:name="X9b8b1e39b7c3eab07935765a48969ee7f1f3a2d"/>
    <w:p>
      <w:pPr>
        <w:pStyle w:val="Heading2"/>
      </w:pPr>
      <w:r>
        <w:rPr>
          <w:rStyle w:val="SectionNumber"/>
          <w:rFonts w:ascii="Aptos" w:hAnsi="Aptos"/>
        </w:rPr>
        <w:t xml:space="preserve">4.1</w:t>
      </w:r>
      <w:r>
        <w:rPr>
          <w:rFonts w:ascii="Aptos" w:hAnsi="Aptos"/>
        </w:rPr>
        <w:tab/>
      </w:r>
      <w:r>
        <w:rPr>
          <w:rFonts w:ascii="Aptos" w:hAnsi="Aptos"/>
        </w:rPr>
        <w:t xml:space="preserve">1. Repository Strategy</w:t>
      </w:r>
    </w:p>
    <w:p>
      <w:pPr>
        <w:pStyle w:val="FirstParagraph"/>
      </w:pPr>
      <w:r>
        <w:rPr>
          <w:rFonts w:ascii="Aptos" w:hAnsi="Aptos"/>
        </w:rPr>
        <w:t xml:space="preserve">Use a monorepo initially because one developer/small team owns the product and contract changes across frontend, Core API, AI service and workers are frequent.</w:t>
      </w:r>
    </w:p>
    <w:p>
      <w:pPr>
        <w:pStyle w:val="SourceCode"/>
      </w:pPr>
      <w:r>
        <w:rPr>
          <w:rStyle w:val="VerbatimChar"/>
          <w:rFonts w:ascii="Aptos" w:hAnsi="Aptos"/>
        </w:rPr>
        <w:t xml:space="preserve">studyos/</w:t>
      </w:r>
      <w:r>
        <w:rPr>
          <w:rFonts w:ascii="Aptos" w:hAnsi="Aptos"/>
        </w:rPr>
        <w:br/>
      </w:r>
      <w:r>
        <w:rPr>
          <w:rStyle w:val="VerbatimChar"/>
          <w:rFonts w:ascii="Aptos" w:hAnsi="Aptos"/>
        </w:rPr>
        <w:t xml:space="preserve">├── apps/</w:t>
      </w:r>
      <w:r>
        <w:rPr>
          <w:rFonts w:ascii="Aptos" w:hAnsi="Aptos"/>
        </w:rPr>
        <w:br/>
      </w:r>
      <w:r>
        <w:rPr>
          <w:rStyle w:val="VerbatimChar"/>
          <w:rFonts w:ascii="Aptos" w:hAnsi="Aptos"/>
        </w:rPr>
        <w:t xml:space="preserve">│   ├── web/                     # Next.js + TypeScript</w:t>
      </w:r>
      <w:r>
        <w:rPr>
          <w:rFonts w:ascii="Aptos" w:hAnsi="Aptos"/>
        </w:rPr>
        <w:br/>
      </w:r>
      <w:r>
        <w:rPr>
          <w:rStyle w:val="VerbatimChar"/>
          <w:rFonts w:ascii="Aptos" w:hAnsi="Aptos"/>
        </w:rPr>
        <w:t xml:space="preserve">│   ├── core-api/                # Spring Boot modular monolith</w:t>
      </w:r>
      <w:r>
        <w:rPr>
          <w:rFonts w:ascii="Aptos" w:hAnsi="Aptos"/>
        </w:rPr>
        <w:br/>
      </w:r>
      <w:r>
        <w:rPr>
          <w:rStyle w:val="VerbatimChar"/>
          <w:rFonts w:ascii="Aptos" w:hAnsi="Aptos"/>
        </w:rPr>
        <w:t xml:space="preserve">│   ├── ai-service/              # FastAPI internal AI API</w:t>
      </w:r>
      <w:r>
        <w:rPr>
          <w:rFonts w:ascii="Aptos" w:hAnsi="Aptos"/>
        </w:rPr>
        <w:br/>
      </w:r>
      <w:r>
        <w:rPr>
          <w:rStyle w:val="VerbatimChar"/>
          <w:rFonts w:ascii="Aptos" w:hAnsi="Aptos"/>
        </w:rPr>
        <w:t xml:space="preserve">│   └── worker/                  # RabbitMQ worker entry points</w:t>
      </w:r>
      <w:r>
        <w:rPr>
          <w:rFonts w:ascii="Aptos" w:hAnsi="Aptos"/>
        </w:rPr>
        <w:br/>
      </w:r>
      <w:r>
        <w:rPr>
          <w:rStyle w:val="VerbatimChar"/>
          <w:rFonts w:ascii="Aptos" w:hAnsi="Aptos"/>
        </w:rPr>
        <w:t xml:space="preserve">├── packages/</w:t>
      </w:r>
      <w:r>
        <w:rPr>
          <w:rFonts w:ascii="Aptos" w:hAnsi="Aptos"/>
        </w:rPr>
        <w:br/>
      </w:r>
      <w:r>
        <w:rPr>
          <w:rStyle w:val="VerbatimChar"/>
          <w:rFonts w:ascii="Aptos" w:hAnsi="Aptos"/>
        </w:rPr>
        <w:t xml:space="preserve">│   ├── contracts/               # generated/shared OpenAPI/JSON schemas where practical</w:t>
      </w:r>
      <w:r>
        <w:rPr>
          <w:rFonts w:ascii="Aptos" w:hAnsi="Aptos"/>
        </w:rPr>
        <w:br/>
      </w:r>
      <w:r>
        <w:rPr>
          <w:rStyle w:val="VerbatimChar"/>
          <w:rFonts w:ascii="Aptos" w:hAnsi="Aptos"/>
        </w:rPr>
        <w:t xml:space="preserve">│   ├── ui/                      # optional shared web UI package</w:t>
      </w:r>
      <w:r>
        <w:rPr>
          <w:rFonts w:ascii="Aptos" w:hAnsi="Aptos"/>
        </w:rPr>
        <w:br/>
      </w:r>
      <w:r>
        <w:rPr>
          <w:rStyle w:val="VerbatimChar"/>
          <w:rFonts w:ascii="Aptos" w:hAnsi="Aptos"/>
        </w:rPr>
        <w:t xml:space="preserve">│   └── python-ai-core/          # shared AI primitives used by ai-service + workers</w:t>
      </w:r>
      <w:r>
        <w:rPr>
          <w:rFonts w:ascii="Aptos" w:hAnsi="Aptos"/>
        </w:rPr>
        <w:br/>
      </w:r>
      <w:r>
        <w:rPr>
          <w:rStyle w:val="VerbatimChar"/>
          <w:rFonts w:ascii="Aptos" w:hAnsi="Aptos"/>
        </w:rPr>
        <w:t xml:space="preserve">├── infrastructure/</w:t>
      </w:r>
      <w:r>
        <w:rPr>
          <w:rFonts w:ascii="Aptos" w:hAnsi="Aptos"/>
        </w:rPr>
        <w:br/>
      </w:r>
      <w:r>
        <w:rPr>
          <w:rStyle w:val="VerbatimChar"/>
          <w:rFonts w:ascii="Aptos" w:hAnsi="Aptos"/>
        </w:rPr>
        <w:t xml:space="preserve">│   ├── docker/</w:t>
      </w:r>
      <w:r>
        <w:rPr>
          <w:rFonts w:ascii="Aptos" w:hAnsi="Aptos"/>
        </w:rPr>
        <w:br/>
      </w:r>
      <w:r>
        <w:rPr>
          <w:rStyle w:val="VerbatimChar"/>
          <w:rFonts w:ascii="Aptos" w:hAnsi="Aptos"/>
        </w:rPr>
        <w:t xml:space="preserve">│   ├── terraform/</w:t>
      </w:r>
      <w:r>
        <w:rPr>
          <w:rFonts w:ascii="Aptos" w:hAnsi="Aptos"/>
        </w:rPr>
        <w:br/>
      </w:r>
      <w:r>
        <w:rPr>
          <w:rStyle w:val="VerbatimChar"/>
          <w:rFonts w:ascii="Aptos" w:hAnsi="Aptos"/>
        </w:rPr>
        <w:t xml:space="preserve">│   └── observability/</w:t>
      </w:r>
      <w:r>
        <w:rPr>
          <w:rFonts w:ascii="Aptos" w:hAnsi="Aptos"/>
        </w:rPr>
        <w:br/>
      </w:r>
      <w:r>
        <w:rPr>
          <w:rStyle w:val="VerbatimChar"/>
          <w:rFonts w:ascii="Aptos" w:hAnsi="Aptos"/>
        </w:rPr>
        <w:t xml:space="preserve">├── database/</w:t>
      </w:r>
      <w:r>
        <w:rPr>
          <w:rFonts w:ascii="Aptos" w:hAnsi="Aptos"/>
        </w:rPr>
        <w:br/>
      </w:r>
      <w:r>
        <w:rPr>
          <w:rStyle w:val="VerbatimChar"/>
          <w:rFonts w:ascii="Aptos" w:hAnsi="Aptos"/>
        </w:rPr>
        <w:t xml:space="preserve">│   └── migrations/</w:t>
      </w:r>
      <w:r>
        <w:rPr>
          <w:rFonts w:ascii="Aptos" w:hAnsi="Aptos"/>
        </w:rPr>
        <w:br/>
      </w:r>
      <w:r>
        <w:rPr>
          <w:rStyle w:val="VerbatimChar"/>
          <w:rFonts w:ascii="Aptos" w:hAnsi="Aptos"/>
        </w:rPr>
        <w:t xml:space="preserve">├── docs/</w:t>
      </w:r>
      <w:r>
        <w:rPr>
          <w:rFonts w:ascii="Aptos" w:hAnsi="Aptos"/>
        </w:rPr>
        <w:br/>
      </w:r>
      <w:r>
        <w:rPr>
          <w:rStyle w:val="VerbatimChar"/>
          <w:rFonts w:ascii="Aptos" w:hAnsi="Aptos"/>
        </w:rPr>
        <w:t xml:space="preserve">│   ├── adr/</w:t>
      </w:r>
      <w:r>
        <w:rPr>
          <w:rFonts w:ascii="Aptos" w:hAnsi="Aptos"/>
        </w:rPr>
        <w:br/>
      </w:r>
      <w:r>
        <w:rPr>
          <w:rStyle w:val="VerbatimChar"/>
          <w:rFonts w:ascii="Aptos" w:hAnsi="Aptos"/>
        </w:rPr>
        <w:t xml:space="preserve">│   ├── architecture/</w:t>
      </w:r>
      <w:r>
        <w:rPr>
          <w:rFonts w:ascii="Aptos" w:hAnsi="Aptos"/>
        </w:rPr>
        <w:br/>
      </w:r>
      <w:r>
        <w:rPr>
          <w:rStyle w:val="VerbatimChar"/>
          <w:rFonts w:ascii="Aptos" w:hAnsi="Aptos"/>
        </w:rPr>
        <w:t xml:space="preserve">│   └── runbooks/</w:t>
      </w:r>
      <w:r>
        <w:rPr>
          <w:rFonts w:ascii="Aptos" w:hAnsi="Aptos"/>
        </w:rPr>
        <w:br/>
      </w:r>
      <w:r>
        <w:rPr>
          <w:rStyle w:val="VerbatimChar"/>
          <w:rFonts w:ascii="Aptos" w:hAnsi="Aptos"/>
        </w:rPr>
        <w:t xml:space="preserve">├── tests/</w:t>
      </w:r>
      <w:r>
        <w:rPr>
          <w:rFonts w:ascii="Aptos" w:hAnsi="Aptos"/>
        </w:rPr>
        <w:br/>
      </w:r>
      <w:r>
        <w:rPr>
          <w:rStyle w:val="VerbatimChar"/>
          <w:rFonts w:ascii="Aptos" w:hAnsi="Aptos"/>
        </w:rPr>
        <w:t xml:space="preserve">│   ├── e2e/</w:t>
      </w:r>
      <w:r>
        <w:rPr>
          <w:rFonts w:ascii="Aptos" w:hAnsi="Aptos"/>
        </w:rPr>
        <w:br/>
      </w:r>
      <w:r>
        <w:rPr>
          <w:rStyle w:val="VerbatimChar"/>
          <w:rFonts w:ascii="Aptos" w:hAnsi="Aptos"/>
        </w:rPr>
        <w:t xml:space="preserve">│   ├── load/</w:t>
      </w:r>
      <w:r>
        <w:rPr>
          <w:rFonts w:ascii="Aptos" w:hAnsi="Aptos"/>
        </w:rPr>
        <w:br/>
      </w:r>
      <w:r>
        <w:rPr>
          <w:rStyle w:val="VerbatimChar"/>
          <w:rFonts w:ascii="Aptos" w:hAnsi="Aptos"/>
        </w:rPr>
        <w:t xml:space="preserve">│   └── security/</w:t>
      </w:r>
      <w:r>
        <w:rPr>
          <w:rFonts w:ascii="Aptos" w:hAnsi="Aptos"/>
        </w:rPr>
        <w:br/>
      </w:r>
      <w:r>
        <w:rPr>
          <w:rStyle w:val="VerbatimChar"/>
          <w:rFonts w:ascii="Aptos" w:hAnsi="Aptos"/>
        </w:rPr>
        <w:t xml:space="preserve">├── .github/workflows/</w:t>
      </w:r>
      <w:r>
        <w:rPr>
          <w:rFonts w:ascii="Aptos" w:hAnsi="Aptos"/>
        </w:rPr>
        <w:br/>
      </w:r>
      <w:r>
        <w:rPr>
          <w:rStyle w:val="VerbatimChar"/>
          <w:rFonts w:ascii="Aptos" w:hAnsi="Aptos"/>
        </w:rPr>
        <w:t xml:space="preserve">├── docker-compose.yml</w:t>
      </w:r>
      <w:r>
        <w:rPr>
          <w:rFonts w:ascii="Aptos" w:hAnsi="Aptos"/>
        </w:rPr>
        <w:br/>
      </w:r>
      <w:r>
        <w:rPr>
          <w:rStyle w:val="VerbatimChar"/>
          <w:rFonts w:ascii="Aptos" w:hAnsi="Aptos"/>
        </w:rPr>
        <w:t xml:space="preserve">└── README.md</w:t>
      </w:r>
    </w:p>
    <w:bookmarkEnd w:id="129"/>
    <w:bookmarkStart w:id="130" w:name="Xc5bd37cf8f183be3bed0d7c289dcf87365d8a23"/>
    <w:p>
      <w:pPr>
        <w:pStyle w:val="Heading2"/>
      </w:pPr>
      <w:r>
        <w:rPr>
          <w:rStyle w:val="SectionNumber"/>
          <w:rFonts w:ascii="Aptos" w:hAnsi="Aptos"/>
        </w:rPr>
        <w:t xml:space="preserve">4.2</w:t>
      </w:r>
      <w:r>
        <w:rPr>
          <w:rFonts w:ascii="Aptos" w:hAnsi="Aptos"/>
        </w:rPr>
        <w:tab/>
      </w:r>
      <w:r>
        <w:rPr>
          <w:rFonts w:ascii="Aptos" w:hAnsi="Aptos"/>
        </w:rPr>
        <w:t xml:space="preserve">2. Spring Boot Core API Package Structure</w:t>
      </w:r>
    </w:p>
    <w:p>
      <w:pPr>
        <w:pStyle w:val="FirstParagraph"/>
      </w:pPr>
      <w:r>
        <w:rPr>
          <w:rFonts w:ascii="Aptos" w:hAnsi="Aptos"/>
        </w:rPr>
        <w:t xml:space="preserve">Base package:</w:t>
      </w:r>
      <w:r>
        <w:rPr>
          <w:rFonts w:ascii="Aptos" w:hAnsi="Aptos"/>
        </w:rPr>
        <w:t xml:space="preserve"> </w:t>
      </w:r>
      <w:r>
        <w:rPr>
          <w:rStyle w:val="VerbatimChar"/>
          <w:rFonts w:ascii="Aptos" w:hAnsi="Aptos"/>
        </w:rPr>
        <w:t xml:space="preserve">com.studyos</w:t>
      </w:r>
      <w:r>
        <w:rPr>
          <w:rFonts w:ascii="Aptos" w:hAnsi="Aptos"/>
        </w:rPr>
        <w:t xml:space="preserve">.</w:t>
      </w:r>
    </w:p>
    <w:p>
      <w:pPr>
        <w:pStyle w:val="BodyText"/>
      </w:pPr>
      <w:r>
        <w:rPr>
          <w:rFonts w:ascii="Aptos" w:hAnsi="Aptos"/>
        </w:rPr>
        <w:t xml:space="preserve">Each business module follows a local clean/hexagonal structure. Avoid one giant global</w:t>
      </w:r>
      <w:r>
        <w:rPr>
          <w:rFonts w:ascii="Aptos" w:hAnsi="Aptos"/>
        </w:rPr>
        <w:t xml:space="preserve"> </w:t>
      </w:r>
      <w:r>
        <w:rPr>
          <w:rStyle w:val="VerbatimChar"/>
          <w:rFonts w:ascii="Aptos" w:hAnsi="Aptos"/>
        </w:rPr>
        <w:t xml:space="preserve">controller/service/repository/entity</w:t>
      </w:r>
      <w:r>
        <w:rPr>
          <w:rFonts w:ascii="Aptos" w:hAnsi="Aptos"/>
        </w:rPr>
        <w:t xml:space="preserve"> </w:t>
      </w:r>
      <w:r>
        <w:rPr>
          <w:rFonts w:ascii="Aptos" w:hAnsi="Aptos"/>
        </w:rPr>
        <w:t xml:space="preserve">layout.</w:t>
      </w:r>
    </w:p>
    <w:p>
      <w:pPr>
        <w:pStyle w:val="SourceCode"/>
      </w:pPr>
      <w:r>
        <w:rPr>
          <w:rStyle w:val="VerbatimChar"/>
          <w:rFonts w:ascii="Aptos" w:hAnsi="Aptos"/>
        </w:rPr>
        <w:t xml:space="preserve">apps/core-api/src/main/java/com/studyos/</w:t>
      </w:r>
      <w:r>
        <w:rPr>
          <w:rFonts w:ascii="Aptos" w:hAnsi="Aptos"/>
        </w:rPr>
        <w:br/>
      </w:r>
      <w:r>
        <w:rPr>
          <w:rStyle w:val="VerbatimChar"/>
          <w:rFonts w:ascii="Aptos" w:hAnsi="Aptos"/>
        </w:rPr>
        <w:t xml:space="preserve">├── StudyOsApplication.java</w:t>
      </w:r>
      <w:r>
        <w:rPr>
          <w:rFonts w:ascii="Aptos" w:hAnsi="Aptos"/>
        </w:rPr>
        <w:br/>
      </w:r>
      <w:r>
        <w:rPr>
          <w:rStyle w:val="VerbatimChar"/>
          <w:rFonts w:ascii="Aptos" w:hAnsi="Aptos"/>
        </w:rPr>
        <w:t xml:space="preserve">├── identity/</w:t>
      </w:r>
      <w:r>
        <w:rPr>
          <w:rFonts w:ascii="Aptos" w:hAnsi="Aptos"/>
        </w:rPr>
        <w:br/>
      </w:r>
      <w:r>
        <w:rPr>
          <w:rStyle w:val="VerbatimChar"/>
          <w:rFonts w:ascii="Aptos" w:hAnsi="Aptos"/>
        </w:rPr>
        <w:t xml:space="preserve">│   ├── api/</w:t>
      </w:r>
      <w:r>
        <w:rPr>
          <w:rFonts w:ascii="Aptos" w:hAnsi="Aptos"/>
        </w:rPr>
        <w:br/>
      </w:r>
      <w:r>
        <w:rPr>
          <w:rStyle w:val="VerbatimChar"/>
          <w:rFonts w:ascii="Aptos" w:hAnsi="Aptos"/>
        </w:rPr>
        <w:t xml:space="preserve">│   │   ├── AuthController.java</w:t>
      </w:r>
      <w:r>
        <w:rPr>
          <w:rFonts w:ascii="Aptos" w:hAnsi="Aptos"/>
        </w:rPr>
        <w:br/>
      </w:r>
      <w:r>
        <w:rPr>
          <w:rStyle w:val="VerbatimChar"/>
          <w:rFonts w:ascii="Aptos" w:hAnsi="Aptos"/>
        </w:rPr>
        <w:t xml:space="preserve">│   │   ├── MeController.java</w:t>
      </w:r>
      <w:r>
        <w:rPr>
          <w:rFonts w:ascii="Aptos" w:hAnsi="Aptos"/>
        </w:rPr>
        <w:br/>
      </w:r>
      <w:r>
        <w:rPr>
          <w:rStyle w:val="VerbatimChar"/>
          <w:rFonts w:ascii="Aptos" w:hAnsi="Aptos"/>
        </w:rPr>
        <w:t xml:space="preserve">│   │   └── dto/</w:t>
      </w:r>
      <w:r>
        <w:rPr>
          <w:rFonts w:ascii="Aptos" w:hAnsi="Aptos"/>
        </w:rPr>
        <w:br/>
      </w:r>
      <w:r>
        <w:rPr>
          <w:rStyle w:val="VerbatimChar"/>
          <w:rFonts w:ascii="Aptos" w:hAnsi="Aptos"/>
        </w:rPr>
        <w:t xml:space="preserve">│   ├── application/</w:t>
      </w:r>
      <w:r>
        <w:rPr>
          <w:rFonts w:ascii="Aptos" w:hAnsi="Aptos"/>
        </w:rPr>
        <w:br/>
      </w:r>
      <w:r>
        <w:rPr>
          <w:rStyle w:val="VerbatimChar"/>
          <w:rFonts w:ascii="Aptos" w:hAnsi="Aptos"/>
        </w:rPr>
        <w:t xml:space="preserve">│   │   ├── AuthApplicationService.java</w:t>
      </w:r>
      <w:r>
        <w:rPr>
          <w:rFonts w:ascii="Aptos" w:hAnsi="Aptos"/>
        </w:rPr>
        <w:br/>
      </w:r>
      <w:r>
        <w:rPr>
          <w:rStyle w:val="VerbatimChar"/>
          <w:rFonts w:ascii="Aptos" w:hAnsi="Aptos"/>
        </w:rPr>
        <w:t xml:space="preserve">│   │   ├── command/</w:t>
      </w:r>
      <w:r>
        <w:rPr>
          <w:rFonts w:ascii="Aptos" w:hAnsi="Aptos"/>
        </w:rPr>
        <w:br/>
      </w:r>
      <w:r>
        <w:rPr>
          <w:rStyle w:val="VerbatimChar"/>
          <w:rFonts w:ascii="Aptos" w:hAnsi="Aptos"/>
        </w:rPr>
        <w:t xml:space="preserve">│   │   ├── query/</w:t>
      </w:r>
      <w:r>
        <w:rPr>
          <w:rFonts w:ascii="Aptos" w:hAnsi="Aptos"/>
        </w:rPr>
        <w:br/>
      </w:r>
      <w:r>
        <w:rPr>
          <w:rStyle w:val="VerbatimChar"/>
          <w:rFonts w:ascii="Aptos" w:hAnsi="Aptos"/>
        </w:rPr>
        <w:t xml:space="preserve">│   │   └── port/</w:t>
      </w:r>
      <w:r>
        <w:rPr>
          <w:rFonts w:ascii="Aptos" w:hAnsi="Aptos"/>
        </w:rPr>
        <w:br/>
      </w:r>
      <w:r>
        <w:rPr>
          <w:rStyle w:val="VerbatimChar"/>
          <w:rFonts w:ascii="Aptos" w:hAnsi="Aptos"/>
        </w:rPr>
        <w:t xml:space="preserve">│   ├── domain/</w:t>
      </w:r>
      <w:r>
        <w:rPr>
          <w:rFonts w:ascii="Aptos" w:hAnsi="Aptos"/>
        </w:rPr>
        <w:br/>
      </w:r>
      <w:r>
        <w:rPr>
          <w:rStyle w:val="VerbatimChar"/>
          <w:rFonts w:ascii="Aptos" w:hAnsi="Aptos"/>
        </w:rPr>
        <w:t xml:space="preserve">│   │   ├── User.java</w:t>
      </w:r>
      <w:r>
        <w:rPr>
          <w:rFonts w:ascii="Aptos" w:hAnsi="Aptos"/>
        </w:rPr>
        <w:br/>
      </w:r>
      <w:r>
        <w:rPr>
          <w:rStyle w:val="VerbatimChar"/>
          <w:rFonts w:ascii="Aptos" w:hAnsi="Aptos"/>
        </w:rPr>
        <w:t xml:space="preserve">│   │   ├── RefreshSession.java</w:t>
      </w:r>
      <w:r>
        <w:rPr>
          <w:rFonts w:ascii="Aptos" w:hAnsi="Aptos"/>
        </w:rPr>
        <w:br/>
      </w:r>
      <w:r>
        <w:rPr>
          <w:rStyle w:val="VerbatimChar"/>
          <w:rFonts w:ascii="Aptos" w:hAnsi="Aptos"/>
        </w:rPr>
        <w:t xml:space="preserve">│   │   ├── UserRepository.java</w:t>
      </w:r>
      <w:r>
        <w:rPr>
          <w:rFonts w:ascii="Aptos" w:hAnsi="Aptos"/>
        </w:rPr>
        <w:br/>
      </w:r>
      <w:r>
        <w:rPr>
          <w:rStyle w:val="VerbatimChar"/>
          <w:rFonts w:ascii="Aptos" w:hAnsi="Aptos"/>
        </w:rPr>
        <w:t xml:space="preserve">│   │   └── event/</w:t>
      </w:r>
      <w:r>
        <w:rPr>
          <w:rFonts w:ascii="Aptos" w:hAnsi="Aptos"/>
        </w:rPr>
        <w:br/>
      </w:r>
      <w:r>
        <w:rPr>
          <w:rStyle w:val="VerbatimChar"/>
          <w:rFonts w:ascii="Aptos" w:hAnsi="Aptos"/>
        </w:rPr>
        <w:t xml:space="preserve">│   └── infrastructure/</w:t>
      </w:r>
      <w:r>
        <w:rPr>
          <w:rFonts w:ascii="Aptos" w:hAnsi="Aptos"/>
        </w:rPr>
        <w:br/>
      </w:r>
      <w:r>
        <w:rPr>
          <w:rStyle w:val="VerbatimChar"/>
          <w:rFonts w:ascii="Aptos" w:hAnsi="Aptos"/>
        </w:rPr>
        <w:t xml:space="preserve">│       ├── persistence/</w:t>
      </w:r>
      <w:r>
        <w:rPr>
          <w:rFonts w:ascii="Aptos" w:hAnsi="Aptos"/>
        </w:rPr>
        <w:br/>
      </w:r>
      <w:r>
        <w:rPr>
          <w:rStyle w:val="VerbatimChar"/>
          <w:rFonts w:ascii="Aptos" w:hAnsi="Aptos"/>
        </w:rPr>
        <w:t xml:space="preserve">│       ├── oauth/</w:t>
      </w:r>
      <w:r>
        <w:rPr>
          <w:rFonts w:ascii="Aptos" w:hAnsi="Aptos"/>
        </w:rPr>
        <w:br/>
      </w:r>
      <w:r>
        <w:rPr>
          <w:rStyle w:val="VerbatimChar"/>
          <w:rFonts w:ascii="Aptos" w:hAnsi="Aptos"/>
        </w:rPr>
        <w:t xml:space="preserve">│       └── security/</w:t>
      </w:r>
      <w:r>
        <w:rPr>
          <w:rFonts w:ascii="Aptos" w:hAnsi="Aptos"/>
        </w:rPr>
        <w:br/>
      </w:r>
      <w:r>
        <w:rPr>
          <w:rStyle w:val="VerbatimChar"/>
          <w:rFonts w:ascii="Aptos" w:hAnsi="Aptos"/>
        </w:rPr>
        <w:t xml:space="preserve">├── workspace/</w:t>
      </w:r>
      <w:r>
        <w:rPr>
          <w:rFonts w:ascii="Aptos" w:hAnsi="Aptos"/>
        </w:rPr>
        <w:br/>
      </w:r>
      <w:r>
        <w:rPr>
          <w:rStyle w:val="VerbatimChar"/>
          <w:rFonts w:ascii="Aptos" w:hAnsi="Aptos"/>
        </w:rPr>
        <w:t xml:space="preserve">├── notebook/</w:t>
      </w:r>
      <w:r>
        <w:rPr>
          <w:rFonts w:ascii="Aptos" w:hAnsi="Aptos"/>
        </w:rPr>
        <w:br/>
      </w:r>
      <w:r>
        <w:rPr>
          <w:rStyle w:val="VerbatimChar"/>
          <w:rFonts w:ascii="Aptos" w:hAnsi="Aptos"/>
        </w:rPr>
        <w:t xml:space="preserve">├── source/</w:t>
      </w:r>
      <w:r>
        <w:rPr>
          <w:rFonts w:ascii="Aptos" w:hAnsi="Aptos"/>
        </w:rPr>
        <w:br/>
      </w:r>
      <w:r>
        <w:rPr>
          <w:rStyle w:val="VerbatimChar"/>
          <w:rFonts w:ascii="Aptos" w:hAnsi="Aptos"/>
        </w:rPr>
        <w:t xml:space="preserve">├── conversation/</w:t>
      </w:r>
      <w:r>
        <w:rPr>
          <w:rFonts w:ascii="Aptos" w:hAnsi="Aptos"/>
        </w:rPr>
        <w:br/>
      </w:r>
      <w:r>
        <w:rPr>
          <w:rStyle w:val="VerbatimChar"/>
          <w:rFonts w:ascii="Aptos" w:hAnsi="Aptos"/>
        </w:rPr>
        <w:t xml:space="preserve">├── studio/</w:t>
      </w:r>
      <w:r>
        <w:rPr>
          <w:rFonts w:ascii="Aptos" w:hAnsi="Aptos"/>
        </w:rPr>
        <w:br/>
      </w:r>
      <w:r>
        <w:rPr>
          <w:rStyle w:val="VerbatimChar"/>
          <w:rFonts w:ascii="Aptos" w:hAnsi="Aptos"/>
        </w:rPr>
        <w:t xml:space="preserve">├── learning/</w:t>
      </w:r>
      <w:r>
        <w:rPr>
          <w:rFonts w:ascii="Aptos" w:hAnsi="Aptos"/>
        </w:rPr>
        <w:br/>
      </w:r>
      <w:r>
        <w:rPr>
          <w:rStyle w:val="VerbatimChar"/>
          <w:rFonts w:ascii="Aptos" w:hAnsi="Aptos"/>
        </w:rPr>
        <w:t xml:space="preserve">├── review/</w:t>
      </w:r>
      <w:r>
        <w:rPr>
          <w:rFonts w:ascii="Aptos" w:hAnsi="Aptos"/>
        </w:rPr>
        <w:br/>
      </w:r>
      <w:r>
        <w:rPr>
          <w:rStyle w:val="VerbatimChar"/>
          <w:rFonts w:ascii="Aptos" w:hAnsi="Aptos"/>
        </w:rPr>
        <w:t xml:space="preserve">├── language/</w:t>
      </w:r>
      <w:r>
        <w:rPr>
          <w:rFonts w:ascii="Aptos" w:hAnsi="Aptos"/>
        </w:rPr>
        <w:br/>
      </w:r>
      <w:r>
        <w:rPr>
          <w:rStyle w:val="VerbatimChar"/>
          <w:rFonts w:ascii="Aptos" w:hAnsi="Aptos"/>
        </w:rPr>
        <w:t xml:space="preserve">├── analytics/</w:t>
      </w:r>
      <w:r>
        <w:rPr>
          <w:rFonts w:ascii="Aptos" w:hAnsi="Aptos"/>
        </w:rPr>
        <w:br/>
      </w:r>
      <w:r>
        <w:rPr>
          <w:rStyle w:val="VerbatimChar"/>
          <w:rFonts w:ascii="Aptos" w:hAnsi="Aptos"/>
        </w:rPr>
        <w:t xml:space="preserve">├── admin/</w:t>
      </w:r>
      <w:r>
        <w:rPr>
          <w:rFonts w:ascii="Aptos" w:hAnsi="Aptos"/>
        </w:rPr>
        <w:br/>
      </w:r>
      <w:r>
        <w:rPr>
          <w:rStyle w:val="VerbatimChar"/>
          <w:rFonts w:ascii="Aptos" w:hAnsi="Aptos"/>
        </w:rPr>
        <w:t xml:space="preserve">└── shared/</w:t>
      </w:r>
      <w:r>
        <w:rPr>
          <w:rFonts w:ascii="Aptos" w:hAnsi="Aptos"/>
        </w:rPr>
        <w:br/>
      </w:r>
      <w:r>
        <w:rPr>
          <w:rStyle w:val="VerbatimChar"/>
          <w:rFonts w:ascii="Aptos" w:hAnsi="Aptos"/>
        </w:rPr>
        <w:t xml:space="preserve">    ├── kernel/</w:t>
      </w:r>
      <w:r>
        <w:rPr>
          <w:rFonts w:ascii="Aptos" w:hAnsi="Aptos"/>
        </w:rPr>
        <w:br/>
      </w:r>
      <w:r>
        <w:rPr>
          <w:rStyle w:val="VerbatimChar"/>
          <w:rFonts w:ascii="Aptos" w:hAnsi="Aptos"/>
        </w:rPr>
        <w:t xml:space="preserve">    ├── security/</w:t>
      </w:r>
      <w:r>
        <w:rPr>
          <w:rFonts w:ascii="Aptos" w:hAnsi="Aptos"/>
        </w:rPr>
        <w:br/>
      </w:r>
      <w:r>
        <w:rPr>
          <w:rStyle w:val="VerbatimChar"/>
          <w:rFonts w:ascii="Aptos" w:hAnsi="Aptos"/>
        </w:rPr>
        <w:t xml:space="preserve">    ├── persistence/</w:t>
      </w:r>
      <w:r>
        <w:rPr>
          <w:rFonts w:ascii="Aptos" w:hAnsi="Aptos"/>
        </w:rPr>
        <w:br/>
      </w:r>
      <w:r>
        <w:rPr>
          <w:rStyle w:val="VerbatimChar"/>
          <w:rFonts w:ascii="Aptos" w:hAnsi="Aptos"/>
        </w:rPr>
        <w:t xml:space="preserve">    ├── outbox/</w:t>
      </w:r>
      <w:r>
        <w:rPr>
          <w:rFonts w:ascii="Aptos" w:hAnsi="Aptos"/>
        </w:rPr>
        <w:br/>
      </w:r>
      <w:r>
        <w:rPr>
          <w:rStyle w:val="VerbatimChar"/>
          <w:rFonts w:ascii="Aptos" w:hAnsi="Aptos"/>
        </w:rPr>
        <w:t xml:space="preserve">    ├── messaging/</w:t>
      </w:r>
      <w:r>
        <w:rPr>
          <w:rFonts w:ascii="Aptos" w:hAnsi="Aptos"/>
        </w:rPr>
        <w:br/>
      </w:r>
      <w:r>
        <w:rPr>
          <w:rStyle w:val="VerbatimChar"/>
          <w:rFonts w:ascii="Aptos" w:hAnsi="Aptos"/>
        </w:rPr>
        <w:t xml:space="preserve">    ├── observability/</w:t>
      </w:r>
      <w:r>
        <w:rPr>
          <w:rFonts w:ascii="Aptos" w:hAnsi="Aptos"/>
        </w:rPr>
        <w:br/>
      </w:r>
      <w:r>
        <w:rPr>
          <w:rStyle w:val="VerbatimChar"/>
          <w:rFonts w:ascii="Aptos" w:hAnsi="Aptos"/>
        </w:rPr>
        <w:t xml:space="preserve">    ├── web/</w:t>
      </w:r>
      <w:r>
        <w:rPr>
          <w:rFonts w:ascii="Aptos" w:hAnsi="Aptos"/>
        </w:rPr>
        <w:br/>
      </w:r>
      <w:r>
        <w:rPr>
          <w:rStyle w:val="VerbatimChar"/>
          <w:rFonts w:ascii="Aptos" w:hAnsi="Aptos"/>
        </w:rPr>
        <w:t xml:space="preserve">    └── testing/</w:t>
      </w:r>
    </w:p>
    <w:bookmarkEnd w:id="130"/>
    <w:bookmarkStart w:id="142" w:name="Xcbac93d348d4a51afcc4c25f8cb4ad79a040d26"/>
    <w:p>
      <w:pPr>
        <w:pStyle w:val="Heading2"/>
      </w:pPr>
      <w:r>
        <w:rPr>
          <w:rStyle w:val="SectionNumber"/>
          <w:rFonts w:ascii="Aptos" w:hAnsi="Aptos"/>
        </w:rPr>
        <w:t xml:space="preserve">4.3</w:t>
      </w:r>
      <w:r>
        <w:rPr>
          <w:rFonts w:ascii="Aptos" w:hAnsi="Aptos"/>
        </w:rPr>
        <w:tab/>
      </w:r>
      <w:r>
        <w:rPr>
          <w:rFonts w:ascii="Aptos" w:hAnsi="Aptos"/>
        </w:rPr>
        <w:t xml:space="preserve">3. Spring Module Responsibilities</w:t>
      </w:r>
    </w:p>
    <w:bookmarkStart w:id="131" w:name="X4f6e42647e210b5fa25ddf5731aec483e289395"/>
    <w:p>
      <w:pPr>
        <w:pStyle w:val="Heading3"/>
      </w:pPr>
      <w:r>
        <w:rPr>
          <w:rStyle w:val="SectionNumber"/>
          <w:rFonts w:ascii="Aptos" w:hAnsi="Aptos"/>
        </w:rPr>
        <w:t xml:space="preserve">4.3.1</w:t>
      </w:r>
      <w:r>
        <w:rPr>
          <w:rFonts w:ascii="Aptos" w:hAnsi="Aptos"/>
        </w:rPr>
        <w:tab/>
      </w:r>
      <w:r>
        <w:rPr>
          <w:rFonts w:ascii="Aptos" w:hAnsi="Aptos"/>
        </w:rPr>
        <w:t xml:space="preserve">3.1</w:t>
      </w:r>
      <w:r>
        <w:rPr>
          <w:rFonts w:ascii="Aptos" w:hAnsi="Aptos"/>
        </w:rPr>
        <w:t xml:space="preserve"> </w:t>
      </w:r>
      <w:r>
        <w:rPr>
          <w:rStyle w:val="VerbatimChar"/>
          <w:rFonts w:ascii="Aptos" w:hAnsi="Aptos"/>
        </w:rPr>
        <w:t xml:space="preserve">identity</w:t>
      </w:r>
    </w:p>
    <w:p>
      <w:pPr>
        <w:pStyle w:val="FirstParagraph"/>
      </w:pPr>
      <w:r>
        <w:rPr>
          <w:rFonts w:ascii="Aptos" w:hAnsi="Aptos"/>
        </w:rPr>
        <w:t xml:space="preserve">Owns:</w:t>
      </w:r>
    </w:p>
    <w:p>
      <w:pPr>
        <w:pStyle w:val="Compact"/>
        <w:numPr>
          <w:ilvl w:val="0"/>
          <w:numId w:val="1043"/>
        </w:numPr>
      </w:pPr>
      <w:r>
        <w:rPr>
          <w:rFonts w:ascii="Aptos" w:hAnsi="Aptos"/>
        </w:rPr>
        <w:t xml:space="preserve">registration/login/logout;</w:t>
      </w:r>
    </w:p>
    <w:p>
      <w:pPr>
        <w:pStyle w:val="Compact"/>
        <w:numPr>
          <w:ilvl w:val="0"/>
          <w:numId w:val="1043"/>
        </w:numPr>
      </w:pPr>
      <w:r>
        <w:rPr>
          <w:rFonts w:ascii="Aptos" w:hAnsi="Aptos"/>
        </w:rPr>
        <w:t xml:space="preserve">password hashing;</w:t>
      </w:r>
    </w:p>
    <w:p>
      <w:pPr>
        <w:pStyle w:val="Compact"/>
        <w:numPr>
          <w:ilvl w:val="0"/>
          <w:numId w:val="1043"/>
        </w:numPr>
      </w:pPr>
      <w:r>
        <w:rPr>
          <w:rFonts w:ascii="Aptos" w:hAnsi="Aptos"/>
        </w:rPr>
        <w:t xml:space="preserve">OAuth identity linking;</w:t>
      </w:r>
    </w:p>
    <w:p>
      <w:pPr>
        <w:pStyle w:val="Compact"/>
        <w:numPr>
          <w:ilvl w:val="0"/>
          <w:numId w:val="1043"/>
        </w:numPr>
      </w:pPr>
      <w:r>
        <w:rPr>
          <w:rFonts w:ascii="Aptos" w:hAnsi="Aptos"/>
        </w:rPr>
        <w:t xml:space="preserve">access/refresh token lifecycle;</w:t>
      </w:r>
    </w:p>
    <w:p>
      <w:pPr>
        <w:pStyle w:val="Compact"/>
        <w:numPr>
          <w:ilvl w:val="0"/>
          <w:numId w:val="1043"/>
        </w:numPr>
      </w:pPr>
      <w:r>
        <w:rPr>
          <w:rFonts w:ascii="Aptos" w:hAnsi="Aptos"/>
        </w:rPr>
        <w:t xml:space="preserve">current user profile.</w:t>
      </w:r>
    </w:p>
    <w:p>
      <w:pPr>
        <w:pStyle w:val="FirstParagraph"/>
      </w:pPr>
      <w:r>
        <w:rPr>
          <w:rFonts w:ascii="Aptos" w:hAnsi="Aptos"/>
        </w:rPr>
        <w:t xml:space="preserve">Does not own workspace roles. Identity proves who the caller is; Workspace decides what the caller may access.</w:t>
      </w:r>
    </w:p>
    <w:p>
      <w:pPr>
        <w:pStyle w:val="BodyText"/>
      </w:pPr>
      <w:r>
        <w:rPr>
          <w:rFonts w:ascii="Aptos" w:hAnsi="Aptos"/>
        </w:rPr>
        <w:t xml:space="preserve">Suggested classes:</w:t>
      </w:r>
    </w:p>
    <w:p>
      <w:pPr>
        <w:pStyle w:val="SourceCode"/>
      </w:pPr>
      <w:r>
        <w:rPr>
          <w:rStyle w:val="VerbatimChar"/>
          <w:rFonts w:ascii="Aptos" w:hAnsi="Aptos"/>
        </w:rPr>
        <w:t xml:space="preserve">identity/api/AuthController</w:t>
      </w:r>
      <w:r>
        <w:rPr>
          <w:rFonts w:ascii="Aptos" w:hAnsi="Aptos"/>
        </w:rPr>
        <w:br/>
      </w:r>
      <w:r>
        <w:rPr>
          <w:rStyle w:val="VerbatimChar"/>
          <w:rFonts w:ascii="Aptos" w:hAnsi="Aptos"/>
        </w:rPr>
        <w:t xml:space="preserve">identity/application/AuthApplicationService</w:t>
      </w:r>
      <w:r>
        <w:rPr>
          <w:rFonts w:ascii="Aptos" w:hAnsi="Aptos"/>
        </w:rPr>
        <w:br/>
      </w:r>
      <w:r>
        <w:rPr>
          <w:rStyle w:val="VerbatimChar"/>
          <w:rFonts w:ascii="Aptos" w:hAnsi="Aptos"/>
        </w:rPr>
        <w:t xml:space="preserve">identity/application/RefreshTokenService</w:t>
      </w:r>
      <w:r>
        <w:rPr>
          <w:rFonts w:ascii="Aptos" w:hAnsi="Aptos"/>
        </w:rPr>
        <w:br/>
      </w:r>
      <w:r>
        <w:rPr>
          <w:rStyle w:val="VerbatimChar"/>
          <w:rFonts w:ascii="Aptos" w:hAnsi="Aptos"/>
        </w:rPr>
        <w:t xml:space="preserve">identity/domain/User</w:t>
      </w:r>
      <w:r>
        <w:rPr>
          <w:rFonts w:ascii="Aptos" w:hAnsi="Aptos"/>
        </w:rPr>
        <w:br/>
      </w:r>
      <w:r>
        <w:rPr>
          <w:rStyle w:val="VerbatimChar"/>
          <w:rFonts w:ascii="Aptos" w:hAnsi="Aptos"/>
        </w:rPr>
        <w:t xml:space="preserve">identity/domain/UserIdentity</w:t>
      </w:r>
      <w:r>
        <w:rPr>
          <w:rFonts w:ascii="Aptos" w:hAnsi="Aptos"/>
        </w:rPr>
        <w:br/>
      </w:r>
      <w:r>
        <w:rPr>
          <w:rStyle w:val="VerbatimChar"/>
          <w:rFonts w:ascii="Aptos" w:hAnsi="Aptos"/>
        </w:rPr>
        <w:t xml:space="preserve">identity/domain/RefreshSession</w:t>
      </w:r>
      <w:r>
        <w:rPr>
          <w:rFonts w:ascii="Aptos" w:hAnsi="Aptos"/>
        </w:rPr>
        <w:br/>
      </w:r>
      <w:r>
        <w:rPr>
          <w:rStyle w:val="VerbatimChar"/>
          <w:rFonts w:ascii="Aptos" w:hAnsi="Aptos"/>
        </w:rPr>
        <w:t xml:space="preserve">identity/domain/UserRepository</w:t>
      </w:r>
      <w:r>
        <w:rPr>
          <w:rFonts w:ascii="Aptos" w:hAnsi="Aptos"/>
        </w:rPr>
        <w:br/>
      </w:r>
      <w:r>
        <w:rPr>
          <w:rStyle w:val="VerbatimChar"/>
          <w:rFonts w:ascii="Aptos" w:hAnsi="Aptos"/>
        </w:rPr>
        <w:t xml:space="preserve">identity/infrastructure/persistence/JpaUserRepositoryAdapter</w:t>
      </w:r>
      <w:r>
        <w:rPr>
          <w:rFonts w:ascii="Aptos" w:hAnsi="Aptos"/>
        </w:rPr>
        <w:br/>
      </w:r>
      <w:r>
        <w:rPr>
          <w:rStyle w:val="VerbatimChar"/>
          <w:rFonts w:ascii="Aptos" w:hAnsi="Aptos"/>
        </w:rPr>
        <w:t xml:space="preserve">identity/infrastructure/security/JwtTokenService</w:t>
      </w:r>
    </w:p>
    <w:bookmarkEnd w:id="131"/>
    <w:bookmarkStart w:id="132" w:name="X19127adf858af9d9657fcae2595a1d69d42876b"/>
    <w:p>
      <w:pPr>
        <w:pStyle w:val="Heading3"/>
      </w:pPr>
      <w:r>
        <w:rPr>
          <w:rStyle w:val="SectionNumber"/>
          <w:rFonts w:ascii="Aptos" w:hAnsi="Aptos"/>
        </w:rPr>
        <w:t xml:space="preserve">4.3.2</w:t>
      </w:r>
      <w:r>
        <w:rPr>
          <w:rFonts w:ascii="Aptos" w:hAnsi="Aptos"/>
        </w:rPr>
        <w:tab/>
      </w:r>
      <w:r>
        <w:rPr>
          <w:rFonts w:ascii="Aptos" w:hAnsi="Aptos"/>
        </w:rPr>
        <w:t xml:space="preserve">3.2</w:t>
      </w:r>
      <w:r>
        <w:rPr>
          <w:rFonts w:ascii="Aptos" w:hAnsi="Aptos"/>
        </w:rPr>
        <w:t xml:space="preserve"> </w:t>
      </w:r>
      <w:r>
        <w:rPr>
          <w:rStyle w:val="VerbatimChar"/>
          <w:rFonts w:ascii="Aptos" w:hAnsi="Aptos"/>
        </w:rPr>
        <w:t xml:space="preserve">workspace</w:t>
      </w:r>
    </w:p>
    <w:p>
      <w:pPr>
        <w:pStyle w:val="FirstParagraph"/>
      </w:pPr>
      <w:r>
        <w:rPr>
          <w:rFonts w:ascii="Aptos" w:hAnsi="Aptos"/>
        </w:rPr>
        <w:t xml:space="preserve">Owns:</w:t>
      </w:r>
    </w:p>
    <w:p>
      <w:pPr>
        <w:pStyle w:val="Compact"/>
        <w:numPr>
          <w:ilvl w:val="0"/>
          <w:numId w:val="1044"/>
        </w:numPr>
      </w:pPr>
      <w:r>
        <w:rPr>
          <w:rFonts w:ascii="Aptos" w:hAnsi="Aptos"/>
        </w:rPr>
        <w:t xml:space="preserve">workspace aggregate;</w:t>
      </w:r>
    </w:p>
    <w:p>
      <w:pPr>
        <w:pStyle w:val="Compact"/>
        <w:numPr>
          <w:ilvl w:val="0"/>
          <w:numId w:val="1044"/>
        </w:numPr>
      </w:pPr>
      <w:r>
        <w:rPr>
          <w:rFonts w:ascii="Aptos" w:hAnsi="Aptos"/>
        </w:rPr>
        <w:t xml:space="preserve">membership;</w:t>
      </w:r>
    </w:p>
    <w:p>
      <w:pPr>
        <w:pStyle w:val="Compact"/>
        <w:numPr>
          <w:ilvl w:val="0"/>
          <w:numId w:val="1044"/>
        </w:numPr>
      </w:pPr>
      <w:r>
        <w:rPr>
          <w:rFonts w:ascii="Aptos" w:hAnsi="Aptos"/>
        </w:rPr>
        <w:t xml:space="preserve">roles and permission checks;</w:t>
      </w:r>
    </w:p>
    <w:p>
      <w:pPr>
        <w:pStyle w:val="Compact"/>
        <w:numPr>
          <w:ilvl w:val="0"/>
          <w:numId w:val="1044"/>
        </w:numPr>
      </w:pPr>
      <w:r>
        <w:rPr>
          <w:rFonts w:ascii="Aptos" w:hAnsi="Aptos"/>
        </w:rPr>
        <w:t xml:space="preserve">membership queries used by other modules through a narrow application interface.</w:t>
      </w:r>
    </w:p>
    <w:p>
      <w:pPr>
        <w:pStyle w:val="FirstParagraph"/>
      </w:pPr>
      <w:r>
        <w:rPr>
          <w:rFonts w:ascii="Aptos" w:hAnsi="Aptos"/>
        </w:rPr>
        <w:t xml:space="preserve">Key port:</w:t>
      </w:r>
    </w:p>
    <w:p>
      <w:pPr>
        <w:pStyle w:val="SourceCode"/>
      </w:pPr>
      <w:r>
        <w:rPr>
          <w:rStyle w:val="KeywordTok"/>
          <w:rFonts w:ascii="Aptos" w:hAnsi="Aptos"/>
        </w:rPr>
        <w:t xml:space="preserve">public</w:t>
      </w:r>
      <w:r>
        <w:rPr>
          <w:rStyle w:val="NormalTok"/>
          <w:rFonts w:ascii="Aptos" w:hAnsi="Aptos"/>
        </w:rPr>
        <w:t xml:space="preserve"> </w:t>
      </w:r>
      <w:r>
        <w:rPr>
          <w:rStyle w:val="KeywordTok"/>
          <w:rFonts w:ascii="Aptos" w:hAnsi="Aptos"/>
        </w:rPr>
        <w:t xml:space="preserve">interface</w:t>
      </w:r>
      <w:r>
        <w:rPr>
          <w:rStyle w:val="NormalTok"/>
          <w:rFonts w:ascii="Aptos" w:hAnsi="Aptos"/>
        </w:rPr>
        <w:t xml:space="preserve"> WorkspaceAuthorization </w:t>
      </w:r>
      <w:r>
        <w:rPr>
          <w:rStyle w:val="Operator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void</w:t>
      </w:r>
      <w:r>
        <w:rPr>
          <w:rStyle w:val="NormalTok"/>
          <w:rFonts w:ascii="Aptos" w:hAnsi="Aptos"/>
        </w:rPr>
        <w:t xml:space="preserve"> </w:t>
      </w:r>
      <w:r>
        <w:rPr>
          <w:rStyle w:val="FunctionTok"/>
          <w:rFonts w:ascii="Aptos" w:hAnsi="Aptos"/>
        </w:rPr>
        <w:t xml:space="preserve">requireMember</w:t>
      </w:r>
      <w:r>
        <w:rPr>
          <w:rStyle w:val="OperatorTok"/>
          <w:rFonts w:ascii="Aptos" w:hAnsi="Aptos"/>
        </w:rPr>
        <w:t xml:space="preserve">(</w:t>
      </w:r>
      <w:r>
        <w:rPr>
          <w:rStyle w:val="NormalTok"/>
          <w:rFonts w:ascii="Aptos" w:hAnsi="Aptos"/>
        </w:rPr>
        <w:t xml:space="preserve">UserId userId</w:t>
      </w:r>
      <w:r>
        <w:rPr>
          <w:rStyle w:val="OperatorTok"/>
          <w:rFonts w:ascii="Aptos" w:hAnsi="Aptos"/>
        </w:rPr>
        <w:t xml:space="preserve">,</w:t>
      </w:r>
      <w:r>
        <w:rPr>
          <w:rStyle w:val="NormalTok"/>
          <w:rFonts w:ascii="Aptos" w:hAnsi="Aptos"/>
        </w:rPr>
        <w:t xml:space="preserve"> WorkspaceId workspaceId</w:t>
      </w:r>
      <w:r>
        <w:rPr>
          <w:rStyle w:val="Operator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void</w:t>
      </w:r>
      <w:r>
        <w:rPr>
          <w:rStyle w:val="NormalTok"/>
          <w:rFonts w:ascii="Aptos" w:hAnsi="Aptos"/>
        </w:rPr>
        <w:t xml:space="preserve"> </w:t>
      </w:r>
      <w:r>
        <w:rPr>
          <w:rStyle w:val="FunctionTok"/>
          <w:rFonts w:ascii="Aptos" w:hAnsi="Aptos"/>
        </w:rPr>
        <w:t xml:space="preserve">requireRole</w:t>
      </w:r>
      <w:r>
        <w:rPr>
          <w:rStyle w:val="OperatorTok"/>
          <w:rFonts w:ascii="Aptos" w:hAnsi="Aptos"/>
        </w:rPr>
        <w:t xml:space="preserve">(</w:t>
      </w:r>
      <w:r>
        <w:rPr>
          <w:rStyle w:val="NormalTok"/>
          <w:rFonts w:ascii="Aptos" w:hAnsi="Aptos"/>
        </w:rPr>
        <w:t xml:space="preserve">UserId userId</w:t>
      </w:r>
      <w:r>
        <w:rPr>
          <w:rStyle w:val="OperatorTok"/>
          <w:rFonts w:ascii="Aptos" w:hAnsi="Aptos"/>
        </w:rPr>
        <w:t xml:space="preserve">,</w:t>
      </w:r>
      <w:r>
        <w:rPr>
          <w:rStyle w:val="NormalTok"/>
          <w:rFonts w:ascii="Aptos" w:hAnsi="Aptos"/>
        </w:rPr>
        <w:t xml:space="preserve"> WorkspaceId workspaceId</w:t>
      </w:r>
      <w:r>
        <w:rPr>
          <w:rStyle w:val="OperatorTok"/>
          <w:rFonts w:ascii="Aptos" w:hAnsi="Aptos"/>
        </w:rPr>
        <w:t xml:space="preserve">,</w:t>
      </w:r>
      <w:r>
        <w:rPr>
          <w:rStyle w:val="NormalTok"/>
          <w:rFonts w:ascii="Aptos" w:hAnsi="Aptos"/>
        </w:rPr>
        <w:t xml:space="preserve"> WorkspaceRole</w:t>
      </w:r>
      <w:r>
        <w:rPr>
          <w:rStyle w:val="KeywordTok"/>
          <w:rFonts w:ascii="Aptos" w:hAnsi="Aptos"/>
        </w:rPr>
        <w:t xml:space="preserve">...</w:t>
      </w:r>
      <w:r>
        <w:rPr>
          <w:rStyle w:val="NormalTok"/>
          <w:rFonts w:ascii="Aptos" w:hAnsi="Aptos"/>
        </w:rPr>
        <w:t xml:space="preserve"> roles</w:t>
      </w:r>
      <w:r>
        <w:rPr>
          <w:rStyle w:val="OperatorTok"/>
          <w:rFonts w:ascii="Aptos" w:hAnsi="Aptos"/>
        </w:rPr>
        <w:t xml:space="preserve">);</w:t>
      </w:r>
      <w:r>
        <w:rPr>
          <w:rFonts w:ascii="Aptos" w:hAnsi="Aptos"/>
        </w:rPr>
        <w:br/>
      </w:r>
      <w:r>
        <w:rPr>
          <w:rStyle w:val="OperatorTok"/>
          <w:rFonts w:ascii="Aptos" w:hAnsi="Aptos"/>
        </w:rPr>
        <w:t xml:space="preserve">}</w:t>
      </w:r>
    </w:p>
    <w:bookmarkEnd w:id="132"/>
    <w:bookmarkStart w:id="133" w:name="X02712ddc2ba75292e9be6833ef5d476b4407ccd"/>
    <w:p>
      <w:pPr>
        <w:pStyle w:val="Heading3"/>
      </w:pPr>
      <w:r>
        <w:rPr>
          <w:rStyle w:val="SectionNumber"/>
          <w:rFonts w:ascii="Aptos" w:hAnsi="Aptos"/>
        </w:rPr>
        <w:t xml:space="preserve">4.3.3</w:t>
      </w:r>
      <w:r>
        <w:rPr>
          <w:rFonts w:ascii="Aptos" w:hAnsi="Aptos"/>
        </w:rPr>
        <w:tab/>
      </w:r>
      <w:r>
        <w:rPr>
          <w:rFonts w:ascii="Aptos" w:hAnsi="Aptos"/>
        </w:rPr>
        <w:t xml:space="preserve">3.3</w:t>
      </w:r>
      <w:r>
        <w:rPr>
          <w:rFonts w:ascii="Aptos" w:hAnsi="Aptos"/>
        </w:rPr>
        <w:t xml:space="preserve"> </w:t>
      </w:r>
      <w:r>
        <w:rPr>
          <w:rStyle w:val="VerbatimChar"/>
          <w:rFonts w:ascii="Aptos" w:hAnsi="Aptos"/>
        </w:rPr>
        <w:t xml:space="preserve">notebook</w:t>
      </w:r>
    </w:p>
    <w:p>
      <w:pPr>
        <w:pStyle w:val="FirstParagraph"/>
      </w:pPr>
      <w:r>
        <w:rPr>
          <w:rFonts w:ascii="Aptos" w:hAnsi="Aptos"/>
        </w:rPr>
        <w:t xml:space="preserve">Owns notebook metadata, archival and user-visible learning goal text associated with a notebook. It does not own source processing.</w:t>
      </w:r>
    </w:p>
    <w:bookmarkEnd w:id="133"/>
    <w:bookmarkStart w:id="134" w:name="Xe021d2cd02910fcd8912a41329821d024c02aac"/>
    <w:p>
      <w:pPr>
        <w:pStyle w:val="Heading3"/>
      </w:pPr>
      <w:r>
        <w:rPr>
          <w:rStyle w:val="SectionNumber"/>
          <w:rFonts w:ascii="Aptos" w:hAnsi="Aptos"/>
        </w:rPr>
        <w:t xml:space="preserve">4.3.4</w:t>
      </w:r>
      <w:r>
        <w:rPr>
          <w:rFonts w:ascii="Aptos" w:hAnsi="Aptos"/>
        </w:rPr>
        <w:tab/>
      </w:r>
      <w:r>
        <w:rPr>
          <w:rFonts w:ascii="Aptos" w:hAnsi="Aptos"/>
        </w:rPr>
        <w:t xml:space="preserve">3.4</w:t>
      </w:r>
      <w:r>
        <w:rPr>
          <w:rFonts w:ascii="Aptos" w:hAnsi="Aptos"/>
        </w:rPr>
        <w:t xml:space="preserve"> </w:t>
      </w:r>
      <w:r>
        <w:rPr>
          <w:rStyle w:val="VerbatimChar"/>
          <w:rFonts w:ascii="Aptos" w:hAnsi="Aptos"/>
        </w:rPr>
        <w:t xml:space="preserve">source</w:t>
      </w:r>
    </w:p>
    <w:p>
      <w:pPr>
        <w:pStyle w:val="FirstParagraph"/>
      </w:pPr>
      <w:r>
        <w:rPr>
          <w:rFonts w:ascii="Aptos" w:hAnsi="Aptos"/>
        </w:rPr>
        <w:t xml:space="preserve">Owns:</w:t>
      </w:r>
    </w:p>
    <w:p>
      <w:pPr>
        <w:pStyle w:val="Compact"/>
        <w:numPr>
          <w:ilvl w:val="0"/>
          <w:numId w:val="1045"/>
        </w:numPr>
      </w:pPr>
      <w:r>
        <w:rPr>
          <w:rFonts w:ascii="Aptos" w:hAnsi="Aptos"/>
        </w:rPr>
        <w:t xml:space="preserve">source aggregate and version lifecycle;</w:t>
      </w:r>
    </w:p>
    <w:p>
      <w:pPr>
        <w:pStyle w:val="Compact"/>
        <w:numPr>
          <w:ilvl w:val="0"/>
          <w:numId w:val="1045"/>
        </w:numPr>
      </w:pPr>
      <w:r>
        <w:rPr>
          <w:rFonts w:ascii="Aptos" w:hAnsi="Aptos"/>
        </w:rPr>
        <w:t xml:space="preserve">upload-init/upload-complete;</w:t>
      </w:r>
    </w:p>
    <w:p>
      <w:pPr>
        <w:pStyle w:val="Compact"/>
        <w:numPr>
          <w:ilvl w:val="0"/>
          <w:numId w:val="1045"/>
        </w:numPr>
      </w:pPr>
      <w:r>
        <w:rPr>
          <w:rFonts w:ascii="Aptos" w:hAnsi="Aptos"/>
        </w:rPr>
        <w:t xml:space="preserve">checksum and MIME/size validation;</w:t>
      </w:r>
    </w:p>
    <w:p>
      <w:pPr>
        <w:pStyle w:val="Compact"/>
        <w:numPr>
          <w:ilvl w:val="0"/>
          <w:numId w:val="1045"/>
        </w:numPr>
      </w:pPr>
      <w:r>
        <w:rPr>
          <w:rFonts w:ascii="Aptos" w:hAnsi="Aptos"/>
        </w:rPr>
        <w:t xml:space="preserve">source processing state machine;</w:t>
      </w:r>
    </w:p>
    <w:p>
      <w:pPr>
        <w:pStyle w:val="Compact"/>
        <w:numPr>
          <w:ilvl w:val="0"/>
          <w:numId w:val="1045"/>
        </w:numPr>
      </w:pPr>
      <w:r>
        <w:rPr>
          <w:rFonts w:ascii="Aptos" w:hAnsi="Aptos"/>
        </w:rPr>
        <w:t xml:space="preserve">retry/delete commands;</w:t>
      </w:r>
    </w:p>
    <w:p>
      <w:pPr>
        <w:pStyle w:val="Compact"/>
        <w:numPr>
          <w:ilvl w:val="0"/>
          <w:numId w:val="1045"/>
        </w:numPr>
      </w:pPr>
      <w:r>
        <w:rPr>
          <w:rFonts w:ascii="Aptos" w:hAnsi="Aptos"/>
        </w:rPr>
        <w:t xml:space="preserve">source outbox events;</w:t>
      </w:r>
    </w:p>
    <w:p>
      <w:pPr>
        <w:pStyle w:val="Compact"/>
        <w:numPr>
          <w:ilvl w:val="0"/>
          <w:numId w:val="1045"/>
        </w:numPr>
      </w:pPr>
      <w:r>
        <w:rPr>
          <w:rFonts w:ascii="Aptos" w:hAnsi="Aptos"/>
        </w:rPr>
        <w:t xml:space="preserve">processing status projection.</w:t>
      </w:r>
    </w:p>
    <w:p>
      <w:pPr>
        <w:pStyle w:val="FirstParagraph"/>
      </w:pPr>
      <w:r>
        <w:rPr>
          <w:rFonts w:ascii="Aptos" w:hAnsi="Aptos"/>
        </w:rPr>
        <w:t xml:space="preserve">Important domain objects:</w:t>
      </w:r>
    </w:p>
    <w:p>
      <w:pPr>
        <w:pStyle w:val="SourceCode"/>
      </w:pPr>
      <w:r>
        <w:rPr>
          <w:rStyle w:val="VerbatimChar"/>
          <w:rFonts w:ascii="Aptos" w:hAnsi="Aptos"/>
        </w:rPr>
        <w:t xml:space="preserve">Source</w:t>
      </w:r>
      <w:r>
        <w:rPr>
          <w:rFonts w:ascii="Aptos" w:hAnsi="Aptos"/>
        </w:rPr>
        <w:br/>
      </w:r>
      <w:r>
        <w:rPr>
          <w:rStyle w:val="VerbatimChar"/>
          <w:rFonts w:ascii="Aptos" w:hAnsi="Aptos"/>
        </w:rPr>
        <w:t xml:space="preserve">SourceVersion</w:t>
      </w:r>
      <w:r>
        <w:rPr>
          <w:rFonts w:ascii="Aptos" w:hAnsi="Aptos"/>
        </w:rPr>
        <w:br/>
      </w:r>
      <w:r>
        <w:rPr>
          <w:rStyle w:val="VerbatimChar"/>
          <w:rFonts w:ascii="Aptos" w:hAnsi="Aptos"/>
        </w:rPr>
        <w:t xml:space="preserve">SourceProcessingState</w:t>
      </w:r>
      <w:r>
        <w:rPr>
          <w:rFonts w:ascii="Aptos" w:hAnsi="Aptos"/>
        </w:rPr>
        <w:br/>
      </w:r>
      <w:r>
        <w:rPr>
          <w:rStyle w:val="VerbatimChar"/>
          <w:rFonts w:ascii="Aptos" w:hAnsi="Aptos"/>
        </w:rPr>
        <w:t xml:space="preserve">SourceType</w:t>
      </w:r>
      <w:r>
        <w:rPr>
          <w:rFonts w:ascii="Aptos" w:hAnsi="Aptos"/>
        </w:rPr>
        <w:br/>
      </w:r>
      <w:r>
        <w:rPr>
          <w:rStyle w:val="VerbatimChar"/>
          <w:rFonts w:ascii="Aptos" w:hAnsi="Aptos"/>
        </w:rPr>
        <w:t xml:space="preserve">SourceFailure</w:t>
      </w:r>
      <w:r>
        <w:rPr>
          <w:rFonts w:ascii="Aptos" w:hAnsi="Aptos"/>
        </w:rPr>
        <w:br/>
      </w:r>
      <w:r>
        <w:rPr>
          <w:rStyle w:val="VerbatimChar"/>
          <w:rFonts w:ascii="Aptos" w:hAnsi="Aptos"/>
        </w:rPr>
        <w:t xml:space="preserve">SourceRepository</w:t>
      </w:r>
      <w:r>
        <w:rPr>
          <w:rFonts w:ascii="Aptos" w:hAnsi="Aptos"/>
        </w:rPr>
        <w:br/>
      </w:r>
      <w:r>
        <w:rPr>
          <w:rStyle w:val="VerbatimChar"/>
          <w:rFonts w:ascii="Aptos" w:hAnsi="Aptos"/>
        </w:rPr>
        <w:t xml:space="preserve">ObjectStoragePort</w:t>
      </w:r>
      <w:r>
        <w:rPr>
          <w:rFonts w:ascii="Aptos" w:hAnsi="Aptos"/>
        </w:rPr>
        <w:br/>
      </w:r>
      <w:r>
        <w:rPr>
          <w:rStyle w:val="VerbatimChar"/>
          <w:rFonts w:ascii="Aptos" w:hAnsi="Aptos"/>
        </w:rPr>
        <w:t xml:space="preserve">SourceEventPublisher (implemented via outbox)</w:t>
      </w:r>
    </w:p>
    <w:bookmarkEnd w:id="134"/>
    <w:bookmarkStart w:id="135" w:name="X4dc5677b0a07036c3737cf41d8e59305d12c44b"/>
    <w:p>
      <w:pPr>
        <w:pStyle w:val="Heading3"/>
      </w:pPr>
      <w:r>
        <w:rPr>
          <w:rStyle w:val="SectionNumber"/>
          <w:rFonts w:ascii="Aptos" w:hAnsi="Aptos"/>
        </w:rPr>
        <w:t xml:space="preserve">4.3.5</w:t>
      </w:r>
      <w:r>
        <w:rPr>
          <w:rFonts w:ascii="Aptos" w:hAnsi="Aptos"/>
        </w:rPr>
        <w:tab/>
      </w:r>
      <w:r>
        <w:rPr>
          <w:rFonts w:ascii="Aptos" w:hAnsi="Aptos"/>
        </w:rPr>
        <w:t xml:space="preserve">3.5</w:t>
      </w:r>
      <w:r>
        <w:rPr>
          <w:rFonts w:ascii="Aptos" w:hAnsi="Aptos"/>
        </w:rPr>
        <w:t xml:space="preserve"> </w:t>
      </w:r>
      <w:r>
        <w:rPr>
          <w:rStyle w:val="VerbatimChar"/>
          <w:rFonts w:ascii="Aptos" w:hAnsi="Aptos"/>
        </w:rPr>
        <w:t xml:space="preserve">conversation</w:t>
      </w:r>
    </w:p>
    <w:p>
      <w:pPr>
        <w:pStyle w:val="FirstParagraph"/>
      </w:pPr>
      <w:r>
        <w:rPr>
          <w:rFonts w:ascii="Aptos" w:hAnsi="Aptos"/>
        </w:rPr>
        <w:t xml:space="preserve">Owns:</w:t>
      </w:r>
    </w:p>
    <w:p>
      <w:pPr>
        <w:pStyle w:val="Compact"/>
        <w:numPr>
          <w:ilvl w:val="0"/>
          <w:numId w:val="1046"/>
        </w:numPr>
      </w:pPr>
      <w:r>
        <w:rPr>
          <w:rFonts w:ascii="Aptos" w:hAnsi="Aptos"/>
        </w:rPr>
        <w:t xml:space="preserve">conversation aggregate;</w:t>
      </w:r>
    </w:p>
    <w:p>
      <w:pPr>
        <w:pStyle w:val="Compact"/>
        <w:numPr>
          <w:ilvl w:val="0"/>
          <w:numId w:val="1046"/>
        </w:numPr>
      </w:pPr>
      <w:r>
        <w:rPr>
          <w:rFonts w:ascii="Aptos" w:hAnsi="Aptos"/>
        </w:rPr>
        <w:t xml:space="preserve">message persistence and sequence numbers;</w:t>
      </w:r>
    </w:p>
    <w:p>
      <w:pPr>
        <w:pStyle w:val="Compact"/>
        <w:numPr>
          <w:ilvl w:val="0"/>
          <w:numId w:val="1046"/>
        </w:numPr>
      </w:pPr>
      <w:r>
        <w:rPr>
          <w:rFonts w:ascii="Aptos" w:hAnsi="Aptos"/>
        </w:rPr>
        <w:t xml:space="preserve">WebSocket session authorization;</w:t>
      </w:r>
    </w:p>
    <w:p>
      <w:pPr>
        <w:pStyle w:val="Compact"/>
        <w:numPr>
          <w:ilvl w:val="0"/>
          <w:numId w:val="1046"/>
        </w:numPr>
      </w:pPr>
      <w:r>
        <w:rPr>
          <w:rFonts w:ascii="Aptos" w:hAnsi="Aptos"/>
        </w:rPr>
        <w:t xml:space="preserve">short-lived WS token issuance;</w:t>
      </w:r>
    </w:p>
    <w:p>
      <w:pPr>
        <w:pStyle w:val="Compact"/>
        <w:numPr>
          <w:ilvl w:val="0"/>
          <w:numId w:val="1046"/>
        </w:numPr>
      </w:pPr>
      <w:r>
        <w:rPr>
          <w:rFonts w:ascii="Aptos" w:hAnsi="Aptos"/>
        </w:rPr>
        <w:t xml:space="preserve">AI stream orchestration from the Core side;</w:t>
      </w:r>
    </w:p>
    <w:p>
      <w:pPr>
        <w:pStyle w:val="Compact"/>
        <w:numPr>
          <w:ilvl w:val="0"/>
          <w:numId w:val="1046"/>
        </w:numPr>
      </w:pPr>
      <w:r>
        <w:rPr>
          <w:rFonts w:ascii="Aptos" w:hAnsi="Aptos"/>
        </w:rPr>
        <w:t xml:space="preserve">final citation persistence;</w:t>
      </w:r>
    </w:p>
    <w:p>
      <w:pPr>
        <w:pStyle w:val="Compact"/>
        <w:numPr>
          <w:ilvl w:val="0"/>
          <w:numId w:val="1046"/>
        </w:numPr>
      </w:pPr>
      <w:r>
        <w:rPr>
          <w:rFonts w:ascii="Aptos" w:hAnsi="Aptos"/>
        </w:rPr>
        <w:t xml:space="preserve">user feedback.</w:t>
      </w:r>
    </w:p>
    <w:p>
      <w:pPr>
        <w:pStyle w:val="FirstParagraph"/>
      </w:pPr>
      <w:r>
        <w:rPr>
          <w:rFonts w:ascii="Aptos" w:hAnsi="Aptos"/>
        </w:rPr>
        <w:t xml:space="preserve">It does</w:t>
      </w:r>
      <w:r>
        <w:rPr>
          <w:rFonts w:ascii="Aptos" w:hAnsi="Aptos"/>
        </w:rPr>
        <w:t xml:space="preserve"> </w:t>
      </w:r>
      <w:r>
        <w:rPr>
          <w:rFonts w:ascii="Aptos" w:hAnsi="Aptos"/>
          <w:b/>
          <w:bCs/>
        </w:rPr>
        <w:t xml:space="preserve">not</w:t>
      </w:r>
      <w:r>
        <w:rPr>
          <w:rFonts w:ascii="Aptos" w:hAnsi="Aptos"/>
        </w:rPr>
        <w:t xml:space="preserve"> </w:t>
      </w:r>
      <w:r>
        <w:rPr>
          <w:rFonts w:ascii="Aptos" w:hAnsi="Aptos"/>
        </w:rPr>
        <w:t xml:space="preserve">implement vector retrieval or prompt logic.</w:t>
      </w:r>
    </w:p>
    <w:bookmarkEnd w:id="135"/>
    <w:bookmarkStart w:id="136" w:name="Xb53d1815d6741e76849ea43b7e7490f9b2987bc"/>
    <w:p>
      <w:pPr>
        <w:pStyle w:val="Heading3"/>
      </w:pPr>
      <w:r>
        <w:rPr>
          <w:rStyle w:val="SectionNumber"/>
          <w:rFonts w:ascii="Aptos" w:hAnsi="Aptos"/>
        </w:rPr>
        <w:t xml:space="preserve">4.3.6</w:t>
      </w:r>
      <w:r>
        <w:rPr>
          <w:rFonts w:ascii="Aptos" w:hAnsi="Aptos"/>
        </w:rPr>
        <w:tab/>
      </w:r>
      <w:r>
        <w:rPr>
          <w:rFonts w:ascii="Aptos" w:hAnsi="Aptos"/>
        </w:rPr>
        <w:t xml:space="preserve">3.6</w:t>
      </w:r>
      <w:r>
        <w:rPr>
          <w:rFonts w:ascii="Aptos" w:hAnsi="Aptos"/>
        </w:rPr>
        <w:t xml:space="preserve"> </w:t>
      </w:r>
      <w:r>
        <w:rPr>
          <w:rStyle w:val="VerbatimChar"/>
          <w:rFonts w:ascii="Aptos" w:hAnsi="Aptos"/>
        </w:rPr>
        <w:t xml:space="preserve">studio</w:t>
      </w:r>
    </w:p>
    <w:p>
      <w:pPr>
        <w:pStyle w:val="FirstParagraph"/>
      </w:pPr>
      <w:r>
        <w:rPr>
          <w:rFonts w:ascii="Aptos" w:hAnsi="Aptos"/>
        </w:rPr>
        <w:t xml:space="preserve">Owns async learning artifact jobs and durable generated quiz/flashcard/study-guide aggregates. Generation is delegated to workers/AI service; Core validates and persists resulting artifacts.</w:t>
      </w:r>
    </w:p>
    <w:bookmarkEnd w:id="136"/>
    <w:bookmarkStart w:id="137" w:name="X1276febf87dbd7803225709fc542717d4fb5ac0"/>
    <w:p>
      <w:pPr>
        <w:pStyle w:val="Heading3"/>
      </w:pPr>
      <w:r>
        <w:rPr>
          <w:rStyle w:val="SectionNumber"/>
          <w:rFonts w:ascii="Aptos" w:hAnsi="Aptos"/>
        </w:rPr>
        <w:t xml:space="preserve">4.3.7</w:t>
      </w:r>
      <w:r>
        <w:rPr>
          <w:rFonts w:ascii="Aptos" w:hAnsi="Aptos"/>
        </w:rPr>
        <w:tab/>
      </w:r>
      <w:r>
        <w:rPr>
          <w:rFonts w:ascii="Aptos" w:hAnsi="Aptos"/>
        </w:rPr>
        <w:t xml:space="preserve">3.7</w:t>
      </w:r>
      <w:r>
        <w:rPr>
          <w:rFonts w:ascii="Aptos" w:hAnsi="Aptos"/>
        </w:rPr>
        <w:t xml:space="preserve"> </w:t>
      </w:r>
      <w:r>
        <w:rPr>
          <w:rStyle w:val="VerbatimChar"/>
          <w:rFonts w:ascii="Aptos" w:hAnsi="Aptos"/>
        </w:rPr>
        <w:t xml:space="preserve">learning</w:t>
      </w:r>
    </w:p>
    <w:p>
      <w:pPr>
        <w:pStyle w:val="FirstParagraph"/>
      </w:pPr>
      <w:r>
        <w:rPr>
          <w:rFonts w:ascii="Aptos" w:hAnsi="Aptos"/>
        </w:rPr>
        <w:t xml:space="preserve">Owns:</w:t>
      </w:r>
    </w:p>
    <w:p>
      <w:pPr>
        <w:pStyle w:val="Compact"/>
        <w:numPr>
          <w:ilvl w:val="0"/>
          <w:numId w:val="1047"/>
        </w:numPr>
      </w:pPr>
      <w:r>
        <w:rPr>
          <w:rFonts w:ascii="Aptos" w:hAnsi="Aptos"/>
        </w:rPr>
        <w:t xml:space="preserve">concepts as product-visible learning entities;</w:t>
      </w:r>
    </w:p>
    <w:p>
      <w:pPr>
        <w:pStyle w:val="Compact"/>
        <w:numPr>
          <w:ilvl w:val="0"/>
          <w:numId w:val="1047"/>
        </w:numPr>
      </w:pPr>
      <w:r>
        <w:rPr>
          <w:rFonts w:ascii="Aptos" w:hAnsi="Aptos"/>
        </w:rPr>
        <w:t xml:space="preserve">concept relations accepted into the notebook;</w:t>
      </w:r>
    </w:p>
    <w:p>
      <w:pPr>
        <w:pStyle w:val="Compact"/>
        <w:numPr>
          <w:ilvl w:val="0"/>
          <w:numId w:val="1047"/>
        </w:numPr>
      </w:pPr>
      <w:r>
        <w:rPr>
          <w:rFonts w:ascii="Aptos" w:hAnsi="Aptos"/>
        </w:rPr>
        <w:t xml:space="preserve">mastery evidence;</w:t>
      </w:r>
    </w:p>
    <w:p>
      <w:pPr>
        <w:pStyle w:val="Compact"/>
        <w:numPr>
          <w:ilvl w:val="0"/>
          <w:numId w:val="1047"/>
        </w:numPr>
      </w:pPr>
      <w:r>
        <w:rPr>
          <w:rFonts w:ascii="Aptos" w:hAnsi="Aptos"/>
        </w:rPr>
        <w:t xml:space="preserve">user mastery state;</w:t>
      </w:r>
    </w:p>
    <w:p>
      <w:pPr>
        <w:pStyle w:val="Compact"/>
        <w:numPr>
          <w:ilvl w:val="0"/>
          <w:numId w:val="1047"/>
        </w:numPr>
      </w:pPr>
      <w:r>
        <w:rPr>
          <w:rFonts w:ascii="Aptos" w:hAnsi="Aptos"/>
        </w:rPr>
        <w:t xml:space="preserve">learning goals;</w:t>
      </w:r>
    </w:p>
    <w:p>
      <w:pPr>
        <w:pStyle w:val="Compact"/>
        <w:numPr>
          <w:ilvl w:val="0"/>
          <w:numId w:val="1047"/>
        </w:numPr>
      </w:pPr>
      <w:r>
        <w:rPr>
          <w:rFonts w:ascii="Aptos" w:hAnsi="Aptos"/>
        </w:rPr>
        <w:t xml:space="preserve">recommendations.</w:t>
      </w:r>
    </w:p>
    <w:p>
      <w:pPr>
        <w:pStyle w:val="FirstParagraph"/>
      </w:pPr>
      <w:r>
        <w:rPr>
          <w:rFonts w:ascii="Aptos" w:hAnsi="Aptos"/>
        </w:rPr>
        <w:t xml:space="preserve">Recommended application services:</w:t>
      </w:r>
    </w:p>
    <w:p>
      <w:pPr>
        <w:pStyle w:val="SourceCode"/>
      </w:pPr>
      <w:r>
        <w:rPr>
          <w:rStyle w:val="VerbatimChar"/>
          <w:rFonts w:ascii="Aptos" w:hAnsi="Aptos"/>
        </w:rPr>
        <w:t xml:space="preserve">MasteryEvidenceService</w:t>
      </w:r>
      <w:r>
        <w:rPr>
          <w:rFonts w:ascii="Aptos" w:hAnsi="Aptos"/>
        </w:rPr>
        <w:br/>
      </w:r>
      <w:r>
        <w:rPr>
          <w:rStyle w:val="VerbatimChar"/>
          <w:rFonts w:ascii="Aptos" w:hAnsi="Aptos"/>
        </w:rPr>
        <w:t xml:space="preserve">MasteryProjectionService</w:t>
      </w:r>
      <w:r>
        <w:rPr>
          <w:rFonts w:ascii="Aptos" w:hAnsi="Aptos"/>
        </w:rPr>
        <w:br/>
      </w:r>
      <w:r>
        <w:rPr>
          <w:rStyle w:val="VerbatimChar"/>
          <w:rFonts w:ascii="Aptos" w:hAnsi="Aptos"/>
        </w:rPr>
        <w:t xml:space="preserve">LearningRecommendationService</w:t>
      </w:r>
      <w:r>
        <w:rPr>
          <w:rFonts w:ascii="Aptos" w:hAnsi="Aptos"/>
        </w:rPr>
        <w:br/>
      </w:r>
      <w:r>
        <w:rPr>
          <w:rStyle w:val="VerbatimChar"/>
          <w:rFonts w:ascii="Aptos" w:hAnsi="Aptos"/>
        </w:rPr>
        <w:t xml:space="preserve">ConceptApplicationService</w:t>
      </w:r>
      <w:r>
        <w:rPr>
          <w:rFonts w:ascii="Aptos" w:hAnsi="Aptos"/>
        </w:rPr>
        <w:br/>
      </w:r>
      <w:r>
        <w:rPr>
          <w:rStyle w:val="VerbatimChar"/>
          <w:rFonts w:ascii="Aptos" w:hAnsi="Aptos"/>
        </w:rPr>
        <w:t xml:space="preserve">LearningGoalApplicationService</w:t>
      </w:r>
    </w:p>
    <w:bookmarkEnd w:id="137"/>
    <w:bookmarkStart w:id="138" w:name="X9504e8a6f4e5e1688d7905eccefa1e96ba9fa5e"/>
    <w:p>
      <w:pPr>
        <w:pStyle w:val="Heading3"/>
      </w:pPr>
      <w:r>
        <w:rPr>
          <w:rStyle w:val="SectionNumber"/>
          <w:rFonts w:ascii="Aptos" w:hAnsi="Aptos"/>
        </w:rPr>
        <w:t xml:space="preserve">4.3.8</w:t>
      </w:r>
      <w:r>
        <w:rPr>
          <w:rFonts w:ascii="Aptos" w:hAnsi="Aptos"/>
        </w:rPr>
        <w:tab/>
      </w:r>
      <w:r>
        <w:rPr>
          <w:rFonts w:ascii="Aptos" w:hAnsi="Aptos"/>
        </w:rPr>
        <w:t xml:space="preserve">3.8</w:t>
      </w:r>
      <w:r>
        <w:rPr>
          <w:rFonts w:ascii="Aptos" w:hAnsi="Aptos"/>
        </w:rPr>
        <w:t xml:space="preserve"> </w:t>
      </w:r>
      <w:r>
        <w:rPr>
          <w:rStyle w:val="VerbatimChar"/>
          <w:rFonts w:ascii="Aptos" w:hAnsi="Aptos"/>
        </w:rPr>
        <w:t xml:space="preserve">review</w:t>
      </w:r>
    </w:p>
    <w:p>
      <w:pPr>
        <w:pStyle w:val="FirstParagraph"/>
      </w:pPr>
      <w:r>
        <w:rPr>
          <w:rFonts w:ascii="Aptos" w:hAnsi="Aptos"/>
        </w:rPr>
        <w:t xml:space="preserve">Owns flashcard scheduling and review lifecycle. Scheduler implementation is a domain service with deterministic tests and no LLM dependency.</w:t>
      </w:r>
    </w:p>
    <w:p>
      <w:pPr>
        <w:pStyle w:val="SourceCode"/>
      </w:pPr>
      <w:r>
        <w:rPr>
          <w:rStyle w:val="KeywordTok"/>
          <w:rFonts w:ascii="Aptos" w:hAnsi="Aptos"/>
        </w:rPr>
        <w:t xml:space="preserve">public</w:t>
      </w:r>
      <w:r>
        <w:rPr>
          <w:rStyle w:val="NormalTok"/>
          <w:rFonts w:ascii="Aptos" w:hAnsi="Aptos"/>
        </w:rPr>
        <w:t xml:space="preserve"> </w:t>
      </w:r>
      <w:r>
        <w:rPr>
          <w:rStyle w:val="KeywordTok"/>
          <w:rFonts w:ascii="Aptos" w:hAnsi="Aptos"/>
        </w:rPr>
        <w:t xml:space="preserve">interface</w:t>
      </w:r>
      <w:r>
        <w:rPr>
          <w:rStyle w:val="NormalTok"/>
          <w:rFonts w:ascii="Aptos" w:hAnsi="Aptos"/>
        </w:rPr>
        <w:t xml:space="preserve"> ReviewScheduler </w:t>
      </w:r>
      <w:r>
        <w:rPr>
          <w:rStyle w:val="OperatorTok"/>
          <w:rFonts w:ascii="Aptos" w:hAnsi="Aptos"/>
        </w:rPr>
        <w:t xml:space="preserve">{</w:t>
      </w:r>
      <w:r>
        <w:rPr>
          <w:rFonts w:ascii="Aptos" w:hAnsi="Aptos"/>
        </w:rPr>
        <w:br/>
      </w:r>
      <w:r>
        <w:rPr>
          <w:rStyle w:val="NormalTok"/>
          <w:rFonts w:ascii="Aptos" w:hAnsi="Aptos"/>
        </w:rPr>
        <w:t xml:space="preserve">    ReviewScheduleResult </w:t>
      </w:r>
      <w:r>
        <w:rPr>
          <w:rStyle w:val="FunctionTok"/>
          <w:rFonts w:ascii="Aptos" w:hAnsi="Aptos"/>
        </w:rPr>
        <w:t xml:space="preserve">schedule</w:t>
      </w:r>
      <w:r>
        <w:rPr>
          <w:rStyle w:val="OperatorTok"/>
          <w:rFonts w:ascii="Aptos" w:hAnsi="Aptos"/>
        </w:rPr>
        <w:t xml:space="preserve">(</w:t>
      </w:r>
      <w:r>
        <w:rPr>
          <w:rStyle w:val="NormalTok"/>
          <w:rFonts w:ascii="Aptos" w:hAnsi="Aptos"/>
        </w:rPr>
        <w:t xml:space="preserve">CardScheduleState previous</w:t>
      </w:r>
      <w:r>
        <w:rPr>
          <w:rStyle w:val="OperatorTok"/>
          <w:rFonts w:ascii="Aptos" w:hAnsi="Aptos"/>
        </w:rPr>
        <w:t xml:space="preserve">,</w:t>
      </w:r>
      <w:r>
        <w:rPr>
          <w:rStyle w:val="NormalTok"/>
          <w:rFonts w:ascii="Aptos" w:hAnsi="Aptos"/>
        </w:rPr>
        <w:t xml:space="preserve"> ReviewGrade grade</w:t>
      </w:r>
      <w:r>
        <w:rPr>
          <w:rStyle w:val="OperatorTok"/>
          <w:rFonts w:ascii="Aptos" w:hAnsi="Aptos"/>
        </w:rPr>
        <w:t xml:space="preserve">,</w:t>
      </w:r>
      <w:r>
        <w:rPr>
          <w:rStyle w:val="NormalTok"/>
          <w:rFonts w:ascii="Aptos" w:hAnsi="Aptos"/>
        </w:rPr>
        <w:t xml:space="preserve"> Instant reviewedAt</w:t>
      </w:r>
      <w:r>
        <w:rPr>
          <w:rStyle w:val="OperatorTok"/>
          <w:rFonts w:ascii="Aptos" w:hAnsi="Aptos"/>
        </w:rPr>
        <w:t xml:space="preserve">);</w:t>
      </w:r>
      <w:r>
        <w:rPr>
          <w:rFonts w:ascii="Aptos" w:hAnsi="Aptos"/>
        </w:rPr>
        <w:br/>
      </w:r>
      <w:r>
        <w:rPr>
          <w:rStyle w:val="OperatorTok"/>
          <w:rFonts w:ascii="Aptos" w:hAnsi="Aptos"/>
        </w:rPr>
        <w:t xml:space="preserve">}</w:t>
      </w:r>
    </w:p>
    <w:bookmarkEnd w:id="138"/>
    <w:bookmarkStart w:id="139" w:name="X39727f566859e9a780cc0d8e074ff36a8d544f0"/>
    <w:p>
      <w:pPr>
        <w:pStyle w:val="Heading3"/>
      </w:pPr>
      <w:r>
        <w:rPr>
          <w:rStyle w:val="SectionNumber"/>
          <w:rFonts w:ascii="Aptos" w:hAnsi="Aptos"/>
        </w:rPr>
        <w:t xml:space="preserve">4.3.9</w:t>
      </w:r>
      <w:r>
        <w:rPr>
          <w:rFonts w:ascii="Aptos" w:hAnsi="Aptos"/>
        </w:rPr>
        <w:tab/>
      </w:r>
      <w:r>
        <w:rPr>
          <w:rFonts w:ascii="Aptos" w:hAnsi="Aptos"/>
        </w:rPr>
        <w:t xml:space="preserve">3.9</w:t>
      </w:r>
      <w:r>
        <w:rPr>
          <w:rFonts w:ascii="Aptos" w:hAnsi="Aptos"/>
        </w:rPr>
        <w:t xml:space="preserve"> </w:t>
      </w:r>
      <w:r>
        <w:rPr>
          <w:rStyle w:val="VerbatimChar"/>
          <w:rFonts w:ascii="Aptos" w:hAnsi="Aptos"/>
        </w:rPr>
        <w:t xml:space="preserve">language</w:t>
      </w:r>
    </w:p>
    <w:p>
      <w:pPr>
        <w:pStyle w:val="FirstParagraph"/>
      </w:pPr>
      <w:r>
        <w:rPr>
          <w:rFonts w:ascii="Aptos" w:hAnsi="Aptos"/>
        </w:rPr>
        <w:t xml:space="preserve">Owns saved vocabulary and user-facing language learning actions. It calls AI Service for sentence analysis but persists vocabulary and card creation through Core modules.</w:t>
      </w:r>
    </w:p>
    <w:bookmarkEnd w:id="139"/>
    <w:bookmarkStart w:id="140" w:name="X55677d4b48afead2d442747889a60a89c301611"/>
    <w:p>
      <w:pPr>
        <w:pStyle w:val="Heading3"/>
      </w:pPr>
      <w:r>
        <w:rPr>
          <w:rStyle w:val="SectionNumber"/>
          <w:rFonts w:ascii="Aptos" w:hAnsi="Aptos"/>
        </w:rPr>
        <w:t xml:space="preserve">4.3.10</w:t>
      </w:r>
      <w:r>
        <w:rPr>
          <w:rFonts w:ascii="Aptos" w:hAnsi="Aptos"/>
        </w:rPr>
        <w:tab/>
      </w:r>
      <w:r>
        <w:rPr>
          <w:rFonts w:ascii="Aptos" w:hAnsi="Aptos"/>
        </w:rPr>
        <w:t xml:space="preserve">3.10</w:t>
      </w:r>
      <w:r>
        <w:rPr>
          <w:rFonts w:ascii="Aptos" w:hAnsi="Aptos"/>
        </w:rPr>
        <w:t xml:space="preserve"> </w:t>
      </w:r>
      <w:r>
        <w:rPr>
          <w:rStyle w:val="VerbatimChar"/>
          <w:rFonts w:ascii="Aptos" w:hAnsi="Aptos"/>
        </w:rPr>
        <w:t xml:space="preserve">analytics</w:t>
      </w:r>
    </w:p>
    <w:p>
      <w:pPr>
        <w:pStyle w:val="FirstParagraph"/>
      </w:pPr>
      <w:r>
        <w:rPr>
          <w:rFonts w:ascii="Aptos" w:hAnsi="Aptos"/>
        </w:rPr>
        <w:t xml:space="preserve">Owns product/learning read models and aggregation queries. It should not become a dumping ground for domain logic. Its data is derived from durable operational tables and emitted events.</w:t>
      </w:r>
    </w:p>
    <w:bookmarkEnd w:id="140"/>
    <w:bookmarkStart w:id="141" w:name="X19065bc24340e848a21a936cb975a18a28ef072"/>
    <w:p>
      <w:pPr>
        <w:pStyle w:val="Heading3"/>
      </w:pPr>
      <w:r>
        <w:rPr>
          <w:rStyle w:val="SectionNumber"/>
          <w:rFonts w:ascii="Aptos" w:hAnsi="Aptos"/>
        </w:rPr>
        <w:t xml:space="preserve">4.3.11</w:t>
      </w:r>
      <w:r>
        <w:rPr>
          <w:rFonts w:ascii="Aptos" w:hAnsi="Aptos"/>
        </w:rPr>
        <w:tab/>
      </w:r>
      <w:r>
        <w:rPr>
          <w:rFonts w:ascii="Aptos" w:hAnsi="Aptos"/>
        </w:rPr>
        <w:t xml:space="preserve">3.11</w:t>
      </w:r>
      <w:r>
        <w:rPr>
          <w:rFonts w:ascii="Aptos" w:hAnsi="Aptos"/>
        </w:rPr>
        <w:t xml:space="preserve"> </w:t>
      </w:r>
      <w:r>
        <w:rPr>
          <w:rStyle w:val="VerbatimChar"/>
          <w:rFonts w:ascii="Aptos" w:hAnsi="Aptos"/>
        </w:rPr>
        <w:t xml:space="preserve">admin</w:t>
      </w:r>
    </w:p>
    <w:p>
      <w:pPr>
        <w:pStyle w:val="FirstParagraph"/>
      </w:pPr>
      <w:r>
        <w:rPr>
          <w:rFonts w:ascii="Aptos" w:hAnsi="Aptos"/>
        </w:rPr>
        <w:t xml:space="preserve">Post-beta operations endpoints: source failures, queue summaries, AI usage/cost and user support actions. All admin actions are audited.</w:t>
      </w:r>
    </w:p>
    <w:bookmarkEnd w:id="141"/>
    <w:bookmarkEnd w:id="142"/>
    <w:bookmarkStart w:id="143" w:name="X7083718200775c9401d67b0692588e1ee0f508b"/>
    <w:p>
      <w:pPr>
        <w:pStyle w:val="Heading2"/>
      </w:pPr>
      <w:r>
        <w:rPr>
          <w:rStyle w:val="SectionNumber"/>
          <w:rFonts w:ascii="Aptos" w:hAnsi="Aptos"/>
        </w:rPr>
        <w:t xml:space="preserve">4.4</w:t>
      </w:r>
      <w:r>
        <w:rPr>
          <w:rFonts w:ascii="Aptos" w:hAnsi="Aptos"/>
        </w:rPr>
        <w:tab/>
      </w:r>
      <w:r>
        <w:rPr>
          <w:rFonts w:ascii="Aptos" w:hAnsi="Aptos"/>
        </w:rPr>
        <w:t xml:space="preserve">4. Shared Package Rules</w:t>
      </w:r>
    </w:p>
    <w:p>
      <w:pPr>
        <w:pStyle w:val="FirstParagraph"/>
      </w:pPr>
      <w:r>
        <w:rPr>
          <w:rStyle w:val="VerbatimChar"/>
          <w:rFonts w:ascii="Aptos" w:hAnsi="Aptos"/>
        </w:rPr>
        <w:t xml:space="preserve">shared</w:t>
      </w:r>
      <w:r>
        <w:rPr>
          <w:rFonts w:ascii="Aptos" w:hAnsi="Aptos"/>
        </w:rPr>
        <w:t xml:space="preserve"> </w:t>
      </w:r>
      <w:r>
        <w:rPr>
          <w:rFonts w:ascii="Aptos" w:hAnsi="Aptos"/>
        </w:rPr>
        <w:t xml:space="preserve">contains technical cross-cutting capabilities, not generic business entities.</w:t>
      </w:r>
    </w:p>
    <w:p>
      <w:pPr>
        <w:pStyle w:val="BodyText"/>
      </w:pPr>
      <w:r>
        <w:rPr>
          <w:rFonts w:ascii="Aptos" w:hAnsi="Aptos"/>
        </w:rPr>
        <w:t xml:space="preserve">Allowed:</w:t>
      </w:r>
    </w:p>
    <w:p>
      <w:pPr>
        <w:pStyle w:val="Compact"/>
        <w:numPr>
          <w:ilvl w:val="0"/>
          <w:numId w:val="1048"/>
        </w:numPr>
      </w:pPr>
      <w:r>
        <w:rPr>
          <w:rStyle w:val="VerbatimChar"/>
          <w:rFonts w:ascii="Aptos" w:hAnsi="Aptos"/>
        </w:rPr>
        <w:t xml:space="preserve">TenantContext</w:t>
      </w:r>
      <w:r>
        <w:rPr>
          <w:rFonts w:ascii="Aptos" w:hAnsi="Aptos"/>
        </w:rPr>
        <w:t xml:space="preserve">;</w:t>
      </w:r>
    </w:p>
    <w:p>
      <w:pPr>
        <w:pStyle w:val="Compact"/>
        <w:numPr>
          <w:ilvl w:val="0"/>
          <w:numId w:val="1048"/>
        </w:numPr>
      </w:pPr>
      <w:r>
        <w:rPr>
          <w:rStyle w:val="VerbatimChar"/>
          <w:rFonts w:ascii="Aptos" w:hAnsi="Aptos"/>
        </w:rPr>
        <w:t xml:space="preserve">ApiError</w:t>
      </w:r>
      <w:r>
        <w:rPr>
          <w:rFonts w:ascii="Aptos" w:hAnsi="Aptos"/>
        </w:rPr>
        <w:t xml:space="preserve">;</w:t>
      </w:r>
    </w:p>
    <w:p>
      <w:pPr>
        <w:pStyle w:val="Compact"/>
        <w:numPr>
          <w:ilvl w:val="0"/>
          <w:numId w:val="1048"/>
        </w:numPr>
      </w:pPr>
      <w:r>
        <w:rPr>
          <w:rStyle w:val="VerbatimChar"/>
          <w:rFonts w:ascii="Aptos" w:hAnsi="Aptos"/>
        </w:rPr>
        <w:t xml:space="preserve">Clock</w:t>
      </w:r>
      <w:r>
        <w:rPr>
          <w:rFonts w:ascii="Aptos" w:hAnsi="Aptos"/>
        </w:rPr>
        <w:t xml:space="preserve"> </w:t>
      </w:r>
      <w:r>
        <w:rPr>
          <w:rFonts w:ascii="Aptos" w:hAnsi="Aptos"/>
        </w:rPr>
        <w:t xml:space="preserve">abstraction;</w:t>
      </w:r>
    </w:p>
    <w:p>
      <w:pPr>
        <w:pStyle w:val="Compact"/>
        <w:numPr>
          <w:ilvl w:val="0"/>
          <w:numId w:val="1048"/>
        </w:numPr>
      </w:pPr>
      <w:r>
        <w:rPr>
          <w:rFonts w:ascii="Aptos" w:hAnsi="Aptos"/>
        </w:rPr>
        <w:t xml:space="preserve">tracing helpers;</w:t>
      </w:r>
    </w:p>
    <w:p>
      <w:pPr>
        <w:pStyle w:val="Compact"/>
        <w:numPr>
          <w:ilvl w:val="0"/>
          <w:numId w:val="1048"/>
        </w:numPr>
      </w:pPr>
      <w:r>
        <w:rPr>
          <w:rFonts w:ascii="Aptos" w:hAnsi="Aptos"/>
        </w:rPr>
        <w:t xml:space="preserve">outbox infrastructure;</w:t>
      </w:r>
    </w:p>
    <w:p>
      <w:pPr>
        <w:pStyle w:val="Compact"/>
        <w:numPr>
          <w:ilvl w:val="0"/>
          <w:numId w:val="1048"/>
        </w:numPr>
      </w:pPr>
      <w:r>
        <w:rPr>
          <w:rFonts w:ascii="Aptos" w:hAnsi="Aptos"/>
        </w:rPr>
        <w:t xml:space="preserve">pagination types;</w:t>
      </w:r>
    </w:p>
    <w:p>
      <w:pPr>
        <w:pStyle w:val="Compact"/>
        <w:numPr>
          <w:ilvl w:val="0"/>
          <w:numId w:val="1048"/>
        </w:numPr>
      </w:pPr>
      <w:r>
        <w:rPr>
          <w:rFonts w:ascii="Aptos" w:hAnsi="Aptos"/>
        </w:rPr>
        <w:t xml:space="preserve">JSON/object mapper configuration;</w:t>
      </w:r>
    </w:p>
    <w:p>
      <w:pPr>
        <w:pStyle w:val="Compact"/>
        <w:numPr>
          <w:ilvl w:val="0"/>
          <w:numId w:val="1048"/>
        </w:numPr>
      </w:pPr>
      <w:r>
        <w:rPr>
          <w:rFonts w:ascii="Aptos" w:hAnsi="Aptos"/>
        </w:rPr>
        <w:t xml:space="preserve">security filters.</w:t>
      </w:r>
    </w:p>
    <w:p>
      <w:pPr>
        <w:pStyle w:val="FirstParagraph"/>
      </w:pPr>
      <w:r>
        <w:rPr>
          <w:rFonts w:ascii="Aptos" w:hAnsi="Aptos"/>
        </w:rPr>
        <w:t xml:space="preserve">Avoid:</w:t>
      </w:r>
    </w:p>
    <w:p>
      <w:pPr>
        <w:pStyle w:val="Compact"/>
        <w:numPr>
          <w:ilvl w:val="0"/>
          <w:numId w:val="1049"/>
        </w:numPr>
      </w:pPr>
      <w:r>
        <w:rPr>
          <w:rStyle w:val="VerbatimChar"/>
          <w:rFonts w:ascii="Aptos" w:hAnsi="Aptos"/>
        </w:rPr>
        <w:t xml:space="preserve">CommonService</w:t>
      </w:r>
      <w:r>
        <w:rPr>
          <w:rFonts w:ascii="Aptos" w:hAnsi="Aptos"/>
        </w:rPr>
        <w:t xml:space="preserve">;</w:t>
      </w:r>
    </w:p>
    <w:p>
      <w:pPr>
        <w:pStyle w:val="Compact"/>
        <w:numPr>
          <w:ilvl w:val="0"/>
          <w:numId w:val="1049"/>
        </w:numPr>
      </w:pPr>
      <w:r>
        <w:rPr>
          <w:rStyle w:val="VerbatimChar"/>
          <w:rFonts w:ascii="Aptos" w:hAnsi="Aptos"/>
        </w:rPr>
        <w:t xml:space="preserve">BaseEntity</w:t>
      </w:r>
      <w:r>
        <w:rPr>
          <w:rFonts w:ascii="Aptos" w:hAnsi="Aptos"/>
        </w:rPr>
        <w:t xml:space="preserve"> </w:t>
      </w:r>
      <w:r>
        <w:rPr>
          <w:rFonts w:ascii="Aptos" w:hAnsi="Aptos"/>
        </w:rPr>
        <w:t xml:space="preserve">with unrelated domain behavior;</w:t>
      </w:r>
    </w:p>
    <w:p>
      <w:pPr>
        <w:pStyle w:val="Compact"/>
        <w:numPr>
          <w:ilvl w:val="0"/>
          <w:numId w:val="1049"/>
        </w:numPr>
      </w:pPr>
      <w:r>
        <w:rPr>
          <w:rFonts w:ascii="Aptos" w:hAnsi="Aptos"/>
        </w:rPr>
        <w:t xml:space="preserve">cross-module DTO dumping;</w:t>
      </w:r>
    </w:p>
    <w:p>
      <w:pPr>
        <w:pStyle w:val="Compact"/>
        <w:numPr>
          <w:ilvl w:val="0"/>
          <w:numId w:val="1049"/>
        </w:numPr>
      </w:pPr>
      <w:r>
        <w:rPr>
          <w:rFonts w:ascii="Aptos" w:hAnsi="Aptos"/>
        </w:rPr>
        <w:t xml:space="preserve">globally shared JPA repositories.</w:t>
      </w:r>
    </w:p>
    <w:bookmarkEnd w:id="143"/>
    <w:bookmarkStart w:id="144" w:name="X6531cd120722b0b8264e17297a39a01f8dfa187"/>
    <w:p>
      <w:pPr>
        <w:pStyle w:val="Heading2"/>
      </w:pPr>
      <w:r>
        <w:rPr>
          <w:rStyle w:val="SectionNumber"/>
          <w:rFonts w:ascii="Aptos" w:hAnsi="Aptos"/>
        </w:rPr>
        <w:t xml:space="preserve">4.5</w:t>
      </w:r>
      <w:r>
        <w:rPr>
          <w:rFonts w:ascii="Aptos" w:hAnsi="Aptos"/>
        </w:rPr>
        <w:tab/>
      </w:r>
      <w:r>
        <w:rPr>
          <w:rFonts w:ascii="Aptos" w:hAnsi="Aptos"/>
        </w:rPr>
        <w:t xml:space="preserve">5. Dependency Enforcement</w:t>
      </w:r>
    </w:p>
    <w:p>
      <w:pPr>
        <w:pStyle w:val="FirstParagraph"/>
      </w:pPr>
      <w:r>
        <w:rPr>
          <w:rFonts w:ascii="Aptos" w:hAnsi="Aptos"/>
        </w:rPr>
        <w:t xml:space="preserve">Use ArchUnit tests to fail the build when boundaries are violated.</w:t>
      </w:r>
    </w:p>
    <w:p>
      <w:pPr>
        <w:pStyle w:val="BodyText"/>
      </w:pPr>
      <w:r>
        <w:rPr>
          <w:rFonts w:ascii="Aptos" w:hAnsi="Aptos"/>
        </w:rPr>
        <w:t xml:space="preserve">Example rules:</w:t>
      </w:r>
    </w:p>
    <w:p>
      <w:pPr>
        <w:pStyle w:val="SourceCode"/>
      </w:pPr>
      <w:r>
        <w:rPr>
          <w:rStyle w:val="VerbatimChar"/>
          <w:rFonts w:ascii="Aptos" w:hAnsi="Aptos"/>
        </w:rPr>
        <w:t xml:space="preserve">..domain.. may depend only on java.*, approved shared kernel types and same module domain.</w:t>
      </w:r>
      <w:r>
        <w:rPr>
          <w:rFonts w:ascii="Aptos" w:hAnsi="Aptos"/>
        </w:rPr>
        <w:br/>
      </w:r>
      <w:r>
        <w:rPr>
          <w:rStyle w:val="VerbatimChar"/>
          <w:rFonts w:ascii="Aptos" w:hAnsi="Aptos"/>
        </w:rPr>
        <w:t xml:space="preserve">..application.. may depend on same module domain and application ports.</w:t>
      </w:r>
      <w:r>
        <w:rPr>
          <w:rFonts w:ascii="Aptos" w:hAnsi="Aptos"/>
        </w:rPr>
        <w:br/>
      </w:r>
      <w:r>
        <w:rPr>
          <w:rStyle w:val="VerbatimChar"/>
          <w:rFonts w:ascii="Aptos" w:hAnsi="Aptos"/>
        </w:rPr>
        <w:t xml:space="preserve">..api.. may depend on application, never persistence adapters.</w:t>
      </w:r>
      <w:r>
        <w:rPr>
          <w:rFonts w:ascii="Aptos" w:hAnsi="Aptos"/>
        </w:rPr>
        <w:br/>
      </w:r>
      <w:r>
        <w:rPr>
          <w:rStyle w:val="VerbatimChar"/>
          <w:rFonts w:ascii="Aptos" w:hAnsi="Aptos"/>
        </w:rPr>
        <w:t xml:space="preserve">..infrastructure.. may implement ports and depend on frameworks.</w:t>
      </w:r>
      <w:r>
        <w:rPr>
          <w:rFonts w:ascii="Aptos" w:hAnsi="Aptos"/>
        </w:rPr>
        <w:br/>
      </w:r>
      <w:r>
        <w:rPr>
          <w:rStyle w:val="VerbatimChar"/>
          <w:rFonts w:ascii="Aptos" w:hAnsi="Aptos"/>
        </w:rPr>
        <w:t xml:space="preserve">One module's infrastructure package may not be imported by another module.</w:t>
      </w:r>
    </w:p>
    <w:p>
      <w:pPr>
        <w:pStyle w:val="FirstParagraph"/>
      </w:pPr>
      <w:r>
        <w:rPr>
          <w:rFonts w:ascii="Aptos" w:hAnsi="Aptos"/>
        </w:rPr>
        <w:t xml:space="preserve">Cross-module calls should target explicit public application interfaces such as:</w:t>
      </w:r>
    </w:p>
    <w:p>
      <w:pPr>
        <w:pStyle w:val="SourceCode"/>
      </w:pPr>
      <w:r>
        <w:rPr>
          <w:rStyle w:val="VerbatimChar"/>
          <w:rFonts w:ascii="Aptos" w:hAnsi="Aptos"/>
        </w:rPr>
        <w:t xml:space="preserve">WorkspaceAuthorization</w:t>
      </w:r>
      <w:r>
        <w:rPr>
          <w:rFonts w:ascii="Aptos" w:hAnsi="Aptos"/>
        </w:rPr>
        <w:br/>
      </w:r>
      <w:r>
        <w:rPr>
          <w:rStyle w:val="VerbatimChar"/>
          <w:rFonts w:ascii="Aptos" w:hAnsi="Aptos"/>
        </w:rPr>
        <w:t xml:space="preserve">NotebookLookup</w:t>
      </w:r>
      <w:r>
        <w:rPr>
          <w:rFonts w:ascii="Aptos" w:hAnsi="Aptos"/>
        </w:rPr>
        <w:br/>
      </w:r>
      <w:r>
        <w:rPr>
          <w:rStyle w:val="VerbatimChar"/>
          <w:rFonts w:ascii="Aptos" w:hAnsi="Aptos"/>
        </w:rPr>
        <w:t xml:space="preserve">LearningEvidenceGateway</w:t>
      </w:r>
      <w:r>
        <w:rPr>
          <w:rFonts w:ascii="Aptos" w:hAnsi="Aptos"/>
        </w:rPr>
        <w:br/>
      </w:r>
      <w:r>
        <w:rPr>
          <w:rStyle w:val="VerbatimChar"/>
          <w:rFonts w:ascii="Aptos" w:hAnsi="Aptos"/>
        </w:rPr>
        <w:t xml:space="preserve">ReviewCardCreation</w:t>
      </w:r>
    </w:p>
    <w:bookmarkEnd w:id="144"/>
    <w:bookmarkStart w:id="145" w:name="Xbbc8b06db952147aedced138a0d26460c0d8900"/>
    <w:p>
      <w:pPr>
        <w:pStyle w:val="Heading2"/>
      </w:pPr>
      <w:r>
        <w:rPr>
          <w:rStyle w:val="SectionNumber"/>
          <w:rFonts w:ascii="Aptos" w:hAnsi="Aptos"/>
        </w:rPr>
        <w:t xml:space="preserve">4.6</w:t>
      </w:r>
      <w:r>
        <w:rPr>
          <w:rFonts w:ascii="Aptos" w:hAnsi="Aptos"/>
        </w:rPr>
        <w:tab/>
      </w:r>
      <w:r>
        <w:rPr>
          <w:rFonts w:ascii="Aptos" w:hAnsi="Aptos"/>
        </w:rPr>
        <w:t xml:space="preserve">6. Suggested Core API Layer Example - Source Module</w:t>
      </w:r>
    </w:p>
    <w:p>
      <w:pPr>
        <w:pStyle w:val="SourceCode"/>
      </w:pPr>
      <w:r>
        <w:rPr>
          <w:rStyle w:val="VerbatimChar"/>
          <w:rFonts w:ascii="Aptos" w:hAnsi="Aptos"/>
        </w:rPr>
        <w:t xml:space="preserve">source/</w:t>
      </w:r>
      <w:r>
        <w:rPr>
          <w:rFonts w:ascii="Aptos" w:hAnsi="Aptos"/>
        </w:rPr>
        <w:br/>
      </w:r>
      <w:r>
        <w:rPr>
          <w:rStyle w:val="VerbatimChar"/>
          <w:rFonts w:ascii="Aptos" w:hAnsi="Aptos"/>
        </w:rPr>
        <w:t xml:space="preserve">├── api/</w:t>
      </w:r>
      <w:r>
        <w:rPr>
          <w:rFonts w:ascii="Aptos" w:hAnsi="Aptos"/>
        </w:rPr>
        <w:br/>
      </w:r>
      <w:r>
        <w:rPr>
          <w:rStyle w:val="VerbatimChar"/>
          <w:rFonts w:ascii="Aptos" w:hAnsi="Aptos"/>
        </w:rPr>
        <w:t xml:space="preserve">│   ├── SourceController.java</w:t>
      </w:r>
      <w:r>
        <w:rPr>
          <w:rFonts w:ascii="Aptos" w:hAnsi="Aptos"/>
        </w:rPr>
        <w:br/>
      </w:r>
      <w:r>
        <w:rPr>
          <w:rStyle w:val="VerbatimChar"/>
          <w:rFonts w:ascii="Aptos" w:hAnsi="Aptos"/>
        </w:rPr>
        <w:t xml:space="preserve">│   ├── SourceStatusController.java</w:t>
      </w:r>
      <w:r>
        <w:rPr>
          <w:rFonts w:ascii="Aptos" w:hAnsi="Aptos"/>
        </w:rPr>
        <w:br/>
      </w:r>
      <w:r>
        <w:rPr>
          <w:rStyle w:val="VerbatimChar"/>
          <w:rFonts w:ascii="Aptos" w:hAnsi="Aptos"/>
        </w:rPr>
        <w:t xml:space="preserve">│   └── dto/</w:t>
      </w:r>
      <w:r>
        <w:rPr>
          <w:rFonts w:ascii="Aptos" w:hAnsi="Aptos"/>
        </w:rPr>
        <w:br/>
      </w:r>
      <w:r>
        <w:rPr>
          <w:rStyle w:val="VerbatimChar"/>
          <w:rFonts w:ascii="Aptos" w:hAnsi="Aptos"/>
        </w:rPr>
        <w:t xml:space="preserve">│       ├── UploadInitRequest.java</w:t>
      </w:r>
      <w:r>
        <w:rPr>
          <w:rFonts w:ascii="Aptos" w:hAnsi="Aptos"/>
        </w:rPr>
        <w:br/>
      </w:r>
      <w:r>
        <w:rPr>
          <w:rStyle w:val="VerbatimChar"/>
          <w:rFonts w:ascii="Aptos" w:hAnsi="Aptos"/>
        </w:rPr>
        <w:t xml:space="preserve">│       ├── UploadInitResponse.java</w:t>
      </w:r>
      <w:r>
        <w:rPr>
          <w:rFonts w:ascii="Aptos" w:hAnsi="Aptos"/>
        </w:rPr>
        <w:br/>
      </w:r>
      <w:r>
        <w:rPr>
          <w:rStyle w:val="VerbatimChar"/>
          <w:rFonts w:ascii="Aptos" w:hAnsi="Aptos"/>
        </w:rPr>
        <w:t xml:space="preserve">│       └── SourceResponse.java</w:t>
      </w:r>
      <w:r>
        <w:rPr>
          <w:rFonts w:ascii="Aptos" w:hAnsi="Aptos"/>
        </w:rPr>
        <w:br/>
      </w:r>
      <w:r>
        <w:rPr>
          <w:rStyle w:val="VerbatimChar"/>
          <w:rFonts w:ascii="Aptos" w:hAnsi="Aptos"/>
        </w:rPr>
        <w:t xml:space="preserve">├── application/</w:t>
      </w:r>
      <w:r>
        <w:rPr>
          <w:rFonts w:ascii="Aptos" w:hAnsi="Aptos"/>
        </w:rPr>
        <w:br/>
      </w:r>
      <w:r>
        <w:rPr>
          <w:rStyle w:val="VerbatimChar"/>
          <w:rFonts w:ascii="Aptos" w:hAnsi="Aptos"/>
        </w:rPr>
        <w:t xml:space="preserve">│   ├── SourceApplicationService.java</w:t>
      </w:r>
      <w:r>
        <w:rPr>
          <w:rFonts w:ascii="Aptos" w:hAnsi="Aptos"/>
        </w:rPr>
        <w:br/>
      </w:r>
      <w:r>
        <w:rPr>
          <w:rStyle w:val="VerbatimChar"/>
          <w:rFonts w:ascii="Aptos" w:hAnsi="Aptos"/>
        </w:rPr>
        <w:t xml:space="preserve">│   ├── SourceStateTransitionService.java</w:t>
      </w:r>
      <w:r>
        <w:rPr>
          <w:rFonts w:ascii="Aptos" w:hAnsi="Aptos"/>
        </w:rPr>
        <w:br/>
      </w:r>
      <w:r>
        <w:rPr>
          <w:rStyle w:val="VerbatimChar"/>
          <w:rFonts w:ascii="Aptos" w:hAnsi="Aptos"/>
        </w:rPr>
        <w:t xml:space="preserve">│   ├── command/</w:t>
      </w:r>
      <w:r>
        <w:rPr>
          <w:rFonts w:ascii="Aptos" w:hAnsi="Aptos"/>
        </w:rPr>
        <w:br/>
      </w:r>
      <w:r>
        <w:rPr>
          <w:rStyle w:val="VerbatimChar"/>
          <w:rFonts w:ascii="Aptos" w:hAnsi="Aptos"/>
        </w:rPr>
        <w:t xml:space="preserve">│   │   ├── InitializeUpload.java</w:t>
      </w:r>
      <w:r>
        <w:rPr>
          <w:rFonts w:ascii="Aptos" w:hAnsi="Aptos"/>
        </w:rPr>
        <w:br/>
      </w:r>
      <w:r>
        <w:rPr>
          <w:rStyle w:val="VerbatimChar"/>
          <w:rFonts w:ascii="Aptos" w:hAnsi="Aptos"/>
        </w:rPr>
        <w:t xml:space="preserve">│   │   ├── CompleteUpload.java</w:t>
      </w:r>
      <w:r>
        <w:rPr>
          <w:rFonts w:ascii="Aptos" w:hAnsi="Aptos"/>
        </w:rPr>
        <w:br/>
      </w:r>
      <w:r>
        <w:rPr>
          <w:rStyle w:val="VerbatimChar"/>
          <w:rFonts w:ascii="Aptos" w:hAnsi="Aptos"/>
        </w:rPr>
        <w:t xml:space="preserve">│   │   ├── CreateUrlSource.java</w:t>
      </w:r>
      <w:r>
        <w:rPr>
          <w:rFonts w:ascii="Aptos" w:hAnsi="Aptos"/>
        </w:rPr>
        <w:br/>
      </w:r>
      <w:r>
        <w:rPr>
          <w:rStyle w:val="VerbatimChar"/>
          <w:rFonts w:ascii="Aptos" w:hAnsi="Aptos"/>
        </w:rPr>
        <w:t xml:space="preserve">│   │   └── RetrySource.java</w:t>
      </w:r>
      <w:r>
        <w:rPr>
          <w:rFonts w:ascii="Aptos" w:hAnsi="Aptos"/>
        </w:rPr>
        <w:br/>
      </w:r>
      <w:r>
        <w:rPr>
          <w:rStyle w:val="VerbatimChar"/>
          <w:rFonts w:ascii="Aptos" w:hAnsi="Aptos"/>
        </w:rPr>
        <w:t xml:space="preserve">│   ├── query/</w:t>
      </w:r>
      <w:r>
        <w:rPr>
          <w:rFonts w:ascii="Aptos" w:hAnsi="Aptos"/>
        </w:rPr>
        <w:br/>
      </w:r>
      <w:r>
        <w:rPr>
          <w:rStyle w:val="VerbatimChar"/>
          <w:rFonts w:ascii="Aptos" w:hAnsi="Aptos"/>
        </w:rPr>
        <w:t xml:space="preserve">│   │   └── SourceQueryService.java</w:t>
      </w:r>
      <w:r>
        <w:rPr>
          <w:rFonts w:ascii="Aptos" w:hAnsi="Aptos"/>
        </w:rPr>
        <w:br/>
      </w:r>
      <w:r>
        <w:rPr>
          <w:rStyle w:val="VerbatimChar"/>
          <w:rFonts w:ascii="Aptos" w:hAnsi="Aptos"/>
        </w:rPr>
        <w:t xml:space="preserve">│   └── port/</w:t>
      </w:r>
      <w:r>
        <w:rPr>
          <w:rFonts w:ascii="Aptos" w:hAnsi="Aptos"/>
        </w:rPr>
        <w:br/>
      </w:r>
      <w:r>
        <w:rPr>
          <w:rStyle w:val="VerbatimChar"/>
          <w:rFonts w:ascii="Aptos" w:hAnsi="Aptos"/>
        </w:rPr>
        <w:t xml:space="preserve">│       ├── ObjectStoragePort.java</w:t>
      </w:r>
      <w:r>
        <w:rPr>
          <w:rFonts w:ascii="Aptos" w:hAnsi="Aptos"/>
        </w:rPr>
        <w:br/>
      </w:r>
      <w:r>
        <w:rPr>
          <w:rStyle w:val="VerbatimChar"/>
          <w:rFonts w:ascii="Aptos" w:hAnsi="Aptos"/>
        </w:rPr>
        <w:t xml:space="preserve">│       └── SourceProcessingPublisher.java</w:t>
      </w:r>
      <w:r>
        <w:rPr>
          <w:rFonts w:ascii="Aptos" w:hAnsi="Aptos"/>
        </w:rPr>
        <w:br/>
      </w:r>
      <w:r>
        <w:rPr>
          <w:rStyle w:val="VerbatimChar"/>
          <w:rFonts w:ascii="Aptos" w:hAnsi="Aptos"/>
        </w:rPr>
        <w:t xml:space="preserve">├── domain/</w:t>
      </w:r>
      <w:r>
        <w:rPr>
          <w:rFonts w:ascii="Aptos" w:hAnsi="Aptos"/>
        </w:rPr>
        <w:br/>
      </w:r>
      <w:r>
        <w:rPr>
          <w:rStyle w:val="VerbatimChar"/>
          <w:rFonts w:ascii="Aptos" w:hAnsi="Aptos"/>
        </w:rPr>
        <w:t xml:space="preserve">│   ├── Source.java</w:t>
      </w:r>
      <w:r>
        <w:rPr>
          <w:rFonts w:ascii="Aptos" w:hAnsi="Aptos"/>
        </w:rPr>
        <w:br/>
      </w:r>
      <w:r>
        <w:rPr>
          <w:rStyle w:val="VerbatimChar"/>
          <w:rFonts w:ascii="Aptos" w:hAnsi="Aptos"/>
        </w:rPr>
        <w:t xml:space="preserve">│   ├── SourceVersion.java</w:t>
      </w:r>
      <w:r>
        <w:rPr>
          <w:rFonts w:ascii="Aptos" w:hAnsi="Aptos"/>
        </w:rPr>
        <w:br/>
      </w:r>
      <w:r>
        <w:rPr>
          <w:rStyle w:val="VerbatimChar"/>
          <w:rFonts w:ascii="Aptos" w:hAnsi="Aptos"/>
        </w:rPr>
        <w:t xml:space="preserve">│   ├── SourceStatus.java</w:t>
      </w:r>
      <w:r>
        <w:rPr>
          <w:rFonts w:ascii="Aptos" w:hAnsi="Aptos"/>
        </w:rPr>
        <w:br/>
      </w:r>
      <w:r>
        <w:rPr>
          <w:rStyle w:val="VerbatimChar"/>
          <w:rFonts w:ascii="Aptos" w:hAnsi="Aptos"/>
        </w:rPr>
        <w:t xml:space="preserve">│   ├── SourceType.java</w:t>
      </w:r>
      <w:r>
        <w:rPr>
          <w:rFonts w:ascii="Aptos" w:hAnsi="Aptos"/>
        </w:rPr>
        <w:br/>
      </w:r>
      <w:r>
        <w:rPr>
          <w:rStyle w:val="VerbatimChar"/>
          <w:rFonts w:ascii="Aptos" w:hAnsi="Aptos"/>
        </w:rPr>
        <w:t xml:space="preserve">│   ├── SourceRepository.java</w:t>
      </w:r>
      <w:r>
        <w:rPr>
          <w:rFonts w:ascii="Aptos" w:hAnsi="Aptos"/>
        </w:rPr>
        <w:br/>
      </w:r>
      <w:r>
        <w:rPr>
          <w:rStyle w:val="VerbatimChar"/>
          <w:rFonts w:ascii="Aptos" w:hAnsi="Aptos"/>
        </w:rPr>
        <w:t xml:space="preserve">│   ├── SourcePolicy.java</w:t>
      </w:r>
      <w:r>
        <w:rPr>
          <w:rFonts w:ascii="Aptos" w:hAnsi="Aptos"/>
        </w:rPr>
        <w:br/>
      </w:r>
      <w:r>
        <w:rPr>
          <w:rStyle w:val="VerbatimChar"/>
          <w:rFonts w:ascii="Aptos" w:hAnsi="Aptos"/>
        </w:rPr>
        <w:t xml:space="preserve">│   └── event/</w:t>
      </w:r>
      <w:r>
        <w:rPr>
          <w:rFonts w:ascii="Aptos" w:hAnsi="Aptos"/>
        </w:rPr>
        <w:br/>
      </w:r>
      <w:r>
        <w:rPr>
          <w:rStyle w:val="VerbatimChar"/>
          <w:rFonts w:ascii="Aptos" w:hAnsi="Aptos"/>
        </w:rPr>
        <w:t xml:space="preserve">└── infrastructure/</w:t>
      </w:r>
      <w:r>
        <w:rPr>
          <w:rFonts w:ascii="Aptos" w:hAnsi="Aptos"/>
        </w:rPr>
        <w:br/>
      </w:r>
      <w:r>
        <w:rPr>
          <w:rStyle w:val="VerbatimChar"/>
          <w:rFonts w:ascii="Aptos" w:hAnsi="Aptos"/>
        </w:rPr>
        <w:t xml:space="preserve">    ├── persistence/</w:t>
      </w:r>
      <w:r>
        <w:rPr>
          <w:rFonts w:ascii="Aptos" w:hAnsi="Aptos"/>
        </w:rPr>
        <w:br/>
      </w:r>
      <w:r>
        <w:rPr>
          <w:rStyle w:val="VerbatimChar"/>
          <w:rFonts w:ascii="Aptos" w:hAnsi="Aptos"/>
        </w:rPr>
        <w:t xml:space="preserve">    ├── storage/</w:t>
      </w:r>
      <w:r>
        <w:rPr>
          <w:rFonts w:ascii="Aptos" w:hAnsi="Aptos"/>
        </w:rPr>
        <w:br/>
      </w:r>
      <w:r>
        <w:rPr>
          <w:rStyle w:val="VerbatimChar"/>
          <w:rFonts w:ascii="Aptos" w:hAnsi="Aptos"/>
        </w:rPr>
        <w:t xml:space="preserve">    ├── messaging/</w:t>
      </w:r>
      <w:r>
        <w:rPr>
          <w:rFonts w:ascii="Aptos" w:hAnsi="Aptos"/>
        </w:rPr>
        <w:br/>
      </w:r>
      <w:r>
        <w:rPr>
          <w:rStyle w:val="VerbatimChar"/>
          <w:rFonts w:ascii="Aptos" w:hAnsi="Aptos"/>
        </w:rPr>
        <w:t xml:space="preserve">    └── config/</w:t>
      </w:r>
    </w:p>
    <w:bookmarkEnd w:id="145"/>
    <w:bookmarkStart w:id="146" w:name="X65d33f1d23239a89d1b1e0a1c2dd703bd10b22b"/>
    <w:p>
      <w:pPr>
        <w:pStyle w:val="Heading2"/>
      </w:pPr>
      <w:r>
        <w:rPr>
          <w:rStyle w:val="SectionNumber"/>
          <w:rFonts w:ascii="Aptos" w:hAnsi="Aptos"/>
        </w:rPr>
        <w:t xml:space="preserve">4.7</w:t>
      </w:r>
      <w:r>
        <w:rPr>
          <w:rFonts w:ascii="Aptos" w:hAnsi="Aptos"/>
        </w:rPr>
        <w:tab/>
      </w:r>
      <w:r>
        <w:rPr>
          <w:rFonts w:ascii="Aptos" w:hAnsi="Aptos"/>
        </w:rPr>
        <w:t xml:space="preserve">7. FastAPI AI Service Structure</w:t>
      </w:r>
    </w:p>
    <w:p>
      <w:pPr>
        <w:pStyle w:val="SourceCode"/>
      </w:pPr>
      <w:r>
        <w:rPr>
          <w:rStyle w:val="VerbatimChar"/>
          <w:rFonts w:ascii="Aptos" w:hAnsi="Aptos"/>
        </w:rPr>
        <w:t xml:space="preserve">apps/ai-service/</w:t>
      </w:r>
      <w:r>
        <w:rPr>
          <w:rFonts w:ascii="Aptos" w:hAnsi="Aptos"/>
        </w:rPr>
        <w:br/>
      </w:r>
      <w:r>
        <w:rPr>
          <w:rStyle w:val="VerbatimChar"/>
          <w:rFonts w:ascii="Aptos" w:hAnsi="Aptos"/>
        </w:rPr>
        <w:t xml:space="preserve">├── app/</w:t>
      </w:r>
      <w:r>
        <w:rPr>
          <w:rFonts w:ascii="Aptos" w:hAnsi="Aptos"/>
        </w:rPr>
        <w:br/>
      </w:r>
      <w:r>
        <w:rPr>
          <w:rStyle w:val="VerbatimChar"/>
          <w:rFonts w:ascii="Aptos" w:hAnsi="Aptos"/>
        </w:rPr>
        <w:t xml:space="preserve">│   ├── main.py</w:t>
      </w:r>
      <w:r>
        <w:rPr>
          <w:rFonts w:ascii="Aptos" w:hAnsi="Aptos"/>
        </w:rPr>
        <w:br/>
      </w:r>
      <w:r>
        <w:rPr>
          <w:rStyle w:val="VerbatimChar"/>
          <w:rFonts w:ascii="Aptos" w:hAnsi="Aptos"/>
        </w:rPr>
        <w:t xml:space="preserve">│   ├── api/</w:t>
      </w:r>
      <w:r>
        <w:rPr>
          <w:rFonts w:ascii="Aptos" w:hAnsi="Aptos"/>
        </w:rPr>
        <w:br/>
      </w:r>
      <w:r>
        <w:rPr>
          <w:rStyle w:val="VerbatimChar"/>
          <w:rFonts w:ascii="Aptos" w:hAnsi="Aptos"/>
        </w:rPr>
        <w:t xml:space="preserve">│   │   ├── dependencies.py</w:t>
      </w:r>
      <w:r>
        <w:rPr>
          <w:rFonts w:ascii="Aptos" w:hAnsi="Aptos"/>
        </w:rPr>
        <w:br/>
      </w:r>
      <w:r>
        <w:rPr>
          <w:rStyle w:val="VerbatimChar"/>
          <w:rFonts w:ascii="Aptos" w:hAnsi="Aptos"/>
        </w:rPr>
        <w:t xml:space="preserve">│   │   └── v1/</w:t>
      </w:r>
      <w:r>
        <w:rPr>
          <w:rFonts w:ascii="Aptos" w:hAnsi="Aptos"/>
        </w:rPr>
        <w:br/>
      </w:r>
      <w:r>
        <w:rPr>
          <w:rStyle w:val="VerbatimChar"/>
          <w:rFonts w:ascii="Aptos" w:hAnsi="Aptos"/>
        </w:rPr>
        <w:t xml:space="preserve">│   │       ├── chat.py</w:t>
      </w:r>
      <w:r>
        <w:rPr>
          <w:rFonts w:ascii="Aptos" w:hAnsi="Aptos"/>
        </w:rPr>
        <w:br/>
      </w:r>
      <w:r>
        <w:rPr>
          <w:rStyle w:val="VerbatimChar"/>
          <w:rFonts w:ascii="Aptos" w:hAnsi="Aptos"/>
        </w:rPr>
        <w:t xml:space="preserve">│   │       ├── retrieval.py</w:t>
      </w:r>
      <w:r>
        <w:rPr>
          <w:rFonts w:ascii="Aptos" w:hAnsi="Aptos"/>
        </w:rPr>
        <w:br/>
      </w:r>
      <w:r>
        <w:rPr>
          <w:rStyle w:val="VerbatimChar"/>
          <w:rFonts w:ascii="Aptos" w:hAnsi="Aptos"/>
        </w:rPr>
        <w:t xml:space="preserve">│   │       ├── artifacts.py</w:t>
      </w:r>
      <w:r>
        <w:rPr>
          <w:rFonts w:ascii="Aptos" w:hAnsi="Aptos"/>
        </w:rPr>
        <w:br/>
      </w:r>
      <w:r>
        <w:rPr>
          <w:rStyle w:val="VerbatimChar"/>
          <w:rFonts w:ascii="Aptos" w:hAnsi="Aptos"/>
        </w:rPr>
        <w:t xml:space="preserve">│   │       ├── language.py</w:t>
      </w:r>
      <w:r>
        <w:rPr>
          <w:rFonts w:ascii="Aptos" w:hAnsi="Aptos"/>
        </w:rPr>
        <w:br/>
      </w:r>
      <w:r>
        <w:rPr>
          <w:rStyle w:val="VerbatimChar"/>
          <w:rFonts w:ascii="Aptos" w:hAnsi="Aptos"/>
        </w:rPr>
        <w:t xml:space="preserve">│   │       └── health.py</w:t>
      </w:r>
      <w:r>
        <w:rPr>
          <w:rFonts w:ascii="Aptos" w:hAnsi="Aptos"/>
        </w:rPr>
        <w:br/>
      </w:r>
      <w:r>
        <w:rPr>
          <w:rStyle w:val="VerbatimChar"/>
          <w:rFonts w:ascii="Aptos" w:hAnsi="Aptos"/>
        </w:rPr>
        <w:t xml:space="preserve">│   ├── core/</w:t>
      </w:r>
      <w:r>
        <w:rPr>
          <w:rFonts w:ascii="Aptos" w:hAnsi="Aptos"/>
        </w:rPr>
        <w:br/>
      </w:r>
      <w:r>
        <w:rPr>
          <w:rStyle w:val="VerbatimChar"/>
          <w:rFonts w:ascii="Aptos" w:hAnsi="Aptos"/>
        </w:rPr>
        <w:t xml:space="preserve">│   │   ├── config.py</w:t>
      </w:r>
      <w:r>
        <w:rPr>
          <w:rFonts w:ascii="Aptos" w:hAnsi="Aptos"/>
        </w:rPr>
        <w:br/>
      </w:r>
      <w:r>
        <w:rPr>
          <w:rStyle w:val="VerbatimChar"/>
          <w:rFonts w:ascii="Aptos" w:hAnsi="Aptos"/>
        </w:rPr>
        <w:t xml:space="preserve">│   │   ├── logging.py</w:t>
      </w:r>
      <w:r>
        <w:rPr>
          <w:rFonts w:ascii="Aptos" w:hAnsi="Aptos"/>
        </w:rPr>
        <w:br/>
      </w:r>
      <w:r>
        <w:rPr>
          <w:rStyle w:val="VerbatimChar"/>
          <w:rFonts w:ascii="Aptos" w:hAnsi="Aptos"/>
        </w:rPr>
        <w:t xml:space="preserve">│   │   ├── security.py</w:t>
      </w:r>
      <w:r>
        <w:rPr>
          <w:rFonts w:ascii="Aptos" w:hAnsi="Aptos"/>
        </w:rPr>
        <w:br/>
      </w:r>
      <w:r>
        <w:rPr>
          <w:rStyle w:val="VerbatimChar"/>
          <w:rFonts w:ascii="Aptos" w:hAnsi="Aptos"/>
        </w:rPr>
        <w:t xml:space="preserve">│   │   ├── exceptions.py</w:t>
      </w:r>
      <w:r>
        <w:rPr>
          <w:rFonts w:ascii="Aptos" w:hAnsi="Aptos"/>
        </w:rPr>
        <w:br/>
      </w:r>
      <w:r>
        <w:rPr>
          <w:rStyle w:val="VerbatimChar"/>
          <w:rFonts w:ascii="Aptos" w:hAnsi="Aptos"/>
        </w:rPr>
        <w:t xml:space="preserve">│   │   └── telemetry.py</w:t>
      </w:r>
      <w:r>
        <w:rPr>
          <w:rFonts w:ascii="Aptos" w:hAnsi="Aptos"/>
        </w:rPr>
        <w:br/>
      </w:r>
      <w:r>
        <w:rPr>
          <w:rStyle w:val="VerbatimChar"/>
          <w:rFonts w:ascii="Aptos" w:hAnsi="Aptos"/>
        </w:rPr>
        <w:t xml:space="preserve">│   ├── contracts/</w:t>
      </w:r>
      <w:r>
        <w:rPr>
          <w:rFonts w:ascii="Aptos" w:hAnsi="Aptos"/>
        </w:rPr>
        <w:br/>
      </w:r>
      <w:r>
        <w:rPr>
          <w:rStyle w:val="VerbatimChar"/>
          <w:rFonts w:ascii="Aptos" w:hAnsi="Aptos"/>
        </w:rPr>
        <w:t xml:space="preserve">│   │   ├── internal_context.py</w:t>
      </w:r>
      <w:r>
        <w:rPr>
          <w:rFonts w:ascii="Aptos" w:hAnsi="Aptos"/>
        </w:rPr>
        <w:br/>
      </w:r>
      <w:r>
        <w:rPr>
          <w:rStyle w:val="VerbatimChar"/>
          <w:rFonts w:ascii="Aptos" w:hAnsi="Aptos"/>
        </w:rPr>
        <w:t xml:space="preserve">│   │   ├── chat.py</w:t>
      </w:r>
      <w:r>
        <w:rPr>
          <w:rFonts w:ascii="Aptos" w:hAnsi="Aptos"/>
        </w:rPr>
        <w:br/>
      </w:r>
      <w:r>
        <w:rPr>
          <w:rStyle w:val="VerbatimChar"/>
          <w:rFonts w:ascii="Aptos" w:hAnsi="Aptos"/>
        </w:rPr>
        <w:t xml:space="preserve">│   │   ├── citations.py</w:t>
      </w:r>
      <w:r>
        <w:rPr>
          <w:rFonts w:ascii="Aptos" w:hAnsi="Aptos"/>
        </w:rPr>
        <w:br/>
      </w:r>
      <w:r>
        <w:rPr>
          <w:rStyle w:val="VerbatimChar"/>
          <w:rFonts w:ascii="Aptos" w:hAnsi="Aptos"/>
        </w:rPr>
        <w:t xml:space="preserve">│   │   └── artifacts.py</w:t>
      </w:r>
      <w:r>
        <w:rPr>
          <w:rFonts w:ascii="Aptos" w:hAnsi="Aptos"/>
        </w:rPr>
        <w:br/>
      </w:r>
      <w:r>
        <w:rPr>
          <w:rStyle w:val="VerbatimChar"/>
          <w:rFonts w:ascii="Aptos" w:hAnsi="Aptos"/>
        </w:rPr>
        <w:t xml:space="preserve">│   ├── retrieval/</w:t>
      </w:r>
      <w:r>
        <w:rPr>
          <w:rFonts w:ascii="Aptos" w:hAnsi="Aptos"/>
        </w:rPr>
        <w:br/>
      </w:r>
      <w:r>
        <w:rPr>
          <w:rStyle w:val="VerbatimChar"/>
          <w:rFonts w:ascii="Aptos" w:hAnsi="Aptos"/>
        </w:rPr>
        <w:t xml:space="preserve">│   │   ├── query_normalizer.py</w:t>
      </w:r>
      <w:r>
        <w:rPr>
          <w:rFonts w:ascii="Aptos" w:hAnsi="Aptos"/>
        </w:rPr>
        <w:br/>
      </w:r>
      <w:r>
        <w:rPr>
          <w:rStyle w:val="VerbatimChar"/>
          <w:rFonts w:ascii="Aptos" w:hAnsi="Aptos"/>
        </w:rPr>
        <w:t xml:space="preserve">│   │   ├── vector_search.py</w:t>
      </w:r>
      <w:r>
        <w:rPr>
          <w:rFonts w:ascii="Aptos" w:hAnsi="Aptos"/>
        </w:rPr>
        <w:br/>
      </w:r>
      <w:r>
        <w:rPr>
          <w:rStyle w:val="VerbatimChar"/>
          <w:rFonts w:ascii="Aptos" w:hAnsi="Aptos"/>
        </w:rPr>
        <w:t xml:space="preserve">│   │   ├── lexical_search.py</w:t>
      </w:r>
      <w:r>
        <w:rPr>
          <w:rFonts w:ascii="Aptos" w:hAnsi="Aptos"/>
        </w:rPr>
        <w:br/>
      </w:r>
      <w:r>
        <w:rPr>
          <w:rStyle w:val="VerbatimChar"/>
          <w:rFonts w:ascii="Aptos" w:hAnsi="Aptos"/>
        </w:rPr>
        <w:t xml:space="preserve">│   │   ├── fusion.py</w:t>
      </w:r>
      <w:r>
        <w:rPr>
          <w:rFonts w:ascii="Aptos" w:hAnsi="Aptos"/>
        </w:rPr>
        <w:br/>
      </w:r>
      <w:r>
        <w:rPr>
          <w:rStyle w:val="VerbatimChar"/>
          <w:rFonts w:ascii="Aptos" w:hAnsi="Aptos"/>
        </w:rPr>
        <w:t xml:space="preserve">│   │   ├── reranker.py</w:t>
      </w:r>
      <w:r>
        <w:rPr>
          <w:rFonts w:ascii="Aptos" w:hAnsi="Aptos"/>
        </w:rPr>
        <w:br/>
      </w:r>
      <w:r>
        <w:rPr>
          <w:rStyle w:val="VerbatimChar"/>
          <w:rFonts w:ascii="Aptos" w:hAnsi="Aptos"/>
        </w:rPr>
        <w:t xml:space="preserve">│   │   ├── context_builder.py</w:t>
      </w:r>
      <w:r>
        <w:rPr>
          <w:rFonts w:ascii="Aptos" w:hAnsi="Aptos"/>
        </w:rPr>
        <w:br/>
      </w:r>
      <w:r>
        <w:rPr>
          <w:rStyle w:val="VerbatimChar"/>
          <w:rFonts w:ascii="Aptos" w:hAnsi="Aptos"/>
        </w:rPr>
        <w:t xml:space="preserve">│   │   └── citation_validator.py</w:t>
      </w:r>
      <w:r>
        <w:rPr>
          <w:rFonts w:ascii="Aptos" w:hAnsi="Aptos"/>
        </w:rPr>
        <w:br/>
      </w:r>
      <w:r>
        <w:rPr>
          <w:rStyle w:val="VerbatimChar"/>
          <w:rFonts w:ascii="Aptos" w:hAnsi="Aptos"/>
        </w:rPr>
        <w:t xml:space="preserve">│   ├── generation/</w:t>
      </w:r>
      <w:r>
        <w:rPr>
          <w:rFonts w:ascii="Aptos" w:hAnsi="Aptos"/>
        </w:rPr>
        <w:br/>
      </w:r>
      <w:r>
        <w:rPr>
          <w:rStyle w:val="VerbatimChar"/>
          <w:rFonts w:ascii="Aptos" w:hAnsi="Aptos"/>
        </w:rPr>
        <w:t xml:space="preserve">│   │   ├── grounded_answer.py</w:t>
      </w:r>
      <w:r>
        <w:rPr>
          <w:rFonts w:ascii="Aptos" w:hAnsi="Aptos"/>
        </w:rPr>
        <w:br/>
      </w:r>
      <w:r>
        <w:rPr>
          <w:rStyle w:val="VerbatimChar"/>
          <w:rFonts w:ascii="Aptos" w:hAnsi="Aptos"/>
        </w:rPr>
        <w:t xml:space="preserve">│   │   ├── stream_events.py</w:t>
      </w:r>
      <w:r>
        <w:rPr>
          <w:rFonts w:ascii="Aptos" w:hAnsi="Aptos"/>
        </w:rPr>
        <w:br/>
      </w:r>
      <w:r>
        <w:rPr>
          <w:rStyle w:val="VerbatimChar"/>
          <w:rFonts w:ascii="Aptos" w:hAnsi="Aptos"/>
        </w:rPr>
        <w:t xml:space="preserve">│   │   └── structured_output.py</w:t>
      </w:r>
      <w:r>
        <w:rPr>
          <w:rFonts w:ascii="Aptos" w:hAnsi="Aptos"/>
        </w:rPr>
        <w:br/>
      </w:r>
      <w:r>
        <w:rPr>
          <w:rStyle w:val="VerbatimChar"/>
          <w:rFonts w:ascii="Aptos" w:hAnsi="Aptos"/>
        </w:rPr>
        <w:t xml:space="preserve">│   ├── tutor/</w:t>
      </w:r>
      <w:r>
        <w:rPr>
          <w:rFonts w:ascii="Aptos" w:hAnsi="Aptos"/>
        </w:rPr>
        <w:br/>
      </w:r>
      <w:r>
        <w:rPr>
          <w:rStyle w:val="VerbatimChar"/>
          <w:rFonts w:ascii="Aptos" w:hAnsi="Aptos"/>
        </w:rPr>
        <w:t xml:space="preserve">│   │   ├── service.py</w:t>
      </w:r>
      <w:r>
        <w:rPr>
          <w:rFonts w:ascii="Aptos" w:hAnsi="Aptos"/>
        </w:rPr>
        <w:br/>
      </w:r>
      <w:r>
        <w:rPr>
          <w:rStyle w:val="VerbatimChar"/>
          <w:rFonts w:ascii="Aptos" w:hAnsi="Aptos"/>
        </w:rPr>
        <w:t xml:space="preserve">│   │   ├── socratic.py</w:t>
      </w:r>
      <w:r>
        <w:rPr>
          <w:rFonts w:ascii="Aptos" w:hAnsi="Aptos"/>
        </w:rPr>
        <w:br/>
      </w:r>
      <w:r>
        <w:rPr>
          <w:rStyle w:val="VerbatimChar"/>
          <w:rFonts w:ascii="Aptos" w:hAnsi="Aptos"/>
        </w:rPr>
        <w:t xml:space="preserve">│   │   ├── feynman.py</w:t>
      </w:r>
      <w:r>
        <w:rPr>
          <w:rFonts w:ascii="Aptos" w:hAnsi="Aptos"/>
        </w:rPr>
        <w:br/>
      </w:r>
      <w:r>
        <w:rPr>
          <w:rStyle w:val="VerbatimChar"/>
          <w:rFonts w:ascii="Aptos" w:hAnsi="Aptos"/>
        </w:rPr>
        <w:t xml:space="preserve">│   │   ├── exam.py</w:t>
      </w:r>
      <w:r>
        <w:rPr>
          <w:rFonts w:ascii="Aptos" w:hAnsi="Aptos"/>
        </w:rPr>
        <w:br/>
      </w:r>
      <w:r>
        <w:rPr>
          <w:rStyle w:val="VerbatimChar"/>
          <w:rFonts w:ascii="Aptos" w:hAnsi="Aptos"/>
        </w:rPr>
        <w:t xml:space="preserve">│   │   └── state.py</w:t>
      </w:r>
      <w:r>
        <w:rPr>
          <w:rFonts w:ascii="Aptos" w:hAnsi="Aptos"/>
        </w:rPr>
        <w:br/>
      </w:r>
      <w:r>
        <w:rPr>
          <w:rStyle w:val="VerbatimChar"/>
          <w:rFonts w:ascii="Aptos" w:hAnsi="Aptos"/>
        </w:rPr>
        <w:t xml:space="preserve">│   ├── artifacts/</w:t>
      </w:r>
      <w:r>
        <w:rPr>
          <w:rFonts w:ascii="Aptos" w:hAnsi="Aptos"/>
        </w:rPr>
        <w:br/>
      </w:r>
      <w:r>
        <w:rPr>
          <w:rStyle w:val="VerbatimChar"/>
          <w:rFonts w:ascii="Aptos" w:hAnsi="Aptos"/>
        </w:rPr>
        <w:t xml:space="preserve">│   │   ├── quiz_generator.py</w:t>
      </w:r>
      <w:r>
        <w:rPr>
          <w:rFonts w:ascii="Aptos" w:hAnsi="Aptos"/>
        </w:rPr>
        <w:br/>
      </w:r>
      <w:r>
        <w:rPr>
          <w:rStyle w:val="VerbatimChar"/>
          <w:rFonts w:ascii="Aptos" w:hAnsi="Aptos"/>
        </w:rPr>
        <w:t xml:space="preserve">│   │   ├── flashcard_generator.py</w:t>
      </w:r>
      <w:r>
        <w:rPr>
          <w:rFonts w:ascii="Aptos" w:hAnsi="Aptos"/>
        </w:rPr>
        <w:br/>
      </w:r>
      <w:r>
        <w:rPr>
          <w:rStyle w:val="VerbatimChar"/>
          <w:rFonts w:ascii="Aptos" w:hAnsi="Aptos"/>
        </w:rPr>
        <w:t xml:space="preserve">│   │   └── study_guide_generator.py</w:t>
      </w:r>
      <w:r>
        <w:rPr>
          <w:rFonts w:ascii="Aptos" w:hAnsi="Aptos"/>
        </w:rPr>
        <w:br/>
      </w:r>
      <w:r>
        <w:rPr>
          <w:rStyle w:val="VerbatimChar"/>
          <w:rFonts w:ascii="Aptos" w:hAnsi="Aptos"/>
        </w:rPr>
        <w:t xml:space="preserve">│   ├── language/</w:t>
      </w:r>
      <w:r>
        <w:rPr>
          <w:rFonts w:ascii="Aptos" w:hAnsi="Aptos"/>
        </w:rPr>
        <w:br/>
      </w:r>
      <w:r>
        <w:rPr>
          <w:rStyle w:val="VerbatimChar"/>
          <w:rFonts w:ascii="Aptos" w:hAnsi="Aptos"/>
        </w:rPr>
        <w:t xml:space="preserve">│   │   ├── analyzer.py</w:t>
      </w:r>
      <w:r>
        <w:rPr>
          <w:rFonts w:ascii="Aptos" w:hAnsi="Aptos"/>
        </w:rPr>
        <w:br/>
      </w:r>
      <w:r>
        <w:rPr>
          <w:rStyle w:val="VerbatimChar"/>
          <w:rFonts w:ascii="Aptos" w:hAnsi="Aptos"/>
        </w:rPr>
        <w:t xml:space="preserve">│   │   └── schemas.py</w:t>
      </w:r>
      <w:r>
        <w:rPr>
          <w:rFonts w:ascii="Aptos" w:hAnsi="Aptos"/>
        </w:rPr>
        <w:br/>
      </w:r>
      <w:r>
        <w:rPr>
          <w:rStyle w:val="VerbatimChar"/>
          <w:rFonts w:ascii="Aptos" w:hAnsi="Aptos"/>
        </w:rPr>
        <w:t xml:space="preserve">│   ├── model_gateway/</w:t>
      </w:r>
      <w:r>
        <w:rPr>
          <w:rFonts w:ascii="Aptos" w:hAnsi="Aptos"/>
        </w:rPr>
        <w:br/>
      </w:r>
      <w:r>
        <w:rPr>
          <w:rStyle w:val="VerbatimChar"/>
          <w:rFonts w:ascii="Aptos" w:hAnsi="Aptos"/>
        </w:rPr>
        <w:t xml:space="preserve">│   │   ├── base.py</w:t>
      </w:r>
      <w:r>
        <w:rPr>
          <w:rFonts w:ascii="Aptos" w:hAnsi="Aptos"/>
        </w:rPr>
        <w:br/>
      </w:r>
      <w:r>
        <w:rPr>
          <w:rStyle w:val="VerbatimChar"/>
          <w:rFonts w:ascii="Aptos" w:hAnsi="Aptos"/>
        </w:rPr>
        <w:t xml:space="preserve">│   │   ├── router.py</w:t>
      </w:r>
      <w:r>
        <w:rPr>
          <w:rFonts w:ascii="Aptos" w:hAnsi="Aptos"/>
        </w:rPr>
        <w:br/>
      </w:r>
      <w:r>
        <w:rPr>
          <w:rStyle w:val="VerbatimChar"/>
          <w:rFonts w:ascii="Aptos" w:hAnsi="Aptos"/>
        </w:rPr>
        <w:t xml:space="preserve">│   │   ├── providers/</w:t>
      </w:r>
      <w:r>
        <w:rPr>
          <w:rFonts w:ascii="Aptos" w:hAnsi="Aptos"/>
        </w:rPr>
        <w:br/>
      </w:r>
      <w:r>
        <w:rPr>
          <w:rStyle w:val="VerbatimChar"/>
          <w:rFonts w:ascii="Aptos" w:hAnsi="Aptos"/>
        </w:rPr>
        <w:t xml:space="preserve">│   │   └── usage.py</w:t>
      </w:r>
      <w:r>
        <w:rPr>
          <w:rFonts w:ascii="Aptos" w:hAnsi="Aptos"/>
        </w:rPr>
        <w:br/>
      </w:r>
      <w:r>
        <w:rPr>
          <w:rStyle w:val="VerbatimChar"/>
          <w:rFonts w:ascii="Aptos" w:hAnsi="Aptos"/>
        </w:rPr>
        <w:t xml:space="preserve">│   ├── prompts/</w:t>
      </w:r>
      <w:r>
        <w:rPr>
          <w:rFonts w:ascii="Aptos" w:hAnsi="Aptos"/>
        </w:rPr>
        <w:br/>
      </w:r>
      <w:r>
        <w:rPr>
          <w:rStyle w:val="VerbatimChar"/>
          <w:rFonts w:ascii="Aptos" w:hAnsi="Aptos"/>
        </w:rPr>
        <w:t xml:space="preserve">│   │   ├── registry.py</w:t>
      </w:r>
      <w:r>
        <w:rPr>
          <w:rFonts w:ascii="Aptos" w:hAnsi="Aptos"/>
        </w:rPr>
        <w:br/>
      </w:r>
      <w:r>
        <w:rPr>
          <w:rStyle w:val="VerbatimChar"/>
          <w:rFonts w:ascii="Aptos" w:hAnsi="Aptos"/>
        </w:rPr>
        <w:t xml:space="preserve">│   │   └── versions/</w:t>
      </w:r>
      <w:r>
        <w:rPr>
          <w:rFonts w:ascii="Aptos" w:hAnsi="Aptos"/>
        </w:rPr>
        <w:br/>
      </w:r>
      <w:r>
        <w:rPr>
          <w:rStyle w:val="VerbatimChar"/>
          <w:rFonts w:ascii="Aptos" w:hAnsi="Aptos"/>
        </w:rPr>
        <w:t xml:space="preserve">│   ├── repositories/</w:t>
      </w:r>
      <w:r>
        <w:rPr>
          <w:rFonts w:ascii="Aptos" w:hAnsi="Aptos"/>
        </w:rPr>
        <w:br/>
      </w:r>
      <w:r>
        <w:rPr>
          <w:rStyle w:val="VerbatimChar"/>
          <w:rFonts w:ascii="Aptos" w:hAnsi="Aptos"/>
        </w:rPr>
        <w:t xml:space="preserve">│   │   ├── chunks.py</w:t>
      </w:r>
      <w:r>
        <w:rPr>
          <w:rFonts w:ascii="Aptos" w:hAnsi="Aptos"/>
        </w:rPr>
        <w:br/>
      </w:r>
      <w:r>
        <w:rPr>
          <w:rStyle w:val="VerbatimChar"/>
          <w:rFonts w:ascii="Aptos" w:hAnsi="Aptos"/>
        </w:rPr>
        <w:t xml:space="preserve">│   │   ├── ai_runs.py</w:t>
      </w:r>
      <w:r>
        <w:rPr>
          <w:rFonts w:ascii="Aptos" w:hAnsi="Aptos"/>
        </w:rPr>
        <w:br/>
      </w:r>
      <w:r>
        <w:rPr>
          <w:rStyle w:val="VerbatimChar"/>
          <w:rFonts w:ascii="Aptos" w:hAnsi="Aptos"/>
        </w:rPr>
        <w:t xml:space="preserve">│   │   └── configs.py</w:t>
      </w:r>
      <w:r>
        <w:rPr>
          <w:rFonts w:ascii="Aptos" w:hAnsi="Aptos"/>
        </w:rPr>
        <w:br/>
      </w:r>
      <w:r>
        <w:rPr>
          <w:rStyle w:val="VerbatimChar"/>
          <w:rFonts w:ascii="Aptos" w:hAnsi="Aptos"/>
        </w:rPr>
        <w:t xml:space="preserve">│   └── evaluation/</w:t>
      </w:r>
      <w:r>
        <w:rPr>
          <w:rFonts w:ascii="Aptos" w:hAnsi="Aptos"/>
        </w:rPr>
        <w:br/>
      </w:r>
      <w:r>
        <w:rPr>
          <w:rStyle w:val="VerbatimChar"/>
          <w:rFonts w:ascii="Aptos" w:hAnsi="Aptos"/>
        </w:rPr>
        <w:t xml:space="preserve">│       ├── datasets.py</w:t>
      </w:r>
      <w:r>
        <w:rPr>
          <w:rFonts w:ascii="Aptos" w:hAnsi="Aptos"/>
        </w:rPr>
        <w:br/>
      </w:r>
      <w:r>
        <w:rPr>
          <w:rStyle w:val="VerbatimChar"/>
          <w:rFonts w:ascii="Aptos" w:hAnsi="Aptos"/>
        </w:rPr>
        <w:t xml:space="preserve">│       ├── retrieval_metrics.py</w:t>
      </w:r>
      <w:r>
        <w:rPr>
          <w:rFonts w:ascii="Aptos" w:hAnsi="Aptos"/>
        </w:rPr>
        <w:br/>
      </w:r>
      <w:r>
        <w:rPr>
          <w:rStyle w:val="VerbatimChar"/>
          <w:rFonts w:ascii="Aptos" w:hAnsi="Aptos"/>
        </w:rPr>
        <w:t xml:space="preserve">│       └── answer_metrics.py</w:t>
      </w:r>
      <w:r>
        <w:rPr>
          <w:rFonts w:ascii="Aptos" w:hAnsi="Aptos"/>
        </w:rPr>
        <w:br/>
      </w:r>
      <w:r>
        <w:rPr>
          <w:rStyle w:val="VerbatimChar"/>
          <w:rFonts w:ascii="Aptos" w:hAnsi="Aptos"/>
        </w:rPr>
        <w:t xml:space="preserve">├── tests/</w:t>
      </w:r>
      <w:r>
        <w:rPr>
          <w:rFonts w:ascii="Aptos" w:hAnsi="Aptos"/>
        </w:rPr>
        <w:br/>
      </w:r>
      <w:r>
        <w:rPr>
          <w:rStyle w:val="VerbatimChar"/>
          <w:rFonts w:ascii="Aptos" w:hAnsi="Aptos"/>
        </w:rPr>
        <w:t xml:space="preserve">│   ├── unit/</w:t>
      </w:r>
      <w:r>
        <w:rPr>
          <w:rFonts w:ascii="Aptos" w:hAnsi="Aptos"/>
        </w:rPr>
        <w:br/>
      </w:r>
      <w:r>
        <w:rPr>
          <w:rStyle w:val="VerbatimChar"/>
          <w:rFonts w:ascii="Aptos" w:hAnsi="Aptos"/>
        </w:rPr>
        <w:t xml:space="preserve">│   ├── integration/</w:t>
      </w:r>
      <w:r>
        <w:rPr>
          <w:rFonts w:ascii="Aptos" w:hAnsi="Aptos"/>
        </w:rPr>
        <w:br/>
      </w:r>
      <w:r>
        <w:rPr>
          <w:rStyle w:val="VerbatimChar"/>
          <w:rFonts w:ascii="Aptos" w:hAnsi="Aptos"/>
        </w:rPr>
        <w:t xml:space="preserve">│   ├── eval/</w:t>
      </w:r>
      <w:r>
        <w:rPr>
          <w:rFonts w:ascii="Aptos" w:hAnsi="Aptos"/>
        </w:rPr>
        <w:br/>
      </w:r>
      <w:r>
        <w:rPr>
          <w:rStyle w:val="VerbatimChar"/>
          <w:rFonts w:ascii="Aptos" w:hAnsi="Aptos"/>
        </w:rPr>
        <w:t xml:space="preserve">│   └── security/</w:t>
      </w:r>
      <w:r>
        <w:rPr>
          <w:rFonts w:ascii="Aptos" w:hAnsi="Aptos"/>
        </w:rPr>
        <w:br/>
      </w:r>
      <w:r>
        <w:rPr>
          <w:rStyle w:val="VerbatimChar"/>
          <w:rFonts w:ascii="Aptos" w:hAnsi="Aptos"/>
        </w:rPr>
        <w:t xml:space="preserve">├── pyproject.toml</w:t>
      </w:r>
      <w:r>
        <w:rPr>
          <w:rFonts w:ascii="Aptos" w:hAnsi="Aptos"/>
        </w:rPr>
        <w:br/>
      </w:r>
      <w:r>
        <w:rPr>
          <w:rStyle w:val="VerbatimChar"/>
          <w:rFonts w:ascii="Aptos" w:hAnsi="Aptos"/>
        </w:rPr>
        <w:t xml:space="preserve">└── Dockerfile</w:t>
      </w:r>
    </w:p>
    <w:bookmarkEnd w:id="146"/>
    <w:bookmarkStart w:id="147" w:name="X2bd8aeedc0cede7d7836a06d3e8a0c0197a3ce0"/>
    <w:p>
      <w:pPr>
        <w:pStyle w:val="Heading2"/>
      </w:pPr>
      <w:r>
        <w:rPr>
          <w:rStyle w:val="SectionNumber"/>
          <w:rFonts w:ascii="Aptos" w:hAnsi="Aptos"/>
        </w:rPr>
        <w:t xml:space="preserve">4.8</w:t>
      </w:r>
      <w:r>
        <w:rPr>
          <w:rFonts w:ascii="Aptos" w:hAnsi="Aptos"/>
        </w:rPr>
        <w:tab/>
      </w:r>
      <w:r>
        <w:rPr>
          <w:rFonts w:ascii="Aptos" w:hAnsi="Aptos"/>
        </w:rPr>
        <w:t xml:space="preserve">8. AI Service Dependency Rules</w:t>
      </w:r>
    </w:p>
    <w:p>
      <w:pPr>
        <w:pStyle w:val="Compact"/>
        <w:numPr>
          <w:ilvl w:val="0"/>
          <w:numId w:val="1050"/>
        </w:numPr>
      </w:pPr>
      <w:r>
        <w:rPr>
          <w:rFonts w:ascii="Aptos" w:hAnsi="Aptos"/>
        </w:rPr>
        <w:t xml:space="preserve">API routes validate request shape and internal auth, then call application components.</w:t>
      </w:r>
    </w:p>
    <w:p>
      <w:pPr>
        <w:pStyle w:val="Compact"/>
        <w:numPr>
          <w:ilvl w:val="0"/>
          <w:numId w:val="1050"/>
        </w:numPr>
      </w:pPr>
      <w:r>
        <w:rPr>
          <w:rFonts w:ascii="Aptos" w:hAnsi="Aptos"/>
        </w:rPr>
        <w:t xml:space="preserve">Retrieval code never trusts</w:t>
      </w:r>
      <w:r>
        <w:rPr>
          <w:rFonts w:ascii="Aptos" w:hAnsi="Aptos"/>
        </w:rPr>
        <w:t xml:space="preserve"> </w:t>
      </w:r>
      <w:r>
        <w:rPr>
          <w:rStyle w:val="VerbatimChar"/>
          <w:rFonts w:ascii="Aptos" w:hAnsi="Aptos"/>
        </w:rPr>
        <w:t xml:space="preserve">sourceIds</w:t>
      </w:r>
      <w:r>
        <w:rPr>
          <w:rFonts w:ascii="Aptos" w:hAnsi="Aptos"/>
        </w:rPr>
        <w:t xml:space="preserve"> </w:t>
      </w:r>
      <w:r>
        <w:rPr>
          <w:rFonts w:ascii="Aptos" w:hAnsi="Aptos"/>
        </w:rPr>
        <w:t xml:space="preserve">without tenant context.</w:t>
      </w:r>
    </w:p>
    <w:p>
      <w:pPr>
        <w:pStyle w:val="Compact"/>
        <w:numPr>
          <w:ilvl w:val="0"/>
          <w:numId w:val="1050"/>
        </w:numPr>
      </w:pPr>
      <w:r>
        <w:rPr>
          <w:rFonts w:ascii="Aptos" w:hAnsi="Aptos"/>
        </w:rPr>
        <w:t xml:space="preserve">Provider SDKs appear only under</w:t>
      </w:r>
      <w:r>
        <w:rPr>
          <w:rFonts w:ascii="Aptos" w:hAnsi="Aptos"/>
        </w:rPr>
        <w:t xml:space="preserve"> </w:t>
      </w:r>
      <w:r>
        <w:rPr>
          <w:rStyle w:val="VerbatimChar"/>
          <w:rFonts w:ascii="Aptos" w:hAnsi="Aptos"/>
        </w:rPr>
        <w:t xml:space="preserve">model_gateway/providers</w:t>
      </w:r>
      <w:r>
        <w:rPr>
          <w:rFonts w:ascii="Aptos" w:hAnsi="Aptos"/>
        </w:rPr>
        <w:t xml:space="preserve">.</w:t>
      </w:r>
    </w:p>
    <w:p>
      <w:pPr>
        <w:pStyle w:val="Compact"/>
        <w:numPr>
          <w:ilvl w:val="0"/>
          <w:numId w:val="1050"/>
        </w:numPr>
      </w:pPr>
      <w:r>
        <w:rPr>
          <w:rFonts w:ascii="Aptos" w:hAnsi="Aptos"/>
        </w:rPr>
        <w:t xml:space="preserve">Prompt templates are versioned and loaded through registry; no large inline prompts scattered through routes.</w:t>
      </w:r>
    </w:p>
    <w:p>
      <w:pPr>
        <w:pStyle w:val="Compact"/>
        <w:numPr>
          <w:ilvl w:val="0"/>
          <w:numId w:val="1050"/>
        </w:numPr>
      </w:pPr>
      <w:r>
        <w:rPr>
          <w:rFonts w:ascii="Aptos" w:hAnsi="Aptos"/>
        </w:rPr>
        <w:t xml:space="preserve">Citation validator is mandatory for grounded mode.</w:t>
      </w:r>
    </w:p>
    <w:p>
      <w:pPr>
        <w:pStyle w:val="Compact"/>
        <w:numPr>
          <w:ilvl w:val="0"/>
          <w:numId w:val="1050"/>
        </w:numPr>
      </w:pPr>
      <w:r>
        <w:rPr>
          <w:rFonts w:ascii="Aptos" w:hAnsi="Aptos"/>
        </w:rPr>
        <w:t xml:space="preserve">AI code may propose structured results but cannot directly bypass Core business rules.</w:t>
      </w:r>
    </w:p>
    <w:p>
      <w:pPr>
        <w:pStyle w:val="Compact"/>
        <w:numPr>
          <w:ilvl w:val="0"/>
          <w:numId w:val="1050"/>
        </w:numPr>
      </w:pPr>
      <w:r>
        <w:rPr>
          <w:rFonts w:ascii="Aptos" w:hAnsi="Aptos"/>
        </w:rPr>
        <w:t xml:space="preserve">Evaluation code is reusable in CI/offline scripts and not embedded only in notebooks.</w:t>
      </w:r>
    </w:p>
    <w:bookmarkEnd w:id="147"/>
    <w:bookmarkStart w:id="148" w:name="X5c2f6050ca22dfcaee621287daf7d638354ace5"/>
    <w:p>
      <w:pPr>
        <w:pStyle w:val="Heading2"/>
      </w:pPr>
      <w:r>
        <w:rPr>
          <w:rStyle w:val="SectionNumber"/>
          <w:rFonts w:ascii="Aptos" w:hAnsi="Aptos"/>
        </w:rPr>
        <w:t xml:space="preserve">4.9</w:t>
      </w:r>
      <w:r>
        <w:rPr>
          <w:rFonts w:ascii="Aptos" w:hAnsi="Aptos"/>
        </w:rPr>
        <w:tab/>
      </w:r>
      <w:r>
        <w:rPr>
          <w:rFonts w:ascii="Aptos" w:hAnsi="Aptos"/>
        </w:rPr>
        <w:t xml:space="preserve">9. Worker Package Structure</w:t>
      </w:r>
    </w:p>
    <w:p>
      <w:pPr>
        <w:pStyle w:val="FirstParagraph"/>
      </w:pPr>
      <w:r>
        <w:rPr>
          <w:rFonts w:ascii="Aptos" w:hAnsi="Aptos"/>
        </w:rPr>
        <w:t xml:space="preserve">Use one worker application with independently selectable consumer groups at first.</w:t>
      </w:r>
    </w:p>
    <w:p>
      <w:pPr>
        <w:pStyle w:val="SourceCode"/>
      </w:pPr>
      <w:r>
        <w:rPr>
          <w:rStyle w:val="VerbatimChar"/>
          <w:rFonts w:ascii="Aptos" w:hAnsi="Aptos"/>
        </w:rPr>
        <w:t xml:space="preserve">apps/worker/</w:t>
      </w:r>
      <w:r>
        <w:rPr>
          <w:rFonts w:ascii="Aptos" w:hAnsi="Aptos"/>
        </w:rPr>
        <w:br/>
      </w:r>
      <w:r>
        <w:rPr>
          <w:rStyle w:val="VerbatimChar"/>
          <w:rFonts w:ascii="Aptos" w:hAnsi="Aptos"/>
        </w:rPr>
        <w:t xml:space="preserve">├── worker/</w:t>
      </w:r>
      <w:r>
        <w:rPr>
          <w:rFonts w:ascii="Aptos" w:hAnsi="Aptos"/>
        </w:rPr>
        <w:br/>
      </w:r>
      <w:r>
        <w:rPr>
          <w:rStyle w:val="VerbatimChar"/>
          <w:rFonts w:ascii="Aptos" w:hAnsi="Aptos"/>
        </w:rPr>
        <w:t xml:space="preserve">│   ├── main.py</w:t>
      </w:r>
      <w:r>
        <w:rPr>
          <w:rFonts w:ascii="Aptos" w:hAnsi="Aptos"/>
        </w:rPr>
        <w:br/>
      </w:r>
      <w:r>
        <w:rPr>
          <w:rStyle w:val="VerbatimChar"/>
          <w:rFonts w:ascii="Aptos" w:hAnsi="Aptos"/>
        </w:rPr>
        <w:t xml:space="preserve">│   ├── messaging/</w:t>
      </w:r>
      <w:r>
        <w:rPr>
          <w:rFonts w:ascii="Aptos" w:hAnsi="Aptos"/>
        </w:rPr>
        <w:br/>
      </w:r>
      <w:r>
        <w:rPr>
          <w:rStyle w:val="VerbatimChar"/>
          <w:rFonts w:ascii="Aptos" w:hAnsi="Aptos"/>
        </w:rPr>
        <w:t xml:space="preserve">│   │   ├── connection.py</w:t>
      </w:r>
      <w:r>
        <w:rPr>
          <w:rFonts w:ascii="Aptos" w:hAnsi="Aptos"/>
        </w:rPr>
        <w:br/>
      </w:r>
      <w:r>
        <w:rPr>
          <w:rStyle w:val="VerbatimChar"/>
          <w:rFonts w:ascii="Aptos" w:hAnsi="Aptos"/>
        </w:rPr>
        <w:t xml:space="preserve">│   │   ├── consumer.py</w:t>
      </w:r>
      <w:r>
        <w:rPr>
          <w:rFonts w:ascii="Aptos" w:hAnsi="Aptos"/>
        </w:rPr>
        <w:br/>
      </w:r>
      <w:r>
        <w:rPr>
          <w:rStyle w:val="VerbatimChar"/>
          <w:rFonts w:ascii="Aptos" w:hAnsi="Aptos"/>
        </w:rPr>
        <w:t xml:space="preserve">│   │   ├── publisher.py</w:t>
      </w:r>
      <w:r>
        <w:rPr>
          <w:rFonts w:ascii="Aptos" w:hAnsi="Aptos"/>
        </w:rPr>
        <w:br/>
      </w:r>
      <w:r>
        <w:rPr>
          <w:rStyle w:val="VerbatimChar"/>
          <w:rFonts w:ascii="Aptos" w:hAnsi="Aptos"/>
        </w:rPr>
        <w:t xml:space="preserve">│   │   └── idempotency.py</w:t>
      </w:r>
      <w:r>
        <w:rPr>
          <w:rFonts w:ascii="Aptos" w:hAnsi="Aptos"/>
        </w:rPr>
        <w:br/>
      </w:r>
      <w:r>
        <w:rPr>
          <w:rStyle w:val="VerbatimChar"/>
          <w:rFonts w:ascii="Aptos" w:hAnsi="Aptos"/>
        </w:rPr>
        <w:t xml:space="preserve">│   ├── consumers/</w:t>
      </w:r>
      <w:r>
        <w:rPr>
          <w:rFonts w:ascii="Aptos" w:hAnsi="Aptos"/>
        </w:rPr>
        <w:br/>
      </w:r>
      <w:r>
        <w:rPr>
          <w:rStyle w:val="VerbatimChar"/>
          <w:rFonts w:ascii="Aptos" w:hAnsi="Aptos"/>
        </w:rPr>
        <w:t xml:space="preserve">│   │   ├── parse_source.py</w:t>
      </w:r>
      <w:r>
        <w:rPr>
          <w:rFonts w:ascii="Aptos" w:hAnsi="Aptos"/>
        </w:rPr>
        <w:br/>
      </w:r>
      <w:r>
        <w:rPr>
          <w:rStyle w:val="VerbatimChar"/>
          <w:rFonts w:ascii="Aptos" w:hAnsi="Aptos"/>
        </w:rPr>
        <w:t xml:space="preserve">│   │   ├── fetch_transcript.py</w:t>
      </w:r>
      <w:r>
        <w:rPr>
          <w:rFonts w:ascii="Aptos" w:hAnsi="Aptos"/>
        </w:rPr>
        <w:br/>
      </w:r>
      <w:r>
        <w:rPr>
          <w:rStyle w:val="VerbatimChar"/>
          <w:rFonts w:ascii="Aptos" w:hAnsi="Aptos"/>
        </w:rPr>
        <w:t xml:space="preserve">│   │   ├── index_source.py</w:t>
      </w:r>
      <w:r>
        <w:rPr>
          <w:rFonts w:ascii="Aptos" w:hAnsi="Aptos"/>
        </w:rPr>
        <w:br/>
      </w:r>
      <w:r>
        <w:rPr>
          <w:rStyle w:val="VerbatimChar"/>
          <w:rFonts w:ascii="Aptos" w:hAnsi="Aptos"/>
        </w:rPr>
        <w:t xml:space="preserve">│   │   ├── enrich_source.py</w:t>
      </w:r>
      <w:r>
        <w:rPr>
          <w:rFonts w:ascii="Aptos" w:hAnsi="Aptos"/>
        </w:rPr>
        <w:br/>
      </w:r>
      <w:r>
        <w:rPr>
          <w:rStyle w:val="VerbatimChar"/>
          <w:rFonts w:ascii="Aptos" w:hAnsi="Aptos"/>
        </w:rPr>
        <w:t xml:space="preserve">│   │   └── generate_artifact.py</w:t>
      </w:r>
      <w:r>
        <w:rPr>
          <w:rFonts w:ascii="Aptos" w:hAnsi="Aptos"/>
        </w:rPr>
        <w:br/>
      </w:r>
      <w:r>
        <w:rPr>
          <w:rStyle w:val="VerbatimChar"/>
          <w:rFonts w:ascii="Aptos" w:hAnsi="Aptos"/>
        </w:rPr>
        <w:t xml:space="preserve">│   ├── ingestion/</w:t>
      </w:r>
      <w:r>
        <w:rPr>
          <w:rFonts w:ascii="Aptos" w:hAnsi="Aptos"/>
        </w:rPr>
        <w:br/>
      </w:r>
      <w:r>
        <w:rPr>
          <w:rStyle w:val="VerbatimChar"/>
          <w:rFonts w:ascii="Aptos" w:hAnsi="Aptos"/>
        </w:rPr>
        <w:t xml:space="preserve">│   │   ├── parsers/</w:t>
      </w:r>
      <w:r>
        <w:rPr>
          <w:rFonts w:ascii="Aptos" w:hAnsi="Aptos"/>
        </w:rPr>
        <w:br/>
      </w:r>
      <w:r>
        <w:rPr>
          <w:rStyle w:val="VerbatimChar"/>
          <w:rFonts w:ascii="Aptos" w:hAnsi="Aptos"/>
        </w:rPr>
        <w:t xml:space="preserve">│   │   ├── normalization/</w:t>
      </w:r>
      <w:r>
        <w:rPr>
          <w:rFonts w:ascii="Aptos" w:hAnsi="Aptos"/>
        </w:rPr>
        <w:br/>
      </w:r>
      <w:r>
        <w:rPr>
          <w:rStyle w:val="VerbatimChar"/>
          <w:rFonts w:ascii="Aptos" w:hAnsi="Aptos"/>
        </w:rPr>
        <w:t xml:space="preserve">│   │   ├── chunking/</w:t>
      </w:r>
      <w:r>
        <w:rPr>
          <w:rFonts w:ascii="Aptos" w:hAnsi="Aptos"/>
        </w:rPr>
        <w:br/>
      </w:r>
      <w:r>
        <w:rPr>
          <w:rStyle w:val="VerbatimChar"/>
          <w:rFonts w:ascii="Aptos" w:hAnsi="Aptos"/>
        </w:rPr>
        <w:t xml:space="preserve">│   │   └── transcript/</w:t>
      </w:r>
      <w:r>
        <w:rPr>
          <w:rFonts w:ascii="Aptos" w:hAnsi="Aptos"/>
        </w:rPr>
        <w:br/>
      </w:r>
      <w:r>
        <w:rPr>
          <w:rStyle w:val="VerbatimChar"/>
          <w:rFonts w:ascii="Aptos" w:hAnsi="Aptos"/>
        </w:rPr>
        <w:t xml:space="preserve">│   └── adapters/</w:t>
      </w:r>
      <w:r>
        <w:rPr>
          <w:rFonts w:ascii="Aptos" w:hAnsi="Aptos"/>
        </w:rPr>
        <w:br/>
      </w:r>
      <w:r>
        <w:rPr>
          <w:rStyle w:val="VerbatimChar"/>
          <w:rFonts w:ascii="Aptos" w:hAnsi="Aptos"/>
        </w:rPr>
        <w:t xml:space="preserve">│       ├── postgres.py</w:t>
      </w:r>
      <w:r>
        <w:rPr>
          <w:rFonts w:ascii="Aptos" w:hAnsi="Aptos"/>
        </w:rPr>
        <w:br/>
      </w:r>
      <w:r>
        <w:rPr>
          <w:rStyle w:val="VerbatimChar"/>
          <w:rFonts w:ascii="Aptos" w:hAnsi="Aptos"/>
        </w:rPr>
        <w:t xml:space="preserve">│       ├── object_storage.py</w:t>
      </w:r>
      <w:r>
        <w:rPr>
          <w:rFonts w:ascii="Aptos" w:hAnsi="Aptos"/>
        </w:rPr>
        <w:br/>
      </w:r>
      <w:r>
        <w:rPr>
          <w:rStyle w:val="VerbatimChar"/>
          <w:rFonts w:ascii="Aptos" w:hAnsi="Aptos"/>
        </w:rPr>
        <w:t xml:space="preserve">│       └── ai_client.py</w:t>
      </w:r>
      <w:r>
        <w:rPr>
          <w:rFonts w:ascii="Aptos" w:hAnsi="Aptos"/>
        </w:rPr>
        <w:br/>
      </w:r>
      <w:r>
        <w:rPr>
          <w:rStyle w:val="VerbatimChar"/>
          <w:rFonts w:ascii="Aptos" w:hAnsi="Aptos"/>
        </w:rPr>
        <w:t xml:space="preserve">└── tests/</w:t>
      </w:r>
    </w:p>
    <w:p>
      <w:pPr>
        <w:pStyle w:val="FirstParagraph"/>
      </w:pPr>
      <w:r>
        <w:rPr>
          <w:rFonts w:ascii="Aptos" w:hAnsi="Aptos"/>
        </w:rPr>
        <w:t xml:space="preserve">Deployment can select consumers with environment variables such as:</w:t>
      </w:r>
    </w:p>
    <w:p>
      <w:pPr>
        <w:pStyle w:val="SourceCode"/>
      </w:pPr>
      <w:r>
        <w:rPr>
          <w:rStyle w:val="VerbatimChar"/>
          <w:rFonts w:ascii="Aptos" w:hAnsi="Aptos"/>
        </w:rPr>
        <w:t xml:space="preserve">WORKER_QUEUES=q.source.parse.v1,q.source.transcript.v1</w:t>
      </w:r>
    </w:p>
    <w:p>
      <w:pPr>
        <w:pStyle w:val="FirstParagraph"/>
      </w:pPr>
      <w:r>
        <w:rPr>
          <w:rFonts w:ascii="Aptos" w:hAnsi="Aptos"/>
        </w:rPr>
        <w:t xml:space="preserve">Later split Docker services by workload without changing package ownership.</w:t>
      </w:r>
    </w:p>
    <w:bookmarkEnd w:id="148"/>
    <w:bookmarkStart w:id="149" w:name="X1bc69e82b8428d65d503e3473acedd363c705f9"/>
    <w:p>
      <w:pPr>
        <w:pStyle w:val="Heading2"/>
      </w:pPr>
      <w:r>
        <w:rPr>
          <w:rStyle w:val="SectionNumber"/>
          <w:rFonts w:ascii="Aptos" w:hAnsi="Aptos"/>
        </w:rPr>
        <w:t xml:space="preserve">4.10</w:t>
      </w:r>
      <w:r>
        <w:rPr>
          <w:rFonts w:ascii="Aptos" w:hAnsi="Aptos"/>
        </w:rPr>
        <w:tab/>
      </w:r>
      <w:r>
        <w:rPr>
          <w:rFonts w:ascii="Aptos" w:hAnsi="Aptos"/>
        </w:rPr>
        <w:t xml:space="preserve">10. Frontend Structure</w:t>
      </w:r>
    </w:p>
    <w:p>
      <w:pPr>
        <w:pStyle w:val="FirstParagraph"/>
      </w:pPr>
      <w:r>
        <w:rPr>
          <w:rFonts w:ascii="Aptos" w:hAnsi="Aptos"/>
        </w:rPr>
        <w:t xml:space="preserve">Although not the core of Phase 0, frontend boundaries should match backend concepts.</w:t>
      </w:r>
    </w:p>
    <w:p>
      <w:pPr>
        <w:pStyle w:val="SourceCode"/>
      </w:pPr>
      <w:r>
        <w:rPr>
          <w:rStyle w:val="VerbatimChar"/>
          <w:rFonts w:ascii="Aptos" w:hAnsi="Aptos"/>
        </w:rPr>
        <w:t xml:space="preserve">apps/web/src/</w:t>
      </w:r>
      <w:r>
        <w:rPr>
          <w:rFonts w:ascii="Aptos" w:hAnsi="Aptos"/>
        </w:rPr>
        <w:br/>
      </w:r>
      <w:r>
        <w:rPr>
          <w:rStyle w:val="VerbatimChar"/>
          <w:rFonts w:ascii="Aptos" w:hAnsi="Aptos"/>
        </w:rPr>
        <w:t xml:space="preserve">├── app/</w:t>
      </w:r>
      <w:r>
        <w:rPr>
          <w:rFonts w:ascii="Aptos" w:hAnsi="Aptos"/>
        </w:rPr>
        <w:br/>
      </w:r>
      <w:r>
        <w:rPr>
          <w:rStyle w:val="VerbatimChar"/>
          <w:rFonts w:ascii="Aptos" w:hAnsi="Aptos"/>
        </w:rPr>
        <w:t xml:space="preserve">├── features/</w:t>
      </w:r>
      <w:r>
        <w:rPr>
          <w:rFonts w:ascii="Aptos" w:hAnsi="Aptos"/>
        </w:rPr>
        <w:br/>
      </w:r>
      <w:r>
        <w:rPr>
          <w:rStyle w:val="VerbatimChar"/>
          <w:rFonts w:ascii="Aptos" w:hAnsi="Aptos"/>
        </w:rPr>
        <w:t xml:space="preserve">│   ├── auth/</w:t>
      </w:r>
      <w:r>
        <w:rPr>
          <w:rFonts w:ascii="Aptos" w:hAnsi="Aptos"/>
        </w:rPr>
        <w:br/>
      </w:r>
      <w:r>
        <w:rPr>
          <w:rStyle w:val="VerbatimChar"/>
          <w:rFonts w:ascii="Aptos" w:hAnsi="Aptos"/>
        </w:rPr>
        <w:t xml:space="preserve">│   ├── workspace/</w:t>
      </w:r>
      <w:r>
        <w:rPr>
          <w:rFonts w:ascii="Aptos" w:hAnsi="Aptos"/>
        </w:rPr>
        <w:br/>
      </w:r>
      <w:r>
        <w:rPr>
          <w:rStyle w:val="VerbatimChar"/>
          <w:rFonts w:ascii="Aptos" w:hAnsi="Aptos"/>
        </w:rPr>
        <w:t xml:space="preserve">│   ├── notebook/</w:t>
      </w:r>
      <w:r>
        <w:rPr>
          <w:rFonts w:ascii="Aptos" w:hAnsi="Aptos"/>
        </w:rPr>
        <w:br/>
      </w:r>
      <w:r>
        <w:rPr>
          <w:rStyle w:val="VerbatimChar"/>
          <w:rFonts w:ascii="Aptos" w:hAnsi="Aptos"/>
        </w:rPr>
        <w:t xml:space="preserve">│   ├── sources/</w:t>
      </w:r>
      <w:r>
        <w:rPr>
          <w:rFonts w:ascii="Aptos" w:hAnsi="Aptos"/>
        </w:rPr>
        <w:br/>
      </w:r>
      <w:r>
        <w:rPr>
          <w:rStyle w:val="VerbatimChar"/>
          <w:rFonts w:ascii="Aptos" w:hAnsi="Aptos"/>
        </w:rPr>
        <w:t xml:space="preserve">│   ├── chat/</w:t>
      </w:r>
      <w:r>
        <w:rPr>
          <w:rFonts w:ascii="Aptos" w:hAnsi="Aptos"/>
        </w:rPr>
        <w:br/>
      </w:r>
      <w:r>
        <w:rPr>
          <w:rStyle w:val="VerbatimChar"/>
          <w:rFonts w:ascii="Aptos" w:hAnsi="Aptos"/>
        </w:rPr>
        <w:t xml:space="preserve">│   ├── notes/</w:t>
      </w:r>
      <w:r>
        <w:rPr>
          <w:rFonts w:ascii="Aptos" w:hAnsi="Aptos"/>
        </w:rPr>
        <w:br/>
      </w:r>
      <w:r>
        <w:rPr>
          <w:rStyle w:val="VerbatimChar"/>
          <w:rFonts w:ascii="Aptos" w:hAnsi="Aptos"/>
        </w:rPr>
        <w:t xml:space="preserve">│   ├── quiz/</w:t>
      </w:r>
      <w:r>
        <w:rPr>
          <w:rFonts w:ascii="Aptos" w:hAnsi="Aptos"/>
        </w:rPr>
        <w:br/>
      </w:r>
      <w:r>
        <w:rPr>
          <w:rStyle w:val="VerbatimChar"/>
          <w:rFonts w:ascii="Aptos" w:hAnsi="Aptos"/>
        </w:rPr>
        <w:t xml:space="preserve">│   ├── review/</w:t>
      </w:r>
      <w:r>
        <w:rPr>
          <w:rFonts w:ascii="Aptos" w:hAnsi="Aptos"/>
        </w:rPr>
        <w:br/>
      </w:r>
      <w:r>
        <w:rPr>
          <w:rStyle w:val="VerbatimChar"/>
          <w:rFonts w:ascii="Aptos" w:hAnsi="Aptos"/>
        </w:rPr>
        <w:t xml:space="preserve">│   ├── learning/</w:t>
      </w:r>
      <w:r>
        <w:rPr>
          <w:rFonts w:ascii="Aptos" w:hAnsi="Aptos"/>
        </w:rPr>
        <w:br/>
      </w:r>
      <w:r>
        <w:rPr>
          <w:rStyle w:val="VerbatimChar"/>
          <w:rFonts w:ascii="Aptos" w:hAnsi="Aptos"/>
        </w:rPr>
        <w:t xml:space="preserve">│   └── language-lab/</w:t>
      </w:r>
      <w:r>
        <w:rPr>
          <w:rFonts w:ascii="Aptos" w:hAnsi="Aptos"/>
        </w:rPr>
        <w:br/>
      </w:r>
      <w:r>
        <w:rPr>
          <w:rStyle w:val="VerbatimChar"/>
          <w:rFonts w:ascii="Aptos" w:hAnsi="Aptos"/>
        </w:rPr>
        <w:t xml:space="preserve">├── entities/</w:t>
      </w:r>
      <w:r>
        <w:rPr>
          <w:rFonts w:ascii="Aptos" w:hAnsi="Aptos"/>
        </w:rPr>
        <w:br/>
      </w:r>
      <w:r>
        <w:rPr>
          <w:rStyle w:val="VerbatimChar"/>
          <w:rFonts w:ascii="Aptos" w:hAnsi="Aptos"/>
        </w:rPr>
        <w:t xml:space="preserve">├── shared/</w:t>
      </w:r>
      <w:r>
        <w:rPr>
          <w:rFonts w:ascii="Aptos" w:hAnsi="Aptos"/>
        </w:rPr>
        <w:br/>
      </w:r>
      <w:r>
        <w:rPr>
          <w:rStyle w:val="VerbatimChar"/>
          <w:rFonts w:ascii="Aptos" w:hAnsi="Aptos"/>
        </w:rPr>
        <w:t xml:space="preserve">│   ├── api/</w:t>
      </w:r>
      <w:r>
        <w:rPr>
          <w:rFonts w:ascii="Aptos" w:hAnsi="Aptos"/>
        </w:rPr>
        <w:br/>
      </w:r>
      <w:r>
        <w:rPr>
          <w:rStyle w:val="VerbatimChar"/>
          <w:rFonts w:ascii="Aptos" w:hAnsi="Aptos"/>
        </w:rPr>
        <w:t xml:space="preserve">│   ├── ws/</w:t>
      </w:r>
      <w:r>
        <w:rPr>
          <w:rFonts w:ascii="Aptos" w:hAnsi="Aptos"/>
        </w:rPr>
        <w:br/>
      </w:r>
      <w:r>
        <w:rPr>
          <w:rStyle w:val="VerbatimChar"/>
          <w:rFonts w:ascii="Aptos" w:hAnsi="Aptos"/>
        </w:rPr>
        <w:t xml:space="preserve">│   ├── ui/</w:t>
      </w:r>
      <w:r>
        <w:rPr>
          <w:rFonts w:ascii="Aptos" w:hAnsi="Aptos"/>
        </w:rPr>
        <w:br/>
      </w:r>
      <w:r>
        <w:rPr>
          <w:rStyle w:val="VerbatimChar"/>
          <w:rFonts w:ascii="Aptos" w:hAnsi="Aptos"/>
        </w:rPr>
        <w:t xml:space="preserve">│   └── lib/</w:t>
      </w:r>
      <w:r>
        <w:rPr>
          <w:rFonts w:ascii="Aptos" w:hAnsi="Aptos"/>
        </w:rPr>
        <w:br/>
      </w:r>
      <w:r>
        <w:rPr>
          <w:rStyle w:val="VerbatimChar"/>
          <w:rFonts w:ascii="Aptos" w:hAnsi="Aptos"/>
        </w:rPr>
        <w:t xml:space="preserve">└── tests/</w:t>
      </w:r>
    </w:p>
    <w:p>
      <w:pPr>
        <w:pStyle w:val="FirstParagraph"/>
      </w:pPr>
      <w:r>
        <w:rPr>
          <w:rFonts w:ascii="Aptos" w:hAnsi="Aptos"/>
        </w:rPr>
        <w:t xml:space="preserve">Generate REST client types from OpenAPI where practical. WebSocket events use a generated/validated schema from the protocol contract.</w:t>
      </w:r>
    </w:p>
    <w:bookmarkEnd w:id="149"/>
    <w:bookmarkStart w:id="153" w:name="X57dfc27bff9082dadcf2911d4a563a4acc96385"/>
    <w:p>
      <w:pPr>
        <w:pStyle w:val="Heading2"/>
      </w:pPr>
      <w:r>
        <w:rPr>
          <w:rStyle w:val="SectionNumber"/>
          <w:rFonts w:ascii="Aptos" w:hAnsi="Aptos"/>
        </w:rPr>
        <w:t xml:space="preserve">4.11</w:t>
      </w:r>
      <w:r>
        <w:rPr>
          <w:rFonts w:ascii="Aptos" w:hAnsi="Aptos"/>
        </w:rPr>
        <w:tab/>
      </w:r>
      <w:r>
        <w:rPr>
          <w:rFonts w:ascii="Aptos" w:hAnsi="Aptos"/>
        </w:rPr>
        <w:t xml:space="preserve">11. Configuration Separation</w:t>
      </w:r>
    </w:p>
    <w:p>
      <w:pPr>
        <w:pStyle w:val="FirstParagraph"/>
      </w:pPr>
      <w:r>
        <w:rPr>
          <w:rFonts w:ascii="Aptos" w:hAnsi="Aptos"/>
        </w:rPr>
        <w:t xml:space="preserve">Common environment groups:</w:t>
      </w:r>
    </w:p>
    <w:bookmarkStart w:id="150" w:name="core-api"/>
    <w:p>
      <w:pPr>
        <w:pStyle w:val="Heading3"/>
      </w:pPr>
      <w:r>
        <w:rPr>
          <w:rStyle w:val="SectionNumber"/>
          <w:rFonts w:ascii="Aptos" w:hAnsi="Aptos"/>
        </w:rPr>
        <w:t xml:space="preserve">4.11.1</w:t>
      </w:r>
      <w:r>
        <w:rPr>
          <w:rFonts w:ascii="Aptos" w:hAnsi="Aptos"/>
        </w:rPr>
        <w:tab/>
      </w:r>
      <w:r>
        <w:rPr>
          <w:rFonts w:ascii="Aptos" w:hAnsi="Aptos"/>
        </w:rPr>
        <w:t xml:space="preserve">Core API</w:t>
      </w:r>
    </w:p>
    <w:p>
      <w:pPr>
        <w:pStyle w:val="SourceCode"/>
      </w:pPr>
      <w:r>
        <w:rPr>
          <w:rStyle w:val="VerbatimChar"/>
          <w:rFonts w:ascii="Aptos" w:hAnsi="Aptos"/>
        </w:rPr>
        <w:t xml:space="preserve">DATABASE_URL</w:t>
      </w:r>
      <w:r>
        <w:rPr>
          <w:rFonts w:ascii="Aptos" w:hAnsi="Aptos"/>
        </w:rPr>
        <w:br/>
      </w:r>
      <w:r>
        <w:rPr>
          <w:rStyle w:val="VerbatimChar"/>
          <w:rFonts w:ascii="Aptos" w:hAnsi="Aptos"/>
        </w:rPr>
        <w:t xml:space="preserve">REDIS_URL</w:t>
      </w:r>
      <w:r>
        <w:rPr>
          <w:rFonts w:ascii="Aptos" w:hAnsi="Aptos"/>
        </w:rPr>
        <w:br/>
      </w:r>
      <w:r>
        <w:rPr>
          <w:rStyle w:val="VerbatimChar"/>
          <w:rFonts w:ascii="Aptos" w:hAnsi="Aptos"/>
        </w:rPr>
        <w:t xml:space="preserve">RABBITMQ_URL</w:t>
      </w:r>
      <w:r>
        <w:rPr>
          <w:rFonts w:ascii="Aptos" w:hAnsi="Aptos"/>
        </w:rPr>
        <w:br/>
      </w:r>
      <w:r>
        <w:rPr>
          <w:rStyle w:val="VerbatimChar"/>
          <w:rFonts w:ascii="Aptos" w:hAnsi="Aptos"/>
        </w:rPr>
        <w:t xml:space="preserve">JWT_ISSUER</w:t>
      </w:r>
      <w:r>
        <w:rPr>
          <w:rFonts w:ascii="Aptos" w:hAnsi="Aptos"/>
        </w:rPr>
        <w:br/>
      </w:r>
      <w:r>
        <w:rPr>
          <w:rStyle w:val="VerbatimChar"/>
          <w:rFonts w:ascii="Aptos" w:hAnsi="Aptos"/>
        </w:rPr>
        <w:t xml:space="preserve">JWT_SIGNING_KEY / key reference</w:t>
      </w:r>
      <w:r>
        <w:rPr>
          <w:rFonts w:ascii="Aptos" w:hAnsi="Aptos"/>
        </w:rPr>
        <w:br/>
      </w:r>
      <w:r>
        <w:rPr>
          <w:rStyle w:val="VerbatimChar"/>
          <w:rFonts w:ascii="Aptos" w:hAnsi="Aptos"/>
        </w:rPr>
        <w:t xml:space="preserve">AI_INTERNAL_URL</w:t>
      </w:r>
      <w:r>
        <w:rPr>
          <w:rFonts w:ascii="Aptos" w:hAnsi="Aptos"/>
        </w:rPr>
        <w:br/>
      </w:r>
      <w:r>
        <w:rPr>
          <w:rStyle w:val="VerbatimChar"/>
          <w:rFonts w:ascii="Aptos" w:hAnsi="Aptos"/>
        </w:rPr>
        <w:t xml:space="preserve">AI_SERVICE_AUDIENCE</w:t>
      </w:r>
      <w:r>
        <w:rPr>
          <w:rFonts w:ascii="Aptos" w:hAnsi="Aptos"/>
        </w:rPr>
        <w:br/>
      </w:r>
      <w:r>
        <w:rPr>
          <w:rStyle w:val="VerbatimChar"/>
          <w:rFonts w:ascii="Aptos" w:hAnsi="Aptos"/>
        </w:rPr>
        <w:t xml:space="preserve">S3_BUCKET</w:t>
      </w:r>
      <w:r>
        <w:rPr>
          <w:rFonts w:ascii="Aptos" w:hAnsi="Aptos"/>
        </w:rPr>
        <w:br/>
      </w:r>
      <w:r>
        <w:rPr>
          <w:rStyle w:val="VerbatimChar"/>
          <w:rFonts w:ascii="Aptos" w:hAnsi="Aptos"/>
        </w:rPr>
        <w:t xml:space="preserve">S3_REGION</w:t>
      </w:r>
      <w:r>
        <w:rPr>
          <w:rFonts w:ascii="Aptos" w:hAnsi="Aptos"/>
        </w:rPr>
        <w:br/>
      </w:r>
      <w:r>
        <w:rPr>
          <w:rStyle w:val="VerbatimChar"/>
          <w:rFonts w:ascii="Aptos" w:hAnsi="Aptos"/>
        </w:rPr>
        <w:t xml:space="preserve">OTEL_EXPORTER_OTLP_ENDPOINT</w:t>
      </w:r>
    </w:p>
    <w:bookmarkEnd w:id="150"/>
    <w:bookmarkStart w:id="151" w:name="ai-service"/>
    <w:p>
      <w:pPr>
        <w:pStyle w:val="Heading3"/>
      </w:pPr>
      <w:r>
        <w:rPr>
          <w:rStyle w:val="SectionNumber"/>
          <w:rFonts w:ascii="Aptos" w:hAnsi="Aptos"/>
        </w:rPr>
        <w:t xml:space="preserve">4.11.2</w:t>
      </w:r>
      <w:r>
        <w:rPr>
          <w:rFonts w:ascii="Aptos" w:hAnsi="Aptos"/>
        </w:rPr>
        <w:tab/>
      </w:r>
      <w:r>
        <w:rPr>
          <w:rFonts w:ascii="Aptos" w:hAnsi="Aptos"/>
        </w:rPr>
        <w:t xml:space="preserve">AI Service</w:t>
      </w:r>
    </w:p>
    <w:p>
      <w:pPr>
        <w:pStyle w:val="SourceCode"/>
      </w:pPr>
      <w:r>
        <w:rPr>
          <w:rStyle w:val="VerbatimChar"/>
          <w:rFonts w:ascii="Aptos" w:hAnsi="Aptos"/>
        </w:rPr>
        <w:t xml:space="preserve">DATABASE_READ_URL</w:t>
      </w:r>
      <w:r>
        <w:rPr>
          <w:rFonts w:ascii="Aptos" w:hAnsi="Aptos"/>
        </w:rPr>
        <w:br/>
      </w:r>
      <w:r>
        <w:rPr>
          <w:rStyle w:val="VerbatimChar"/>
          <w:rFonts w:ascii="Aptos" w:hAnsi="Aptos"/>
        </w:rPr>
        <w:t xml:space="preserve">MODEL_PROVIDER_* credentials</w:t>
      </w:r>
      <w:r>
        <w:rPr>
          <w:rFonts w:ascii="Aptos" w:hAnsi="Aptos"/>
        </w:rPr>
        <w:br/>
      </w:r>
      <w:r>
        <w:rPr>
          <w:rStyle w:val="VerbatimChar"/>
          <w:rFonts w:ascii="Aptos" w:hAnsi="Aptos"/>
        </w:rPr>
        <w:t xml:space="preserve">EMBEDDING_MODEL</w:t>
      </w:r>
      <w:r>
        <w:rPr>
          <w:rFonts w:ascii="Aptos" w:hAnsi="Aptos"/>
        </w:rPr>
        <w:br/>
      </w:r>
      <w:r>
        <w:rPr>
          <w:rStyle w:val="VerbatimChar"/>
          <w:rFonts w:ascii="Aptos" w:hAnsi="Aptos"/>
        </w:rPr>
        <w:t xml:space="preserve">RERANKER_MODEL</w:t>
      </w:r>
      <w:r>
        <w:rPr>
          <w:rFonts w:ascii="Aptos" w:hAnsi="Aptos"/>
        </w:rPr>
        <w:br/>
      </w:r>
      <w:r>
        <w:rPr>
          <w:rStyle w:val="VerbatimChar"/>
          <w:rFonts w:ascii="Aptos" w:hAnsi="Aptos"/>
        </w:rPr>
        <w:t xml:space="preserve">PROMPT_REGISTRY_PATH</w:t>
      </w:r>
      <w:r>
        <w:rPr>
          <w:rFonts w:ascii="Aptos" w:hAnsi="Aptos"/>
        </w:rPr>
        <w:br/>
      </w:r>
      <w:r>
        <w:rPr>
          <w:rStyle w:val="VerbatimChar"/>
          <w:rFonts w:ascii="Aptos" w:hAnsi="Aptos"/>
        </w:rPr>
        <w:t xml:space="preserve">INTERNAL_JWT_AUDIENCE</w:t>
      </w:r>
      <w:r>
        <w:rPr>
          <w:rFonts w:ascii="Aptos" w:hAnsi="Aptos"/>
        </w:rPr>
        <w:br/>
      </w:r>
      <w:r>
        <w:rPr>
          <w:rStyle w:val="VerbatimChar"/>
          <w:rFonts w:ascii="Aptos" w:hAnsi="Aptos"/>
        </w:rPr>
        <w:t xml:space="preserve">OTEL_EXPORTER_OTLP_ENDPOINT</w:t>
      </w:r>
    </w:p>
    <w:bookmarkEnd w:id="151"/>
    <w:bookmarkStart w:id="152" w:name="worker"/>
    <w:p>
      <w:pPr>
        <w:pStyle w:val="Heading3"/>
      </w:pPr>
      <w:r>
        <w:rPr>
          <w:rStyle w:val="SectionNumber"/>
          <w:rFonts w:ascii="Aptos" w:hAnsi="Aptos"/>
        </w:rPr>
        <w:t xml:space="preserve">4.11.3</w:t>
      </w:r>
      <w:r>
        <w:rPr>
          <w:rFonts w:ascii="Aptos" w:hAnsi="Aptos"/>
        </w:rPr>
        <w:tab/>
      </w:r>
      <w:r>
        <w:rPr>
          <w:rFonts w:ascii="Aptos" w:hAnsi="Aptos"/>
        </w:rPr>
        <w:t xml:space="preserve">Worker</w:t>
      </w:r>
    </w:p>
    <w:p>
      <w:pPr>
        <w:pStyle w:val="SourceCode"/>
      </w:pPr>
      <w:r>
        <w:rPr>
          <w:rStyle w:val="VerbatimChar"/>
          <w:rFonts w:ascii="Aptos" w:hAnsi="Aptos"/>
        </w:rPr>
        <w:t xml:space="preserve">RABBITMQ_URL</w:t>
      </w:r>
      <w:r>
        <w:rPr>
          <w:rFonts w:ascii="Aptos" w:hAnsi="Aptos"/>
        </w:rPr>
        <w:br/>
      </w:r>
      <w:r>
        <w:rPr>
          <w:rStyle w:val="VerbatimChar"/>
          <w:rFonts w:ascii="Aptos" w:hAnsi="Aptos"/>
        </w:rPr>
        <w:t xml:space="preserve">DATABASE_DERIVED_DATA_URL</w:t>
      </w:r>
      <w:r>
        <w:rPr>
          <w:rFonts w:ascii="Aptos" w:hAnsi="Aptos"/>
        </w:rPr>
        <w:br/>
      </w:r>
      <w:r>
        <w:rPr>
          <w:rStyle w:val="VerbatimChar"/>
          <w:rFonts w:ascii="Aptos" w:hAnsi="Aptos"/>
        </w:rPr>
        <w:t xml:space="preserve">S3_BUCKET</w:t>
      </w:r>
      <w:r>
        <w:rPr>
          <w:rFonts w:ascii="Aptos" w:hAnsi="Aptos"/>
        </w:rPr>
        <w:br/>
      </w:r>
      <w:r>
        <w:rPr>
          <w:rStyle w:val="VerbatimChar"/>
          <w:rFonts w:ascii="Aptos" w:hAnsi="Aptos"/>
        </w:rPr>
        <w:t xml:space="preserve">WORKER_QUEUES</w:t>
      </w:r>
      <w:r>
        <w:rPr>
          <w:rFonts w:ascii="Aptos" w:hAnsi="Aptos"/>
        </w:rPr>
        <w:br/>
      </w:r>
      <w:r>
        <w:rPr>
          <w:rStyle w:val="VerbatimChar"/>
          <w:rFonts w:ascii="Aptos" w:hAnsi="Aptos"/>
        </w:rPr>
        <w:t xml:space="preserve">CONCURRENCY</w:t>
      </w:r>
      <w:r>
        <w:rPr>
          <w:rFonts w:ascii="Aptos" w:hAnsi="Aptos"/>
        </w:rPr>
        <w:br/>
      </w:r>
      <w:r>
        <w:rPr>
          <w:rStyle w:val="VerbatimChar"/>
          <w:rFonts w:ascii="Aptos" w:hAnsi="Aptos"/>
        </w:rPr>
        <w:t xml:space="preserve">MAX_ATTEMPTS</w:t>
      </w:r>
      <w:r>
        <w:rPr>
          <w:rFonts w:ascii="Aptos" w:hAnsi="Aptos"/>
        </w:rPr>
        <w:br/>
      </w:r>
      <w:r>
        <w:rPr>
          <w:rStyle w:val="VerbatimChar"/>
          <w:rFonts w:ascii="Aptos" w:hAnsi="Aptos"/>
        </w:rPr>
        <w:t xml:space="preserve">AI_INTERNAL_URL</w:t>
      </w:r>
    </w:p>
    <w:p>
      <w:pPr>
        <w:pStyle w:val="FirstParagraph"/>
      </w:pPr>
      <w:r>
        <w:rPr>
          <w:rFonts w:ascii="Aptos" w:hAnsi="Aptos"/>
        </w:rPr>
        <w:t xml:space="preserve">Secrets are injected at runtime and never committed.</w:t>
      </w:r>
    </w:p>
    <w:bookmarkEnd w:id="152"/>
    <w:bookmarkEnd w:id="153"/>
    <w:bookmarkStart w:id="157" w:name="X9e04b5bb4948cf538611efabe87af808ba5b182"/>
    <w:p>
      <w:pPr>
        <w:pStyle w:val="Heading2"/>
      </w:pPr>
      <w:r>
        <w:rPr>
          <w:rStyle w:val="SectionNumber"/>
          <w:rFonts w:ascii="Aptos" w:hAnsi="Aptos"/>
        </w:rPr>
        <w:t xml:space="preserve">4.12</w:t>
      </w:r>
      <w:r>
        <w:rPr>
          <w:rFonts w:ascii="Aptos" w:hAnsi="Aptos"/>
        </w:rPr>
        <w:tab/>
      </w:r>
      <w:r>
        <w:rPr>
          <w:rFonts w:ascii="Aptos" w:hAnsi="Aptos"/>
        </w:rPr>
        <w:t xml:space="preserve">12. Testing Package Strategy</w:t>
      </w:r>
    </w:p>
    <w:bookmarkStart w:id="154" w:name="core"/>
    <w:p>
      <w:pPr>
        <w:pStyle w:val="Heading3"/>
      </w:pPr>
      <w:r>
        <w:rPr>
          <w:rStyle w:val="SectionNumber"/>
          <w:rFonts w:ascii="Aptos" w:hAnsi="Aptos"/>
        </w:rPr>
        <w:t xml:space="preserve">4.12.1</w:t>
      </w:r>
      <w:r>
        <w:rPr>
          <w:rFonts w:ascii="Aptos" w:hAnsi="Aptos"/>
        </w:rPr>
        <w:tab/>
      </w:r>
      <w:r>
        <w:rPr>
          <w:rFonts w:ascii="Aptos" w:hAnsi="Aptos"/>
        </w:rPr>
        <w:t xml:space="preserve">Core</w:t>
      </w:r>
    </w:p>
    <w:p>
      <w:pPr>
        <w:pStyle w:val="SourceCode"/>
      </w:pPr>
      <w:r>
        <w:rPr>
          <w:rStyle w:val="VerbatimChar"/>
          <w:rFonts w:ascii="Aptos" w:hAnsi="Aptos"/>
        </w:rPr>
        <w:t xml:space="preserve">unit: domain rules, state machines, scheduler, mastery updates</w:t>
      </w:r>
      <w:r>
        <w:rPr>
          <w:rFonts w:ascii="Aptos" w:hAnsi="Aptos"/>
        </w:rPr>
        <w:br/>
      </w:r>
      <w:r>
        <w:rPr>
          <w:rStyle w:val="VerbatimChar"/>
          <w:rFonts w:ascii="Aptos" w:hAnsi="Aptos"/>
        </w:rPr>
        <w:t xml:space="preserve">slice: controller/serialization/security slices</w:t>
      </w:r>
      <w:r>
        <w:rPr>
          <w:rFonts w:ascii="Aptos" w:hAnsi="Aptos"/>
        </w:rPr>
        <w:br/>
      </w:r>
      <w:r>
        <w:rPr>
          <w:rStyle w:val="VerbatimChar"/>
          <w:rFonts w:ascii="Aptos" w:hAnsi="Aptos"/>
        </w:rPr>
        <w:t xml:space="preserve">integration: Testcontainers PostgreSQL/RabbitMQ/MinIO-compatible integration</w:t>
      </w:r>
      <w:r>
        <w:rPr>
          <w:rFonts w:ascii="Aptos" w:hAnsi="Aptos"/>
        </w:rPr>
        <w:br/>
      </w:r>
      <w:r>
        <w:rPr>
          <w:rStyle w:val="VerbatimChar"/>
          <w:rFonts w:ascii="Aptos" w:hAnsi="Aptos"/>
        </w:rPr>
        <w:t xml:space="preserve">architecture: ArchUnit</w:t>
      </w:r>
      <w:r>
        <w:rPr>
          <w:rFonts w:ascii="Aptos" w:hAnsi="Aptos"/>
        </w:rPr>
        <w:br/>
      </w:r>
      <w:r>
        <w:rPr>
          <w:rStyle w:val="VerbatimChar"/>
          <w:rFonts w:ascii="Aptos" w:hAnsi="Aptos"/>
        </w:rPr>
        <w:t xml:space="preserve">contract: OpenAPI response/request compatibility</w:t>
      </w:r>
    </w:p>
    <w:bookmarkEnd w:id="154"/>
    <w:bookmarkStart w:id="155" w:name="ai"/>
    <w:p>
      <w:pPr>
        <w:pStyle w:val="Heading3"/>
      </w:pPr>
      <w:r>
        <w:rPr>
          <w:rStyle w:val="SectionNumber"/>
          <w:rFonts w:ascii="Aptos" w:hAnsi="Aptos"/>
        </w:rPr>
        <w:t xml:space="preserve">4.12.2</w:t>
      </w:r>
      <w:r>
        <w:rPr>
          <w:rFonts w:ascii="Aptos" w:hAnsi="Aptos"/>
        </w:rPr>
        <w:tab/>
      </w:r>
      <w:r>
        <w:rPr>
          <w:rFonts w:ascii="Aptos" w:hAnsi="Aptos"/>
        </w:rPr>
        <w:t xml:space="preserve">AI</w:t>
      </w:r>
    </w:p>
    <w:p>
      <w:pPr>
        <w:pStyle w:val="SourceCode"/>
      </w:pPr>
      <w:r>
        <w:rPr>
          <w:rStyle w:val="VerbatimChar"/>
          <w:rFonts w:ascii="Aptos" w:hAnsi="Aptos"/>
        </w:rPr>
        <w:t xml:space="preserve">unit: fusion, context budgeting, citation validation, provider routing</w:t>
      </w:r>
      <w:r>
        <w:rPr>
          <w:rFonts w:ascii="Aptos" w:hAnsi="Aptos"/>
        </w:rPr>
        <w:br/>
      </w:r>
      <w:r>
        <w:rPr>
          <w:rStyle w:val="VerbatimChar"/>
          <w:rFonts w:ascii="Aptos" w:hAnsi="Aptos"/>
        </w:rPr>
        <w:t xml:space="preserve">integration: pgvector retrieval and model-provider fake server</w:t>
      </w:r>
      <w:r>
        <w:rPr>
          <w:rFonts w:ascii="Aptos" w:hAnsi="Aptos"/>
        </w:rPr>
        <w:br/>
      </w:r>
      <w:r>
        <w:rPr>
          <w:rStyle w:val="VerbatimChar"/>
          <w:rFonts w:ascii="Aptos" w:hAnsi="Aptos"/>
        </w:rPr>
        <w:t xml:space="preserve">security: cross-tenant filters and indirect prompt injection corpus</w:t>
      </w:r>
      <w:r>
        <w:rPr>
          <w:rFonts w:ascii="Aptos" w:hAnsi="Aptos"/>
        </w:rPr>
        <w:br/>
      </w:r>
      <w:r>
        <w:rPr>
          <w:rStyle w:val="VerbatimChar"/>
          <w:rFonts w:ascii="Aptos" w:hAnsi="Aptos"/>
        </w:rPr>
        <w:t xml:space="preserve">eval: versioned retrieval/answer datasets</w:t>
      </w:r>
    </w:p>
    <w:bookmarkEnd w:id="155"/>
    <w:bookmarkStart w:id="156" w:name="e2e"/>
    <w:p>
      <w:pPr>
        <w:pStyle w:val="Heading3"/>
      </w:pPr>
      <w:r>
        <w:rPr>
          <w:rStyle w:val="SectionNumber"/>
          <w:rFonts w:ascii="Aptos" w:hAnsi="Aptos"/>
        </w:rPr>
        <w:t xml:space="preserve">4.12.3</w:t>
      </w:r>
      <w:r>
        <w:rPr>
          <w:rFonts w:ascii="Aptos" w:hAnsi="Aptos"/>
        </w:rPr>
        <w:tab/>
      </w:r>
      <w:r>
        <w:rPr>
          <w:rFonts w:ascii="Aptos" w:hAnsi="Aptos"/>
        </w:rPr>
        <w:t xml:space="preserve">E2E</w:t>
      </w:r>
    </w:p>
    <w:p>
      <w:pPr>
        <w:pStyle w:val="FirstParagraph"/>
      </w:pPr>
      <w:r>
        <w:rPr>
          <w:rFonts w:ascii="Aptos" w:hAnsi="Aptos"/>
        </w:rPr>
        <w:t xml:space="preserve">Playwright covers the production-critical vertical slice: register -&gt; notebook -&gt; source -&gt; READY -&gt; chat/citation -&gt; quiz -&gt; mastery -&gt; review.</w:t>
      </w:r>
    </w:p>
    <w:bookmarkEnd w:id="156"/>
    <w:bookmarkEnd w:id="157"/>
    <w:bookmarkStart w:id="158" w:name="Xf1702399ae1566013f465cdd5314cd7529403de"/>
    <w:p>
      <w:pPr>
        <w:pStyle w:val="Heading2"/>
      </w:pPr>
      <w:r>
        <w:rPr>
          <w:rStyle w:val="SectionNumber"/>
          <w:rFonts w:ascii="Aptos" w:hAnsi="Aptos"/>
        </w:rPr>
        <w:t xml:space="preserve">4.13</w:t>
      </w:r>
      <w:r>
        <w:rPr>
          <w:rFonts w:ascii="Aptos" w:hAnsi="Aptos"/>
        </w:rPr>
        <w:tab/>
      </w:r>
      <w:r>
        <w:rPr>
          <w:rFonts w:ascii="Aptos" w:hAnsi="Aptos"/>
        </w:rPr>
        <w:t xml:space="preserve">13. Coding Conventions to Freeze</w:t>
      </w:r>
    </w:p>
    <w:p>
      <w:pPr>
        <w:pStyle w:val="Compact"/>
        <w:numPr>
          <w:ilvl w:val="0"/>
          <w:numId w:val="1051"/>
        </w:numPr>
      </w:pPr>
      <w:r>
        <w:rPr>
          <w:rFonts w:ascii="Aptos" w:hAnsi="Aptos"/>
        </w:rPr>
        <w:t xml:space="preserve">Java 21 baseline unless project environment requires another LTS.</w:t>
      </w:r>
    </w:p>
    <w:p>
      <w:pPr>
        <w:pStyle w:val="Compact"/>
        <w:numPr>
          <w:ilvl w:val="0"/>
          <w:numId w:val="1051"/>
        </w:numPr>
      </w:pPr>
      <w:r>
        <w:rPr>
          <w:rFonts w:ascii="Aptos" w:hAnsi="Aptos"/>
        </w:rPr>
        <w:t xml:space="preserve">Python 3.12 baseline unless a dependency requires otherwise.</w:t>
      </w:r>
    </w:p>
    <w:p>
      <w:pPr>
        <w:pStyle w:val="Compact"/>
        <w:numPr>
          <w:ilvl w:val="0"/>
          <w:numId w:val="1051"/>
        </w:numPr>
      </w:pPr>
      <w:r>
        <w:rPr>
          <w:rFonts w:ascii="Aptos" w:hAnsi="Aptos"/>
        </w:rPr>
        <w:t xml:space="preserve">TypeScript strict mode.</w:t>
      </w:r>
    </w:p>
    <w:p>
      <w:pPr>
        <w:pStyle w:val="Compact"/>
        <w:numPr>
          <w:ilvl w:val="0"/>
          <w:numId w:val="1051"/>
        </w:numPr>
      </w:pPr>
      <w:r>
        <w:rPr>
          <w:rFonts w:ascii="Aptos" w:hAnsi="Aptos"/>
        </w:rPr>
        <w:t xml:space="preserve">UUID IDs serialized as strings.</w:t>
      </w:r>
    </w:p>
    <w:p>
      <w:pPr>
        <w:pStyle w:val="Compact"/>
        <w:numPr>
          <w:ilvl w:val="0"/>
          <w:numId w:val="1051"/>
        </w:numPr>
      </w:pPr>
      <w:r>
        <w:rPr>
          <w:rFonts w:ascii="Aptos" w:hAnsi="Aptos"/>
        </w:rPr>
        <w:t xml:space="preserve">API JSON camelCase; database snake_case; Python internal schemas snake_case or explicit aliases consistently.</w:t>
      </w:r>
    </w:p>
    <w:p>
      <w:pPr>
        <w:pStyle w:val="Compact"/>
        <w:numPr>
          <w:ilvl w:val="0"/>
          <w:numId w:val="1051"/>
        </w:numPr>
      </w:pPr>
      <w:r>
        <w:rPr>
          <w:rFonts w:ascii="Aptos" w:hAnsi="Aptos"/>
        </w:rPr>
        <w:t xml:space="preserve">UTC timestamps in storage/API; user timezone applied only for presentation/scheduling decisions.</w:t>
      </w:r>
    </w:p>
    <w:p>
      <w:pPr>
        <w:pStyle w:val="Compact"/>
        <w:numPr>
          <w:ilvl w:val="0"/>
          <w:numId w:val="1051"/>
        </w:numPr>
      </w:pPr>
      <w:r>
        <w:rPr>
          <w:rFonts w:ascii="Aptos" w:hAnsi="Aptos"/>
        </w:rPr>
        <w:t xml:space="preserve">Money/cost values use decimal, never binary float for persisted billing amounts.</w:t>
      </w:r>
    </w:p>
    <w:p>
      <w:pPr>
        <w:pStyle w:val="Compact"/>
        <w:numPr>
          <w:ilvl w:val="0"/>
          <w:numId w:val="1051"/>
        </w:numPr>
      </w:pPr>
      <w:r>
        <w:rPr>
          <w:rFonts w:ascii="Aptos" w:hAnsi="Aptos"/>
        </w:rPr>
        <w:t xml:space="preserve">No domain decision based on client-provided role/workspace ownership claims.</w:t>
      </w:r>
    </w:p>
    <w:bookmarkEnd w:id="158"/>
    <w:bookmarkStart w:id="159" w:name="X6561b161c01bd77f0114541ed67086b1f8f85fb"/>
    <w:p>
      <w:pPr>
        <w:pStyle w:val="Heading2"/>
      </w:pPr>
      <w:r>
        <w:rPr>
          <w:rStyle w:val="SectionNumber"/>
          <w:rFonts w:ascii="Aptos" w:hAnsi="Aptos"/>
        </w:rPr>
        <w:t xml:space="preserve">4.14</w:t>
      </w:r>
      <w:r>
        <w:rPr>
          <w:rFonts w:ascii="Aptos" w:hAnsi="Aptos"/>
        </w:rPr>
        <w:tab/>
      </w:r>
      <w:r>
        <w:rPr>
          <w:rFonts w:ascii="Aptos" w:hAnsi="Aptos"/>
        </w:rPr>
        <w:t xml:space="preserve">14. Definition of an Implemented Module</w:t>
      </w:r>
    </w:p>
    <w:p>
      <w:pPr>
        <w:pStyle w:val="FirstParagraph"/>
      </w:pPr>
      <w:r>
        <w:rPr>
          <w:rFonts w:ascii="Aptos" w:hAnsi="Aptos"/>
        </w:rPr>
        <w:t xml:space="preserve">A module is not considered complete until it has:</w:t>
      </w:r>
    </w:p>
    <w:p>
      <w:pPr>
        <w:pStyle w:val="Compact"/>
        <w:numPr>
          <w:ilvl w:val="0"/>
          <w:numId w:val="1052"/>
        </w:numPr>
      </w:pPr>
      <w:r>
        <w:rPr>
          <w:rFonts w:ascii="Aptos" w:hAnsi="Aptos"/>
        </w:rPr>
        <w:t xml:space="preserve">public application interface;</w:t>
      </w:r>
    </w:p>
    <w:p>
      <w:pPr>
        <w:pStyle w:val="Compact"/>
        <w:numPr>
          <w:ilvl w:val="0"/>
          <w:numId w:val="1052"/>
        </w:numPr>
      </w:pPr>
      <w:r>
        <w:rPr>
          <w:rFonts w:ascii="Aptos" w:hAnsi="Aptos"/>
        </w:rPr>
        <w:t xml:space="preserve">authorization rule;</w:t>
      </w:r>
    </w:p>
    <w:p>
      <w:pPr>
        <w:pStyle w:val="Compact"/>
        <w:numPr>
          <w:ilvl w:val="0"/>
          <w:numId w:val="1052"/>
        </w:numPr>
      </w:pPr>
      <w:r>
        <w:rPr>
          <w:rFonts w:ascii="Aptos" w:hAnsi="Aptos"/>
        </w:rPr>
        <w:t xml:space="preserve">domain invariants;</w:t>
      </w:r>
    </w:p>
    <w:p>
      <w:pPr>
        <w:pStyle w:val="Compact"/>
        <w:numPr>
          <w:ilvl w:val="0"/>
          <w:numId w:val="1052"/>
        </w:numPr>
      </w:pPr>
      <w:r>
        <w:rPr>
          <w:rFonts w:ascii="Aptos" w:hAnsi="Aptos"/>
        </w:rPr>
        <w:t xml:space="preserve">persistence adapter;</w:t>
      </w:r>
    </w:p>
    <w:p>
      <w:pPr>
        <w:pStyle w:val="Compact"/>
        <w:numPr>
          <w:ilvl w:val="0"/>
          <w:numId w:val="1052"/>
        </w:numPr>
      </w:pPr>
      <w:r>
        <w:rPr>
          <w:rFonts w:ascii="Aptos" w:hAnsi="Aptos"/>
        </w:rPr>
        <w:t xml:space="preserve">API/event contract where applicable;</w:t>
      </w:r>
    </w:p>
    <w:p>
      <w:pPr>
        <w:pStyle w:val="Compact"/>
        <w:numPr>
          <w:ilvl w:val="0"/>
          <w:numId w:val="1052"/>
        </w:numPr>
      </w:pPr>
      <w:r>
        <w:rPr>
          <w:rFonts w:ascii="Aptos" w:hAnsi="Aptos"/>
        </w:rPr>
        <w:t xml:space="preserve">tests including negative/unauthorized paths;</w:t>
      </w:r>
    </w:p>
    <w:p>
      <w:pPr>
        <w:pStyle w:val="Compact"/>
        <w:numPr>
          <w:ilvl w:val="0"/>
          <w:numId w:val="1052"/>
        </w:numPr>
      </w:pPr>
      <w:r>
        <w:rPr>
          <w:rFonts w:ascii="Aptos" w:hAnsi="Aptos"/>
        </w:rPr>
        <w:t xml:space="preserve">tracing/metrics;</w:t>
      </w:r>
    </w:p>
    <w:p>
      <w:pPr>
        <w:pStyle w:val="Compact"/>
        <w:numPr>
          <w:ilvl w:val="0"/>
          <w:numId w:val="1052"/>
        </w:numPr>
      </w:pPr>
      <w:r>
        <w:rPr>
          <w:rFonts w:ascii="Aptos" w:hAnsi="Aptos"/>
        </w:rPr>
        <w:t xml:space="preserve">migration/index review;</w:t>
      </w:r>
    </w:p>
    <w:p>
      <w:pPr>
        <w:pStyle w:val="Compact"/>
        <w:numPr>
          <w:ilvl w:val="0"/>
          <w:numId w:val="1052"/>
        </w:numPr>
      </w:pPr>
      <w:r>
        <w:rPr>
          <w:rFonts w:ascii="Aptos" w:hAnsi="Aptos"/>
        </w:rPr>
        <w:t xml:space="preserve">no forbidden dependency violations.</w:t>
      </w:r>
    </w:p>
    <w:bookmarkEnd w:id="159"/>
    <w:bookmarkEnd w:id="160"/>
    <w:bookmarkStart w:id="195" w:name="X92ea0451243a178047339700ae1624d26af6fe2"/>
    <w:p>
      <w:pPr>
        <w:pStyle w:val="Heading1"/>
      </w:pPr>
      <w:r>
        <w:rPr>
          <w:rStyle w:val="SectionNumber"/>
          <w:rFonts w:ascii="Aptos" w:hAnsi="Aptos"/>
        </w:rPr>
        <w:t xml:space="preserve">5</w:t>
      </w:r>
      <w:r>
        <w:rPr>
          <w:rFonts w:ascii="Aptos" w:hAnsi="Aptos"/>
        </w:rPr>
        <w:tab/>
      </w:r>
      <w:r>
        <w:rPr>
          <w:rFonts w:ascii="Aptos" w:hAnsi="Aptos"/>
        </w:rPr>
        <w:t xml:space="preserve">StudyOS Phase 0 - REST &amp; Internal OpenAPI Contract</w:t>
      </w:r>
    </w:p>
    <w:bookmarkStart w:id="161" w:name="X4ed85d3888fff05e537d988efe26949e2721bbc"/>
    <w:p>
      <w:pPr>
        <w:pStyle w:val="Heading2"/>
      </w:pPr>
      <w:r>
        <w:rPr>
          <w:rStyle w:val="SectionNumber"/>
          <w:rFonts w:ascii="Aptos" w:hAnsi="Aptos"/>
        </w:rPr>
        <w:t xml:space="preserve">5.1</w:t>
      </w:r>
      <w:r>
        <w:rPr>
          <w:rFonts w:ascii="Aptos" w:hAnsi="Aptos"/>
        </w:rPr>
        <w:tab/>
      </w:r>
      <w:r>
        <w:rPr>
          <w:rFonts w:ascii="Aptos" w:hAnsi="Aptos"/>
        </w:rPr>
        <w:t xml:space="preserve">1. Contract Strategy</w:t>
      </w:r>
    </w:p>
    <w:p>
      <w:pPr>
        <w:pStyle w:val="FirstParagraph"/>
      </w:pPr>
      <w:r>
        <w:rPr>
          <w:rFonts w:ascii="Aptos" w:hAnsi="Aptos"/>
        </w:rPr>
        <w:t xml:space="preserve">StudyOS uses contract-first APIs. The browser-facing Core API and the internal AI API have separate OpenAPI specifications because they serve different trust boundaries and release semantics.</w:t>
      </w:r>
    </w:p>
    <w:p>
      <w:pPr>
        <w:pStyle w:val="BodyText"/>
      </w:pPr>
      <w:r>
        <w:rPr>
          <w:rFonts w:ascii="Aptos" w:hAnsi="Aptos"/>
        </w:rPr>
        <w:t xml:space="preserve">Deliverables:</w:t>
      </w:r>
    </w:p>
    <w:p>
      <w:pPr>
        <w:pStyle w:val="Compact"/>
        <w:numPr>
          <w:ilvl w:val="0"/>
          <w:numId w:val="1053"/>
        </w:numPr>
      </w:pPr>
      <w:r>
        <w:rPr>
          <w:rStyle w:val="VerbatimChar"/>
          <w:rFonts w:ascii="Aptos" w:hAnsi="Aptos"/>
        </w:rPr>
        <w:t xml:space="preserve">contracts/openapi-core.yaml</w:t>
      </w:r>
      <w:r>
        <w:rPr>
          <w:rFonts w:ascii="Aptos" w:hAnsi="Aptos"/>
        </w:rPr>
        <w:t xml:space="preserve"> </w:t>
      </w:r>
      <w:r>
        <w:rPr>
          <w:rFonts w:ascii="Aptos" w:hAnsi="Aptos"/>
        </w:rPr>
        <w:t xml:space="preserve">- browser/public application REST contract.</w:t>
      </w:r>
    </w:p>
    <w:p>
      <w:pPr>
        <w:pStyle w:val="Compact"/>
        <w:numPr>
          <w:ilvl w:val="0"/>
          <w:numId w:val="1053"/>
        </w:numPr>
      </w:pPr>
      <w:r>
        <w:rPr>
          <w:rStyle w:val="VerbatimChar"/>
          <w:rFonts w:ascii="Aptos" w:hAnsi="Aptos"/>
        </w:rPr>
        <w:t xml:space="preserve">contracts/openapi-ai-internal.yaml</w:t>
      </w:r>
      <w:r>
        <w:rPr>
          <w:rFonts w:ascii="Aptos" w:hAnsi="Aptos"/>
        </w:rPr>
        <w:t xml:space="preserve"> </w:t>
      </w:r>
      <w:r>
        <w:rPr>
          <w:rFonts w:ascii="Aptos" w:hAnsi="Aptos"/>
        </w:rPr>
        <w:t xml:space="preserve">- service-to-service Core -&gt; FastAPI contract.</w:t>
      </w:r>
    </w:p>
    <w:p>
      <w:pPr>
        <w:pStyle w:val="FirstParagraph"/>
      </w:pPr>
      <w:r>
        <w:rPr>
          <w:rFonts w:ascii="Aptos" w:hAnsi="Aptos"/>
        </w:rPr>
        <w:t xml:space="preserve">The WebSocket protocol is specified separately because OpenAPI does not model the long-lived bidirectional stream adequately for this design.</w:t>
      </w:r>
    </w:p>
    <w:bookmarkEnd w:id="161"/>
    <w:bookmarkStart w:id="162" w:name="Xff484e3a77653744626a90ee2c6fbe30ef3636f"/>
    <w:p>
      <w:pPr>
        <w:pStyle w:val="Heading2"/>
      </w:pPr>
      <w:r>
        <w:rPr>
          <w:rStyle w:val="SectionNumber"/>
          <w:rFonts w:ascii="Aptos" w:hAnsi="Aptos"/>
        </w:rPr>
        <w:t xml:space="preserve">5.2</w:t>
      </w:r>
      <w:r>
        <w:rPr>
          <w:rFonts w:ascii="Aptos" w:hAnsi="Aptos"/>
        </w:rPr>
        <w:tab/>
      </w:r>
      <w:r>
        <w:rPr>
          <w:rFonts w:ascii="Aptos" w:hAnsi="Aptos"/>
        </w:rPr>
        <w:t xml:space="preserve">2. API Versioning</w:t>
      </w:r>
    </w:p>
    <w:p>
      <w:pPr>
        <w:pStyle w:val="FirstParagraph"/>
      </w:pPr>
      <w:r>
        <w:rPr>
          <w:rFonts w:ascii="Aptos" w:hAnsi="Aptos"/>
        </w:rPr>
        <w:t xml:space="preserve">Public base path:</w:t>
      </w:r>
      <w:r>
        <w:rPr>
          <w:rFonts w:ascii="Aptos" w:hAnsi="Aptos"/>
        </w:rPr>
        <w:t xml:space="preserve"> </w:t>
      </w:r>
      <w:r>
        <w:rPr>
          <w:rStyle w:val="VerbatimChar"/>
          <w:rFonts w:ascii="Aptos" w:hAnsi="Aptos"/>
        </w:rPr>
        <w:t xml:space="preserve">/api/v1</w:t>
      </w:r>
      <w:r>
        <w:rPr>
          <w:rFonts w:ascii="Aptos" w:hAnsi="Aptos"/>
        </w:rPr>
        <w:t xml:space="preserve">.</w:t>
      </w:r>
      <w:r>
        <w:rPr>
          <w:rFonts w:ascii="Aptos" w:hAnsi="Aptos"/>
        </w:rPr>
        <w:t xml:space="preserve"> </w:t>
      </w:r>
      <w:r>
        <w:rPr>
          <w:rFonts w:ascii="Aptos" w:hAnsi="Aptos"/>
        </w:rPr>
        <w:t xml:space="preserve">Internal base path:</w:t>
      </w:r>
      <w:r>
        <w:rPr>
          <w:rFonts w:ascii="Aptos" w:hAnsi="Aptos"/>
        </w:rPr>
        <w:t xml:space="preserve"> </w:t>
      </w:r>
      <w:r>
        <w:rPr>
          <w:rStyle w:val="VerbatimChar"/>
          <w:rFonts w:ascii="Aptos" w:hAnsi="Aptos"/>
        </w:rPr>
        <w:t xml:space="preserve">/internal/v1</w:t>
      </w:r>
      <w:r>
        <w:rPr>
          <w:rFonts w:ascii="Aptos" w:hAnsi="Aptos"/>
        </w:rPr>
        <w:t xml:space="preserve">.</w:t>
      </w:r>
    </w:p>
    <w:p>
      <w:pPr>
        <w:pStyle w:val="BodyText"/>
      </w:pPr>
      <w:r>
        <w:rPr>
          <w:rFonts w:ascii="Aptos" w:hAnsi="Aptos"/>
        </w:rPr>
        <w:t xml:space="preserve">Rules:</w:t>
      </w:r>
    </w:p>
    <w:p>
      <w:pPr>
        <w:pStyle w:val="Compact"/>
        <w:numPr>
          <w:ilvl w:val="0"/>
          <w:numId w:val="1054"/>
        </w:numPr>
      </w:pPr>
      <w:r>
        <w:rPr>
          <w:rFonts w:ascii="Aptos" w:hAnsi="Aptos"/>
        </w:rPr>
        <w:t xml:space="preserve">additive optional response fields do not require a new major API version;</w:t>
      </w:r>
    </w:p>
    <w:p>
      <w:pPr>
        <w:pStyle w:val="Compact"/>
        <w:numPr>
          <w:ilvl w:val="0"/>
          <w:numId w:val="1054"/>
        </w:numPr>
      </w:pPr>
      <w:r>
        <w:rPr>
          <w:rFonts w:ascii="Aptos" w:hAnsi="Aptos"/>
        </w:rPr>
        <w:t xml:space="preserve">renaming/removing fields or changing semantics requires migration/deprecation;</w:t>
      </w:r>
    </w:p>
    <w:p>
      <w:pPr>
        <w:pStyle w:val="Compact"/>
        <w:numPr>
          <w:ilvl w:val="0"/>
          <w:numId w:val="1054"/>
        </w:numPr>
      </w:pPr>
      <w:r>
        <w:rPr>
          <w:rFonts w:ascii="Aptos" w:hAnsi="Aptos"/>
        </w:rPr>
        <w:t xml:space="preserve">event contracts version in the routing key/name (</w:t>
      </w:r>
      <w:r>
        <w:rPr>
          <w:rStyle w:val="VerbatimChar"/>
          <w:rFonts w:ascii="Aptos" w:hAnsi="Aptos"/>
        </w:rPr>
        <w:t xml:space="preserve">*.v1</w:t>
      </w:r>
      <w:r>
        <w:rPr>
          <w:rFonts w:ascii="Aptos" w:hAnsi="Aptos"/>
        </w:rPr>
        <w:t xml:space="preserve">);</w:t>
      </w:r>
    </w:p>
    <w:p>
      <w:pPr>
        <w:pStyle w:val="Compact"/>
        <w:numPr>
          <w:ilvl w:val="0"/>
          <w:numId w:val="1054"/>
        </w:numPr>
      </w:pPr>
      <w:r>
        <w:rPr>
          <w:rFonts w:ascii="Aptos" w:hAnsi="Aptos"/>
        </w:rPr>
        <w:t xml:space="preserve">internal AI contract still follows explicit versioning even though it is not public.</w:t>
      </w:r>
    </w:p>
    <w:bookmarkEnd w:id="162"/>
    <w:bookmarkStart w:id="163" w:name="X4fe193ddd6c322c22944a7535807211ecf278dc"/>
    <w:p>
      <w:pPr>
        <w:pStyle w:val="Heading2"/>
      </w:pPr>
      <w:r>
        <w:rPr>
          <w:rStyle w:val="SectionNumber"/>
          <w:rFonts w:ascii="Aptos" w:hAnsi="Aptos"/>
        </w:rPr>
        <w:t xml:space="preserve">5.3</w:t>
      </w:r>
      <w:r>
        <w:rPr>
          <w:rFonts w:ascii="Aptos" w:hAnsi="Aptos"/>
        </w:rPr>
        <w:tab/>
      </w:r>
      <w:r>
        <w:rPr>
          <w:rFonts w:ascii="Aptos" w:hAnsi="Aptos"/>
        </w:rPr>
        <w:t xml:space="preserve">3. Authentication and Authorization</w:t>
      </w:r>
    </w:p>
    <w:p>
      <w:pPr>
        <w:pStyle w:val="FirstParagraph"/>
      </w:pPr>
      <w:r>
        <w:rPr>
          <w:rFonts w:ascii="Aptos" w:hAnsi="Aptos"/>
        </w:rPr>
        <w:t xml:space="preserve">Browser-facing API uses bearer access tokens. Refresh tokens are rotated and stored as hashes server-side. OAuth sign-in resolves to the same internal user/session model.</w:t>
      </w:r>
    </w:p>
    <w:p>
      <w:pPr>
        <w:pStyle w:val="BodyText"/>
      </w:pPr>
      <w:r>
        <w:rPr>
          <w:rFonts w:ascii="Aptos" w:hAnsi="Aptos"/>
        </w:rPr>
        <w:t xml:space="preserve">Authorization is never inferred from object IDs alone. Each request resolving a tenant-owned resource must prove the current user is authorized for the resource's workspace.</w:t>
      </w:r>
    </w:p>
    <w:p>
      <w:pPr>
        <w:pStyle w:val="BodyText"/>
      </w:pPr>
      <w:r>
        <w:rPr>
          <w:rFonts w:ascii="Aptos" w:hAnsi="Aptos"/>
        </w:rPr>
        <w:t xml:space="preserve">Internal AI API uses a separate service credential/JWT with audience restrictions. The payload additionally carries explicit tenant context; this context narrows data access but does not replace service authentication.</w:t>
      </w:r>
    </w:p>
    <w:bookmarkEnd w:id="163"/>
    <w:bookmarkStart w:id="164" w:name="X753515553e33b244bd43aacd9ad6a6cf527bf80"/>
    <w:p>
      <w:pPr>
        <w:pStyle w:val="Heading2"/>
      </w:pPr>
      <w:r>
        <w:rPr>
          <w:rStyle w:val="SectionNumber"/>
          <w:rFonts w:ascii="Aptos" w:hAnsi="Aptos"/>
        </w:rPr>
        <w:t xml:space="preserve">5.4</w:t>
      </w:r>
      <w:r>
        <w:rPr>
          <w:rFonts w:ascii="Aptos" w:hAnsi="Aptos"/>
        </w:rPr>
        <w:tab/>
      </w:r>
      <w:r>
        <w:rPr>
          <w:rFonts w:ascii="Aptos" w:hAnsi="Aptos"/>
        </w:rPr>
        <w:t xml:space="preserve">4. API Conventions</w:t>
      </w:r>
    </w:p>
    <w:p>
      <w:pPr>
        <w:pStyle w:val="Compact"/>
        <w:numPr>
          <w:ilvl w:val="0"/>
          <w:numId w:val="1055"/>
        </w:numPr>
      </w:pPr>
      <w:r>
        <w:rPr>
          <w:rFonts w:ascii="Aptos" w:hAnsi="Aptos"/>
        </w:rPr>
        <w:t xml:space="preserve">JSON field names:</w:t>
      </w:r>
      <w:r>
        <w:rPr>
          <w:rFonts w:ascii="Aptos" w:hAnsi="Aptos"/>
        </w:rPr>
        <w:t xml:space="preserve"> </w:t>
      </w:r>
      <w:r>
        <w:rPr>
          <w:rStyle w:val="VerbatimChar"/>
          <w:rFonts w:ascii="Aptos" w:hAnsi="Aptos"/>
        </w:rPr>
        <w:t xml:space="preserve">camelCase</w:t>
      </w:r>
      <w:r>
        <w:rPr>
          <w:rFonts w:ascii="Aptos" w:hAnsi="Aptos"/>
        </w:rPr>
        <w:t xml:space="preserve">.</w:t>
      </w:r>
    </w:p>
    <w:p>
      <w:pPr>
        <w:pStyle w:val="Compact"/>
        <w:numPr>
          <w:ilvl w:val="0"/>
          <w:numId w:val="1055"/>
        </w:numPr>
      </w:pPr>
      <w:r>
        <w:rPr>
          <w:rFonts w:ascii="Aptos" w:hAnsi="Aptos"/>
        </w:rPr>
        <w:t xml:space="preserve">IDs: UUID strings.</w:t>
      </w:r>
    </w:p>
    <w:p>
      <w:pPr>
        <w:pStyle w:val="Compact"/>
        <w:numPr>
          <w:ilvl w:val="0"/>
          <w:numId w:val="1055"/>
        </w:numPr>
      </w:pPr>
      <w:r>
        <w:rPr>
          <w:rFonts w:ascii="Aptos" w:hAnsi="Aptos"/>
        </w:rPr>
        <w:t xml:space="preserve">Time: ISO-8601 UTC timestamps.</w:t>
      </w:r>
    </w:p>
    <w:p>
      <w:pPr>
        <w:pStyle w:val="Compact"/>
        <w:numPr>
          <w:ilvl w:val="0"/>
          <w:numId w:val="1055"/>
        </w:numPr>
      </w:pPr>
      <w:r>
        <w:rPr>
          <w:rFonts w:ascii="Aptos" w:hAnsi="Aptos"/>
        </w:rPr>
        <w:t xml:space="preserve">Large collections: cursor pagination.</w:t>
      </w:r>
    </w:p>
    <w:p>
      <w:pPr>
        <w:pStyle w:val="Compact"/>
        <w:numPr>
          <w:ilvl w:val="0"/>
          <w:numId w:val="1055"/>
        </w:numPr>
      </w:pPr>
      <w:r>
        <w:rPr>
          <w:rFonts w:ascii="Aptos" w:hAnsi="Aptos"/>
        </w:rPr>
        <w:t xml:space="preserve">Deletes:</w:t>
      </w:r>
      <w:r>
        <w:rPr>
          <w:rFonts w:ascii="Aptos" w:hAnsi="Aptos"/>
        </w:rPr>
        <w:t xml:space="preserve"> </w:t>
      </w:r>
      <w:r>
        <w:rPr>
          <w:rStyle w:val="VerbatimChar"/>
          <w:rFonts w:ascii="Aptos" w:hAnsi="Aptos"/>
        </w:rPr>
        <w:t xml:space="preserve">204</w:t>
      </w:r>
      <w:r>
        <w:rPr>
          <w:rFonts w:ascii="Aptos" w:hAnsi="Aptos"/>
        </w:rPr>
        <w:t xml:space="preserve"> </w:t>
      </w:r>
      <w:r>
        <w:rPr>
          <w:rFonts w:ascii="Aptos" w:hAnsi="Aptos"/>
        </w:rPr>
        <w:t xml:space="preserve">for synchronous metadata deletion;</w:t>
      </w:r>
      <w:r>
        <w:rPr>
          <w:rFonts w:ascii="Aptos" w:hAnsi="Aptos"/>
        </w:rPr>
        <w:t xml:space="preserve"> </w:t>
      </w:r>
      <w:r>
        <w:rPr>
          <w:rStyle w:val="VerbatimChar"/>
          <w:rFonts w:ascii="Aptos" w:hAnsi="Aptos"/>
        </w:rPr>
        <w:t xml:space="preserve">202</w:t>
      </w:r>
      <w:r>
        <w:rPr>
          <w:rFonts w:ascii="Aptos" w:hAnsi="Aptos"/>
        </w:rPr>
        <w:t xml:space="preserve"> </w:t>
      </w:r>
      <w:r>
        <w:rPr>
          <w:rFonts w:ascii="Aptos" w:hAnsi="Aptos"/>
        </w:rPr>
        <w:t xml:space="preserve">where derived/object cleanup is asynchronous.</w:t>
      </w:r>
    </w:p>
    <w:p>
      <w:pPr>
        <w:pStyle w:val="Compact"/>
        <w:numPr>
          <w:ilvl w:val="0"/>
          <w:numId w:val="1055"/>
        </w:numPr>
      </w:pPr>
      <w:r>
        <w:rPr>
          <w:rFonts w:ascii="Aptos" w:hAnsi="Aptos"/>
        </w:rPr>
        <w:t xml:space="preserve">Async creation: return a</w:t>
      </w:r>
      <w:r>
        <w:rPr>
          <w:rFonts w:ascii="Aptos" w:hAnsi="Aptos"/>
        </w:rPr>
        <w:t xml:space="preserve"> </w:t>
      </w:r>
      <w:r>
        <w:rPr>
          <w:rStyle w:val="VerbatimChar"/>
          <w:rFonts w:ascii="Aptos" w:hAnsi="Aptos"/>
        </w:rPr>
        <w:t xml:space="preserve">Job</w:t>
      </w:r>
      <w:r>
        <w:rPr>
          <w:rFonts w:ascii="Aptos" w:hAnsi="Aptos"/>
        </w:rPr>
        <w:t xml:space="preserve"> </w:t>
      </w:r>
      <w:r>
        <w:rPr>
          <w:rFonts w:ascii="Aptos" w:hAnsi="Aptos"/>
        </w:rPr>
        <w:t xml:space="preserve">or resource with processing state.</w:t>
      </w:r>
    </w:p>
    <w:p>
      <w:pPr>
        <w:pStyle w:val="Compact"/>
        <w:numPr>
          <w:ilvl w:val="0"/>
          <w:numId w:val="1055"/>
        </w:numPr>
      </w:pPr>
      <w:r>
        <w:rPr>
          <w:rFonts w:ascii="Aptos" w:hAnsi="Aptos"/>
        </w:rPr>
        <w:t xml:space="preserve">Errors: stable machine-readable</w:t>
      </w:r>
      <w:r>
        <w:rPr>
          <w:rFonts w:ascii="Aptos" w:hAnsi="Aptos"/>
        </w:rPr>
        <w:t xml:space="preserve"> </w:t>
      </w:r>
      <w:r>
        <w:rPr>
          <w:rStyle w:val="VerbatimChar"/>
          <w:rFonts w:ascii="Aptos" w:hAnsi="Aptos"/>
        </w:rPr>
        <w:t xml:space="preserve">code</w:t>
      </w:r>
      <w:r>
        <w:rPr>
          <w:rFonts w:ascii="Aptos" w:hAnsi="Aptos"/>
        </w:rPr>
        <w:t xml:space="preserve">, human-readable</w:t>
      </w:r>
      <w:r>
        <w:rPr>
          <w:rFonts w:ascii="Aptos" w:hAnsi="Aptos"/>
        </w:rPr>
        <w:t xml:space="preserve"> </w:t>
      </w:r>
      <w:r>
        <w:rPr>
          <w:rStyle w:val="VerbatimChar"/>
          <w:rFonts w:ascii="Aptos" w:hAnsi="Aptos"/>
        </w:rPr>
        <w:t xml:space="preserve">message</w:t>
      </w:r>
      <w:r>
        <w:rPr>
          <w:rFonts w:ascii="Aptos" w:hAnsi="Aptos"/>
        </w:rPr>
        <w:t xml:space="preserve">,</w:t>
      </w:r>
      <w:r>
        <w:rPr>
          <w:rFonts w:ascii="Aptos" w:hAnsi="Aptos"/>
        </w:rPr>
        <w:t xml:space="preserve"> </w:t>
      </w:r>
      <w:r>
        <w:rPr>
          <w:rStyle w:val="VerbatimChar"/>
          <w:rFonts w:ascii="Aptos" w:hAnsi="Aptos"/>
        </w:rPr>
        <w:t xml:space="preserve">traceId</w:t>
      </w:r>
      <w:r>
        <w:rPr>
          <w:rFonts w:ascii="Aptos" w:hAnsi="Aptos"/>
        </w:rPr>
        <w:t xml:space="preserve">, optional</w:t>
      </w:r>
      <w:r>
        <w:rPr>
          <w:rFonts w:ascii="Aptos" w:hAnsi="Aptos"/>
        </w:rPr>
        <w:t xml:space="preserve"> </w:t>
      </w:r>
      <w:r>
        <w:rPr>
          <w:rStyle w:val="VerbatimChar"/>
          <w:rFonts w:ascii="Aptos" w:hAnsi="Aptos"/>
        </w:rPr>
        <w:t xml:space="preserve">details</w:t>
      </w:r>
      <w:r>
        <w:rPr>
          <w:rFonts w:ascii="Aptos" w:hAnsi="Aptos"/>
        </w:rPr>
        <w:t xml:space="preserve">.</w:t>
      </w:r>
    </w:p>
    <w:p>
      <w:pPr>
        <w:pStyle w:val="FirstParagraph"/>
      </w:pPr>
      <w:r>
        <w:rPr>
          <w:rFonts w:ascii="Aptos" w:hAnsi="Aptos"/>
        </w:rPr>
        <w:t xml:space="preserve">Canonical error:</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"code"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"SOURCE_NOT_READY"</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 is still processing."</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"traceId"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"4df4683339c44be9a31b036ce57d9e3f"</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"details"</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"sourceId"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"currentStage"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"EMBEDDING"</w:t>
      </w:r>
      <w:r>
        <w:rPr>
          <w:rFonts w:ascii="Aptos" w:hAnsi="Aptos"/>
        </w:rPr>
        <w:br/>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bookmarkEnd w:id="164"/>
    <w:bookmarkStart w:id="165" w:name="X12f3c86e8c0d466136a6f4301054daba2e52fd3"/>
    <w:p>
      <w:pPr>
        <w:pStyle w:val="Heading2"/>
      </w:pPr>
      <w:r>
        <w:rPr>
          <w:rStyle w:val="SectionNumber"/>
          <w:rFonts w:ascii="Aptos" w:hAnsi="Aptos"/>
        </w:rPr>
        <w:t xml:space="preserve">5.5</w:t>
      </w:r>
      <w:r>
        <w:rPr>
          <w:rFonts w:ascii="Aptos" w:hAnsi="Aptos"/>
        </w:rPr>
        <w:tab/>
      </w:r>
      <w:r>
        <w:rPr>
          <w:rFonts w:ascii="Aptos" w:hAnsi="Aptos"/>
        </w:rPr>
        <w:t xml:space="preserve">5. Idempotency</w:t>
      </w:r>
    </w:p>
    <w:p>
      <w:pPr>
        <w:pStyle w:val="FirstParagraph"/>
      </w:pPr>
      <w:r>
        <w:rPr>
          <w:rFonts w:ascii="Aptos" w:hAnsi="Aptos"/>
        </w:rPr>
        <w:t xml:space="preserve">Endpoints that may be retried across network failures should support an</w:t>
      </w:r>
      <w:r>
        <w:rPr>
          <w:rFonts w:ascii="Aptos" w:hAnsi="Aptos"/>
        </w:rPr>
        <w:t xml:space="preserve"> </w:t>
      </w:r>
      <w:r>
        <w:rPr>
          <w:rStyle w:val="VerbatimChar"/>
          <w:rFonts w:ascii="Aptos" w:hAnsi="Aptos"/>
        </w:rPr>
        <w:t xml:space="preserve">Idempotency-Key</w:t>
      </w:r>
      <w:r>
        <w:rPr>
          <w:rFonts w:ascii="Aptos" w:hAnsi="Aptos"/>
        </w:rPr>
        <w:t xml:space="preserve"> </w:t>
      </w:r>
      <w:r>
        <w:rPr>
          <w:rFonts w:ascii="Aptos" w:hAnsi="Aptos"/>
        </w:rPr>
        <w:t xml:space="preserve">request header in implementation even where the baseline YAML keeps the schema concise.</w:t>
      </w:r>
    </w:p>
    <w:p>
      <w:pPr>
        <w:pStyle w:val="BodyText"/>
      </w:pPr>
      <w:r>
        <w:rPr>
          <w:rFonts w:ascii="Aptos" w:hAnsi="Aptos"/>
        </w:rPr>
        <w:t xml:space="preserve">Required idempotent operations:</w:t>
      </w:r>
    </w:p>
    <w:p>
      <w:pPr>
        <w:pStyle w:val="Compact"/>
        <w:numPr>
          <w:ilvl w:val="0"/>
          <w:numId w:val="1056"/>
        </w:numPr>
      </w:pPr>
      <w:r>
        <w:rPr>
          <w:rFonts w:ascii="Aptos" w:hAnsi="Aptos"/>
        </w:rPr>
        <w:t xml:space="preserve">upload complete;</w:t>
      </w:r>
    </w:p>
    <w:p>
      <w:pPr>
        <w:pStyle w:val="Compact"/>
        <w:numPr>
          <w:ilvl w:val="0"/>
          <w:numId w:val="1056"/>
        </w:numPr>
      </w:pPr>
      <w:r>
        <w:rPr>
          <w:rFonts w:ascii="Aptos" w:hAnsi="Aptos"/>
        </w:rPr>
        <w:t xml:space="preserve">retry source;</w:t>
      </w:r>
    </w:p>
    <w:p>
      <w:pPr>
        <w:pStyle w:val="Compact"/>
        <w:numPr>
          <w:ilvl w:val="0"/>
          <w:numId w:val="1056"/>
        </w:numPr>
      </w:pPr>
      <w:r>
        <w:rPr>
          <w:rFonts w:ascii="Aptos" w:hAnsi="Aptos"/>
        </w:rPr>
        <w:t xml:space="preserve">artifact generation;</w:t>
      </w:r>
    </w:p>
    <w:p>
      <w:pPr>
        <w:pStyle w:val="Compact"/>
        <w:numPr>
          <w:ilvl w:val="0"/>
          <w:numId w:val="1056"/>
        </w:numPr>
      </w:pPr>
      <w:r>
        <w:rPr>
          <w:rFonts w:ascii="Aptos" w:hAnsi="Aptos"/>
        </w:rPr>
        <w:t xml:space="preserve">quiz attempt complete;</w:t>
      </w:r>
    </w:p>
    <w:p>
      <w:pPr>
        <w:pStyle w:val="Compact"/>
        <w:numPr>
          <w:ilvl w:val="0"/>
          <w:numId w:val="1056"/>
        </w:numPr>
      </w:pPr>
      <w:r>
        <w:rPr>
          <w:rFonts w:ascii="Aptos" w:hAnsi="Aptos"/>
        </w:rPr>
        <w:t xml:space="preserve">flashcard review submission;</w:t>
      </w:r>
    </w:p>
    <w:p>
      <w:pPr>
        <w:pStyle w:val="Compact"/>
        <w:numPr>
          <w:ilvl w:val="0"/>
          <w:numId w:val="1056"/>
        </w:numPr>
      </w:pPr>
      <w:r>
        <w:rPr>
          <w:rFonts w:ascii="Aptos" w:hAnsi="Aptos"/>
        </w:rPr>
        <w:t xml:space="preserve">any payment operation later.</w:t>
      </w:r>
    </w:p>
    <w:p>
      <w:pPr>
        <w:pStyle w:val="FirstParagraph"/>
      </w:pPr>
      <w:r>
        <w:rPr>
          <w:rFonts w:ascii="Aptos" w:hAnsi="Aptos"/>
        </w:rPr>
        <w:t xml:space="preserve">For WebSocket chat,</w:t>
      </w:r>
      <w:r>
        <w:rPr>
          <w:rFonts w:ascii="Aptos" w:hAnsi="Aptos"/>
        </w:rPr>
        <w:t xml:space="preserve"> </w:t>
      </w:r>
      <w:r>
        <w:rPr>
          <w:rStyle w:val="VerbatimChar"/>
          <w:rFonts w:ascii="Aptos" w:hAnsi="Aptos"/>
        </w:rPr>
        <w:t xml:space="preserve">requestId</w:t>
      </w:r>
      <w:r>
        <w:rPr>
          <w:rFonts w:ascii="Aptos" w:hAnsi="Aptos"/>
        </w:rPr>
        <w:t xml:space="preserve"> </w:t>
      </w:r>
      <w:r>
        <w:rPr>
          <w:rFonts w:ascii="Aptos" w:hAnsi="Aptos"/>
        </w:rPr>
        <w:t xml:space="preserve">is the idempotency key.</w:t>
      </w:r>
    </w:p>
    <w:bookmarkEnd w:id="165"/>
    <w:bookmarkStart w:id="177" w:name="X26c56bc37b1da89c15cc2ed8013b45367d23e2c"/>
    <w:p>
      <w:pPr>
        <w:pStyle w:val="Heading2"/>
      </w:pPr>
      <w:r>
        <w:rPr>
          <w:rStyle w:val="SectionNumber"/>
          <w:rFonts w:ascii="Aptos" w:hAnsi="Aptos"/>
        </w:rPr>
        <w:t xml:space="preserve">5.6</w:t>
      </w:r>
      <w:r>
        <w:rPr>
          <w:rFonts w:ascii="Aptos" w:hAnsi="Aptos"/>
        </w:rPr>
        <w:tab/>
      </w:r>
      <w:r>
        <w:rPr>
          <w:rFonts w:ascii="Aptos" w:hAnsi="Aptos"/>
        </w:rPr>
        <w:t xml:space="preserve">6. Core Endpoint Catalog</w:t>
      </w:r>
    </w:p>
    <w:p>
      <w:pPr>
        <w:pStyle w:val="FirstParagraph"/>
      </w:pPr>
      <w:r>
        <w:rPr>
          <w:rFonts w:ascii="Aptos" w:hAnsi="Aptos"/>
        </w:rPr>
        <w:t xml:space="preserve">The generated OpenAPI currently defines 46 paths. The following matrix groups them by capability.</w:t>
      </w:r>
    </w:p>
    <w:bookmarkStart w:id="166" w:name="X815807b143987b692e281016b47aa051faec5a5"/>
    <w:p>
      <w:pPr>
        <w:pStyle w:val="Heading3"/>
      </w:pPr>
      <w:r>
        <w:rPr>
          <w:rStyle w:val="SectionNumber"/>
          <w:rFonts w:ascii="Aptos" w:hAnsi="Aptos"/>
        </w:rPr>
        <w:t xml:space="preserve">5.6.1</w:t>
      </w:r>
      <w:r>
        <w:rPr>
          <w:rFonts w:ascii="Aptos" w:hAnsi="Aptos"/>
        </w:rPr>
        <w:tab/>
      </w:r>
      <w:r>
        <w:rPr>
          <w:rFonts w:ascii="Aptos" w:hAnsi="Aptos"/>
        </w:rPr>
        <w:t xml:space="preserve">6.1 Auth</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/api/v1/auth/register</w:t>
            </w:r>
          </w:p>
        </w:tc>
        <w:tc>
          <w:tcPr>
            <w:vAlign w:val="top"/>
          </w:tcPr>
          <w:p>
            <w:pPr>
              <w:pStyle w:val="Compact"/>
              <w:spacing w:after="20"/>
              <w:jc w:val="left"/>
            </w:pPr>
            <w:r>
              <w:rPr>
                <w:sz w:val="16"/>
              </w:rPr>
              <w:t xml:space="preserve">Create account</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/api/v1/auth/login</w:t>
            </w:r>
          </w:p>
        </w:tc>
        <w:tc>
          <w:tcPr>
            <w:vAlign w:val="top"/>
          </w:tcPr>
          <w:p>
            <w:pPr>
              <w:pStyle w:val="Compact"/>
              <w:spacing w:after="20"/>
              <w:jc w:val="left"/>
            </w:pPr>
            <w:r>
              <w:rPr>
                <w:sz w:val="16"/>
              </w:rPr>
              <w:t xml:space="preserve">Email/password sign in</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/api/v1/auth/refresh</w:t>
            </w:r>
          </w:p>
        </w:tc>
        <w:tc>
          <w:tcPr>
            <w:vAlign w:val="top"/>
          </w:tcPr>
          <w:p>
            <w:pPr>
              <w:pStyle w:val="Compact"/>
              <w:spacing w:after="20"/>
              <w:jc w:val="left"/>
            </w:pPr>
            <w:r>
              <w:rPr>
                <w:sz w:val="16"/>
              </w:rPr>
              <w:t xml:space="preserve">Rotate refresh token</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/api/v1/auth/logout</w:t>
            </w:r>
          </w:p>
        </w:tc>
        <w:tc>
          <w:tcPr>
            <w:vAlign w:val="top"/>
          </w:tcPr>
          <w:p>
            <w:pPr>
              <w:pStyle w:val="Compact"/>
              <w:spacing w:after="20"/>
              <w:jc w:val="left"/>
            </w:pPr>
            <w:r>
              <w:rPr>
                <w:sz w:val="16"/>
              </w:rPr>
              <w:t xml:space="preserve">Revoke refresh session</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/api/v1/me</w:t>
            </w:r>
          </w:p>
        </w:tc>
        <w:tc>
          <w:tcPr>
            <w:vAlign w:val="top"/>
          </w:tcPr>
          <w:p>
            <w:pPr>
              <w:pStyle w:val="Compact"/>
              <w:spacing w:after="20"/>
              <w:jc w:val="left"/>
            </w:pPr>
            <w:r>
              <w:rPr>
                <w:sz w:val="16"/>
              </w:rPr>
              <w:t xml:space="preserve">Current user</w:t>
            </w:r>
          </w:p>
        </w:tc>
      </w:tr>
    </w:tbl>
    <w:bookmarkEnd w:id="166"/>
    <w:bookmarkStart w:id="167" w:name="X41d78c17895691fa165fdcee0ea950d1e1b08ec"/>
    <w:p>
      <w:pPr>
        <w:pStyle w:val="Heading3"/>
      </w:pPr>
      <w:r>
        <w:rPr>
          <w:rStyle w:val="SectionNumber"/>
          <w:rFonts w:ascii="Aptos" w:hAnsi="Aptos"/>
        </w:rPr>
        <w:t xml:space="preserve">5.6.2</w:t>
      </w:r>
      <w:r>
        <w:rPr>
          <w:rFonts w:ascii="Aptos" w:hAnsi="Aptos"/>
        </w:rPr>
        <w:tab/>
      </w:r>
      <w:r>
        <w:rPr>
          <w:rFonts w:ascii="Aptos" w:hAnsi="Aptos"/>
        </w:rPr>
        <w:t xml:space="preserve">6.2 Workspace &amp; Notebook</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GET/POST</w:t>
            </w:r>
          </w:p>
        </w:tc>
        <w:tc>
          <w:tcPr>
            <w:vAlign w:val="top"/>
          </w:tcPr>
          <w:p>
            <w:pPr>
              <w:pStyle w:val="Compact"/>
              <w:spacing w:after="20"/>
              <w:jc w:val="left"/>
            </w:pPr>
            <w:r>
              <w:rPr>
                <w:rStyle w:val="VerbatimChar"/>
                <w:sz w:val="16"/>
              </w:rPr>
              <w:t xml:space="preserve">/api/v1/workspaces</w:t>
            </w:r>
          </w:p>
        </w:tc>
        <w:tc>
          <w:tcPr>
            <w:vAlign w:val="top"/>
          </w:tcPr>
          <w:p>
            <w:pPr>
              <w:pStyle w:val="Compact"/>
              <w:spacing w:after="20"/>
              <w:jc w:val="left"/>
            </w:pPr>
            <w:r>
              <w:rPr>
                <w:sz w:val="16"/>
              </w:rPr>
              <w:t xml:space="preserve">List/create workspace</w:t>
            </w:r>
          </w:p>
        </w:tc>
      </w:tr>
      <w:tr>
        <w:tc>
          <w:tcPr>
            <w:vAlign w:val="top"/>
          </w:tcPr>
          <w:p>
            <w:pPr>
              <w:pStyle w:val="Compact"/>
              <w:spacing w:after="20"/>
              <w:jc w:val="left"/>
            </w:pPr>
            <w:r>
              <w:rPr>
                <w:sz w:val="16"/>
              </w:rPr>
              <w:t xml:space="preserve">GET/PATCH/DELETE</w:t>
            </w:r>
          </w:p>
        </w:tc>
        <w:tc>
          <w:tcPr>
            <w:vAlign w:val="top"/>
          </w:tcPr>
          <w:p>
            <w:pPr>
              <w:pStyle w:val="Compact"/>
              <w:spacing w:after="20"/>
              <w:jc w:val="left"/>
            </w:pPr>
            <w:r>
              <w:rPr>
                <w:rStyle w:val="VerbatimChar"/>
                <w:sz w:val="16"/>
              </w:rPr>
              <w:t xml:space="preserve">/api/v1/workspaces/{workspaceId}</w:t>
            </w:r>
          </w:p>
        </w:tc>
        <w:tc>
          <w:tcPr>
            <w:vAlign w:val="top"/>
          </w:tcPr>
          <w:p>
            <w:pPr>
              <w:pStyle w:val="Compact"/>
              <w:spacing w:after="20"/>
              <w:jc w:val="left"/>
            </w:pPr>
            <w:r>
              <w:rPr>
                <w:sz w:val="16"/>
              </w:rPr>
              <w:t xml:space="preserve">Manage workspace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/api/v1/workspaces/{workspaceId}/members</w:t>
            </w:r>
          </w:p>
        </w:tc>
        <w:tc>
          <w:tcPr>
            <w:vAlign w:val="top"/>
          </w:tcPr>
          <w:p>
            <w:pPr>
              <w:pStyle w:val="Compact"/>
              <w:spacing w:after="20"/>
              <w:jc w:val="left"/>
            </w:pPr>
            <w:r>
              <w:rPr>
                <w:sz w:val="16"/>
              </w:rPr>
              <w:t xml:space="preserve">Membership view</w:t>
            </w:r>
          </w:p>
        </w:tc>
      </w:tr>
      <w:tr>
        <w:tc>
          <w:tcPr>
            <w:vAlign w:val="top"/>
          </w:tcPr>
          <w:p>
            <w:pPr>
              <w:pStyle w:val="Compact"/>
              <w:spacing w:after="20"/>
              <w:jc w:val="left"/>
            </w:pPr>
            <w:r>
              <w:rPr>
                <w:sz w:val="16"/>
              </w:rPr>
              <w:t xml:space="preserve">GET/POST</w:t>
            </w:r>
          </w:p>
        </w:tc>
        <w:tc>
          <w:tcPr>
            <w:vAlign w:val="top"/>
          </w:tcPr>
          <w:p>
            <w:pPr>
              <w:pStyle w:val="Compact"/>
              <w:spacing w:after="20"/>
              <w:jc w:val="left"/>
            </w:pPr>
            <w:r>
              <w:rPr>
                <w:rStyle w:val="VerbatimChar"/>
                <w:sz w:val="16"/>
              </w:rPr>
              <w:t xml:space="preserve">/api/v1/workspaces/{workspaceId}/notebooks</w:t>
            </w:r>
          </w:p>
        </w:tc>
        <w:tc>
          <w:tcPr>
            <w:vAlign w:val="top"/>
          </w:tcPr>
          <w:p>
            <w:pPr>
              <w:pStyle w:val="Compact"/>
              <w:spacing w:after="20"/>
              <w:jc w:val="left"/>
            </w:pPr>
            <w:r>
              <w:rPr>
                <w:sz w:val="16"/>
              </w:rPr>
              <w:t xml:space="preserve">List/create notebook</w:t>
            </w:r>
          </w:p>
        </w:tc>
      </w:tr>
      <w:tr>
        <w:tc>
          <w:tcPr>
            <w:vAlign w:val="top"/>
          </w:tcPr>
          <w:p>
            <w:pPr>
              <w:pStyle w:val="Compact"/>
              <w:spacing w:after="20"/>
              <w:jc w:val="left"/>
            </w:pPr>
            <w:r>
              <w:rPr>
                <w:sz w:val="16"/>
              </w:rPr>
              <w:t xml:space="preserve">GET/PATCH/DELETE</w:t>
            </w:r>
          </w:p>
        </w:tc>
        <w:tc>
          <w:tcPr>
            <w:vAlign w:val="top"/>
          </w:tcPr>
          <w:p>
            <w:pPr>
              <w:pStyle w:val="Compact"/>
              <w:spacing w:after="20"/>
              <w:jc w:val="left"/>
            </w:pPr>
            <w:r>
              <w:rPr>
                <w:rStyle w:val="VerbatimChar"/>
                <w:sz w:val="16"/>
              </w:rPr>
              <w:t xml:space="preserve">/api/v1/notebooks/{notebookId}</w:t>
            </w:r>
          </w:p>
        </w:tc>
        <w:tc>
          <w:tcPr>
            <w:vAlign w:val="top"/>
          </w:tcPr>
          <w:p>
            <w:pPr>
              <w:pStyle w:val="Compact"/>
              <w:spacing w:after="20"/>
              <w:jc w:val="left"/>
            </w:pPr>
            <w:r>
              <w:rPr>
                <w:sz w:val="16"/>
              </w:rPr>
              <w:t xml:space="preserve">Manage notebook</w:t>
            </w:r>
          </w:p>
        </w:tc>
      </w:tr>
    </w:tbl>
    <w:bookmarkEnd w:id="167"/>
    <w:bookmarkStart w:id="168" w:name="X8f5d61f0ef19b128368e5997ff88d302b1a1814"/>
    <w:p>
      <w:pPr>
        <w:pStyle w:val="Heading3"/>
      </w:pPr>
      <w:r>
        <w:rPr>
          <w:rStyle w:val="SectionNumber"/>
          <w:rFonts w:ascii="Aptos" w:hAnsi="Aptos"/>
        </w:rPr>
        <w:t xml:space="preserve">5.6.3</w:t>
      </w:r>
      <w:r>
        <w:rPr>
          <w:rFonts w:ascii="Aptos" w:hAnsi="Aptos"/>
        </w:rPr>
        <w:tab/>
      </w:r>
      <w:r>
        <w:rPr>
          <w:rFonts w:ascii="Aptos" w:hAnsi="Aptos"/>
        </w:rPr>
        <w:t xml:space="preserve">6.3 Source Ingestion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/api/v1/notebooks/{notebookId}/sources</w:t>
            </w:r>
          </w:p>
        </w:tc>
        <w:tc>
          <w:tcPr>
            <w:vAlign w:val="top"/>
          </w:tcPr>
          <w:p>
            <w:pPr>
              <w:pStyle w:val="Compact"/>
              <w:spacing w:after="20"/>
              <w:jc w:val="left"/>
            </w:pPr>
            <w:r>
              <w:rPr>
                <w:sz w:val="16"/>
              </w:rPr>
              <w:t xml:space="preserve">List sources</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/api/v1/notebooks/{notebookId}/sources/upload-init</w:t>
            </w:r>
          </w:p>
        </w:tc>
        <w:tc>
          <w:tcPr>
            <w:vAlign w:val="top"/>
          </w:tcPr>
          <w:p>
            <w:pPr>
              <w:pStyle w:val="Compact"/>
              <w:spacing w:after="20"/>
              <w:jc w:val="left"/>
            </w:pPr>
            <w:r>
              <w:rPr>
                <w:sz w:val="16"/>
              </w:rPr>
              <w:t xml:space="preserve">Validate metadata and issue presigned upload</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/api/v1/notebooks/{notebookId}/sources/upload-complete</w:t>
            </w:r>
          </w:p>
        </w:tc>
        <w:tc>
          <w:tcPr>
            <w:vAlign w:val="top"/>
          </w:tcPr>
          <w:p>
            <w:pPr>
              <w:pStyle w:val="Compact"/>
              <w:spacing w:after="20"/>
              <w:jc w:val="left"/>
            </w:pPr>
            <w:r>
              <w:rPr>
                <w:sz w:val="16"/>
              </w:rPr>
              <w:t xml:space="preserve">Confirm object, queue processing</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/api/v1/notebooks/{notebookId}/sources/url</w:t>
            </w:r>
          </w:p>
        </w:tc>
        <w:tc>
          <w:tcPr>
            <w:vAlign w:val="top"/>
          </w:tcPr>
          <w:p>
            <w:pPr>
              <w:pStyle w:val="Compact"/>
              <w:spacing w:after="20"/>
              <w:jc w:val="left"/>
            </w:pPr>
            <w:r>
              <w:rPr>
                <w:sz w:val="16"/>
              </w:rPr>
              <w:t xml:space="preserve">Add WEB/YOUTUBE source</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/api/v1/notebooks/{notebookId}/sources/raw</w:t>
            </w:r>
          </w:p>
        </w:tc>
        <w:tc>
          <w:tcPr>
            <w:vAlign w:val="top"/>
          </w:tcPr>
          <w:p>
            <w:pPr>
              <w:pStyle w:val="Compact"/>
              <w:spacing w:after="20"/>
              <w:jc w:val="left"/>
            </w:pPr>
            <w:r>
              <w:rPr>
                <w:sz w:val="16"/>
              </w:rPr>
              <w:t xml:space="preserve">Add raw text</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/api/v1/sources/{sourceId}</w:t>
            </w:r>
          </w:p>
        </w:tc>
        <w:tc>
          <w:tcPr>
            <w:vAlign w:val="top"/>
          </w:tcPr>
          <w:p>
            <w:pPr>
              <w:pStyle w:val="Compact"/>
              <w:spacing w:after="20"/>
              <w:jc w:val="left"/>
            </w:pPr>
            <w:r>
              <w:rPr>
                <w:sz w:val="16"/>
              </w:rPr>
              <w:t xml:space="preserve">Source metadata</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/api/v1/sources/{sourceId}/status</w:t>
            </w:r>
          </w:p>
        </w:tc>
        <w:tc>
          <w:tcPr>
            <w:vAlign w:val="top"/>
          </w:tcPr>
          <w:p>
            <w:pPr>
              <w:pStyle w:val="Compact"/>
              <w:spacing w:after="20"/>
              <w:jc w:val="left"/>
            </w:pPr>
            <w:r>
              <w:rPr>
                <w:sz w:val="16"/>
              </w:rPr>
              <w:t xml:space="preserve">Detailed processing status</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/api/v1/sources/{sourceId}/retry</w:t>
            </w:r>
          </w:p>
        </w:tc>
        <w:tc>
          <w:tcPr>
            <w:vAlign w:val="top"/>
          </w:tcPr>
          <w:p>
            <w:pPr>
              <w:pStyle w:val="Compact"/>
              <w:spacing w:after="20"/>
              <w:jc w:val="left"/>
            </w:pPr>
            <w:r>
              <w:rPr>
                <w:sz w:val="16"/>
              </w:rPr>
              <w:t xml:space="preserve">Retry a retryable failure</w:t>
            </w:r>
          </w:p>
        </w:tc>
      </w:tr>
      <w:tr>
        <w:tc>
          <w:tcPr>
            <w:vAlign w:val="top"/>
          </w:tcPr>
          <w:p>
            <w:pPr>
              <w:pStyle w:val="Compact"/>
              <w:spacing w:after="20"/>
              <w:jc w:val="left"/>
            </w:pPr>
            <w:r>
              <w:rPr>
                <w:sz w:val="16"/>
              </w:rPr>
              <w:t xml:space="preserve">DELETE</w:t>
            </w:r>
          </w:p>
        </w:tc>
        <w:tc>
          <w:tcPr>
            <w:vAlign w:val="top"/>
          </w:tcPr>
          <w:p>
            <w:pPr>
              <w:pStyle w:val="Compact"/>
              <w:spacing w:after="20"/>
              <w:jc w:val="left"/>
            </w:pPr>
            <w:r>
              <w:rPr>
                <w:rStyle w:val="VerbatimChar"/>
                <w:sz w:val="16"/>
              </w:rPr>
              <w:t xml:space="preserve">/api/v1/sources/{sourceId}</w:t>
            </w:r>
          </w:p>
        </w:tc>
        <w:tc>
          <w:tcPr>
            <w:vAlign w:val="top"/>
          </w:tcPr>
          <w:p>
            <w:pPr>
              <w:pStyle w:val="Compact"/>
              <w:spacing w:after="20"/>
              <w:jc w:val="left"/>
            </w:pPr>
            <w:r>
              <w:rPr>
                <w:sz w:val="16"/>
              </w:rPr>
              <w:t xml:space="preserve">Async source/dependency deletion</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/api/v1/sources/{sourceId}/transcript</w:t>
            </w:r>
          </w:p>
        </w:tc>
        <w:tc>
          <w:tcPr>
            <w:vAlign w:val="top"/>
          </w:tcPr>
          <w:p>
            <w:pPr>
              <w:pStyle w:val="Compact"/>
              <w:spacing w:after="20"/>
              <w:jc w:val="left"/>
            </w:pPr>
            <w:r>
              <w:rPr>
                <w:sz w:val="16"/>
              </w:rPr>
              <w:t xml:space="preserve">Timestamped transcript</w:t>
            </w:r>
          </w:p>
        </w:tc>
      </w:tr>
    </w:tbl>
    <w:bookmarkEnd w:id="168"/>
    <w:bookmarkStart w:id="169" w:name="X8ae3a975933c6e049e8dc6dd49263988fec0c72"/>
    <w:p>
      <w:pPr>
        <w:pStyle w:val="Heading3"/>
      </w:pPr>
      <w:r>
        <w:rPr>
          <w:rStyle w:val="SectionNumber"/>
          <w:rFonts w:ascii="Aptos" w:hAnsi="Aptos"/>
        </w:rPr>
        <w:t xml:space="preserve">5.6.4</w:t>
      </w:r>
      <w:r>
        <w:rPr>
          <w:rFonts w:ascii="Aptos" w:hAnsi="Aptos"/>
        </w:rPr>
        <w:tab/>
      </w:r>
      <w:r>
        <w:rPr>
          <w:rFonts w:ascii="Aptos" w:hAnsi="Aptos"/>
        </w:rPr>
        <w:t xml:space="preserve">6.4 Conversation</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/api/v1/notebooks/{notebookId}/conversations</w:t>
            </w:r>
          </w:p>
        </w:tc>
        <w:tc>
          <w:tcPr>
            <w:vAlign w:val="top"/>
          </w:tcPr>
          <w:p>
            <w:pPr>
              <w:pStyle w:val="Compact"/>
              <w:spacing w:after="20"/>
              <w:jc w:val="left"/>
            </w:pPr>
            <w:r>
              <w:rPr>
                <w:sz w:val="16"/>
              </w:rPr>
              <w:t xml:space="preserve">Create conversation/mode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/api/v1/conversations/{conversationId}</w:t>
            </w:r>
          </w:p>
        </w:tc>
        <w:tc>
          <w:tcPr>
            <w:vAlign w:val="top"/>
          </w:tcPr>
          <w:p>
            <w:pPr>
              <w:pStyle w:val="Compact"/>
              <w:spacing w:after="20"/>
              <w:jc w:val="left"/>
            </w:pPr>
            <w:r>
              <w:rPr>
                <w:sz w:val="16"/>
              </w:rPr>
              <w:t xml:space="preserve">Conversation metadata</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/api/v1/conversations/{conversationId}/messages</w:t>
            </w:r>
          </w:p>
        </w:tc>
        <w:tc>
          <w:tcPr>
            <w:vAlign w:val="top"/>
          </w:tcPr>
          <w:p>
            <w:pPr>
              <w:pStyle w:val="Compact"/>
              <w:spacing w:after="20"/>
              <w:jc w:val="left"/>
            </w:pPr>
            <w:r>
              <w:rPr>
                <w:sz w:val="16"/>
              </w:rPr>
              <w:t xml:space="preserve">Durable message history</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/api/v1/conversations/{conversationId}/ws-token</w:t>
            </w:r>
          </w:p>
        </w:tc>
        <w:tc>
          <w:tcPr>
            <w:vAlign w:val="top"/>
          </w:tcPr>
          <w:p>
            <w:pPr>
              <w:pStyle w:val="Compact"/>
              <w:spacing w:after="20"/>
              <w:jc w:val="left"/>
            </w:pPr>
            <w:r>
              <w:rPr>
                <w:sz w:val="16"/>
              </w:rPr>
              <w:t xml:space="preserve">Short-lived socket token</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/api/v1/messages/{messageId}/feedback</w:t>
            </w:r>
          </w:p>
        </w:tc>
        <w:tc>
          <w:tcPr>
            <w:vAlign w:val="top"/>
          </w:tcPr>
          <w:p>
            <w:pPr>
              <w:pStyle w:val="Compact"/>
              <w:spacing w:after="20"/>
              <w:jc w:val="left"/>
            </w:pPr>
            <w:r>
              <w:rPr>
                <w:sz w:val="16"/>
              </w:rPr>
              <w:t xml:space="preserve">Quality feedback</w:t>
            </w:r>
          </w:p>
        </w:tc>
      </w:tr>
    </w:tbl>
    <w:p>
      <w:pPr>
        <w:pStyle w:val="BodyText"/>
      </w:pPr>
      <w:r>
        <w:rPr>
          <w:rFonts w:ascii="Aptos" w:hAnsi="Aptos"/>
        </w:rPr>
        <w:t xml:space="preserve">Actual AI generation happens over WebSocket after the conversation is created.</w:t>
      </w:r>
    </w:p>
    <w:bookmarkEnd w:id="169"/>
    <w:bookmarkStart w:id="170" w:name="Xce56bdc4b83132f5576f993c189c77d0fa7d73a"/>
    <w:p>
      <w:pPr>
        <w:pStyle w:val="Heading3"/>
      </w:pPr>
      <w:r>
        <w:rPr>
          <w:rStyle w:val="SectionNumber"/>
          <w:rFonts w:ascii="Aptos" w:hAnsi="Aptos"/>
        </w:rPr>
        <w:t xml:space="preserve">5.6.5</w:t>
      </w:r>
      <w:r>
        <w:rPr>
          <w:rFonts w:ascii="Aptos" w:hAnsi="Aptos"/>
        </w:rPr>
        <w:tab/>
      </w:r>
      <w:r>
        <w:rPr>
          <w:rFonts w:ascii="Aptos" w:hAnsi="Aptos"/>
        </w:rPr>
        <w:t xml:space="preserve">6.5 Notes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GET/POST</w:t>
            </w:r>
          </w:p>
        </w:tc>
        <w:tc>
          <w:tcPr>
            <w:vAlign w:val="top"/>
          </w:tcPr>
          <w:p>
            <w:pPr>
              <w:pStyle w:val="Compact"/>
              <w:spacing w:after="20"/>
              <w:jc w:val="left"/>
            </w:pPr>
            <w:r>
              <w:rPr>
                <w:rStyle w:val="VerbatimChar"/>
                <w:sz w:val="16"/>
              </w:rPr>
              <w:t xml:space="preserve">/api/v1/notebooks/{notebookId}/notes</w:t>
            </w:r>
          </w:p>
        </w:tc>
        <w:tc>
          <w:tcPr>
            <w:vAlign w:val="top"/>
          </w:tcPr>
          <w:p>
            <w:pPr>
              <w:pStyle w:val="Compact"/>
              <w:spacing w:after="20"/>
              <w:jc w:val="left"/>
            </w:pPr>
            <w:r>
              <w:rPr>
                <w:sz w:val="16"/>
              </w:rPr>
              <w:t xml:space="preserve">List/create note</w:t>
            </w:r>
          </w:p>
        </w:tc>
      </w:tr>
      <w:tr>
        <w:tc>
          <w:tcPr>
            <w:vAlign w:val="top"/>
          </w:tcPr>
          <w:p>
            <w:pPr>
              <w:pStyle w:val="Compact"/>
              <w:spacing w:after="20"/>
              <w:jc w:val="left"/>
            </w:pPr>
            <w:r>
              <w:rPr>
                <w:sz w:val="16"/>
              </w:rPr>
              <w:t xml:space="preserve">GET/PATCH/DELETE</w:t>
            </w:r>
          </w:p>
        </w:tc>
        <w:tc>
          <w:tcPr>
            <w:vAlign w:val="top"/>
          </w:tcPr>
          <w:p>
            <w:pPr>
              <w:pStyle w:val="Compact"/>
              <w:spacing w:after="20"/>
              <w:jc w:val="left"/>
            </w:pPr>
            <w:r>
              <w:rPr>
                <w:rStyle w:val="VerbatimChar"/>
                <w:sz w:val="16"/>
              </w:rPr>
              <w:t xml:space="preserve">/api/v1/notes/{noteId}</w:t>
            </w:r>
          </w:p>
        </w:tc>
        <w:tc>
          <w:tcPr>
            <w:vAlign w:val="top"/>
          </w:tcPr>
          <w:p>
            <w:pPr>
              <w:pStyle w:val="Compact"/>
              <w:spacing w:after="20"/>
              <w:jc w:val="left"/>
            </w:pPr>
            <w:r>
              <w:rPr>
                <w:sz w:val="16"/>
              </w:rPr>
              <w:t xml:space="preserve">Note lifecycle</w:t>
            </w:r>
          </w:p>
        </w:tc>
      </w:tr>
    </w:tbl>
    <w:bookmarkEnd w:id="170"/>
    <w:bookmarkStart w:id="171" w:name="Xd2b42a5ca3298942291268507103e227783db0d"/>
    <w:p>
      <w:pPr>
        <w:pStyle w:val="Heading3"/>
      </w:pPr>
      <w:r>
        <w:rPr>
          <w:rStyle w:val="SectionNumber"/>
          <w:rFonts w:ascii="Aptos" w:hAnsi="Aptos"/>
        </w:rPr>
        <w:t xml:space="preserve">5.6.6</w:t>
      </w:r>
      <w:r>
        <w:rPr>
          <w:rFonts w:ascii="Aptos" w:hAnsi="Aptos"/>
        </w:rPr>
        <w:tab/>
      </w:r>
      <w:r>
        <w:rPr>
          <w:rFonts w:ascii="Aptos" w:hAnsi="Aptos"/>
        </w:rPr>
        <w:t xml:space="preserve">6.6 Studio/Artifacts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/api/v1/notebooks/{notebookId}/artifacts/quiz</w:t>
            </w:r>
          </w:p>
        </w:tc>
        <w:tc>
          <w:tcPr>
            <w:vAlign w:val="top"/>
          </w:tcPr>
          <w:p>
            <w:pPr>
              <w:pStyle w:val="Compact"/>
              <w:spacing w:after="20"/>
              <w:jc w:val="left"/>
            </w:pPr>
            <w:r>
              <w:rPr>
                <w:sz w:val="16"/>
              </w:rPr>
              <w:t xml:space="preserve">Async quiz generation</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/api/v1/notebooks/{notebookId}/artifacts/flashcards</w:t>
            </w:r>
          </w:p>
        </w:tc>
        <w:tc>
          <w:tcPr>
            <w:vAlign w:val="top"/>
          </w:tcPr>
          <w:p>
            <w:pPr>
              <w:pStyle w:val="Compact"/>
              <w:spacing w:after="20"/>
              <w:jc w:val="left"/>
            </w:pPr>
            <w:r>
              <w:rPr>
                <w:sz w:val="16"/>
              </w:rPr>
              <w:t xml:space="preserve">Async flashcard generation</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/api/v1/notebooks/{notebookId}/artifacts/study-guide</w:t>
            </w:r>
          </w:p>
        </w:tc>
        <w:tc>
          <w:tcPr>
            <w:vAlign w:val="top"/>
          </w:tcPr>
          <w:p>
            <w:pPr>
              <w:pStyle w:val="Compact"/>
              <w:spacing w:after="20"/>
              <w:jc w:val="left"/>
            </w:pPr>
            <w:r>
              <w:rPr>
                <w:sz w:val="16"/>
              </w:rPr>
              <w:t xml:space="preserve">Async study guide generation</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/api/v1/jobs/{jobId}</w:t>
            </w:r>
          </w:p>
        </w:tc>
        <w:tc>
          <w:tcPr>
            <w:vAlign w:val="top"/>
          </w:tcPr>
          <w:p>
            <w:pPr>
              <w:pStyle w:val="Compact"/>
              <w:spacing w:after="20"/>
              <w:jc w:val="left"/>
            </w:pPr>
            <w:r>
              <w:rPr>
                <w:sz w:val="16"/>
              </w:rPr>
              <w:t xml:space="preserve">Async job status</w:t>
            </w:r>
          </w:p>
        </w:tc>
      </w:tr>
    </w:tbl>
    <w:bookmarkEnd w:id="171"/>
    <w:bookmarkStart w:id="172" w:name="X34942b155fba411196be0deae3cdef1eaa25236"/>
    <w:p>
      <w:pPr>
        <w:pStyle w:val="Heading3"/>
      </w:pPr>
      <w:r>
        <w:rPr>
          <w:rStyle w:val="SectionNumber"/>
          <w:rFonts w:ascii="Aptos" w:hAnsi="Aptos"/>
        </w:rPr>
        <w:t xml:space="preserve">5.6.7</w:t>
      </w:r>
      <w:r>
        <w:rPr>
          <w:rFonts w:ascii="Aptos" w:hAnsi="Aptos"/>
        </w:rPr>
        <w:tab/>
      </w:r>
      <w:r>
        <w:rPr>
          <w:rFonts w:ascii="Aptos" w:hAnsi="Aptos"/>
        </w:rPr>
        <w:t xml:space="preserve">6.7 Quiz</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/api/v1/quizzes/{quizId}</w:t>
            </w:r>
          </w:p>
        </w:tc>
        <w:tc>
          <w:tcPr>
            <w:vAlign w:val="top"/>
          </w:tcPr>
          <w:p>
            <w:pPr>
              <w:pStyle w:val="Compact"/>
              <w:spacing w:after="20"/>
              <w:jc w:val="left"/>
            </w:pPr>
            <w:r>
              <w:rPr>
                <w:sz w:val="16"/>
              </w:rPr>
              <w:t xml:space="preserve">Get quiz content</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/api/v1/quizzes/{quizId}/attempts</w:t>
            </w:r>
          </w:p>
        </w:tc>
        <w:tc>
          <w:tcPr>
            <w:vAlign w:val="top"/>
          </w:tcPr>
          <w:p>
            <w:pPr>
              <w:pStyle w:val="Compact"/>
              <w:spacing w:after="20"/>
              <w:jc w:val="left"/>
            </w:pPr>
            <w:r>
              <w:rPr>
                <w:sz w:val="16"/>
              </w:rPr>
              <w:t xml:space="preserve">Start attempt</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/api/v1/attempts/{attemptId}/answers</w:t>
            </w:r>
          </w:p>
        </w:tc>
        <w:tc>
          <w:tcPr>
            <w:vAlign w:val="top"/>
          </w:tcPr>
          <w:p>
            <w:pPr>
              <w:pStyle w:val="Compact"/>
              <w:spacing w:after="20"/>
              <w:jc w:val="left"/>
            </w:pPr>
            <w:r>
              <w:rPr>
                <w:sz w:val="16"/>
              </w:rPr>
              <w:t xml:space="preserve">Save/replace answer</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/api/v1/attempts/{attemptId}/complete</w:t>
            </w:r>
          </w:p>
        </w:tc>
        <w:tc>
          <w:tcPr>
            <w:vAlign w:val="top"/>
          </w:tcPr>
          <w:p>
            <w:pPr>
              <w:pStyle w:val="Compact"/>
              <w:spacing w:after="20"/>
              <w:jc w:val="left"/>
            </w:pPr>
            <w:r>
              <w:rPr>
                <w:sz w:val="16"/>
              </w:rPr>
              <w:t xml:space="preserve">Finalize score + mastery evidence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/api/v1/attempts/{attemptId}</w:t>
            </w:r>
          </w:p>
        </w:tc>
        <w:tc>
          <w:tcPr>
            <w:vAlign w:val="top"/>
          </w:tcPr>
          <w:p>
            <w:pPr>
              <w:pStyle w:val="Compact"/>
              <w:spacing w:after="20"/>
              <w:jc w:val="left"/>
            </w:pPr>
            <w:r>
              <w:rPr>
                <w:sz w:val="16"/>
              </w:rPr>
              <w:t xml:space="preserve">Result</w:t>
            </w:r>
          </w:p>
        </w:tc>
      </w:tr>
    </w:tbl>
    <w:bookmarkEnd w:id="172"/>
    <w:bookmarkStart w:id="173" w:name="X3c4558b4fda94cf26c14fdf9d4f56aa4cc59c36"/>
    <w:p>
      <w:pPr>
        <w:pStyle w:val="Heading3"/>
      </w:pPr>
      <w:r>
        <w:rPr>
          <w:rStyle w:val="SectionNumber"/>
          <w:rFonts w:ascii="Aptos" w:hAnsi="Aptos"/>
        </w:rPr>
        <w:t xml:space="preserve">5.6.8</w:t>
      </w:r>
      <w:r>
        <w:rPr>
          <w:rFonts w:ascii="Aptos" w:hAnsi="Aptos"/>
        </w:rPr>
        <w:tab/>
      </w:r>
      <w:r>
        <w:rPr>
          <w:rFonts w:ascii="Aptos" w:hAnsi="Aptos"/>
        </w:rPr>
        <w:t xml:space="preserve">6.8 Review</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/api/v1/review/queue</w:t>
            </w:r>
          </w:p>
        </w:tc>
        <w:tc>
          <w:tcPr>
            <w:vAlign w:val="top"/>
          </w:tcPr>
          <w:p>
            <w:pPr>
              <w:pStyle w:val="Compact"/>
              <w:spacing w:after="20"/>
              <w:jc w:val="left"/>
            </w:pPr>
            <w:r>
              <w:rPr>
                <w:sz w:val="16"/>
              </w:rPr>
              <w:t xml:space="preserve">Due cards for current user</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/api/v1/flashcards/{cardId}/reviews</w:t>
            </w:r>
          </w:p>
        </w:tc>
        <w:tc>
          <w:tcPr>
            <w:vAlign w:val="top"/>
          </w:tcPr>
          <w:p>
            <w:pPr>
              <w:pStyle w:val="Compact"/>
              <w:spacing w:after="20"/>
              <w:jc w:val="left"/>
            </w:pPr>
            <w:r>
              <w:rPr>
                <w:sz w:val="16"/>
              </w:rPr>
              <w:t xml:space="preserve">Grade recall and schedule next review</w:t>
            </w:r>
          </w:p>
        </w:tc>
      </w:tr>
    </w:tbl>
    <w:bookmarkEnd w:id="173"/>
    <w:bookmarkStart w:id="174" w:name="X90913d82370a32c17525215ac1ae5cb53076b92"/>
    <w:p>
      <w:pPr>
        <w:pStyle w:val="Heading3"/>
      </w:pPr>
      <w:r>
        <w:rPr>
          <w:rStyle w:val="SectionNumber"/>
          <w:rFonts w:ascii="Aptos" w:hAnsi="Aptos"/>
        </w:rPr>
        <w:t xml:space="preserve">5.6.9</w:t>
      </w:r>
      <w:r>
        <w:rPr>
          <w:rFonts w:ascii="Aptos" w:hAnsi="Aptos"/>
        </w:rPr>
        <w:tab/>
      </w:r>
      <w:r>
        <w:rPr>
          <w:rFonts w:ascii="Aptos" w:hAnsi="Aptos"/>
        </w:rPr>
        <w:t xml:space="preserve">6.9 Learning</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/api/v1/notebooks/{notebookId}/concepts</w:t>
            </w:r>
          </w:p>
        </w:tc>
        <w:tc>
          <w:tcPr>
            <w:vAlign w:val="top"/>
          </w:tcPr>
          <w:p>
            <w:pPr>
              <w:pStyle w:val="Compact"/>
              <w:spacing w:after="20"/>
              <w:jc w:val="left"/>
            </w:pPr>
            <w:r>
              <w:rPr>
                <w:sz w:val="16"/>
              </w:rPr>
              <w:t xml:space="preserve">Concept nodes/relationships projection</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/api/v1/notebooks/{notebookId}/mastery</w:t>
            </w:r>
          </w:p>
        </w:tc>
        <w:tc>
          <w:tcPr>
            <w:vAlign w:val="top"/>
          </w:tcPr>
          <w:p>
            <w:pPr>
              <w:pStyle w:val="Compact"/>
              <w:spacing w:after="20"/>
              <w:jc w:val="left"/>
            </w:pPr>
            <w:r>
              <w:rPr>
                <w:sz w:val="16"/>
              </w:rPr>
              <w:t xml:space="preserve">Current mastery state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/api/v1/learning/recommendations</w:t>
            </w:r>
          </w:p>
        </w:tc>
        <w:tc>
          <w:tcPr>
            <w:vAlign w:val="top"/>
          </w:tcPr>
          <w:p>
            <w:pPr>
              <w:pStyle w:val="Compact"/>
              <w:spacing w:after="20"/>
              <w:jc w:val="left"/>
            </w:pPr>
            <w:r>
              <w:rPr>
                <w:sz w:val="16"/>
              </w:rPr>
              <w:t xml:space="preserve">Explainable next actions</w:t>
            </w:r>
          </w:p>
        </w:tc>
      </w:tr>
      <w:tr>
        <w:tc>
          <w:tcPr>
            <w:vAlign w:val="top"/>
          </w:tcPr>
          <w:p>
            <w:pPr>
              <w:pStyle w:val="Compact"/>
              <w:spacing w:after="20"/>
              <w:jc w:val="left"/>
            </w:pPr>
            <w:r>
              <w:rPr>
                <w:sz w:val="16"/>
              </w:rPr>
              <w:t xml:space="preserve">GET/POST</w:t>
            </w:r>
          </w:p>
        </w:tc>
        <w:tc>
          <w:tcPr>
            <w:vAlign w:val="top"/>
          </w:tcPr>
          <w:p>
            <w:pPr>
              <w:pStyle w:val="Compact"/>
              <w:spacing w:after="20"/>
              <w:jc w:val="left"/>
            </w:pPr>
            <w:r>
              <w:rPr>
                <w:rStyle w:val="VerbatimChar"/>
                <w:sz w:val="16"/>
              </w:rPr>
              <w:t xml:space="preserve">/api/v1/learning/goals</w:t>
            </w:r>
          </w:p>
        </w:tc>
        <w:tc>
          <w:tcPr>
            <w:vAlign w:val="top"/>
          </w:tcPr>
          <w:p>
            <w:pPr>
              <w:pStyle w:val="Compact"/>
              <w:spacing w:after="20"/>
              <w:jc w:val="left"/>
            </w:pPr>
            <w:r>
              <w:rPr>
                <w:sz w:val="16"/>
              </w:rPr>
              <w:t xml:space="preserve">Goal lifecycle</w:t>
            </w:r>
          </w:p>
        </w:tc>
      </w:tr>
      <w:tr>
        <w:tc>
          <w:tcPr>
            <w:vAlign w:val="top"/>
          </w:tcPr>
          <w:p>
            <w:pPr>
              <w:pStyle w:val="Compact"/>
              <w:spacing w:after="20"/>
              <w:jc w:val="left"/>
            </w:pPr>
            <w:r>
              <w:rPr>
                <w:sz w:val="16"/>
              </w:rPr>
              <w:t xml:space="preserve">PATCH</w:t>
            </w:r>
          </w:p>
        </w:tc>
        <w:tc>
          <w:tcPr>
            <w:vAlign w:val="top"/>
          </w:tcPr>
          <w:p>
            <w:pPr>
              <w:pStyle w:val="Compact"/>
              <w:spacing w:after="20"/>
              <w:jc w:val="left"/>
            </w:pPr>
            <w:r>
              <w:rPr>
                <w:rStyle w:val="VerbatimChar"/>
                <w:sz w:val="16"/>
              </w:rPr>
              <w:t xml:space="preserve">/api/v1/learning/goals/{goalId}</w:t>
            </w:r>
          </w:p>
        </w:tc>
        <w:tc>
          <w:tcPr>
            <w:vAlign w:val="top"/>
          </w:tcPr>
          <w:p>
            <w:pPr>
              <w:pStyle w:val="Compact"/>
              <w:spacing w:after="20"/>
              <w:jc w:val="left"/>
            </w:pPr>
            <w:r>
              <w:rPr>
                <w:sz w:val="16"/>
              </w:rPr>
              <w:t xml:space="preserve">Update/pause/complete goal</w:t>
            </w:r>
          </w:p>
        </w:tc>
      </w:tr>
    </w:tbl>
    <w:bookmarkEnd w:id="174"/>
    <w:bookmarkStart w:id="175" w:name="X4254820fafe0235a82093914d367d9d89ef0943"/>
    <w:p>
      <w:pPr>
        <w:pStyle w:val="Heading3"/>
      </w:pPr>
      <w:r>
        <w:rPr>
          <w:rStyle w:val="SectionNumber"/>
          <w:rFonts w:ascii="Aptos" w:hAnsi="Aptos"/>
        </w:rPr>
        <w:t xml:space="preserve">5.6.10</w:t>
      </w:r>
      <w:r>
        <w:rPr>
          <w:rFonts w:ascii="Aptos" w:hAnsi="Aptos"/>
        </w:rPr>
        <w:tab/>
      </w:r>
      <w:r>
        <w:rPr>
          <w:rFonts w:ascii="Aptos" w:hAnsi="Aptos"/>
        </w:rPr>
        <w:t xml:space="preserve">6.10 Language Lab</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POST</w:t>
            </w:r>
          </w:p>
        </w:tc>
        <w:tc>
          <w:tcPr>
            <w:vAlign w:val="top"/>
          </w:tcPr>
          <w:p>
            <w:pPr>
              <w:pStyle w:val="Compact"/>
              <w:spacing w:after="20"/>
              <w:jc w:val="left"/>
            </w:pPr>
            <w:r>
              <w:rPr>
                <w:rStyle w:val="VerbatimChar"/>
                <w:sz w:val="16"/>
              </w:rPr>
              <w:t xml:space="preserve">/api/v1/language/analyze</w:t>
            </w:r>
          </w:p>
        </w:tc>
        <w:tc>
          <w:tcPr>
            <w:vAlign w:val="top"/>
          </w:tcPr>
          <w:p>
            <w:pPr>
              <w:pStyle w:val="Compact"/>
              <w:spacing w:after="20"/>
              <w:jc w:val="left"/>
            </w:pPr>
            <w:r>
              <w:rPr>
                <w:sz w:val="16"/>
              </w:rPr>
              <w:t xml:space="preserve">Translate/analyze sentence/segment</w:t>
            </w:r>
          </w:p>
        </w:tc>
      </w:tr>
      <w:tr>
        <w:tc>
          <w:tcPr>
            <w:vAlign w:val="top"/>
          </w:tcPr>
          <w:p>
            <w:pPr>
              <w:pStyle w:val="Compact"/>
              <w:spacing w:after="20"/>
              <w:jc w:val="left"/>
            </w:pPr>
            <w:r>
              <w:rPr>
                <w:sz w:val="16"/>
              </w:rPr>
              <w:t xml:space="preserve">GET/POST</w:t>
            </w:r>
          </w:p>
        </w:tc>
        <w:tc>
          <w:tcPr>
            <w:vAlign w:val="top"/>
          </w:tcPr>
          <w:p>
            <w:pPr>
              <w:pStyle w:val="Compact"/>
              <w:spacing w:after="20"/>
              <w:jc w:val="left"/>
            </w:pPr>
            <w:r>
              <w:rPr>
                <w:rStyle w:val="VerbatimChar"/>
                <w:sz w:val="16"/>
              </w:rPr>
              <w:t xml:space="preserve">/api/v1/vocabulary/items</w:t>
            </w:r>
          </w:p>
        </w:tc>
        <w:tc>
          <w:tcPr>
            <w:vAlign w:val="top"/>
          </w:tcPr>
          <w:p>
            <w:pPr>
              <w:pStyle w:val="Compact"/>
              <w:spacing w:after="20"/>
              <w:jc w:val="left"/>
            </w:pPr>
            <w:r>
              <w:rPr>
                <w:sz w:val="16"/>
              </w:rPr>
              <w:t xml:space="preserve">Vocabulary library</w:t>
            </w:r>
          </w:p>
        </w:tc>
      </w:tr>
    </w:tbl>
    <w:bookmarkEnd w:id="175"/>
    <w:bookmarkStart w:id="176" w:name="X5c052a7bf837ae7d5c2cb684d6d76ca1919047b"/>
    <w:p>
      <w:pPr>
        <w:pStyle w:val="Heading3"/>
      </w:pPr>
      <w:r>
        <w:rPr>
          <w:rStyle w:val="SectionNumber"/>
          <w:rFonts w:ascii="Aptos" w:hAnsi="Aptos"/>
        </w:rPr>
        <w:t xml:space="preserve">5.6.11</w:t>
      </w:r>
      <w:r>
        <w:rPr>
          <w:rFonts w:ascii="Aptos" w:hAnsi="Aptos"/>
        </w:rPr>
        <w:tab/>
      </w:r>
      <w:r>
        <w:rPr>
          <w:rFonts w:ascii="Aptos" w:hAnsi="Aptos"/>
        </w:rPr>
        <w:t xml:space="preserve">6.11 Analytics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Method</w:t>
            </w:r>
          </w:p>
        </w:tc>
        <w:tc>
          <w:tcPr>
            <w:vAlign w:val="top"/>
            <w:shd w:fill="D9E2F3"/>
          </w:tcPr>
          <w:p>
            <w:pPr>
              <w:pStyle w:val="Compact"/>
              <w:spacing w:after="20"/>
              <w:jc w:val="left"/>
            </w:pPr>
            <w:r>
              <w:rPr>
                <w:b/>
                <w:sz w:val="16"/>
              </w:rPr>
              <w:t xml:space="preserve">Path</w:t>
            </w:r>
          </w:p>
        </w:tc>
        <w:tc>
          <w:tcPr>
            <w:vAlign w:val="top"/>
            <w:shd w:fill="D9E2F3"/>
          </w:tcPr>
          <w:p>
            <w:pPr>
              <w:pStyle w:val="Compact"/>
              <w:spacing w:after="20"/>
              <w:jc w:val="left"/>
            </w:pPr>
            <w:r>
              <w:rPr>
                <w:b/>
                <w:sz w:val="16"/>
              </w:rPr>
              <w:t xml:space="preserve">Purpose</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/api/v1/analytics/overview</w:t>
            </w:r>
          </w:p>
        </w:tc>
        <w:tc>
          <w:tcPr>
            <w:vAlign w:val="top"/>
          </w:tcPr>
          <w:p>
            <w:pPr>
              <w:pStyle w:val="Compact"/>
              <w:spacing w:after="20"/>
              <w:jc w:val="left"/>
            </w:pPr>
            <w:r>
              <w:rPr>
                <w:sz w:val="16"/>
              </w:rPr>
              <w:t xml:space="preserve">User learning overview</w:t>
            </w:r>
          </w:p>
        </w:tc>
      </w:tr>
      <w:tr>
        <w:tc>
          <w:tcPr>
            <w:vAlign w:val="top"/>
          </w:tcPr>
          <w:p>
            <w:pPr>
              <w:pStyle w:val="Compact"/>
              <w:spacing w:after="20"/>
              <w:jc w:val="left"/>
            </w:pPr>
            <w:r>
              <w:rPr>
                <w:sz w:val="16"/>
              </w:rPr>
              <w:t xml:space="preserve">GET</w:t>
            </w:r>
          </w:p>
        </w:tc>
        <w:tc>
          <w:tcPr>
            <w:vAlign w:val="top"/>
          </w:tcPr>
          <w:p>
            <w:pPr>
              <w:pStyle w:val="Compact"/>
              <w:spacing w:after="20"/>
              <w:jc w:val="left"/>
            </w:pPr>
            <w:r>
              <w:rPr>
                <w:rStyle w:val="VerbatimChar"/>
                <w:sz w:val="16"/>
              </w:rPr>
              <w:t xml:space="preserve">/api/v1/analytics/notebooks/{notebookId}</w:t>
            </w:r>
          </w:p>
        </w:tc>
        <w:tc>
          <w:tcPr>
            <w:vAlign w:val="top"/>
          </w:tcPr>
          <w:p>
            <w:pPr>
              <w:pStyle w:val="Compact"/>
              <w:spacing w:after="20"/>
              <w:jc w:val="left"/>
            </w:pPr>
            <w:r>
              <w:rPr>
                <w:sz w:val="16"/>
              </w:rPr>
              <w:t xml:space="preserve">Notebook metrics</w:t>
            </w:r>
          </w:p>
        </w:tc>
      </w:tr>
    </w:tbl>
    <w:bookmarkEnd w:id="176"/>
    <w:bookmarkEnd w:id="177"/>
    <w:bookmarkStart w:id="181" w:name="X4a2774d9513aa03e346a20a19a6813665e5e099"/>
    <w:p>
      <w:pPr>
        <w:pStyle w:val="Heading2"/>
      </w:pPr>
      <w:r>
        <w:rPr>
          <w:rStyle w:val="SectionNumber"/>
          <w:rFonts w:ascii="Aptos" w:hAnsi="Aptos"/>
        </w:rPr>
        <w:t xml:space="preserve">5.7</w:t>
      </w:r>
      <w:r>
        <w:rPr>
          <w:rFonts w:ascii="Aptos" w:hAnsi="Aptos"/>
        </w:rPr>
        <w:tab/>
      </w:r>
      <w:r>
        <w:rPr>
          <w:rFonts w:ascii="Aptos" w:hAnsi="Aptos"/>
        </w:rPr>
        <w:t xml:space="preserve">7. Source Upload Contract</w:t>
      </w:r>
    </w:p>
    <w:p>
      <w:pPr>
        <w:pStyle w:val="FirstParagraph"/>
      </w:pPr>
      <w:r>
        <w:rPr>
          <w:rFonts w:ascii="Aptos" w:hAnsi="Aptos"/>
        </w:rPr>
        <w:t xml:space="preserve">Recommended flow:</w:t>
      </w:r>
    </w:p>
    <w:bookmarkStart w:id="178" w:name="step-1---initialize"/>
    <w:p>
      <w:pPr>
        <w:pStyle w:val="Heading3"/>
      </w:pPr>
      <w:r>
        <w:rPr>
          <w:rStyle w:val="SectionNumber"/>
          <w:rFonts w:ascii="Aptos" w:hAnsi="Aptos"/>
        </w:rPr>
        <w:t xml:space="preserve">5.7.1</w:t>
      </w:r>
      <w:r>
        <w:rPr>
          <w:rFonts w:ascii="Aptos" w:hAnsi="Aptos"/>
        </w:rPr>
        <w:tab/>
      </w:r>
      <w:r>
        <w:rPr>
          <w:rFonts w:ascii="Aptos" w:hAnsi="Aptos"/>
        </w:rPr>
        <w:t xml:space="preserve">Step 1 - Initialize</w:t>
      </w:r>
    </w:p>
    <w:p>
      <w:pPr>
        <w:pStyle w:val="FirstParagraph"/>
      </w:pPr>
      <w:r>
        <w:rPr>
          <w:rStyle w:val="VerbatimChar"/>
          <w:rFonts w:ascii="Aptos" w:hAnsi="Aptos"/>
        </w:rPr>
        <w:t xml:space="preserve">POST /api/v1/notebooks/{notebookId}/sources/upload-init</w:t>
      </w:r>
    </w:p>
    <w:p>
      <w:pPr>
        <w:pStyle w:val="BodyText"/>
      </w:pPr>
      <w:r>
        <w:rPr>
          <w:rFonts w:ascii="Aptos" w:hAnsi="Aptos"/>
        </w:rPr>
        <w:t xml:space="preserve">Request:</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"fileName"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"ddia.pdf"</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"mimeType"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"application/pdf"</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"sizeBytes"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42188910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"checksumSha256"</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Fonts w:ascii="Aptos" w:hAnsi="Aptos"/>
        </w:rPr>
        <w:br/>
      </w:r>
      <w:r>
        <w:rPr>
          <w:rStyle w:val="FunctionTok"/>
          <w:rFonts w:ascii="Aptos" w:hAnsi="Aptos"/>
        </w:rPr>
        <w:t xml:space="preserve">}</w:t>
      </w:r>
    </w:p>
    <w:p>
      <w:pPr>
        <w:pStyle w:val="FirstParagraph"/>
      </w:pPr>
      <w:r>
        <w:rPr>
          <w:rFonts w:ascii="Aptos" w:hAnsi="Aptos"/>
        </w:rPr>
        <w:t xml:space="preserve">Server actions:</w:t>
      </w:r>
    </w:p>
    <w:p>
      <w:pPr>
        <w:pStyle w:val="Compact"/>
        <w:numPr>
          <w:ilvl w:val="0"/>
          <w:numId w:val="1057"/>
        </w:numPr>
      </w:pPr>
      <w:r>
        <w:rPr>
          <w:rFonts w:ascii="Aptos" w:hAnsi="Aptos"/>
        </w:rPr>
        <w:t xml:space="preserve">authorize notebook;</w:t>
      </w:r>
    </w:p>
    <w:p>
      <w:pPr>
        <w:pStyle w:val="Compact"/>
        <w:numPr>
          <w:ilvl w:val="0"/>
          <w:numId w:val="1057"/>
        </w:numPr>
      </w:pPr>
      <w:r>
        <w:rPr>
          <w:rFonts w:ascii="Aptos" w:hAnsi="Aptos"/>
        </w:rPr>
        <w:t xml:space="preserve">validate plan file limits/MIME;</w:t>
      </w:r>
    </w:p>
    <w:p>
      <w:pPr>
        <w:pStyle w:val="Compact"/>
        <w:numPr>
          <w:ilvl w:val="0"/>
          <w:numId w:val="1057"/>
        </w:numPr>
      </w:pPr>
      <w:r>
        <w:rPr>
          <w:rFonts w:ascii="Aptos" w:hAnsi="Aptos"/>
        </w:rPr>
        <w:t xml:space="preserve">create Source + SourceVersion in</w:t>
      </w:r>
      <w:r>
        <w:rPr>
          <w:rFonts w:ascii="Aptos" w:hAnsi="Aptos"/>
        </w:rPr>
        <w:t xml:space="preserve"> </w:t>
      </w:r>
      <w:r>
        <w:rPr>
          <w:rStyle w:val="VerbatimChar"/>
          <w:rFonts w:ascii="Aptos" w:hAnsi="Aptos"/>
        </w:rPr>
        <w:t xml:space="preserve">UPLOADING</w:t>
      </w:r>
      <w:r>
        <w:rPr>
          <w:rFonts w:ascii="Aptos" w:hAnsi="Aptos"/>
        </w:rPr>
        <w:t xml:space="preserve">;</w:t>
      </w:r>
    </w:p>
    <w:p>
      <w:pPr>
        <w:pStyle w:val="Compact"/>
        <w:numPr>
          <w:ilvl w:val="0"/>
          <w:numId w:val="1057"/>
        </w:numPr>
      </w:pPr>
      <w:r>
        <w:rPr>
          <w:rFonts w:ascii="Aptos" w:hAnsi="Aptos"/>
        </w:rPr>
        <w:t xml:space="preserve">issue short-lived object upload URL.</w:t>
      </w:r>
    </w:p>
    <w:bookmarkEnd w:id="178"/>
    <w:bookmarkStart w:id="179" w:name="step-2---browser-uploads-object"/>
    <w:p>
      <w:pPr>
        <w:pStyle w:val="Heading3"/>
      </w:pPr>
      <w:r>
        <w:rPr>
          <w:rStyle w:val="SectionNumber"/>
          <w:rFonts w:ascii="Aptos" w:hAnsi="Aptos"/>
        </w:rPr>
        <w:t xml:space="preserve">5.7.2</w:t>
      </w:r>
      <w:r>
        <w:rPr>
          <w:rFonts w:ascii="Aptos" w:hAnsi="Aptos"/>
        </w:rPr>
        <w:tab/>
      </w:r>
      <w:r>
        <w:rPr>
          <w:rFonts w:ascii="Aptos" w:hAnsi="Aptos"/>
        </w:rPr>
        <w:t xml:space="preserve">Step 2 - Browser uploads object</w:t>
      </w:r>
    </w:p>
    <w:p>
      <w:pPr>
        <w:pStyle w:val="FirstParagraph"/>
      </w:pPr>
      <w:r>
        <w:rPr>
          <w:rFonts w:ascii="Aptos" w:hAnsi="Aptos"/>
        </w:rPr>
        <w:t xml:space="preserve">Browser PUTs bytes to object storage. This does not mean the source is ready.</w:t>
      </w:r>
    </w:p>
    <w:bookmarkEnd w:id="179"/>
    <w:bookmarkStart w:id="180" w:name="step-3---complete"/>
    <w:p>
      <w:pPr>
        <w:pStyle w:val="Heading3"/>
      </w:pPr>
      <w:r>
        <w:rPr>
          <w:rStyle w:val="SectionNumber"/>
          <w:rFonts w:ascii="Aptos" w:hAnsi="Aptos"/>
        </w:rPr>
        <w:t xml:space="preserve">5.7.3</w:t>
      </w:r>
      <w:r>
        <w:rPr>
          <w:rFonts w:ascii="Aptos" w:hAnsi="Aptos"/>
        </w:rPr>
        <w:tab/>
      </w:r>
      <w:r>
        <w:rPr>
          <w:rFonts w:ascii="Aptos" w:hAnsi="Aptos"/>
        </w:rPr>
        <w:t xml:space="preserve">Step 3 - Complete</w:t>
      </w:r>
    </w:p>
    <w:p>
      <w:pPr>
        <w:pStyle w:val="FirstParagraph"/>
      </w:pPr>
      <w:r>
        <w:rPr>
          <w:rStyle w:val="VerbatimChar"/>
          <w:rFonts w:ascii="Aptos" w:hAnsi="Aptos"/>
        </w:rPr>
        <w:t xml:space="preserve">POST /api/v1/notebooks/{notebookId}/sources/upload-complete</w:t>
      </w:r>
    </w:p>
    <w:p>
      <w:pPr>
        <w:pStyle w:val="BodyText"/>
      </w:pPr>
      <w:r>
        <w:rPr>
          <w:rFonts w:ascii="Aptos" w:hAnsi="Aptos"/>
        </w:rPr>
        <w:t xml:space="preserve">Server verifies metadata/object existence where configured, transitions to</w:t>
      </w:r>
      <w:r>
        <w:rPr>
          <w:rFonts w:ascii="Aptos" w:hAnsi="Aptos"/>
        </w:rPr>
        <w:t xml:space="preserve"> </w:t>
      </w:r>
      <w:r>
        <w:rPr>
          <w:rStyle w:val="VerbatimChar"/>
          <w:rFonts w:ascii="Aptos" w:hAnsi="Aptos"/>
        </w:rPr>
        <w:t xml:space="preserve">QUEUED</w:t>
      </w:r>
      <w:r>
        <w:rPr>
          <w:rFonts w:ascii="Aptos" w:hAnsi="Aptos"/>
        </w:rPr>
        <w:t xml:space="preserve"> </w:t>
      </w:r>
      <w:r>
        <w:rPr>
          <w:rFonts w:ascii="Aptos" w:hAnsi="Aptos"/>
        </w:rPr>
        <w:t xml:space="preserve">and inserts outbox event atomically.</w:t>
      </w:r>
    </w:p>
    <w:bookmarkEnd w:id="180"/>
    <w:bookmarkEnd w:id="181"/>
    <w:bookmarkStart w:id="182" w:name="X8659261cb8f40ae2dca727d500296b675120990"/>
    <w:p>
      <w:pPr>
        <w:pStyle w:val="Heading2"/>
      </w:pPr>
      <w:r>
        <w:rPr>
          <w:rStyle w:val="SectionNumber"/>
          <w:rFonts w:ascii="Aptos" w:hAnsi="Aptos"/>
        </w:rPr>
        <w:t xml:space="preserve">5.8</w:t>
      </w:r>
      <w:r>
        <w:rPr>
          <w:rFonts w:ascii="Aptos" w:hAnsi="Aptos"/>
        </w:rPr>
        <w:tab/>
      </w:r>
      <w:r>
        <w:rPr>
          <w:rFonts w:ascii="Aptos" w:hAnsi="Aptos"/>
        </w:rPr>
        <w:t xml:space="preserve">8. Async Job Contract</w:t>
      </w:r>
    </w:p>
    <w:p>
      <w:pPr>
        <w:pStyle w:val="FirstParagraph"/>
      </w:pPr>
      <w:r>
        <w:rPr>
          <w:rFonts w:ascii="Aptos" w:hAnsi="Aptos"/>
        </w:rPr>
        <w:t xml:space="preserve">Long-running artifact generation returns</w:t>
      </w:r>
      <w:r>
        <w:rPr>
          <w:rFonts w:ascii="Aptos" w:hAnsi="Aptos"/>
        </w:rPr>
        <w:t xml:space="preserve"> </w:t>
      </w:r>
      <w:r>
        <w:rPr>
          <w:rStyle w:val="VerbatimChar"/>
          <w:rFonts w:ascii="Aptos" w:hAnsi="Aptos"/>
        </w:rPr>
        <w:t xml:space="preserve">202 Accepted</w:t>
      </w:r>
      <w:r>
        <w:rPr>
          <w:rFonts w:ascii="Aptos" w:hAnsi="Aptos"/>
        </w:rPr>
        <w:t xml:space="preserve"> </w:t>
      </w:r>
      <w:r>
        <w:rPr>
          <w:rFonts w:ascii="Aptos" w:hAnsi="Aptos"/>
        </w:rPr>
        <w:t xml:space="preserve">with:</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"job-uuid"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"QUIZ"</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"status"</w:t>
      </w:r>
      <w:r>
        <w:rPr>
          <w:rStyle w:val="FunctionTok"/>
          <w:rFonts w:ascii="Aptos" w:hAnsi="Aptos"/>
        </w:rPr>
        <w:t xml:space="preserve">:</w:t>
      </w:r>
      <w:r>
        <w:rPr>
          <w:rStyle w:val="NormalTok"/>
          <w:rFonts w:ascii="Aptos" w:hAnsi="Aptos"/>
        </w:rPr>
        <w:t xml:space="preserve"> </w:t>
      </w:r>
      <w:r>
        <w:rPr>
          <w:rStyle w:val="StringTok"/>
          <w:rFonts w:ascii="Aptos" w:hAnsi="Aptos"/>
        </w:rPr>
        <w:t xml:space="preserve">"PENDING"</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"progress"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"resultRef"</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"errorCode"</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Fonts w:ascii="Aptos" w:hAnsi="Aptos"/>
        </w:rPr>
        <w:br/>
      </w:r>
      <w:r>
        <w:rPr>
          <w:rStyle w:val="FunctionTok"/>
          <w:rFonts w:ascii="Aptos" w:hAnsi="Aptos"/>
        </w:rPr>
        <w:t xml:space="preserve">}</w:t>
      </w:r>
    </w:p>
    <w:p>
      <w:pPr>
        <w:pStyle w:val="FirstParagraph"/>
      </w:pPr>
      <w:r>
        <w:rPr>
          <w:rFonts w:ascii="Aptos" w:hAnsi="Aptos"/>
        </w:rPr>
        <w:t xml:space="preserve">Client may poll</w:t>
      </w:r>
      <w:r>
        <w:rPr>
          <w:rFonts w:ascii="Aptos" w:hAnsi="Aptos"/>
        </w:rPr>
        <w:t xml:space="preserve"> </w:t>
      </w:r>
      <w:r>
        <w:rPr>
          <w:rStyle w:val="VerbatimChar"/>
          <w:rFonts w:ascii="Aptos" w:hAnsi="Aptos"/>
        </w:rPr>
        <w:t xml:space="preserve">/jobs/{jobId}</w:t>
      </w:r>
      <w:r>
        <w:rPr>
          <w:rFonts w:ascii="Aptos" w:hAnsi="Aptos"/>
        </w:rPr>
        <w:t xml:space="preserve"> </w:t>
      </w:r>
      <w:r>
        <w:rPr>
          <w:rFonts w:ascii="Aptos" w:hAnsi="Aptos"/>
        </w:rPr>
        <w:t xml:space="preserve">initially. Later, product event push can update jobs over WebSocket without changing job semantics.</w:t>
      </w:r>
    </w:p>
    <w:bookmarkEnd w:id="182"/>
    <w:bookmarkStart w:id="187" w:name="Xc59b406e4630175b438dd74b3afa5d01343baf6"/>
    <w:p>
      <w:pPr>
        <w:pStyle w:val="Heading2"/>
      </w:pPr>
      <w:r>
        <w:rPr>
          <w:rStyle w:val="SectionNumber"/>
          <w:rFonts w:ascii="Aptos" w:hAnsi="Aptos"/>
        </w:rPr>
        <w:t xml:space="preserve">5.9</w:t>
      </w:r>
      <w:r>
        <w:rPr>
          <w:rFonts w:ascii="Aptos" w:hAnsi="Aptos"/>
        </w:rPr>
        <w:tab/>
      </w:r>
      <w:r>
        <w:rPr>
          <w:rFonts w:ascii="Aptos" w:hAnsi="Aptos"/>
        </w:rPr>
        <w:t xml:space="preserve">9. Internal AI API</w:t>
      </w:r>
    </w:p>
    <w:p>
      <w:pPr>
        <w:pStyle w:val="FirstParagraph"/>
      </w:pPr>
      <w:r>
        <w:rPr>
          <w:rFonts w:ascii="Aptos" w:hAnsi="Aptos"/>
        </w:rPr>
        <w:t xml:space="preserve">The AI service is</w:t>
      </w:r>
      <w:r>
        <w:rPr>
          <w:rFonts w:ascii="Aptos" w:hAnsi="Aptos"/>
        </w:rPr>
        <w:t xml:space="preserve"> </w:t>
      </w:r>
      <w:r>
        <w:rPr>
          <w:rFonts w:ascii="Aptos" w:hAnsi="Aptos"/>
          <w:b/>
          <w:bCs/>
        </w:rPr>
        <w:t xml:space="preserve">not</w:t>
      </w:r>
      <w:r>
        <w:rPr>
          <w:rFonts w:ascii="Aptos" w:hAnsi="Aptos"/>
        </w:rPr>
        <w:t xml:space="preserve"> </w:t>
      </w:r>
      <w:r>
        <w:rPr>
          <w:rFonts w:ascii="Aptos" w:hAnsi="Aptos"/>
        </w:rPr>
        <w:t xml:space="preserve">browser-facing.</w:t>
      </w:r>
    </w:p>
    <w:bookmarkStart w:id="183" w:name="X394c91558ee655c35233b8508c7486a55fd15ed"/>
    <w:p>
      <w:pPr>
        <w:pStyle w:val="Heading3"/>
      </w:pPr>
      <w:r>
        <w:rPr>
          <w:rStyle w:val="SectionNumber"/>
          <w:rFonts w:ascii="Aptos" w:hAnsi="Aptos"/>
        </w:rPr>
        <w:t xml:space="preserve">5.9.1</w:t>
      </w:r>
      <w:r>
        <w:rPr>
          <w:rFonts w:ascii="Aptos" w:hAnsi="Aptos"/>
        </w:rPr>
        <w:tab/>
      </w:r>
      <w:r>
        <w:rPr>
          <w:rFonts w:ascii="Aptos" w:hAnsi="Aptos"/>
        </w:rPr>
        <w:t xml:space="preserve">9.1</w:t>
      </w:r>
      <w:r>
        <w:rPr>
          <w:rFonts w:ascii="Aptos" w:hAnsi="Aptos"/>
        </w:rPr>
        <w:t xml:space="preserve"> </w:t>
      </w:r>
      <w:r>
        <w:rPr>
          <w:rStyle w:val="VerbatimChar"/>
          <w:rFonts w:ascii="Aptos" w:hAnsi="Aptos"/>
        </w:rPr>
        <w:t xml:space="preserve">/internal/v1/chat/stream</w:t>
      </w:r>
    </w:p>
    <w:p>
      <w:pPr>
        <w:pStyle w:val="FirstParagraph"/>
      </w:pPr>
      <w:r>
        <w:rPr>
          <w:rFonts w:ascii="Aptos" w:hAnsi="Aptos"/>
        </w:rPr>
        <w:t xml:space="preserve">Input includes:</w:t>
      </w:r>
    </w:p>
    <w:p>
      <w:pPr>
        <w:pStyle w:val="Compact"/>
        <w:numPr>
          <w:ilvl w:val="0"/>
          <w:numId w:val="1058"/>
        </w:numPr>
      </w:pPr>
      <w:r>
        <w:rPr>
          <w:rFonts w:ascii="Aptos" w:hAnsi="Aptos"/>
        </w:rPr>
        <w:t xml:space="preserve">signed</w:t>
      </w:r>
      <w:r>
        <w:rPr>
          <w:rFonts w:ascii="Aptos" w:hAnsi="Aptos"/>
        </w:rPr>
        <w:t xml:space="preserve"> </w:t>
      </w:r>
      <w:r>
        <w:rPr>
          <w:rStyle w:val="VerbatimChar"/>
          <w:rFonts w:ascii="Aptos" w:hAnsi="Aptos"/>
        </w:rPr>
        <w:t xml:space="preserve">InternalContext</w:t>
      </w:r>
      <w:r>
        <w:rPr>
          <w:rFonts w:ascii="Aptos" w:hAnsi="Aptos"/>
        </w:rPr>
        <w:t xml:space="preserve">;</w:t>
      </w:r>
    </w:p>
    <w:p>
      <w:pPr>
        <w:pStyle w:val="Compact"/>
        <w:numPr>
          <w:ilvl w:val="0"/>
          <w:numId w:val="1058"/>
        </w:numPr>
      </w:pPr>
      <w:r>
        <w:rPr>
          <w:rFonts w:ascii="Aptos" w:hAnsi="Aptos"/>
        </w:rPr>
        <w:t xml:space="preserve">conversation/message IDs;</w:t>
      </w:r>
    </w:p>
    <w:p>
      <w:pPr>
        <w:pStyle w:val="Compact"/>
        <w:numPr>
          <w:ilvl w:val="0"/>
          <w:numId w:val="1058"/>
        </w:numPr>
      </w:pPr>
      <w:r>
        <w:rPr>
          <w:rFonts w:ascii="Aptos" w:hAnsi="Aptos"/>
        </w:rPr>
        <w:t xml:space="preserve">user query;</w:t>
      </w:r>
    </w:p>
    <w:p>
      <w:pPr>
        <w:pStyle w:val="Compact"/>
        <w:numPr>
          <w:ilvl w:val="0"/>
          <w:numId w:val="1058"/>
        </w:numPr>
      </w:pPr>
      <w:r>
        <w:rPr>
          <w:rFonts w:ascii="Aptos" w:hAnsi="Aptos"/>
        </w:rPr>
        <w:t xml:space="preserve">mode;</w:t>
      </w:r>
    </w:p>
    <w:p>
      <w:pPr>
        <w:pStyle w:val="Compact"/>
        <w:numPr>
          <w:ilvl w:val="0"/>
          <w:numId w:val="1058"/>
        </w:numPr>
      </w:pPr>
      <w:r>
        <w:rPr>
          <w:rFonts w:ascii="Aptos" w:hAnsi="Aptos"/>
        </w:rPr>
        <w:t xml:space="preserve">conversation summary;</w:t>
      </w:r>
    </w:p>
    <w:p>
      <w:pPr>
        <w:pStyle w:val="Compact"/>
        <w:numPr>
          <w:ilvl w:val="0"/>
          <w:numId w:val="1058"/>
        </w:numPr>
      </w:pPr>
      <w:r>
        <w:rPr>
          <w:rFonts w:ascii="Aptos" w:hAnsi="Aptos"/>
        </w:rPr>
        <w:t xml:space="preserve">learner/mastery context.</w:t>
      </w:r>
    </w:p>
    <w:p>
      <w:pPr>
        <w:pStyle w:val="FirstParagraph"/>
      </w:pPr>
      <w:r>
        <w:rPr>
          <w:rFonts w:ascii="Aptos" w:hAnsi="Aptos"/>
        </w:rPr>
        <w:t xml:space="preserve">Output is streaming NDJSON/SSE-like internal events consumed by Spring Core and translated to the public WebSocket envelope.</w:t>
      </w:r>
    </w:p>
    <w:bookmarkEnd w:id="183"/>
    <w:bookmarkStart w:id="184" w:name="X2b994f460c9712a12a22af2e3f40becca34c2f3"/>
    <w:p>
      <w:pPr>
        <w:pStyle w:val="Heading3"/>
      </w:pPr>
      <w:r>
        <w:rPr>
          <w:rStyle w:val="SectionNumber"/>
          <w:rFonts w:ascii="Aptos" w:hAnsi="Aptos"/>
        </w:rPr>
        <w:t xml:space="preserve">5.9.2</w:t>
      </w:r>
      <w:r>
        <w:rPr>
          <w:rFonts w:ascii="Aptos" w:hAnsi="Aptos"/>
        </w:rPr>
        <w:tab/>
      </w:r>
      <w:r>
        <w:rPr>
          <w:rFonts w:ascii="Aptos" w:hAnsi="Aptos"/>
        </w:rPr>
        <w:t xml:space="preserve">9.2</w:t>
      </w:r>
      <w:r>
        <w:rPr>
          <w:rFonts w:ascii="Aptos" w:hAnsi="Aptos"/>
        </w:rPr>
        <w:t xml:space="preserve"> </w:t>
      </w:r>
      <w:r>
        <w:rPr>
          <w:rStyle w:val="VerbatimChar"/>
          <w:rFonts w:ascii="Aptos" w:hAnsi="Aptos"/>
        </w:rPr>
        <w:t xml:space="preserve">/internal/v1/retrieval/debug</w:t>
      </w:r>
    </w:p>
    <w:p>
      <w:pPr>
        <w:pStyle w:val="FirstParagraph"/>
      </w:pPr>
      <w:r>
        <w:rPr>
          <w:rFonts w:ascii="Aptos" w:hAnsi="Aptos"/>
        </w:rPr>
        <w:t xml:space="preserve">Only enabled for trusted environments/roles. Returns ranked chunks, scores, fusion/rerank metadata and config versions for evaluation.</w:t>
      </w:r>
    </w:p>
    <w:bookmarkEnd w:id="184"/>
    <w:bookmarkStart w:id="185" w:name="Xa686d5159a3229d1b2c6fbcda0d60be83d6745a"/>
    <w:p>
      <w:pPr>
        <w:pStyle w:val="Heading3"/>
      </w:pPr>
      <w:r>
        <w:rPr>
          <w:rStyle w:val="SectionNumber"/>
          <w:rFonts w:ascii="Aptos" w:hAnsi="Aptos"/>
        </w:rPr>
        <w:t xml:space="preserve">5.9.3</w:t>
      </w:r>
      <w:r>
        <w:rPr>
          <w:rFonts w:ascii="Aptos" w:hAnsi="Aptos"/>
        </w:rPr>
        <w:tab/>
      </w:r>
      <w:r>
        <w:rPr>
          <w:rFonts w:ascii="Aptos" w:hAnsi="Aptos"/>
        </w:rPr>
        <w:t xml:space="preserve">9.3</w:t>
      </w:r>
      <w:r>
        <w:rPr>
          <w:rFonts w:ascii="Aptos" w:hAnsi="Aptos"/>
        </w:rPr>
        <w:t xml:space="preserve"> </w:t>
      </w:r>
      <w:r>
        <w:rPr>
          <w:rStyle w:val="VerbatimChar"/>
          <w:rFonts w:ascii="Aptos" w:hAnsi="Aptos"/>
        </w:rPr>
        <w:t xml:space="preserve">/internal/v1/artifacts/generate</w:t>
      </w:r>
    </w:p>
    <w:p>
      <w:pPr>
        <w:pStyle w:val="FirstParagraph"/>
      </w:pPr>
      <w:r>
        <w:rPr>
          <w:rFonts w:ascii="Aptos" w:hAnsi="Aptos"/>
        </w:rPr>
        <w:t xml:space="preserve">Generates structured quiz/flashcard/study-guide payloads. Core/worker validates and persists them; AI service does not own quiz lifecycle.</w:t>
      </w:r>
    </w:p>
    <w:bookmarkEnd w:id="185"/>
    <w:bookmarkStart w:id="186" w:name="X466801d0be2ef0773984f4becea6de714061fb5"/>
    <w:p>
      <w:pPr>
        <w:pStyle w:val="Heading3"/>
      </w:pPr>
      <w:r>
        <w:rPr>
          <w:rStyle w:val="SectionNumber"/>
          <w:rFonts w:ascii="Aptos" w:hAnsi="Aptos"/>
        </w:rPr>
        <w:t xml:space="preserve">5.9.4</w:t>
      </w:r>
      <w:r>
        <w:rPr>
          <w:rFonts w:ascii="Aptos" w:hAnsi="Aptos"/>
        </w:rPr>
        <w:tab/>
      </w:r>
      <w:r>
        <w:rPr>
          <w:rFonts w:ascii="Aptos" w:hAnsi="Aptos"/>
        </w:rPr>
        <w:t xml:space="preserve">9.4</w:t>
      </w:r>
      <w:r>
        <w:rPr>
          <w:rFonts w:ascii="Aptos" w:hAnsi="Aptos"/>
        </w:rPr>
        <w:t xml:space="preserve"> </w:t>
      </w:r>
      <w:r>
        <w:rPr>
          <w:rStyle w:val="VerbatimChar"/>
          <w:rFonts w:ascii="Aptos" w:hAnsi="Aptos"/>
        </w:rPr>
        <w:t xml:space="preserve">/internal/v1/language/analyze</w:t>
      </w:r>
    </w:p>
    <w:p>
      <w:pPr>
        <w:pStyle w:val="FirstParagraph"/>
      </w:pPr>
      <w:r>
        <w:rPr>
          <w:rFonts w:ascii="Aptos" w:hAnsi="Aptos"/>
        </w:rPr>
        <w:t xml:space="preserve">Returns structured translation, vocabulary and grammar analysis.</w:t>
      </w:r>
    </w:p>
    <w:bookmarkEnd w:id="186"/>
    <w:bookmarkEnd w:id="187"/>
    <w:bookmarkStart w:id="188" w:name="Xe64cfaa3e1ff49864f7d6cb863912e7c564d1e1"/>
    <w:p>
      <w:pPr>
        <w:pStyle w:val="Heading2"/>
      </w:pPr>
      <w:r>
        <w:rPr>
          <w:rStyle w:val="SectionNumber"/>
          <w:rFonts w:ascii="Aptos" w:hAnsi="Aptos"/>
        </w:rPr>
        <w:t xml:space="preserve">5.10</w:t>
      </w:r>
      <w:r>
        <w:rPr>
          <w:rFonts w:ascii="Aptos" w:hAnsi="Aptos"/>
        </w:rPr>
        <w:tab/>
      </w:r>
      <w:r>
        <w:rPr>
          <w:rFonts w:ascii="Aptos" w:hAnsi="Aptos"/>
        </w:rPr>
        <w:t xml:space="preserve">10. Internal Context Contract</w:t>
      </w:r>
    </w:p>
    <w:p>
      <w:pPr>
        <w:pStyle w:val="FirstParagraph"/>
      </w:pPr>
      <w:r>
        <w:rPr>
          <w:rFonts w:ascii="Aptos" w:hAnsi="Aptos"/>
        </w:rPr>
        <w:t xml:space="preserve">Representative shape:</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"userId"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"workspaceId"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"notebookId"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"sourceIds"</w:t>
      </w:r>
      <w:r>
        <w:rPr>
          <w:rStyle w:val="FunctionTok"/>
          <w:rFonts w:ascii="Aptos" w:hAnsi="Aptos"/>
        </w:rPr>
        <w:t xml:space="preserve">:</w:t>
      </w:r>
      <w:r>
        <w:rPr>
          <w:rStyle w:val="NormalTok"/>
          <w:rFonts w:ascii="Aptos" w:hAnsi="Aptos"/>
        </w:rPr>
        <w:t xml:space="preserve"> </w:t>
      </w:r>
      <w:r>
        <w:rPr>
          <w:rStyle w:val="OtherTok"/>
          <w:rFonts w:ascii="Aptos" w:hAnsi="Aptos"/>
        </w:rPr>
        <w:t xml:space="preserve">[</w:t>
      </w:r>
      <w:r>
        <w:rPr>
          <w:rStyle w:val="StringTok"/>
          <w:rFonts w:ascii="Aptos" w:hAnsi="Aptos"/>
        </w:rPr>
        <w:t xml:space="preserve">"uuid"</w:t>
      </w:r>
      <w:r>
        <w:rPr>
          <w:rStyle w:val="Other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"traceId"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"trace-id"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"permissions"</w:t>
      </w:r>
      <w:r>
        <w:rPr>
          <w:rStyle w:val="FunctionTok"/>
          <w:rFonts w:ascii="Aptos" w:hAnsi="Aptos"/>
        </w:rPr>
        <w:t xml:space="preserve">:</w:t>
      </w:r>
      <w:r>
        <w:rPr>
          <w:rStyle w:val="NormalTok"/>
          <w:rFonts w:ascii="Aptos" w:hAnsi="Aptos"/>
        </w:rPr>
        <w:t xml:space="preserve"> </w:t>
      </w:r>
      <w:r>
        <w:rPr>
          <w:rStyle w:val="OtherTok"/>
          <w:rFonts w:ascii="Aptos" w:hAnsi="Aptos"/>
        </w:rPr>
        <w:t xml:space="preserve">[</w:t>
      </w:r>
      <w:r>
        <w:rPr>
          <w:rStyle w:val="StringTok"/>
          <w:rFonts w:ascii="Aptos" w:hAnsi="Aptos"/>
        </w:rPr>
        <w:t xml:space="preserve">"NOTEBOOK_READ"</w:t>
      </w:r>
      <w:r>
        <w:rPr>
          <w:rStyle w:val="OtherTok"/>
          <w:rFonts w:ascii="Aptos" w:hAnsi="Aptos"/>
        </w:rPr>
        <w:t xml:space="preserve">,</w:t>
      </w:r>
      <w:r>
        <w:rPr>
          <w:rStyle w:val="NormalTok"/>
          <w:rFonts w:ascii="Aptos" w:hAnsi="Aptos"/>
        </w:rPr>
        <w:t xml:space="preserve"> </w:t>
      </w:r>
      <w:r>
        <w:rPr>
          <w:rStyle w:val="StringTok"/>
          <w:rFonts w:ascii="Aptos" w:hAnsi="Aptos"/>
        </w:rPr>
        <w:t xml:space="preserve">"CHAT_USE_AI"</w:t>
      </w:r>
      <w:r>
        <w:rPr>
          <w:rStyle w:val="Other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Rules:</w:t>
      </w:r>
    </w:p>
    <w:p>
      <w:pPr>
        <w:pStyle w:val="Compact"/>
        <w:numPr>
          <w:ilvl w:val="0"/>
          <w:numId w:val="1059"/>
        </w:numPr>
      </w:pPr>
      <w:r>
        <w:rPr>
          <w:rFonts w:ascii="Aptos" w:hAnsi="Aptos"/>
        </w:rPr>
        <w:t xml:space="preserve">generated by Core, never accepted directly from browser;</w:t>
      </w:r>
    </w:p>
    <w:p>
      <w:pPr>
        <w:pStyle w:val="Compact"/>
        <w:numPr>
          <w:ilvl w:val="0"/>
          <w:numId w:val="1059"/>
        </w:numPr>
      </w:pPr>
      <w:r>
        <w:rPr>
          <w:rFonts w:ascii="Aptos" w:hAnsi="Aptos"/>
        </w:rPr>
        <w:t xml:space="preserve">source IDs must belong to the notebook/workspace;</w:t>
      </w:r>
    </w:p>
    <w:p>
      <w:pPr>
        <w:pStyle w:val="Compact"/>
        <w:numPr>
          <w:ilvl w:val="0"/>
          <w:numId w:val="1059"/>
        </w:numPr>
      </w:pPr>
      <w:r>
        <w:rPr>
          <w:rFonts w:ascii="Aptos" w:hAnsi="Aptos"/>
        </w:rPr>
        <w:t xml:space="preserve">AI retrieval always adds workspace/notebook constraints even when source list is empty;</w:t>
      </w:r>
    </w:p>
    <w:p>
      <w:pPr>
        <w:pStyle w:val="Compact"/>
        <w:numPr>
          <w:ilvl w:val="0"/>
          <w:numId w:val="1059"/>
        </w:numPr>
      </w:pPr>
      <w:r>
        <w:rPr>
          <w:rFonts w:ascii="Aptos" w:hAnsi="Aptos"/>
        </w:rPr>
        <w:t xml:space="preserve">service token</w:t>
      </w:r>
      <w:r>
        <w:rPr>
          <w:rFonts w:ascii="Aptos" w:hAnsi="Aptos"/>
        </w:rPr>
        <w:t xml:space="preserve"> </w:t>
      </w:r>
      <w:r>
        <w:rPr>
          <w:rStyle w:val="VerbatimChar"/>
          <w:rFonts w:ascii="Aptos" w:hAnsi="Aptos"/>
        </w:rPr>
        <w:t xml:space="preserve">aud</w:t>
      </w:r>
      <w:r>
        <w:rPr>
          <w:rFonts w:ascii="Aptos" w:hAnsi="Aptos"/>
        </w:rPr>
        <w:t xml:space="preserve"> </w:t>
      </w:r>
      <w:r>
        <w:rPr>
          <w:rFonts w:ascii="Aptos" w:hAnsi="Aptos"/>
        </w:rPr>
        <w:t xml:space="preserve">must match AI service.</w:t>
      </w:r>
    </w:p>
    <w:bookmarkEnd w:id="188"/>
    <w:bookmarkStart w:id="189" w:name="X5e9cbe13a7a8b35ed47fd3e996d186e6db1719c"/>
    <w:p>
      <w:pPr>
        <w:pStyle w:val="Heading2"/>
      </w:pPr>
      <w:r>
        <w:rPr>
          <w:rStyle w:val="SectionNumber"/>
          <w:rFonts w:ascii="Aptos" w:hAnsi="Aptos"/>
        </w:rPr>
        <w:t xml:space="preserve">5.11</w:t>
      </w:r>
      <w:r>
        <w:rPr>
          <w:rFonts w:ascii="Aptos" w:hAnsi="Aptos"/>
        </w:rPr>
        <w:tab/>
      </w:r>
      <w:r>
        <w:rPr>
          <w:rFonts w:ascii="Aptos" w:hAnsi="Aptos"/>
        </w:rPr>
        <w:t xml:space="preserve">11. Pagination</w:t>
      </w:r>
    </w:p>
    <w:p>
      <w:pPr>
        <w:pStyle w:val="FirstParagraph"/>
      </w:pPr>
      <w:r>
        <w:rPr>
          <w:rFonts w:ascii="Aptos" w:hAnsi="Aptos"/>
        </w:rPr>
        <w:t xml:space="preserve">For conversations/messages, notes, sources and admin logs when large:</w:t>
      </w:r>
    </w:p>
    <w:p>
      <w:pPr>
        <w:pStyle w:val="SourceCode"/>
      </w:pPr>
      <w:r>
        <w:rPr>
          <w:rStyle w:val="VerbatimChar"/>
          <w:rFonts w:ascii="Aptos" w:hAnsi="Aptos"/>
        </w:rPr>
        <w:t xml:space="preserve">GET /resource?limit=50&amp;cursor=&lt;opaque&gt;</w:t>
      </w:r>
    </w:p>
    <w:p>
      <w:pPr>
        <w:pStyle w:val="FirstParagraph"/>
      </w:pPr>
      <w:r>
        <w:rPr>
          <w:rFonts w:ascii="Aptos" w:hAnsi="Aptos"/>
        </w:rPr>
        <w:t xml:space="preserve">Cursor is opaque to client and typically encodes stable sort key + ID. Do not expose raw SQL offsets for high-volume append-only streams.</w:t>
      </w:r>
    </w:p>
    <w:bookmarkEnd w:id="189"/>
    <w:bookmarkStart w:id="190" w:name="X761ca0b1bd60c11eb8612431bcc4b56e0ce4aac"/>
    <w:p>
      <w:pPr>
        <w:pStyle w:val="Heading2"/>
      </w:pPr>
      <w:r>
        <w:rPr>
          <w:rStyle w:val="SectionNumber"/>
          <w:rFonts w:ascii="Aptos" w:hAnsi="Aptos"/>
        </w:rPr>
        <w:t xml:space="preserve">5.12</w:t>
      </w:r>
      <w:r>
        <w:rPr>
          <w:rFonts w:ascii="Aptos" w:hAnsi="Aptos"/>
        </w:rPr>
        <w:tab/>
      </w:r>
      <w:r>
        <w:rPr>
          <w:rFonts w:ascii="Aptos" w:hAnsi="Aptos"/>
        </w:rPr>
        <w:t xml:space="preserve">12. Conditional Requests and Concurrency</w:t>
      </w:r>
    </w:p>
    <w:p>
      <w:pPr>
        <w:pStyle w:val="FirstParagraph"/>
      </w:pPr>
      <w:r>
        <w:rPr>
          <w:rFonts w:ascii="Aptos" w:hAnsi="Aptos"/>
        </w:rPr>
        <w:t xml:space="preserve">For editable resources like notes/notebooks, add version/ETag later if concurrent editing becomes real. For Phase 0 single-user/personal workspace flows, database</w:t>
      </w:r>
      <w:r>
        <w:rPr>
          <w:rFonts w:ascii="Aptos" w:hAnsi="Aptos"/>
        </w:rPr>
        <w:t xml:space="preserve"> </w:t>
      </w:r>
      <w:r>
        <w:rPr>
          <w:rStyle w:val="VerbatimChar"/>
          <w:rFonts w:ascii="Aptos" w:hAnsi="Aptos"/>
        </w:rPr>
        <w:t xml:space="preserve">updated_at</w:t>
      </w:r>
      <w:r>
        <w:rPr>
          <w:rFonts w:ascii="Aptos" w:hAnsi="Aptos"/>
        </w:rPr>
        <w:t xml:space="preserve"> </w:t>
      </w:r>
      <w:r>
        <w:rPr>
          <w:rFonts w:ascii="Aptos" w:hAnsi="Aptos"/>
        </w:rPr>
        <w:t xml:space="preserve">and server-side last-write rules are acceptable.</w:t>
      </w:r>
    </w:p>
    <w:p>
      <w:pPr>
        <w:pStyle w:val="BodyText"/>
      </w:pPr>
      <w:r>
        <w:rPr>
          <w:rFonts w:ascii="Aptos" w:hAnsi="Aptos"/>
        </w:rPr>
        <w:t xml:space="preserve">For mastery and scheduler state, concurrency control is mandatory from the start because retries/background actions can race.</w:t>
      </w:r>
    </w:p>
    <w:bookmarkEnd w:id="190"/>
    <w:bookmarkStart w:id="191" w:name="X97b0c31eab80f0af251a77968265376f20d9f61"/>
    <w:p>
      <w:pPr>
        <w:pStyle w:val="Heading2"/>
      </w:pPr>
      <w:r>
        <w:rPr>
          <w:rStyle w:val="SectionNumber"/>
          <w:rFonts w:ascii="Aptos" w:hAnsi="Aptos"/>
        </w:rPr>
        <w:t xml:space="preserve">5.13</w:t>
      </w:r>
      <w:r>
        <w:rPr>
          <w:rFonts w:ascii="Aptos" w:hAnsi="Aptos"/>
        </w:rPr>
        <w:tab/>
      </w:r>
      <w:r>
        <w:rPr>
          <w:rFonts w:ascii="Aptos" w:hAnsi="Aptos"/>
        </w:rPr>
        <w:t xml:space="preserve">13. Validation Boundaries</w:t>
      </w:r>
    </w:p>
    <w:p>
      <w:pPr>
        <w:pStyle w:val="FirstParagraph"/>
      </w:pPr>
      <w:r>
        <w:rPr>
          <w:rFonts w:ascii="Aptos" w:hAnsi="Aptos"/>
        </w:rPr>
        <w:t xml:space="preserve">Validate at three levels:</w:t>
      </w:r>
    </w:p>
    <w:p>
      <w:pPr>
        <w:pStyle w:val="Compact"/>
        <w:numPr>
          <w:ilvl w:val="0"/>
          <w:numId w:val="1060"/>
        </w:numPr>
      </w:pPr>
      <w:r>
        <w:rPr>
          <w:rFonts w:ascii="Aptos" w:hAnsi="Aptos"/>
        </w:rPr>
        <w:t xml:space="preserve">transport DTO/Pydantic/Bean Validation - shape, length, basic ranges;</w:t>
      </w:r>
    </w:p>
    <w:p>
      <w:pPr>
        <w:pStyle w:val="Compact"/>
        <w:numPr>
          <w:ilvl w:val="0"/>
          <w:numId w:val="1060"/>
        </w:numPr>
      </w:pPr>
      <w:r>
        <w:rPr>
          <w:rFonts w:ascii="Aptos" w:hAnsi="Aptos"/>
        </w:rPr>
        <w:t xml:space="preserve">application command - authorization and use-case preconditions;</w:t>
      </w:r>
    </w:p>
    <w:p>
      <w:pPr>
        <w:pStyle w:val="Compact"/>
        <w:numPr>
          <w:ilvl w:val="0"/>
          <w:numId w:val="1060"/>
        </w:numPr>
      </w:pPr>
      <w:r>
        <w:rPr>
          <w:rFonts w:ascii="Aptos" w:hAnsi="Aptos"/>
        </w:rPr>
        <w:t xml:space="preserve">domain model - invariants and legal state transitions.</w:t>
      </w:r>
    </w:p>
    <w:p>
      <w:pPr>
        <w:pStyle w:val="FirstParagraph"/>
      </w:pPr>
      <w:r>
        <w:rPr>
          <w:rFonts w:ascii="Aptos" w:hAnsi="Aptos"/>
        </w:rPr>
        <w:t xml:space="preserve">Do not rely only on frontend validation.</w:t>
      </w:r>
    </w:p>
    <w:bookmarkEnd w:id="191"/>
    <w:bookmarkStart w:id="192" w:name="X9f5f70d679f14d18c37957694f5a1fa5e2e1528"/>
    <w:p>
      <w:pPr>
        <w:pStyle w:val="Heading2"/>
      </w:pPr>
      <w:r>
        <w:rPr>
          <w:rStyle w:val="SectionNumber"/>
          <w:rFonts w:ascii="Aptos" w:hAnsi="Aptos"/>
        </w:rPr>
        <w:t xml:space="preserve">5.14</w:t>
      </w:r>
      <w:r>
        <w:rPr>
          <w:rFonts w:ascii="Aptos" w:hAnsi="Aptos"/>
        </w:rPr>
        <w:tab/>
      </w:r>
      <w:r>
        <w:rPr>
          <w:rFonts w:ascii="Aptos" w:hAnsi="Aptos"/>
        </w:rPr>
        <w:t xml:space="preserve">14. Error Code Taxonomy</w:t>
      </w:r>
    </w:p>
    <w:p>
      <w:pPr>
        <w:pStyle w:val="FirstParagraph"/>
      </w:pPr>
      <w:r>
        <w:rPr>
          <w:rFonts w:ascii="Aptos" w:hAnsi="Aptos"/>
        </w:rPr>
        <w:t xml:space="preserve">Suggested stable codes:</w:t>
      </w:r>
    </w:p>
    <w:p>
      <w:pPr>
        <w:pStyle w:val="SourceCode"/>
      </w:pPr>
      <w:r>
        <w:rPr>
          <w:rStyle w:val="VerbatimChar"/>
          <w:rFonts w:ascii="Aptos" w:hAnsi="Aptos"/>
        </w:rPr>
        <w:t xml:space="preserve">AUTH_INVALID_CREDENTIALS</w:t>
      </w:r>
      <w:r>
        <w:rPr>
          <w:rFonts w:ascii="Aptos" w:hAnsi="Aptos"/>
        </w:rPr>
        <w:br/>
      </w:r>
      <w:r>
        <w:rPr>
          <w:rStyle w:val="VerbatimChar"/>
          <w:rFonts w:ascii="Aptos" w:hAnsi="Aptos"/>
        </w:rPr>
        <w:t xml:space="preserve">AUTH_REFRESH_REVOKED</w:t>
      </w:r>
      <w:r>
        <w:rPr>
          <w:rFonts w:ascii="Aptos" w:hAnsi="Aptos"/>
        </w:rPr>
        <w:br/>
      </w:r>
      <w:r>
        <w:rPr>
          <w:rStyle w:val="VerbatimChar"/>
          <w:rFonts w:ascii="Aptos" w:hAnsi="Aptos"/>
        </w:rPr>
        <w:t xml:space="preserve">WORKSPACE_FORBIDDEN</w:t>
      </w:r>
      <w:r>
        <w:rPr>
          <w:rFonts w:ascii="Aptos" w:hAnsi="Aptos"/>
        </w:rPr>
        <w:br/>
      </w:r>
      <w:r>
        <w:rPr>
          <w:rStyle w:val="VerbatimChar"/>
          <w:rFonts w:ascii="Aptos" w:hAnsi="Aptos"/>
        </w:rPr>
        <w:t xml:space="preserve">NOTEBOOK_NOT_FOUND</w:t>
      </w:r>
      <w:r>
        <w:rPr>
          <w:rFonts w:ascii="Aptos" w:hAnsi="Aptos"/>
        </w:rPr>
        <w:br/>
      </w:r>
      <w:r>
        <w:rPr>
          <w:rStyle w:val="VerbatimChar"/>
          <w:rFonts w:ascii="Aptos" w:hAnsi="Aptos"/>
        </w:rPr>
        <w:t xml:space="preserve">SOURCE_FILE_TOO_LARGE</w:t>
      </w:r>
      <w:r>
        <w:rPr>
          <w:rFonts w:ascii="Aptos" w:hAnsi="Aptos"/>
        </w:rPr>
        <w:br/>
      </w:r>
      <w:r>
        <w:rPr>
          <w:rStyle w:val="VerbatimChar"/>
          <w:rFonts w:ascii="Aptos" w:hAnsi="Aptos"/>
        </w:rPr>
        <w:t xml:space="preserve">SOURCE_UNSUPPORTED_TYPE</w:t>
      </w:r>
      <w:r>
        <w:rPr>
          <w:rFonts w:ascii="Aptos" w:hAnsi="Aptos"/>
        </w:rPr>
        <w:br/>
      </w:r>
      <w:r>
        <w:rPr>
          <w:rStyle w:val="VerbatimChar"/>
          <w:rFonts w:ascii="Aptos" w:hAnsi="Aptos"/>
        </w:rPr>
        <w:t xml:space="preserve">SOURCE_NOT_READY</w:t>
      </w:r>
      <w:r>
        <w:rPr>
          <w:rFonts w:ascii="Aptos" w:hAnsi="Aptos"/>
        </w:rPr>
        <w:br/>
      </w:r>
      <w:r>
        <w:rPr>
          <w:rStyle w:val="VerbatimChar"/>
          <w:rFonts w:ascii="Aptos" w:hAnsi="Aptos"/>
        </w:rPr>
        <w:t xml:space="preserve">SOURCE_NOT_RETRYABLE</w:t>
      </w:r>
      <w:r>
        <w:rPr>
          <w:rFonts w:ascii="Aptos" w:hAnsi="Aptos"/>
        </w:rPr>
        <w:br/>
      </w:r>
      <w:r>
        <w:rPr>
          <w:rStyle w:val="VerbatimChar"/>
          <w:rFonts w:ascii="Aptos" w:hAnsi="Aptos"/>
        </w:rPr>
        <w:t xml:space="preserve">SOURCE_PROCESSING_FAILED</w:t>
      </w:r>
      <w:r>
        <w:rPr>
          <w:rFonts w:ascii="Aptos" w:hAnsi="Aptos"/>
        </w:rPr>
        <w:br/>
      </w:r>
      <w:r>
        <w:rPr>
          <w:rStyle w:val="VerbatimChar"/>
          <w:rFonts w:ascii="Aptos" w:hAnsi="Aptos"/>
        </w:rPr>
        <w:t xml:space="preserve">CHAT_GENERATION_IN_PROGRESS</w:t>
      </w:r>
      <w:r>
        <w:rPr>
          <w:rFonts w:ascii="Aptos" w:hAnsi="Aptos"/>
        </w:rPr>
        <w:br/>
      </w:r>
      <w:r>
        <w:rPr>
          <w:rStyle w:val="VerbatimChar"/>
          <w:rFonts w:ascii="Aptos" w:hAnsi="Aptos"/>
        </w:rPr>
        <w:t xml:space="preserve">CHAT_INSUFFICIENT_EVIDENCE</w:t>
      </w:r>
      <w:r>
        <w:rPr>
          <w:rFonts w:ascii="Aptos" w:hAnsi="Aptos"/>
        </w:rPr>
        <w:br/>
      </w:r>
      <w:r>
        <w:rPr>
          <w:rStyle w:val="VerbatimChar"/>
          <w:rFonts w:ascii="Aptos" w:hAnsi="Aptos"/>
        </w:rPr>
        <w:t xml:space="preserve">AI_PROVIDER_UNAVAILABLE</w:t>
      </w:r>
      <w:r>
        <w:rPr>
          <w:rFonts w:ascii="Aptos" w:hAnsi="Aptos"/>
        </w:rPr>
        <w:br/>
      </w:r>
      <w:r>
        <w:rPr>
          <w:rStyle w:val="VerbatimChar"/>
          <w:rFonts w:ascii="Aptos" w:hAnsi="Aptos"/>
        </w:rPr>
        <w:t xml:space="preserve">QUIZ_ATTEMPT_ALREADY_COMPLETED</w:t>
      </w:r>
      <w:r>
        <w:rPr>
          <w:rFonts w:ascii="Aptos" w:hAnsi="Aptos"/>
        </w:rPr>
        <w:br/>
      </w:r>
      <w:r>
        <w:rPr>
          <w:rStyle w:val="VerbatimChar"/>
          <w:rFonts w:ascii="Aptos" w:hAnsi="Aptos"/>
        </w:rPr>
        <w:t xml:space="preserve">REVIEW_ALREADY_RECORDED</w:t>
      </w:r>
      <w:r>
        <w:rPr>
          <w:rFonts w:ascii="Aptos" w:hAnsi="Aptos"/>
        </w:rPr>
        <w:br/>
      </w:r>
      <w:r>
        <w:rPr>
          <w:rStyle w:val="VerbatimChar"/>
          <w:rFonts w:ascii="Aptos" w:hAnsi="Aptos"/>
        </w:rPr>
        <w:t xml:space="preserve">RATE_LIMITED</w:t>
      </w:r>
      <w:r>
        <w:rPr>
          <w:rFonts w:ascii="Aptos" w:hAnsi="Aptos"/>
        </w:rPr>
        <w:br/>
      </w:r>
      <w:r>
        <w:rPr>
          <w:rStyle w:val="VerbatimChar"/>
          <w:rFonts w:ascii="Aptos" w:hAnsi="Aptos"/>
        </w:rPr>
        <w:t xml:space="preserve">QUOTA_EXCEEDED</w:t>
      </w:r>
      <w:r>
        <w:rPr>
          <w:rFonts w:ascii="Aptos" w:hAnsi="Aptos"/>
        </w:rPr>
        <w:br/>
      </w:r>
      <w:r>
        <w:rPr>
          <w:rStyle w:val="VerbatimChar"/>
          <w:rFonts w:ascii="Aptos" w:hAnsi="Aptos"/>
        </w:rPr>
        <w:t xml:space="preserve">VALIDATION_FAILED</w:t>
      </w:r>
    </w:p>
    <w:bookmarkEnd w:id="192"/>
    <w:bookmarkStart w:id="193" w:name="X9a508c348d120d2502459241a965a94e2690d5f"/>
    <w:p>
      <w:pPr>
        <w:pStyle w:val="Heading2"/>
      </w:pPr>
      <w:r>
        <w:rPr>
          <w:rStyle w:val="SectionNumber"/>
          <w:rFonts w:ascii="Aptos" w:hAnsi="Aptos"/>
        </w:rPr>
        <w:t xml:space="preserve">5.15</w:t>
      </w:r>
      <w:r>
        <w:rPr>
          <w:rFonts w:ascii="Aptos" w:hAnsi="Aptos"/>
        </w:rPr>
        <w:tab/>
      </w:r>
      <w:r>
        <w:rPr>
          <w:rFonts w:ascii="Aptos" w:hAnsi="Aptos"/>
        </w:rPr>
        <w:t xml:space="preserve">15. OpenAPI CI Rules</w:t>
      </w:r>
    </w:p>
    <w:p>
      <w:pPr>
        <w:pStyle w:val="FirstParagraph"/>
      </w:pPr>
      <w:r>
        <w:rPr>
          <w:rFonts w:ascii="Aptos" w:hAnsi="Aptos"/>
        </w:rPr>
        <w:t xml:space="preserve">CI must at minimum:</w:t>
      </w:r>
    </w:p>
    <w:p>
      <w:pPr>
        <w:pStyle w:val="Compact"/>
        <w:numPr>
          <w:ilvl w:val="0"/>
          <w:numId w:val="1061"/>
        </w:numPr>
      </w:pPr>
      <w:r>
        <w:rPr>
          <w:rFonts w:ascii="Aptos" w:hAnsi="Aptos"/>
        </w:rPr>
        <w:t xml:space="preserve">parse both YAML files;</w:t>
      </w:r>
    </w:p>
    <w:p>
      <w:pPr>
        <w:pStyle w:val="Compact"/>
        <w:numPr>
          <w:ilvl w:val="0"/>
          <w:numId w:val="1061"/>
        </w:numPr>
      </w:pPr>
      <w:r>
        <w:rPr>
          <w:rFonts w:ascii="Aptos" w:hAnsi="Aptos"/>
        </w:rPr>
        <w:t xml:space="preserve">fail on duplicate operation IDs or unresolved local refs using chosen validator/tooling;</w:t>
      </w:r>
    </w:p>
    <w:p>
      <w:pPr>
        <w:pStyle w:val="Compact"/>
        <w:numPr>
          <w:ilvl w:val="0"/>
          <w:numId w:val="1061"/>
        </w:numPr>
      </w:pPr>
      <w:r>
        <w:rPr>
          <w:rFonts w:ascii="Aptos" w:hAnsi="Aptos"/>
        </w:rPr>
        <w:t xml:space="preserve">generate client/server types where adopted;</w:t>
      </w:r>
    </w:p>
    <w:p>
      <w:pPr>
        <w:pStyle w:val="Compact"/>
        <w:numPr>
          <w:ilvl w:val="0"/>
          <w:numId w:val="1061"/>
        </w:numPr>
      </w:pPr>
      <w:r>
        <w:rPr>
          <w:rFonts w:ascii="Aptos" w:hAnsi="Aptos"/>
        </w:rPr>
        <w:t xml:space="preserve">run contract tests comparing selected controller responses to schema;</w:t>
      </w:r>
    </w:p>
    <w:p>
      <w:pPr>
        <w:pStyle w:val="Compact"/>
        <w:numPr>
          <w:ilvl w:val="0"/>
          <w:numId w:val="1061"/>
        </w:numPr>
      </w:pPr>
      <w:r>
        <w:rPr>
          <w:rFonts w:ascii="Aptos" w:hAnsi="Aptos"/>
        </w:rPr>
        <w:t xml:space="preserve">block undocumented breaking changes after beta contract freeze.</w:t>
      </w:r>
    </w:p>
    <w:bookmarkEnd w:id="193"/>
    <w:bookmarkStart w:id="194" w:name="X1f9e13c8915e872b480ed66cd16b237b67ee06c"/>
    <w:p>
      <w:pPr>
        <w:pStyle w:val="Heading2"/>
      </w:pPr>
      <w:r>
        <w:rPr>
          <w:rStyle w:val="SectionNumber"/>
          <w:rFonts w:ascii="Aptos" w:hAnsi="Aptos"/>
        </w:rPr>
        <w:t xml:space="preserve">5.16</w:t>
      </w:r>
      <w:r>
        <w:rPr>
          <w:rFonts w:ascii="Aptos" w:hAnsi="Aptos"/>
        </w:rPr>
        <w:tab/>
      </w:r>
      <w:r>
        <w:rPr>
          <w:rFonts w:ascii="Aptos" w:hAnsi="Aptos"/>
        </w:rPr>
        <w:t xml:space="preserve">16. What Is Deliberately Not in the Public API Yet</w:t>
      </w:r>
    </w:p>
    <w:p>
      <w:pPr>
        <w:pStyle w:val="Compact"/>
        <w:numPr>
          <w:ilvl w:val="0"/>
          <w:numId w:val="1062"/>
        </w:numPr>
      </w:pPr>
      <w:r>
        <w:rPr>
          <w:rFonts w:ascii="Aptos" w:hAnsi="Aptos"/>
        </w:rPr>
        <w:t xml:space="preserve">billing/payment;</w:t>
      </w:r>
    </w:p>
    <w:p>
      <w:pPr>
        <w:pStyle w:val="Compact"/>
        <w:numPr>
          <w:ilvl w:val="0"/>
          <w:numId w:val="1062"/>
        </w:numPr>
      </w:pPr>
      <w:r>
        <w:rPr>
          <w:rFonts w:ascii="Aptos" w:hAnsi="Aptos"/>
        </w:rPr>
        <w:t xml:space="preserve">organization/teacher administration;</w:t>
      </w:r>
    </w:p>
    <w:p>
      <w:pPr>
        <w:pStyle w:val="Compact"/>
        <w:numPr>
          <w:ilvl w:val="0"/>
          <w:numId w:val="1062"/>
        </w:numPr>
      </w:pPr>
      <w:r>
        <w:rPr>
          <w:rFonts w:ascii="Aptos" w:hAnsi="Aptos"/>
        </w:rPr>
        <w:t xml:space="preserve">voice streaming;</w:t>
      </w:r>
    </w:p>
    <w:p>
      <w:pPr>
        <w:pStyle w:val="Compact"/>
        <w:numPr>
          <w:ilvl w:val="0"/>
          <w:numId w:val="1062"/>
        </w:numPr>
      </w:pPr>
      <w:r>
        <w:rPr>
          <w:rFonts w:ascii="Aptos" w:hAnsi="Aptos"/>
        </w:rPr>
        <w:t xml:space="preserve">GitHub repository ingestion;</w:t>
      </w:r>
    </w:p>
    <w:p>
      <w:pPr>
        <w:pStyle w:val="Compact"/>
        <w:numPr>
          <w:ilvl w:val="0"/>
          <w:numId w:val="1062"/>
        </w:numPr>
      </w:pPr>
      <w:r>
        <w:rPr>
          <w:rFonts w:ascii="Aptos" w:hAnsi="Aptos"/>
        </w:rPr>
        <w:t xml:space="preserve">agentic web research;</w:t>
      </w:r>
    </w:p>
    <w:p>
      <w:pPr>
        <w:pStyle w:val="Compact"/>
        <w:numPr>
          <w:ilvl w:val="0"/>
          <w:numId w:val="1062"/>
        </w:numPr>
      </w:pPr>
      <w:r>
        <w:rPr>
          <w:rFonts w:ascii="Aptos" w:hAnsi="Aptos"/>
        </w:rPr>
        <w:t xml:space="preserve">public developer API.</w:t>
      </w:r>
    </w:p>
    <w:p>
      <w:pPr>
        <w:pStyle w:val="FirstParagraph"/>
      </w:pPr>
      <w:r>
        <w:rPr>
          <w:rFonts w:ascii="Aptos" w:hAnsi="Aptos"/>
        </w:rPr>
        <w:t xml:space="preserve">These are versioned future capabilities, not hidden assumptions in MVP endpoints.</w:t>
      </w:r>
    </w:p>
    <w:bookmarkEnd w:id="194"/>
    <w:bookmarkEnd w:id="195"/>
    <w:bookmarkStart w:id="219" w:name="Xad0af2c9b6a18a4b47a2fdbb9635a2e073b16f3"/>
    <w:p>
      <w:pPr>
        <w:pStyle w:val="Heading1"/>
      </w:pPr>
      <w:r>
        <w:rPr>
          <w:rStyle w:val="SectionNumber"/>
          <w:rFonts w:ascii="Aptos" w:hAnsi="Aptos"/>
        </w:rPr>
        <w:t xml:space="preserve">6</w:t>
      </w:r>
      <w:r>
        <w:rPr>
          <w:rFonts w:ascii="Aptos" w:hAnsi="Aptos"/>
        </w:rPr>
        <w:tab/>
      </w:r>
      <w:r>
        <w:rPr>
          <w:rFonts w:ascii="Aptos" w:hAnsi="Aptos"/>
        </w:rPr>
        <w:t xml:space="preserve">StudyOS Phase 0 - RabbitMQ Exchange, Queue &amp; Event Design</w:t>
      </w:r>
    </w:p>
    <w:bookmarkStart w:id="196" w:name="X1e7cb63f32cd50043199ff06851b0e919fa7587"/>
    <w:p>
      <w:pPr>
        <w:pStyle w:val="Heading2"/>
      </w:pPr>
      <w:r>
        <w:rPr>
          <w:rStyle w:val="SectionNumber"/>
          <w:rFonts w:ascii="Aptos" w:hAnsi="Aptos"/>
        </w:rPr>
        <w:t xml:space="preserve">6.1</w:t>
      </w:r>
      <w:r>
        <w:rPr>
          <w:rFonts w:ascii="Aptos" w:hAnsi="Aptos"/>
        </w:rPr>
        <w:tab/>
      </w:r>
      <w:r>
        <w:rPr>
          <w:rFonts w:ascii="Aptos" w:hAnsi="Aptos"/>
        </w:rPr>
        <w:t xml:space="preserve">1. Messaging Purpose</w:t>
      </w:r>
    </w:p>
    <w:p>
      <w:pPr>
        <w:pStyle w:val="FirstParagraph"/>
      </w:pPr>
      <w:r>
        <w:rPr>
          <w:rFonts w:ascii="Aptos" w:hAnsi="Aptos"/>
        </w:rPr>
        <w:t xml:space="preserve">RabbitMQ is used for work that is long-running, bursty, provider-dependent or not required to complete inside the initiating HTTP transaction. It is not used merely to make the architecture look distributed.</w:t>
      </w:r>
    </w:p>
    <w:p>
      <w:pPr>
        <w:pStyle w:val="BodyText"/>
      </w:pPr>
      <w:r>
        <w:rPr>
          <w:rFonts w:ascii="Aptos" w:hAnsi="Aptos"/>
        </w:rPr>
        <w:t xml:space="preserve">Primary workloads:</w:t>
      </w:r>
    </w:p>
    <w:p>
      <w:pPr>
        <w:pStyle w:val="Compact"/>
        <w:numPr>
          <w:ilvl w:val="0"/>
          <w:numId w:val="1063"/>
        </w:numPr>
      </w:pPr>
      <w:r>
        <w:rPr>
          <w:rFonts w:ascii="Aptos" w:hAnsi="Aptos"/>
        </w:rPr>
        <w:t xml:space="preserve">source parse/normalize/index/enrich;</w:t>
      </w:r>
    </w:p>
    <w:p>
      <w:pPr>
        <w:pStyle w:val="Compact"/>
        <w:numPr>
          <w:ilvl w:val="0"/>
          <w:numId w:val="1063"/>
        </w:numPr>
      </w:pPr>
      <w:r>
        <w:rPr>
          <w:rFonts w:ascii="Aptos" w:hAnsi="Aptos"/>
        </w:rPr>
        <w:t xml:space="preserve">transcript acquisition;</w:t>
      </w:r>
    </w:p>
    <w:p>
      <w:pPr>
        <w:pStyle w:val="Compact"/>
        <w:numPr>
          <w:ilvl w:val="0"/>
          <w:numId w:val="1063"/>
        </w:numPr>
      </w:pPr>
      <w:r>
        <w:rPr>
          <w:rFonts w:ascii="Aptos" w:hAnsi="Aptos"/>
        </w:rPr>
        <w:t xml:space="preserve">quiz/flashcard/study-guide generation;</w:t>
      </w:r>
    </w:p>
    <w:p>
      <w:pPr>
        <w:pStyle w:val="Compact"/>
        <w:numPr>
          <w:ilvl w:val="0"/>
          <w:numId w:val="1063"/>
        </w:numPr>
      </w:pPr>
      <w:r>
        <w:rPr>
          <w:rFonts w:ascii="Aptos" w:hAnsi="Aptos"/>
        </w:rPr>
        <w:t xml:space="preserve">learning/product integration events;</w:t>
      </w:r>
    </w:p>
    <w:p>
      <w:pPr>
        <w:pStyle w:val="Compact"/>
        <w:numPr>
          <w:ilvl w:val="0"/>
          <w:numId w:val="1063"/>
        </w:numPr>
      </w:pPr>
      <w:r>
        <w:rPr>
          <w:rFonts w:ascii="Aptos" w:hAnsi="Aptos"/>
        </w:rPr>
        <w:t xml:space="preserve">future notifications and analytics fan-out.</w:t>
      </w:r>
    </w:p>
    <w:bookmarkEnd w:id="196"/>
    <w:bookmarkStart w:id="197" w:name="X12f7c3675ef4522e0212e6ec617dfadf2c1cce2"/>
    <w:p>
      <w:pPr>
        <w:pStyle w:val="Heading2"/>
      </w:pPr>
      <w:r>
        <w:rPr>
          <w:rStyle w:val="SectionNumber"/>
          <w:rFonts w:ascii="Aptos" w:hAnsi="Aptos"/>
        </w:rPr>
        <w:t xml:space="preserve">6.2</w:t>
      </w:r>
      <w:r>
        <w:rPr>
          <w:rFonts w:ascii="Aptos" w:hAnsi="Aptos"/>
        </w:rPr>
        <w:tab/>
      </w:r>
      <w:r>
        <w:rPr>
          <w:rFonts w:ascii="Aptos" w:hAnsi="Aptos"/>
        </w:rPr>
        <w:t xml:space="preserve">2. Delivery Model</w:t>
      </w:r>
    </w:p>
    <w:p>
      <w:pPr>
        <w:pStyle w:val="FirstParagraph"/>
      </w:pPr>
      <w:r>
        <w:rPr>
          <w:rFonts w:ascii="Aptos" w:hAnsi="Aptos"/>
        </w:rPr>
        <w:t xml:space="preserve">Assume</w:t>
      </w:r>
      <w:r>
        <w:rPr>
          <w:rFonts w:ascii="Aptos" w:hAnsi="Aptos"/>
        </w:rPr>
        <w:t xml:space="preserve"> </w:t>
      </w:r>
      <w:r>
        <w:rPr>
          <w:rFonts w:ascii="Aptos" w:hAnsi="Aptos"/>
          <w:b/>
          <w:bCs/>
        </w:rPr>
        <w:t xml:space="preserve">at-least-once delivery</w:t>
      </w:r>
      <w:r>
        <w:rPr>
          <w:rFonts w:ascii="Aptos" w:hAnsi="Aptos"/>
        </w:rPr>
        <w:t xml:space="preserve">. Therefore:</w:t>
      </w:r>
    </w:p>
    <w:p>
      <w:pPr>
        <w:pStyle w:val="Compact"/>
        <w:numPr>
          <w:ilvl w:val="0"/>
          <w:numId w:val="1064"/>
        </w:numPr>
      </w:pPr>
      <w:r>
        <w:rPr>
          <w:rFonts w:ascii="Aptos" w:hAnsi="Aptos"/>
        </w:rPr>
        <w:t xml:space="preserve">every consumer is idempotent;</w:t>
      </w:r>
    </w:p>
    <w:p>
      <w:pPr>
        <w:pStyle w:val="Compact"/>
        <w:numPr>
          <w:ilvl w:val="0"/>
          <w:numId w:val="1064"/>
        </w:numPr>
      </w:pPr>
      <w:r>
        <w:rPr>
          <w:rFonts w:ascii="Aptos" w:hAnsi="Aptos"/>
        </w:rPr>
        <w:t xml:space="preserve">a message can be delivered more than once;</w:t>
      </w:r>
    </w:p>
    <w:p>
      <w:pPr>
        <w:pStyle w:val="Compact"/>
        <w:numPr>
          <w:ilvl w:val="0"/>
          <w:numId w:val="1064"/>
        </w:numPr>
      </w:pPr>
      <w:r>
        <w:rPr>
          <w:rFonts w:ascii="Aptos" w:hAnsi="Aptos"/>
        </w:rPr>
        <w:t xml:space="preserve">publisher confirms are enabled;</w:t>
      </w:r>
    </w:p>
    <w:p>
      <w:pPr>
        <w:pStyle w:val="Compact"/>
        <w:numPr>
          <w:ilvl w:val="0"/>
          <w:numId w:val="1064"/>
        </w:numPr>
      </w:pPr>
      <w:r>
        <w:rPr>
          <w:rFonts w:ascii="Aptos" w:hAnsi="Aptos"/>
        </w:rPr>
        <w:t xml:space="preserve">durable exchanges/queues are used for durable workflows;</w:t>
      </w:r>
    </w:p>
    <w:p>
      <w:pPr>
        <w:pStyle w:val="Compact"/>
        <w:numPr>
          <w:ilvl w:val="0"/>
          <w:numId w:val="1064"/>
        </w:numPr>
      </w:pPr>
      <w:r>
        <w:rPr>
          <w:rFonts w:ascii="Aptos" w:hAnsi="Aptos"/>
        </w:rPr>
        <w:t xml:space="preserve">poison messages eventually reach DLQ;</w:t>
      </w:r>
    </w:p>
    <w:p>
      <w:pPr>
        <w:pStyle w:val="Compact"/>
        <w:numPr>
          <w:ilvl w:val="0"/>
          <w:numId w:val="1064"/>
        </w:numPr>
      </w:pPr>
      <w:r>
        <w:rPr>
          <w:rFonts w:ascii="Aptos" w:hAnsi="Aptos"/>
        </w:rPr>
        <w:t xml:space="preserve">a business transaction that must publish uses transactional outbox.</w:t>
      </w:r>
    </w:p>
    <w:p>
      <w:pPr>
        <w:pStyle w:val="FirstParagraph"/>
      </w:pPr>
      <w:r>
        <w:rPr>
          <w:rFonts w:ascii="Aptos" w:hAnsi="Aptos"/>
        </w:rPr>
        <w:t xml:space="preserve">Do not design around "exactly once" broker delivery.</w:t>
      </w:r>
    </w:p>
    <w:bookmarkEnd w:id="197"/>
    <w:bookmarkStart w:id="198" w:name="Xfa547cd137c2c83b3893a92170cb4c34f192214"/>
    <w:p>
      <w:pPr>
        <w:pStyle w:val="Heading2"/>
      </w:pPr>
      <w:r>
        <w:rPr>
          <w:rStyle w:val="SectionNumber"/>
          <w:rFonts w:ascii="Aptos" w:hAnsi="Aptos"/>
        </w:rPr>
        <w:t xml:space="preserve">6.3</w:t>
      </w:r>
      <w:r>
        <w:rPr>
          <w:rFonts w:ascii="Aptos" w:hAnsi="Aptos"/>
        </w:rPr>
        <w:tab/>
      </w:r>
      <w:r>
        <w:rPr>
          <w:rFonts w:ascii="Aptos" w:hAnsi="Aptos"/>
        </w:rPr>
        <w:t xml:space="preserve">3. Exchange Topology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top"/>
            <w:shd w:fill="D9E2F3"/>
          </w:tcPr>
          <w:p>
            <w:pPr>
              <w:pStyle w:val="Compact"/>
              <w:spacing w:after="20"/>
              <w:jc w:val="left"/>
            </w:pPr>
            <w:r>
              <w:rPr>
                <w:b/>
                <w:sz w:val="16"/>
              </w:rPr>
              <w:t xml:space="preserve">Exchange</w:t>
            </w:r>
          </w:p>
        </w:tc>
        <w:tc>
          <w:tcPr>
            <w:vAlign w:val="top"/>
            <w:shd w:fill="D9E2F3"/>
          </w:tcPr>
          <w:p>
            <w:pPr>
              <w:pStyle w:val="Compact"/>
              <w:spacing w:after="20"/>
              <w:jc w:val="left"/>
            </w:pPr>
            <w:r>
              <w:rPr>
                <w:b/>
                <w:sz w:val="16"/>
              </w:rPr>
              <w:t xml:space="preserve">Type</w:t>
            </w:r>
          </w:p>
        </w:tc>
        <w:tc>
          <w:tcPr>
            <w:vAlign w:val="top"/>
            <w:shd w:fill="D9E2F3"/>
          </w:tcPr>
          <w:p>
            <w:pPr>
              <w:pStyle w:val="Compact"/>
              <w:spacing w:after="20"/>
              <w:jc w:val="left"/>
            </w:pPr>
            <w:r>
              <w:rPr>
                <w:b/>
                <w:sz w:val="16"/>
              </w:rPr>
              <w:t xml:space="preserve">Role</w:t>
            </w:r>
          </w:p>
        </w:tc>
      </w:tr>
      <w:tr>
        <w:tc>
          <w:tcPr>
            <w:vAlign w:val="top"/>
          </w:tcPr>
          <w:p>
            <w:pPr>
              <w:pStyle w:val="Compact"/>
              <w:spacing w:after="20"/>
              <w:jc w:val="left"/>
            </w:pPr>
            <w:r>
              <w:rPr>
                <w:rStyle w:val="VerbatimChar"/>
                <w:sz w:val="16"/>
              </w:rPr>
              <w:t xml:space="preserve">studyos.source.commands</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requested source/transcript work</w:t>
            </w:r>
          </w:p>
        </w:tc>
      </w:tr>
      <w:tr>
        <w:tc>
          <w:tcPr>
            <w:vAlign w:val="top"/>
          </w:tcPr>
          <w:p>
            <w:pPr>
              <w:pStyle w:val="Compact"/>
              <w:spacing w:after="20"/>
              <w:jc w:val="left"/>
            </w:pPr>
            <w:r>
              <w:rPr>
                <w:rStyle w:val="VerbatimChar"/>
                <w:sz w:val="16"/>
              </w:rPr>
              <w:t xml:space="preserve">studyos.source.events</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facts emitted by source workers</w:t>
            </w:r>
          </w:p>
        </w:tc>
      </w:tr>
      <w:tr>
        <w:tc>
          <w:tcPr>
            <w:vAlign w:val="top"/>
          </w:tcPr>
          <w:p>
            <w:pPr>
              <w:pStyle w:val="Compact"/>
              <w:spacing w:after="20"/>
              <w:jc w:val="left"/>
            </w:pPr>
            <w:r>
              <w:rPr>
                <w:rStyle w:val="VerbatimChar"/>
                <w:sz w:val="16"/>
              </w:rPr>
              <w:t xml:space="preserve">studyos.artifact.commands</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quiz/flashcard/study-guide generation requests</w:t>
            </w:r>
          </w:p>
        </w:tc>
      </w:tr>
      <w:tr>
        <w:tc>
          <w:tcPr>
            <w:vAlign w:val="top"/>
          </w:tcPr>
          <w:p>
            <w:pPr>
              <w:pStyle w:val="Compact"/>
              <w:spacing w:after="20"/>
              <w:jc w:val="left"/>
            </w:pPr>
            <w:r>
              <w:rPr>
                <w:rStyle w:val="VerbatimChar"/>
                <w:sz w:val="16"/>
              </w:rPr>
              <w:t xml:space="preserve">studyos.artifact.events</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generated artifact facts</w:t>
            </w:r>
          </w:p>
        </w:tc>
      </w:tr>
      <w:tr>
        <w:tc>
          <w:tcPr>
            <w:vAlign w:val="top"/>
          </w:tcPr>
          <w:p>
            <w:pPr>
              <w:pStyle w:val="Compact"/>
              <w:spacing w:after="20"/>
              <w:jc w:val="left"/>
            </w:pPr>
            <w:r>
              <w:rPr>
                <w:rStyle w:val="VerbatimChar"/>
                <w:sz w:val="16"/>
              </w:rPr>
              <w:t xml:space="preserve">studyos.learning.events</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quiz/review/mastery facts</w:t>
            </w:r>
          </w:p>
        </w:tc>
      </w:tr>
      <w:tr>
        <w:tc>
          <w:tcPr>
            <w:vAlign w:val="top"/>
          </w:tcPr>
          <w:p>
            <w:pPr>
              <w:pStyle w:val="Compact"/>
              <w:spacing w:after="20"/>
              <w:jc w:val="left"/>
            </w:pPr>
            <w:r>
              <w:rPr>
                <w:rStyle w:val="VerbatimChar"/>
                <w:sz w:val="16"/>
              </w:rPr>
              <w:t xml:space="preserve">studyos.retry</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delayed retry routing when using TTL retry queues</w:t>
            </w:r>
          </w:p>
        </w:tc>
      </w:tr>
      <w:tr>
        <w:tc>
          <w:tcPr>
            <w:vAlign w:val="top"/>
          </w:tcPr>
          <w:p>
            <w:pPr>
              <w:pStyle w:val="Compact"/>
              <w:spacing w:after="20"/>
              <w:jc w:val="left"/>
            </w:pPr>
            <w:r>
              <w:rPr>
                <w:rStyle w:val="VerbatimChar"/>
                <w:sz w:val="16"/>
              </w:rPr>
              <w:t xml:space="preserve">studyos.dlx</w:t>
            </w:r>
          </w:p>
        </w:tc>
        <w:tc>
          <w:tcPr>
            <w:vAlign w:val="top"/>
          </w:tcPr>
          <w:p>
            <w:pPr>
              <w:pStyle w:val="Compact"/>
              <w:spacing w:after="20"/>
              <w:jc w:val="left"/>
            </w:pPr>
            <w:r>
              <w:rPr>
                <w:sz w:val="16"/>
              </w:rPr>
              <w:t xml:space="preserve">topic</w:t>
            </w:r>
          </w:p>
        </w:tc>
        <w:tc>
          <w:tcPr>
            <w:vAlign w:val="top"/>
          </w:tcPr>
          <w:p>
            <w:pPr>
              <w:pStyle w:val="Compact"/>
              <w:spacing w:after="20"/>
              <w:jc w:val="left"/>
            </w:pPr>
            <w:r>
              <w:rPr>
                <w:sz w:val="16"/>
              </w:rPr>
              <w:t xml:space="preserve">terminal dead-letter routing</w:t>
            </w:r>
          </w:p>
        </w:tc>
      </w:tr>
    </w:tbl>
    <w:p>
      <w:pPr>
        <w:pStyle w:val="BodyText"/>
      </w:pPr>
      <w:r>
        <w:rPr>
          <w:rFonts w:ascii="Aptos" w:hAnsi="Aptos"/>
        </w:rPr>
        <w:t xml:space="preserve">Commands use imperative/requested naming. Events use past tense/fact naming.</w:t>
      </w:r>
    </w:p>
    <w:bookmarkEnd w:id="198"/>
    <w:bookmarkStart w:id="199" w:name="Xd26c8c18c7db440047ff05e70a8994dfd91af5f"/>
    <w:p>
      <w:pPr>
        <w:pStyle w:val="Heading2"/>
      </w:pPr>
      <w:r>
        <w:rPr>
          <w:rStyle w:val="SectionNumber"/>
          <w:rFonts w:ascii="Aptos" w:hAnsi="Aptos"/>
        </w:rPr>
        <w:t xml:space="preserve">6.4</w:t>
      </w:r>
      <w:r>
        <w:rPr>
          <w:rFonts w:ascii="Aptos" w:hAnsi="Aptos"/>
        </w:rPr>
        <w:tab/>
      </w:r>
      <w:r>
        <w:rPr>
          <w:rFonts w:ascii="Aptos" w:hAnsi="Aptos"/>
        </w:rPr>
        <w:t xml:space="preserve">4. Queue Topology</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Queue</w:t>
            </w:r>
          </w:p>
        </w:tc>
        <w:tc>
          <w:tcPr>
            <w:vAlign w:val="top"/>
            <w:shd w:fill="D9E2F3"/>
          </w:tcPr>
          <w:p>
            <w:pPr>
              <w:pStyle w:val="Compact"/>
              <w:spacing w:after="20"/>
              <w:jc w:val="left"/>
            </w:pPr>
            <w:r>
              <w:rPr>
                <w:b/>
                <w:sz w:val="16"/>
              </w:rPr>
              <w:t xml:space="preserve">Binding</w:t>
            </w:r>
          </w:p>
        </w:tc>
        <w:tc>
          <w:tcPr>
            <w:vAlign w:val="top"/>
            <w:shd w:fill="D9E2F3"/>
          </w:tcPr>
          <w:p>
            <w:pPr>
              <w:pStyle w:val="Compact"/>
              <w:spacing w:after="20"/>
              <w:jc w:val="left"/>
            </w:pPr>
            <w:r>
              <w:rPr>
                <w:b/>
                <w:sz w:val="16"/>
              </w:rPr>
              <w:t xml:space="preserve">Consumer</w:t>
            </w:r>
          </w:p>
        </w:tc>
        <w:tc>
          <w:tcPr>
            <w:vAlign w:val="top"/>
            <w:shd w:fill="D9E2F3"/>
          </w:tcPr>
          <w:p>
            <w:pPr>
              <w:pStyle w:val="Compact"/>
              <w:spacing w:after="20"/>
              <w:jc w:val="right"/>
            </w:pPr>
            <w:r>
              <w:rPr>
                <w:b/>
                <w:sz w:val="16"/>
              </w:rPr>
              <w:t xml:space="preserve">Concurrency baseline</w:t>
            </w:r>
          </w:p>
        </w:tc>
      </w:tr>
      <w:tr>
        <w:tc>
          <w:tcPr>
            <w:vAlign w:val="top"/>
          </w:tcPr>
          <w:p>
            <w:pPr>
              <w:pStyle w:val="Compact"/>
              <w:spacing w:after="20"/>
              <w:jc w:val="left"/>
            </w:pPr>
            <w:r>
              <w:rPr>
                <w:rStyle w:val="VerbatimChar"/>
                <w:sz w:val="16"/>
              </w:rPr>
              <w:t xml:space="preserve">q.source.parse.v1</w:t>
            </w:r>
          </w:p>
        </w:tc>
        <w:tc>
          <w:tcPr>
            <w:vAlign w:val="top"/>
          </w:tcPr>
          <w:p>
            <w:pPr>
              <w:pStyle w:val="Compact"/>
              <w:spacing w:after="20"/>
              <w:jc w:val="left"/>
            </w:pPr>
            <w:r>
              <w:rPr>
                <w:rStyle w:val="VerbatimChar"/>
                <w:sz w:val="16"/>
              </w:rPr>
              <w:t xml:space="preserve">source.parse.requested.v1</w:t>
            </w:r>
          </w:p>
        </w:tc>
        <w:tc>
          <w:tcPr>
            <w:vAlign w:val="top"/>
          </w:tcPr>
          <w:p>
            <w:pPr>
              <w:pStyle w:val="Compact"/>
              <w:spacing w:after="20"/>
              <w:jc w:val="left"/>
            </w:pPr>
            <w:r>
              <w:rPr>
                <w:sz w:val="16"/>
              </w:rPr>
              <w:t xml:space="preserve">Parse worker</w:t>
            </w:r>
          </w:p>
        </w:tc>
        <w:tc>
          <w:tcPr>
            <w:vAlign w:val="top"/>
          </w:tcPr>
          <w:p>
            <w:pPr>
              <w:pStyle w:val="Compact"/>
              <w:spacing w:after="20"/>
              <w:jc w:val="right"/>
            </w:pPr>
            <w:r>
              <w:rPr>
                <w:sz w:val="16"/>
              </w:rPr>
              <w:t xml:space="preserve">2</w:t>
            </w:r>
          </w:p>
        </w:tc>
      </w:tr>
      <w:tr>
        <w:tc>
          <w:tcPr>
            <w:vAlign w:val="top"/>
          </w:tcPr>
          <w:p>
            <w:pPr>
              <w:pStyle w:val="Compact"/>
              <w:spacing w:after="20"/>
              <w:jc w:val="left"/>
            </w:pPr>
            <w:r>
              <w:rPr>
                <w:rStyle w:val="VerbatimChar"/>
                <w:sz w:val="16"/>
              </w:rPr>
              <w:t xml:space="preserve">q.source.index.v1</w:t>
            </w:r>
          </w:p>
        </w:tc>
        <w:tc>
          <w:tcPr>
            <w:vAlign w:val="top"/>
          </w:tcPr>
          <w:p>
            <w:pPr>
              <w:pStyle w:val="Compact"/>
              <w:spacing w:after="20"/>
              <w:jc w:val="left"/>
            </w:pPr>
            <w:r>
              <w:rPr>
                <w:rStyle w:val="VerbatimChar"/>
                <w:sz w:val="16"/>
              </w:rPr>
              <w:t xml:space="preserve">source.parsed.v1</w:t>
            </w:r>
          </w:p>
        </w:tc>
        <w:tc>
          <w:tcPr>
            <w:vAlign w:val="top"/>
          </w:tcPr>
          <w:p>
            <w:pPr>
              <w:pStyle w:val="Compact"/>
              <w:spacing w:after="20"/>
              <w:jc w:val="left"/>
            </w:pPr>
            <w:r>
              <w:rPr>
                <w:sz w:val="16"/>
              </w:rPr>
              <w:t xml:space="preserve">Index/embed worker</w:t>
            </w:r>
          </w:p>
        </w:tc>
        <w:tc>
          <w:tcPr>
            <w:vAlign w:val="top"/>
          </w:tcPr>
          <w:p>
            <w:pPr>
              <w:pStyle w:val="Compact"/>
              <w:spacing w:after="20"/>
              <w:jc w:val="right"/>
            </w:pPr>
            <w:r>
              <w:rPr>
                <w:sz w:val="16"/>
              </w:rPr>
              <w:t xml:space="preserve">2</w:t>
            </w:r>
          </w:p>
        </w:tc>
      </w:tr>
      <w:tr>
        <w:tc>
          <w:tcPr>
            <w:vAlign w:val="top"/>
          </w:tcPr>
          <w:p>
            <w:pPr>
              <w:pStyle w:val="Compact"/>
              <w:spacing w:after="20"/>
              <w:jc w:val="left"/>
            </w:pPr>
            <w:r>
              <w:rPr>
                <w:rStyle w:val="VerbatimChar"/>
                <w:sz w:val="16"/>
              </w:rPr>
              <w:t xml:space="preserve">q.source.enrich.v1</w:t>
            </w:r>
          </w:p>
        </w:tc>
        <w:tc>
          <w:tcPr>
            <w:vAlign w:val="top"/>
          </w:tcPr>
          <w:p>
            <w:pPr>
              <w:pStyle w:val="Compact"/>
              <w:spacing w:after="20"/>
              <w:jc w:val="left"/>
            </w:pPr>
            <w:r>
              <w:rPr>
                <w:rStyle w:val="VerbatimChar"/>
                <w:sz w:val="16"/>
              </w:rPr>
              <w:t xml:space="preserve">source.indexed.v1</w:t>
            </w:r>
          </w:p>
        </w:tc>
        <w:tc>
          <w:tcPr>
            <w:vAlign w:val="top"/>
          </w:tcPr>
          <w:p>
            <w:pPr>
              <w:pStyle w:val="Compact"/>
              <w:spacing w:after="20"/>
              <w:jc w:val="left"/>
            </w:pPr>
            <w:r>
              <w:rPr>
                <w:sz w:val="16"/>
              </w:rPr>
              <w:t xml:space="preserve">Concept enrichment worker</w:t>
            </w:r>
          </w:p>
        </w:tc>
        <w:tc>
          <w:tcPr>
            <w:vAlign w:val="top"/>
          </w:tcPr>
          <w:p>
            <w:pPr>
              <w:pStyle w:val="Compact"/>
              <w:spacing w:after="20"/>
              <w:jc w:val="right"/>
            </w:pPr>
            <w:r>
              <w:rPr>
                <w:sz w:val="16"/>
              </w:rPr>
              <w:t xml:space="preserve">1</w:t>
            </w:r>
          </w:p>
        </w:tc>
      </w:tr>
      <w:tr>
        <w:tc>
          <w:tcPr>
            <w:vAlign w:val="top"/>
          </w:tcPr>
          <w:p>
            <w:pPr>
              <w:pStyle w:val="Compact"/>
              <w:spacing w:after="20"/>
              <w:jc w:val="left"/>
            </w:pPr>
            <w:r>
              <w:rPr>
                <w:rStyle w:val="VerbatimChar"/>
                <w:sz w:val="16"/>
              </w:rPr>
              <w:t xml:space="preserve">q.source.transcript.v1</w:t>
            </w:r>
          </w:p>
        </w:tc>
        <w:tc>
          <w:tcPr>
            <w:vAlign w:val="top"/>
          </w:tcPr>
          <w:p>
            <w:pPr>
              <w:pStyle w:val="Compact"/>
              <w:spacing w:after="20"/>
              <w:jc w:val="left"/>
            </w:pPr>
            <w:r>
              <w:rPr>
                <w:rStyle w:val="VerbatimChar"/>
                <w:sz w:val="16"/>
              </w:rPr>
              <w:t xml:space="preserve">transcript.fetch.requested.v1</w:t>
            </w:r>
          </w:p>
        </w:tc>
        <w:tc>
          <w:tcPr>
            <w:vAlign w:val="top"/>
          </w:tcPr>
          <w:p>
            <w:pPr>
              <w:pStyle w:val="Compact"/>
              <w:spacing w:after="20"/>
              <w:jc w:val="left"/>
            </w:pPr>
            <w:r>
              <w:rPr>
                <w:sz w:val="16"/>
              </w:rPr>
              <w:t xml:space="preserve">Transcript worker</w:t>
            </w:r>
          </w:p>
        </w:tc>
        <w:tc>
          <w:tcPr>
            <w:vAlign w:val="top"/>
          </w:tcPr>
          <w:p>
            <w:pPr>
              <w:pStyle w:val="Compact"/>
              <w:spacing w:after="20"/>
              <w:jc w:val="right"/>
            </w:pPr>
            <w:r>
              <w:rPr>
                <w:sz w:val="16"/>
              </w:rPr>
              <w:t xml:space="preserve">1</w:t>
            </w:r>
          </w:p>
        </w:tc>
      </w:tr>
      <w:tr>
        <w:tc>
          <w:tcPr>
            <w:vAlign w:val="top"/>
          </w:tcPr>
          <w:p>
            <w:pPr>
              <w:pStyle w:val="Compact"/>
              <w:spacing w:after="20"/>
              <w:jc w:val="left"/>
            </w:pPr>
            <w:r>
              <w:rPr>
                <w:rStyle w:val="VerbatimChar"/>
                <w:sz w:val="16"/>
              </w:rPr>
              <w:t xml:space="preserve">q.core.source-state.v1</w:t>
            </w:r>
          </w:p>
        </w:tc>
        <w:tc>
          <w:tcPr>
            <w:vAlign w:val="top"/>
          </w:tcPr>
          <w:p>
            <w:pPr>
              <w:pStyle w:val="Compact"/>
              <w:spacing w:after="20"/>
              <w:jc w:val="left"/>
            </w:pPr>
            <w:r>
              <w:rPr>
                <w:rStyle w:val="VerbatimChar"/>
                <w:sz w:val="16"/>
              </w:rPr>
              <w:t xml:space="preserve">source.*.v1</w:t>
            </w:r>
            <w:r>
              <w:rPr>
                <w:sz w:val="16"/>
              </w:rPr>
              <w:t xml:space="preserve"> </w:t>
            </w:r>
            <w:r>
              <w:rPr>
                <w:sz w:val="16"/>
              </w:rPr>
              <w:t xml:space="preserve">selected success/failure facts</w:t>
            </w:r>
          </w:p>
        </w:tc>
        <w:tc>
          <w:tcPr>
            <w:vAlign w:val="top"/>
          </w:tcPr>
          <w:p>
            <w:pPr>
              <w:pStyle w:val="Compact"/>
              <w:spacing w:after="20"/>
              <w:jc w:val="left"/>
            </w:pPr>
            <w:r>
              <w:rPr>
                <w:sz w:val="16"/>
              </w:rPr>
              <w:t xml:space="preserve">Core source event consumer</w:t>
            </w:r>
          </w:p>
        </w:tc>
        <w:tc>
          <w:tcPr>
            <w:vAlign w:val="top"/>
          </w:tcPr>
          <w:p>
            <w:pPr>
              <w:pStyle w:val="Compact"/>
              <w:spacing w:after="20"/>
              <w:jc w:val="right"/>
            </w:pPr>
            <w:r>
              <w:rPr>
                <w:sz w:val="16"/>
              </w:rPr>
              <w:t xml:space="preserve">2</w:t>
            </w:r>
          </w:p>
        </w:tc>
      </w:tr>
      <w:tr>
        <w:tc>
          <w:tcPr>
            <w:vAlign w:val="top"/>
          </w:tcPr>
          <w:p>
            <w:pPr>
              <w:pStyle w:val="Compact"/>
              <w:spacing w:after="20"/>
              <w:jc w:val="left"/>
            </w:pPr>
            <w:r>
              <w:rPr>
                <w:rStyle w:val="VerbatimChar"/>
                <w:sz w:val="16"/>
              </w:rPr>
              <w:t xml:space="preserve">q.artifact.quiz.v1</w:t>
            </w:r>
          </w:p>
        </w:tc>
        <w:tc>
          <w:tcPr>
            <w:vAlign w:val="top"/>
          </w:tcPr>
          <w:p>
            <w:pPr>
              <w:pStyle w:val="Compact"/>
              <w:spacing w:after="20"/>
              <w:jc w:val="left"/>
            </w:pPr>
            <w:r>
              <w:rPr>
                <w:rStyle w:val="VerbatimChar"/>
                <w:sz w:val="16"/>
              </w:rPr>
              <w:t xml:space="preserve">quiz.generate.requested.v1</w:t>
            </w:r>
          </w:p>
        </w:tc>
        <w:tc>
          <w:tcPr>
            <w:vAlign w:val="top"/>
          </w:tcPr>
          <w:p>
            <w:pPr>
              <w:pStyle w:val="Compact"/>
              <w:spacing w:after="20"/>
              <w:jc w:val="left"/>
            </w:pPr>
            <w:r>
              <w:rPr>
                <w:sz w:val="16"/>
              </w:rPr>
              <w:t xml:space="preserve">Artifact worker</w:t>
            </w:r>
          </w:p>
        </w:tc>
        <w:tc>
          <w:tcPr>
            <w:vAlign w:val="top"/>
          </w:tcPr>
          <w:p>
            <w:pPr>
              <w:pStyle w:val="Compact"/>
              <w:spacing w:after="20"/>
              <w:jc w:val="right"/>
            </w:pPr>
            <w:r>
              <w:rPr>
                <w:sz w:val="16"/>
              </w:rPr>
              <w:t xml:space="preserve">1-2</w:t>
            </w:r>
          </w:p>
        </w:tc>
      </w:tr>
      <w:tr>
        <w:tc>
          <w:tcPr>
            <w:vAlign w:val="top"/>
          </w:tcPr>
          <w:p>
            <w:pPr>
              <w:pStyle w:val="Compact"/>
              <w:spacing w:after="20"/>
              <w:jc w:val="left"/>
            </w:pPr>
            <w:r>
              <w:rPr>
                <w:rStyle w:val="VerbatimChar"/>
                <w:sz w:val="16"/>
              </w:rPr>
              <w:t xml:space="preserve">q.artifact.flashcards.v1</w:t>
            </w:r>
          </w:p>
        </w:tc>
        <w:tc>
          <w:tcPr>
            <w:vAlign w:val="top"/>
          </w:tcPr>
          <w:p>
            <w:pPr>
              <w:pStyle w:val="Compact"/>
              <w:spacing w:after="20"/>
              <w:jc w:val="left"/>
            </w:pPr>
            <w:r>
              <w:rPr>
                <w:rStyle w:val="VerbatimChar"/>
                <w:sz w:val="16"/>
              </w:rPr>
              <w:t xml:space="preserve">flashcards.generate.requested.v1</w:t>
            </w:r>
          </w:p>
        </w:tc>
        <w:tc>
          <w:tcPr>
            <w:vAlign w:val="top"/>
          </w:tcPr>
          <w:p>
            <w:pPr>
              <w:pStyle w:val="Compact"/>
              <w:spacing w:after="20"/>
              <w:jc w:val="left"/>
            </w:pPr>
            <w:r>
              <w:rPr>
                <w:sz w:val="16"/>
              </w:rPr>
              <w:t xml:space="preserve">Artifact worker</w:t>
            </w:r>
          </w:p>
        </w:tc>
        <w:tc>
          <w:tcPr>
            <w:vAlign w:val="top"/>
          </w:tcPr>
          <w:p>
            <w:pPr>
              <w:pStyle w:val="Compact"/>
              <w:spacing w:after="20"/>
              <w:jc w:val="right"/>
            </w:pPr>
            <w:r>
              <w:rPr>
                <w:sz w:val="16"/>
              </w:rPr>
              <w:t xml:space="preserve">1-2</w:t>
            </w:r>
          </w:p>
        </w:tc>
      </w:tr>
      <w:tr>
        <w:tc>
          <w:tcPr>
            <w:vAlign w:val="top"/>
          </w:tcPr>
          <w:p>
            <w:pPr>
              <w:pStyle w:val="Compact"/>
              <w:spacing w:after="20"/>
              <w:jc w:val="left"/>
            </w:pPr>
            <w:r>
              <w:rPr>
                <w:rStyle w:val="VerbatimChar"/>
                <w:sz w:val="16"/>
              </w:rPr>
              <w:t xml:space="preserve">q.core.artifact-state.v1</w:t>
            </w:r>
          </w:p>
        </w:tc>
        <w:tc>
          <w:tcPr>
            <w:vAlign w:val="top"/>
          </w:tcPr>
          <w:p>
            <w:pPr>
              <w:pStyle w:val="Compact"/>
              <w:spacing w:after="20"/>
              <w:jc w:val="left"/>
            </w:pPr>
            <w:r>
              <w:rPr>
                <w:rStyle w:val="VerbatimChar"/>
                <w:sz w:val="16"/>
              </w:rPr>
              <w:t xml:space="preserve">quiz.generated.v1</w:t>
            </w:r>
            <w:r>
              <w:rPr>
                <w:sz w:val="16"/>
              </w:rPr>
              <w:t xml:space="preserve">, future artifact events</w:t>
            </w:r>
          </w:p>
        </w:tc>
        <w:tc>
          <w:tcPr>
            <w:vAlign w:val="top"/>
          </w:tcPr>
          <w:p>
            <w:pPr>
              <w:pStyle w:val="Compact"/>
              <w:spacing w:after="20"/>
              <w:jc w:val="left"/>
            </w:pPr>
            <w:r>
              <w:rPr>
                <w:sz w:val="16"/>
              </w:rPr>
              <w:t xml:space="preserve">Core artifact consumer</w:t>
            </w:r>
          </w:p>
        </w:tc>
        <w:tc>
          <w:tcPr>
            <w:vAlign w:val="top"/>
          </w:tcPr>
          <w:p>
            <w:pPr>
              <w:pStyle w:val="Compact"/>
              <w:spacing w:after="20"/>
              <w:jc w:val="right"/>
            </w:pPr>
            <w:r>
              <w:rPr>
                <w:sz w:val="16"/>
              </w:rPr>
              <w:t xml:space="preserve">1</w:t>
            </w:r>
          </w:p>
        </w:tc>
      </w:tr>
      <w:tr>
        <w:tc>
          <w:tcPr>
            <w:vAlign w:val="top"/>
          </w:tcPr>
          <w:p>
            <w:pPr>
              <w:pStyle w:val="Compact"/>
              <w:spacing w:after="20"/>
              <w:jc w:val="left"/>
            </w:pPr>
            <w:r>
              <w:rPr>
                <w:rStyle w:val="VerbatimChar"/>
                <w:sz w:val="16"/>
              </w:rPr>
              <w:t xml:space="preserve">q.analytics.learning.v1</w:t>
            </w:r>
          </w:p>
        </w:tc>
        <w:tc>
          <w:tcPr>
            <w:vAlign w:val="top"/>
          </w:tcPr>
          <w:p>
            <w:pPr>
              <w:pStyle w:val="Compact"/>
              <w:spacing w:after="20"/>
              <w:jc w:val="left"/>
            </w:pPr>
            <w:r>
              <w:rPr>
                <w:rStyle w:val="VerbatimChar"/>
                <w:sz w:val="16"/>
              </w:rPr>
              <w:t xml:space="preserve">quiz.attempt.completed.v1</w:t>
            </w:r>
            <w:r>
              <w:rPr>
                <w:sz w:val="16"/>
              </w:rPr>
              <w:t xml:space="preserve">,</w:t>
            </w:r>
            <w:r>
              <w:rPr>
                <w:sz w:val="16"/>
              </w:rPr>
              <w:t xml:space="preserve"> </w:t>
            </w:r>
            <w:r>
              <w:rPr>
                <w:rStyle w:val="VerbatimChar"/>
                <w:sz w:val="16"/>
              </w:rPr>
              <w:t xml:space="preserve">flashcard.reviewed.v1</w:t>
            </w:r>
            <w:r>
              <w:rPr>
                <w:sz w:val="16"/>
              </w:rPr>
              <w:t xml:space="preserve">,</w:t>
            </w:r>
            <w:r>
              <w:rPr>
                <w:sz w:val="16"/>
              </w:rPr>
              <w:t xml:space="preserve"> </w:t>
            </w:r>
            <w:r>
              <w:rPr>
                <w:rStyle w:val="VerbatimChar"/>
                <w:sz w:val="16"/>
              </w:rPr>
              <w:t xml:space="preserve">mastery.updated.v1</w:t>
            </w:r>
          </w:p>
        </w:tc>
        <w:tc>
          <w:tcPr>
            <w:vAlign w:val="top"/>
          </w:tcPr>
          <w:p>
            <w:pPr>
              <w:pStyle w:val="Compact"/>
              <w:spacing w:after="20"/>
              <w:jc w:val="left"/>
            </w:pPr>
            <w:r>
              <w:rPr>
                <w:sz w:val="16"/>
              </w:rPr>
              <w:t xml:space="preserve">Analytics projector</w:t>
            </w:r>
          </w:p>
        </w:tc>
        <w:tc>
          <w:tcPr>
            <w:vAlign w:val="top"/>
          </w:tcPr>
          <w:p>
            <w:pPr>
              <w:pStyle w:val="Compact"/>
              <w:spacing w:after="20"/>
              <w:jc w:val="right"/>
            </w:pPr>
            <w:r>
              <w:rPr>
                <w:sz w:val="16"/>
              </w:rPr>
              <w:t xml:space="preserve">1</w:t>
            </w:r>
          </w:p>
        </w:tc>
      </w:tr>
    </w:tbl>
    <w:p>
      <w:pPr>
        <w:pStyle w:val="BodyText"/>
      </w:pPr>
      <w:r>
        <w:rPr>
          <w:rFonts w:ascii="Aptos" w:hAnsi="Aptos"/>
        </w:rPr>
        <w:t xml:space="preserve">The first implementation may run multiple consumer classes in one process. Queue separation still allows later independent deployment/scaling.</w:t>
      </w:r>
    </w:p>
    <w:bookmarkEnd w:id="199"/>
    <w:bookmarkStart w:id="200" w:name="Xc6940f5713e5f70acf925bf582a86fc0c16c304"/>
    <w:p>
      <w:pPr>
        <w:pStyle w:val="Heading2"/>
      </w:pPr>
      <w:r>
        <w:rPr>
          <w:rStyle w:val="SectionNumber"/>
          <w:rFonts w:ascii="Aptos" w:hAnsi="Aptos"/>
        </w:rPr>
        <w:t xml:space="preserve">6.5</w:t>
      </w:r>
      <w:r>
        <w:rPr>
          <w:rFonts w:ascii="Aptos" w:hAnsi="Aptos"/>
        </w:rPr>
        <w:tab/>
      </w:r>
      <w:r>
        <w:rPr>
          <w:rFonts w:ascii="Aptos" w:hAnsi="Aptos"/>
        </w:rPr>
        <w:t xml:space="preserve">5. Event Envelope</w:t>
      </w:r>
    </w:p>
    <w:p>
      <w:pPr>
        <w:pStyle w:val="FirstParagraph"/>
      </w:pPr>
      <w:r>
        <w:rPr>
          <w:rFonts w:ascii="Aptos" w:hAnsi="Aptos"/>
        </w:rPr>
        <w:t xml:space="preserve">Every durable message uses the same envelope:</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"source.parsed.v1"</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"eventVersion"</w:t>
      </w:r>
      <w:r>
        <w:rPr>
          <w:rStyle w:val="FunctionTok"/>
          <w:rFonts w:ascii="Aptos" w:hAnsi="Aptos"/>
        </w:rPr>
        <w:t xml:space="preserve">:</w:t>
      </w:r>
      <w:r>
        <w:rPr>
          <w:rStyle w:val="NormalTok"/>
          <w:rFonts w:ascii="Aptos" w:hAnsi="Aptos"/>
        </w:rPr>
        <w:t xml:space="preserve"> </w:t>
      </w:r>
      <w:r>
        <w:rPr>
          <w:rStyle w:val="DecValTok"/>
          <w:rFonts w:ascii="Aptos" w:hAnsi="Aptos"/>
        </w:rPr>
        <w:t xml:space="preserve">1</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"occurredAt"</w:t>
      </w:r>
      <w:r>
        <w:rPr>
          <w:rStyle w:val="FunctionTok"/>
          <w:rFonts w:ascii="Aptos" w:hAnsi="Aptos"/>
        </w:rPr>
        <w:t xml:space="preserve">:</w:t>
      </w:r>
      <w:r>
        <w:rPr>
          <w:rStyle w:val="NormalTok"/>
          <w:rFonts w:ascii="Aptos" w:hAnsi="Aptos"/>
        </w:rPr>
        <w:t xml:space="preserve"> </w:t>
      </w:r>
      <w:r>
        <w:rPr>
          <w:rStyle w:val="StringTok"/>
          <w:rFonts w:ascii="Aptos" w:hAnsi="Aptos"/>
        </w:rPr>
        <w:t xml:space="preserve">"2026-09-10T14:00:00Z"</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"producer"</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"source-parse-worker"</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"traceId"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"trace-id"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"correlationId"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"source-version-or-request-correlation"</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"causationId"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"previous-event-id-or-null"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"workspaceId"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"aggregateType"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"SOURCE"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"aggregateId"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"payload"</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Rules:</w:t>
      </w:r>
    </w:p>
    <w:p>
      <w:pPr>
        <w:pStyle w:val="Compact"/>
        <w:numPr>
          <w:ilvl w:val="0"/>
          <w:numId w:val="1065"/>
        </w:numPr>
      </w:pPr>
      <w:r>
        <w:rPr>
          <w:rStyle w:val="VerbatimChar"/>
          <w:rFonts w:ascii="Aptos" w:hAnsi="Aptos"/>
        </w:rPr>
        <w:t xml:space="preserve">eventId</w:t>
      </w:r>
      <w:r>
        <w:rPr>
          <w:rFonts w:ascii="Aptos" w:hAnsi="Aptos"/>
        </w:rPr>
        <w:t xml:space="preserve"> </w:t>
      </w:r>
      <w:r>
        <w:rPr>
          <w:rFonts w:ascii="Aptos" w:hAnsi="Aptos"/>
        </w:rPr>
        <w:t xml:space="preserve">is globally unique and immutable;</w:t>
      </w:r>
    </w:p>
    <w:p>
      <w:pPr>
        <w:pStyle w:val="Compact"/>
        <w:numPr>
          <w:ilvl w:val="0"/>
          <w:numId w:val="1065"/>
        </w:numPr>
      </w:pPr>
      <w:r>
        <w:rPr>
          <w:rStyle w:val="VerbatimChar"/>
          <w:rFonts w:ascii="Aptos" w:hAnsi="Aptos"/>
        </w:rPr>
        <w:t xml:space="preserve">eventType</w:t>
      </w:r>
      <w:r>
        <w:rPr>
          <w:rFonts w:ascii="Aptos" w:hAnsi="Aptos"/>
        </w:rPr>
        <w:t xml:space="preserve"> </w:t>
      </w:r>
      <w:r>
        <w:rPr>
          <w:rFonts w:ascii="Aptos" w:hAnsi="Aptos"/>
        </w:rPr>
        <w:t xml:space="preserve">includes version;</w:t>
      </w:r>
    </w:p>
    <w:p>
      <w:pPr>
        <w:pStyle w:val="Compact"/>
        <w:numPr>
          <w:ilvl w:val="0"/>
          <w:numId w:val="1065"/>
        </w:numPr>
      </w:pPr>
      <w:r>
        <w:rPr>
          <w:rStyle w:val="VerbatimChar"/>
          <w:rFonts w:ascii="Aptos" w:hAnsi="Aptos"/>
        </w:rPr>
        <w:t xml:space="preserve">traceId</w:t>
      </w:r>
      <w:r>
        <w:rPr>
          <w:rFonts w:ascii="Aptos" w:hAnsi="Aptos"/>
        </w:rPr>
        <w:t xml:space="preserve"> </w:t>
      </w:r>
      <w:r>
        <w:rPr>
          <w:rFonts w:ascii="Aptos" w:hAnsi="Aptos"/>
        </w:rPr>
        <w:t xml:space="preserve">propagates distributed trace;</w:t>
      </w:r>
    </w:p>
    <w:p>
      <w:pPr>
        <w:pStyle w:val="Compact"/>
        <w:numPr>
          <w:ilvl w:val="0"/>
          <w:numId w:val="1065"/>
        </w:numPr>
      </w:pPr>
      <w:r>
        <w:rPr>
          <w:rStyle w:val="VerbatimChar"/>
          <w:rFonts w:ascii="Aptos" w:hAnsi="Aptos"/>
        </w:rPr>
        <w:t xml:space="preserve">correlationId</w:t>
      </w:r>
      <w:r>
        <w:rPr>
          <w:rFonts w:ascii="Aptos" w:hAnsi="Aptos"/>
        </w:rPr>
        <w:t xml:space="preserve"> </w:t>
      </w:r>
      <w:r>
        <w:rPr>
          <w:rFonts w:ascii="Aptos" w:hAnsi="Aptos"/>
        </w:rPr>
        <w:t xml:space="preserve">groups one business workflow;</w:t>
      </w:r>
    </w:p>
    <w:p>
      <w:pPr>
        <w:pStyle w:val="Compact"/>
        <w:numPr>
          <w:ilvl w:val="0"/>
          <w:numId w:val="1065"/>
        </w:numPr>
      </w:pPr>
      <w:r>
        <w:rPr>
          <w:rStyle w:val="VerbatimChar"/>
          <w:rFonts w:ascii="Aptos" w:hAnsi="Aptos"/>
        </w:rPr>
        <w:t xml:space="preserve">causationId</w:t>
      </w:r>
      <w:r>
        <w:rPr>
          <w:rFonts w:ascii="Aptos" w:hAnsi="Aptos"/>
        </w:rPr>
        <w:t xml:space="preserve"> </w:t>
      </w:r>
      <w:r>
        <w:rPr>
          <w:rFonts w:ascii="Aptos" w:hAnsi="Aptos"/>
        </w:rPr>
        <w:t xml:space="preserve">points to the event/command that caused this message;</w:t>
      </w:r>
    </w:p>
    <w:p>
      <w:pPr>
        <w:pStyle w:val="Compact"/>
        <w:numPr>
          <w:ilvl w:val="0"/>
          <w:numId w:val="1065"/>
        </w:numPr>
      </w:pPr>
      <w:r>
        <w:rPr>
          <w:rFonts w:ascii="Aptos" w:hAnsi="Aptos"/>
        </w:rPr>
        <w:t xml:space="preserve">never put secrets or full authentication tokens in payload;</w:t>
      </w:r>
    </w:p>
    <w:p>
      <w:pPr>
        <w:pStyle w:val="Compact"/>
        <w:numPr>
          <w:ilvl w:val="0"/>
          <w:numId w:val="1065"/>
        </w:numPr>
      </w:pPr>
      <w:r>
        <w:rPr>
          <w:rFonts w:ascii="Aptos" w:hAnsi="Aptos"/>
        </w:rPr>
        <w:t xml:space="preserve">use IDs/object keys rather than very large source content.</w:t>
      </w:r>
    </w:p>
    <w:p>
      <w:pPr>
        <w:pStyle w:val="FirstParagraph"/>
      </w:pPr>
      <w:r>
        <w:rPr>
          <w:rFonts w:ascii="Aptos" w:hAnsi="Aptos"/>
        </w:rPr>
        <w:t xml:space="preserve">Schema:</w:t>
      </w:r>
      <w:r>
        <w:rPr>
          <w:rFonts w:ascii="Aptos" w:hAnsi="Aptos"/>
        </w:rPr>
        <w:t xml:space="preserve"> </w:t>
      </w:r>
      <w:r>
        <w:rPr>
          <w:rStyle w:val="VerbatimChar"/>
          <w:rFonts w:ascii="Aptos" w:hAnsi="Aptos"/>
        </w:rPr>
        <w:t xml:space="preserve">contracts/event-envelope.schema.json</w:t>
      </w:r>
      <w:r>
        <w:rPr>
          <w:rFonts w:ascii="Aptos" w:hAnsi="Aptos"/>
        </w:rPr>
        <w:t xml:space="preserve">.</w:t>
      </w:r>
    </w:p>
    <w:bookmarkEnd w:id="200"/>
    <w:bookmarkStart w:id="204" w:name="X3383372f521863a0f9624baee732359f44acadc"/>
    <w:p>
      <w:pPr>
        <w:pStyle w:val="Heading2"/>
      </w:pPr>
      <w:r>
        <w:rPr>
          <w:rStyle w:val="SectionNumber"/>
          <w:rFonts w:ascii="Aptos" w:hAnsi="Aptos"/>
        </w:rPr>
        <w:t xml:space="preserve">6.6</w:t>
      </w:r>
      <w:r>
        <w:rPr>
          <w:rFonts w:ascii="Aptos" w:hAnsi="Aptos"/>
        </w:rPr>
        <w:tab/>
      </w:r>
      <w:r>
        <w:rPr>
          <w:rFonts w:ascii="Aptos" w:hAnsi="Aptos"/>
        </w:rPr>
        <w:t xml:space="preserve">6. Event Catalog</w:t>
      </w:r>
    </w:p>
    <w:bookmarkStart w:id="201" w:name="source-pipeline"/>
    <w:p>
      <w:pPr>
        <w:pStyle w:val="Heading3"/>
      </w:pPr>
      <w:r>
        <w:rPr>
          <w:rStyle w:val="SectionNumber"/>
          <w:rFonts w:ascii="Aptos" w:hAnsi="Aptos"/>
        </w:rPr>
        <w:t xml:space="preserve">6.6.1</w:t>
      </w:r>
      <w:r>
        <w:rPr>
          <w:rFonts w:ascii="Aptos" w:hAnsi="Aptos"/>
        </w:rPr>
        <w:tab/>
      </w:r>
      <w:r>
        <w:rPr>
          <w:rFonts w:ascii="Aptos" w:hAnsi="Aptos"/>
        </w:rPr>
        <w:t xml:space="preserve">Source pipeline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Event</w:t>
            </w:r>
          </w:p>
        </w:tc>
        <w:tc>
          <w:tcPr>
            <w:vAlign w:val="top"/>
            <w:shd w:fill="D9E2F3"/>
          </w:tcPr>
          <w:p>
            <w:pPr>
              <w:pStyle w:val="Compact"/>
              <w:spacing w:after="20"/>
              <w:jc w:val="left"/>
            </w:pPr>
            <w:r>
              <w:rPr>
                <w:b/>
                <w:sz w:val="16"/>
              </w:rPr>
              <w:t xml:space="preserve">Producer</w:t>
            </w:r>
          </w:p>
        </w:tc>
        <w:tc>
          <w:tcPr>
            <w:vAlign w:val="top"/>
            <w:shd w:fill="D9E2F3"/>
          </w:tcPr>
          <w:p>
            <w:pPr>
              <w:pStyle w:val="Compact"/>
              <w:spacing w:after="20"/>
              <w:jc w:val="left"/>
            </w:pPr>
            <w:r>
              <w:rPr>
                <w:b/>
                <w:sz w:val="16"/>
              </w:rPr>
              <w:t xml:space="preserve">Consumer</w:t>
            </w:r>
          </w:p>
        </w:tc>
        <w:tc>
          <w:tcPr>
            <w:vAlign w:val="top"/>
            <w:shd w:fill="D9E2F3"/>
          </w:tcPr>
          <w:p>
            <w:pPr>
              <w:pStyle w:val="Compact"/>
              <w:spacing w:after="20"/>
              <w:jc w:val="left"/>
            </w:pPr>
            <w:r>
              <w:rPr>
                <w:b/>
                <w:sz w:val="16"/>
              </w:rPr>
              <w:t xml:space="preserve">Meaning</w:t>
            </w:r>
          </w:p>
        </w:tc>
      </w:tr>
      <w:tr>
        <w:tc>
          <w:tcPr>
            <w:vAlign w:val="top"/>
          </w:tcPr>
          <w:p>
            <w:pPr>
              <w:pStyle w:val="Compact"/>
              <w:spacing w:after="20"/>
              <w:jc w:val="left"/>
            </w:pPr>
            <w:r>
              <w:rPr>
                <w:rStyle w:val="VerbatimChar"/>
                <w:sz w:val="16"/>
              </w:rPr>
              <w:t xml:space="preserve">source.parse.requested.v1</w:t>
            </w:r>
          </w:p>
        </w:tc>
        <w:tc>
          <w:tcPr>
            <w:vAlign w:val="top"/>
          </w:tcPr>
          <w:p>
            <w:pPr>
              <w:pStyle w:val="Compact"/>
              <w:spacing w:after="20"/>
              <w:jc w:val="left"/>
            </w:pPr>
            <w:r>
              <w:rPr>
                <w:sz w:val="16"/>
              </w:rPr>
              <w:t xml:space="preserve">Core outbox</w:t>
            </w:r>
          </w:p>
        </w:tc>
        <w:tc>
          <w:tcPr>
            <w:vAlign w:val="top"/>
          </w:tcPr>
          <w:p>
            <w:pPr>
              <w:pStyle w:val="Compact"/>
              <w:spacing w:after="20"/>
              <w:jc w:val="left"/>
            </w:pPr>
            <w:r>
              <w:rPr>
                <w:sz w:val="16"/>
              </w:rPr>
              <w:t xml:space="preserve">parse worker</w:t>
            </w:r>
          </w:p>
        </w:tc>
        <w:tc>
          <w:tcPr>
            <w:vAlign w:val="top"/>
          </w:tcPr>
          <w:p>
            <w:pPr>
              <w:pStyle w:val="Compact"/>
              <w:spacing w:after="20"/>
              <w:jc w:val="left"/>
            </w:pPr>
            <w:r>
              <w:rPr>
                <w:sz w:val="16"/>
              </w:rPr>
              <w:t xml:space="preserve">uploaded source is verified and may be parsed</w:t>
            </w:r>
          </w:p>
        </w:tc>
      </w:tr>
      <w:tr>
        <w:tc>
          <w:tcPr>
            <w:vAlign w:val="top"/>
          </w:tcPr>
          <w:p>
            <w:pPr>
              <w:pStyle w:val="Compact"/>
              <w:spacing w:after="20"/>
              <w:jc w:val="left"/>
            </w:pPr>
            <w:r>
              <w:rPr>
                <w:rStyle w:val="VerbatimChar"/>
                <w:sz w:val="16"/>
              </w:rPr>
              <w:t xml:space="preserve">source.parsed.v1</w:t>
            </w:r>
          </w:p>
        </w:tc>
        <w:tc>
          <w:tcPr>
            <w:vAlign w:val="top"/>
          </w:tcPr>
          <w:p>
            <w:pPr>
              <w:pStyle w:val="Compact"/>
              <w:spacing w:after="20"/>
              <w:jc w:val="left"/>
            </w:pPr>
            <w:r>
              <w:rPr>
                <w:sz w:val="16"/>
              </w:rPr>
              <w:t xml:space="preserve">parse worker</w:t>
            </w:r>
          </w:p>
        </w:tc>
        <w:tc>
          <w:tcPr>
            <w:vAlign w:val="top"/>
          </w:tcPr>
          <w:p>
            <w:pPr>
              <w:pStyle w:val="Compact"/>
              <w:spacing w:after="20"/>
              <w:jc w:val="left"/>
            </w:pPr>
            <w:r>
              <w:rPr>
                <w:sz w:val="16"/>
              </w:rPr>
              <w:t xml:space="preserve">index worker/Core projection</w:t>
            </w:r>
          </w:p>
        </w:tc>
        <w:tc>
          <w:tcPr>
            <w:vAlign w:val="top"/>
          </w:tcPr>
          <w:p>
            <w:pPr>
              <w:pStyle w:val="Compact"/>
              <w:spacing w:after="20"/>
              <w:jc w:val="left"/>
            </w:pPr>
            <w:r>
              <w:rPr>
                <w:sz w:val="16"/>
              </w:rPr>
              <w:t xml:space="preserve">normalized representation is available</w:t>
            </w:r>
          </w:p>
        </w:tc>
      </w:tr>
      <w:tr>
        <w:tc>
          <w:tcPr>
            <w:vAlign w:val="top"/>
          </w:tcPr>
          <w:p>
            <w:pPr>
              <w:pStyle w:val="Compact"/>
              <w:spacing w:after="20"/>
              <w:jc w:val="left"/>
            </w:pPr>
            <w:r>
              <w:rPr>
                <w:rStyle w:val="VerbatimChar"/>
                <w:sz w:val="16"/>
              </w:rPr>
              <w:t xml:space="preserve">source.indexed.v1</w:t>
            </w:r>
          </w:p>
        </w:tc>
        <w:tc>
          <w:tcPr>
            <w:vAlign w:val="top"/>
          </w:tcPr>
          <w:p>
            <w:pPr>
              <w:pStyle w:val="Compact"/>
              <w:spacing w:after="20"/>
              <w:jc w:val="left"/>
            </w:pPr>
            <w:r>
              <w:rPr>
                <w:sz w:val="16"/>
              </w:rPr>
              <w:t xml:space="preserve">index worker</w:t>
            </w:r>
          </w:p>
        </w:tc>
        <w:tc>
          <w:tcPr>
            <w:vAlign w:val="top"/>
          </w:tcPr>
          <w:p>
            <w:pPr>
              <w:pStyle w:val="Compact"/>
              <w:spacing w:after="20"/>
              <w:jc w:val="left"/>
            </w:pPr>
            <w:r>
              <w:rPr>
                <w:sz w:val="16"/>
              </w:rPr>
              <w:t xml:space="preserve">enrichment worker/Core projection</w:t>
            </w:r>
          </w:p>
        </w:tc>
        <w:tc>
          <w:tcPr>
            <w:vAlign w:val="top"/>
          </w:tcPr>
          <w:p>
            <w:pPr>
              <w:pStyle w:val="Compact"/>
              <w:spacing w:after="20"/>
              <w:jc w:val="left"/>
            </w:pPr>
            <w:r>
              <w:rPr>
                <w:sz w:val="16"/>
              </w:rPr>
              <w:t xml:space="preserve">chunks/embeddings are durable and queryable</w:t>
            </w:r>
          </w:p>
        </w:tc>
      </w:tr>
      <w:tr>
        <w:tc>
          <w:tcPr>
            <w:vAlign w:val="top"/>
          </w:tcPr>
          <w:p>
            <w:pPr>
              <w:pStyle w:val="Compact"/>
              <w:spacing w:after="20"/>
              <w:jc w:val="left"/>
            </w:pPr>
            <w:r>
              <w:rPr>
                <w:rStyle w:val="VerbatimChar"/>
                <w:sz w:val="16"/>
              </w:rPr>
              <w:t xml:space="preserve">source.ready.v1</w:t>
            </w:r>
          </w:p>
        </w:tc>
        <w:tc>
          <w:tcPr>
            <w:vAlign w:val="top"/>
          </w:tcPr>
          <w:p>
            <w:pPr>
              <w:pStyle w:val="Compact"/>
              <w:spacing w:after="20"/>
              <w:jc w:val="left"/>
            </w:pPr>
            <w:r>
              <w:rPr>
                <w:sz w:val="16"/>
              </w:rPr>
              <w:t xml:space="preserve">enrichment worker/orchestrator</w:t>
            </w:r>
          </w:p>
        </w:tc>
        <w:tc>
          <w:tcPr>
            <w:vAlign w:val="top"/>
          </w:tcPr>
          <w:p>
            <w:pPr>
              <w:pStyle w:val="Compact"/>
              <w:spacing w:after="20"/>
              <w:jc w:val="left"/>
            </w:pPr>
            <w:r>
              <w:rPr>
                <w:sz w:val="16"/>
              </w:rPr>
              <w:t xml:space="preserve">Core</w:t>
            </w:r>
          </w:p>
        </w:tc>
        <w:tc>
          <w:tcPr>
            <w:vAlign w:val="top"/>
          </w:tcPr>
          <w:p>
            <w:pPr>
              <w:pStyle w:val="Compact"/>
              <w:spacing w:after="20"/>
              <w:jc w:val="left"/>
            </w:pPr>
            <w:r>
              <w:rPr>
                <w:sz w:val="16"/>
              </w:rPr>
              <w:t xml:space="preserve">required ingestion stages complete</w:t>
            </w:r>
          </w:p>
        </w:tc>
      </w:tr>
      <w:tr>
        <w:tc>
          <w:tcPr>
            <w:vAlign w:val="top"/>
          </w:tcPr>
          <w:p>
            <w:pPr>
              <w:pStyle w:val="Compact"/>
              <w:spacing w:after="20"/>
              <w:jc w:val="left"/>
            </w:pPr>
            <w:r>
              <w:rPr>
                <w:rStyle w:val="VerbatimChar"/>
                <w:sz w:val="16"/>
              </w:rPr>
              <w:t xml:space="preserve">source.processing.failed.v1</w:t>
            </w:r>
          </w:p>
        </w:tc>
        <w:tc>
          <w:tcPr>
            <w:vAlign w:val="top"/>
          </w:tcPr>
          <w:p>
            <w:pPr>
              <w:pStyle w:val="Compact"/>
              <w:spacing w:after="20"/>
              <w:jc w:val="left"/>
            </w:pPr>
            <w:r>
              <w:rPr>
                <w:sz w:val="16"/>
              </w:rPr>
              <w:t xml:space="preserve">any source worker</w:t>
            </w:r>
          </w:p>
        </w:tc>
        <w:tc>
          <w:tcPr>
            <w:vAlign w:val="top"/>
          </w:tcPr>
          <w:p>
            <w:pPr>
              <w:pStyle w:val="Compact"/>
              <w:spacing w:after="20"/>
              <w:jc w:val="left"/>
            </w:pPr>
            <w:r>
              <w:rPr>
                <w:sz w:val="16"/>
              </w:rPr>
              <w:t xml:space="preserve">Core</w:t>
            </w:r>
          </w:p>
        </w:tc>
        <w:tc>
          <w:tcPr>
            <w:vAlign w:val="top"/>
          </w:tcPr>
          <w:p>
            <w:pPr>
              <w:pStyle w:val="Compact"/>
              <w:spacing w:after="20"/>
              <w:jc w:val="left"/>
            </w:pPr>
            <w:r>
              <w:rPr>
                <w:sz w:val="16"/>
              </w:rPr>
              <w:t xml:space="preserve">stage failed with retryability classification</w:t>
            </w:r>
          </w:p>
        </w:tc>
      </w:tr>
      <w:tr>
        <w:tc>
          <w:tcPr>
            <w:vAlign w:val="top"/>
          </w:tcPr>
          <w:p>
            <w:pPr>
              <w:pStyle w:val="Compact"/>
              <w:spacing w:after="20"/>
              <w:jc w:val="left"/>
            </w:pPr>
            <w:r>
              <w:rPr>
                <w:rStyle w:val="VerbatimChar"/>
                <w:sz w:val="16"/>
              </w:rPr>
              <w:t xml:space="preserve">transcript.fetch.requested.v1</w:t>
            </w:r>
          </w:p>
        </w:tc>
        <w:tc>
          <w:tcPr>
            <w:vAlign w:val="top"/>
          </w:tcPr>
          <w:p>
            <w:pPr>
              <w:pStyle w:val="Compact"/>
              <w:spacing w:after="20"/>
              <w:jc w:val="left"/>
            </w:pPr>
            <w:r>
              <w:rPr>
                <w:sz w:val="16"/>
              </w:rPr>
              <w:t xml:space="preserve">Core outbox</w:t>
            </w:r>
          </w:p>
        </w:tc>
        <w:tc>
          <w:tcPr>
            <w:vAlign w:val="top"/>
          </w:tcPr>
          <w:p>
            <w:pPr>
              <w:pStyle w:val="Compact"/>
              <w:spacing w:after="20"/>
              <w:jc w:val="left"/>
            </w:pPr>
            <w:r>
              <w:rPr>
                <w:sz w:val="16"/>
              </w:rPr>
              <w:t xml:space="preserve">transcript worker</w:t>
            </w:r>
          </w:p>
        </w:tc>
        <w:tc>
          <w:tcPr>
            <w:vAlign w:val="top"/>
          </w:tcPr>
          <w:p>
            <w:pPr>
              <w:pStyle w:val="Compact"/>
              <w:spacing w:after="20"/>
              <w:jc w:val="left"/>
            </w:pPr>
            <w:r>
              <w:rPr>
                <w:sz w:val="16"/>
              </w:rPr>
              <w:t xml:space="preserve">acquire permitted transcript for a media source</w:t>
            </w:r>
          </w:p>
        </w:tc>
      </w:tr>
      <w:tr>
        <w:tc>
          <w:tcPr>
            <w:vAlign w:val="top"/>
          </w:tcPr>
          <w:p>
            <w:pPr>
              <w:pStyle w:val="Compact"/>
              <w:spacing w:after="20"/>
              <w:jc w:val="left"/>
            </w:pPr>
            <w:r>
              <w:rPr>
                <w:rStyle w:val="VerbatimChar"/>
                <w:sz w:val="16"/>
              </w:rPr>
              <w:t xml:space="preserve">source.transcript.ready.v1</w:t>
            </w:r>
          </w:p>
        </w:tc>
        <w:tc>
          <w:tcPr>
            <w:vAlign w:val="top"/>
          </w:tcPr>
          <w:p>
            <w:pPr>
              <w:pStyle w:val="Compact"/>
              <w:spacing w:after="20"/>
              <w:jc w:val="left"/>
            </w:pPr>
            <w:r>
              <w:rPr>
                <w:sz w:val="16"/>
              </w:rPr>
              <w:t xml:space="preserve">transcript worker</w:t>
            </w:r>
          </w:p>
        </w:tc>
        <w:tc>
          <w:tcPr>
            <w:vAlign w:val="top"/>
          </w:tcPr>
          <w:p>
            <w:pPr>
              <w:pStyle w:val="Compact"/>
              <w:spacing w:after="20"/>
              <w:jc w:val="left"/>
            </w:pPr>
            <w:r>
              <w:rPr>
                <w:sz w:val="16"/>
              </w:rPr>
              <w:t xml:space="preserve">Core/index path</w:t>
            </w:r>
          </w:p>
        </w:tc>
        <w:tc>
          <w:tcPr>
            <w:vAlign w:val="top"/>
          </w:tcPr>
          <w:p>
            <w:pPr>
              <w:pStyle w:val="Compact"/>
              <w:spacing w:after="20"/>
              <w:jc w:val="left"/>
            </w:pPr>
            <w:r>
              <w:rPr>
                <w:sz w:val="16"/>
              </w:rPr>
              <w:t xml:space="preserve">timestamped transcript stored</w:t>
            </w:r>
          </w:p>
        </w:tc>
      </w:tr>
    </w:tbl>
    <w:bookmarkEnd w:id="201"/>
    <w:bookmarkStart w:id="202" w:name="artifact-pipeline"/>
    <w:p>
      <w:pPr>
        <w:pStyle w:val="Heading3"/>
      </w:pPr>
      <w:r>
        <w:rPr>
          <w:rStyle w:val="SectionNumber"/>
          <w:rFonts w:ascii="Aptos" w:hAnsi="Aptos"/>
        </w:rPr>
        <w:t xml:space="preserve">6.6.2</w:t>
      </w:r>
      <w:r>
        <w:rPr>
          <w:rFonts w:ascii="Aptos" w:hAnsi="Aptos"/>
        </w:rPr>
        <w:tab/>
      </w:r>
      <w:r>
        <w:rPr>
          <w:rFonts w:ascii="Aptos" w:hAnsi="Aptos"/>
        </w:rPr>
        <w:t xml:space="preserve">Artifact pipeline</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Event</w:t>
            </w:r>
          </w:p>
        </w:tc>
        <w:tc>
          <w:tcPr>
            <w:vAlign w:val="top"/>
            <w:shd w:fill="D9E2F3"/>
          </w:tcPr>
          <w:p>
            <w:pPr>
              <w:pStyle w:val="Compact"/>
              <w:spacing w:after="20"/>
              <w:jc w:val="left"/>
            </w:pPr>
            <w:r>
              <w:rPr>
                <w:b/>
                <w:sz w:val="16"/>
              </w:rPr>
              <w:t xml:space="preserve">Producer</w:t>
            </w:r>
          </w:p>
        </w:tc>
        <w:tc>
          <w:tcPr>
            <w:vAlign w:val="top"/>
            <w:shd w:fill="D9E2F3"/>
          </w:tcPr>
          <w:p>
            <w:pPr>
              <w:pStyle w:val="Compact"/>
              <w:spacing w:after="20"/>
              <w:jc w:val="left"/>
            </w:pPr>
            <w:r>
              <w:rPr>
                <w:b/>
                <w:sz w:val="16"/>
              </w:rPr>
              <w:t xml:space="preserve">Consumer</w:t>
            </w:r>
          </w:p>
        </w:tc>
        <w:tc>
          <w:tcPr>
            <w:vAlign w:val="top"/>
            <w:shd w:fill="D9E2F3"/>
          </w:tcPr>
          <w:p>
            <w:pPr>
              <w:pStyle w:val="Compact"/>
              <w:spacing w:after="20"/>
              <w:jc w:val="left"/>
            </w:pPr>
            <w:r>
              <w:rPr>
                <w:b/>
                <w:sz w:val="16"/>
              </w:rPr>
              <w:t xml:space="preserve">Meaning</w:t>
            </w:r>
          </w:p>
        </w:tc>
      </w:tr>
      <w:tr>
        <w:tc>
          <w:tcPr>
            <w:vAlign w:val="top"/>
          </w:tcPr>
          <w:p>
            <w:pPr>
              <w:pStyle w:val="Compact"/>
              <w:spacing w:after="20"/>
              <w:jc w:val="left"/>
            </w:pPr>
            <w:r>
              <w:rPr>
                <w:rStyle w:val="VerbatimChar"/>
                <w:sz w:val="16"/>
              </w:rPr>
              <w:t xml:space="preserve">quiz.generate.requested.v1</w:t>
            </w:r>
          </w:p>
        </w:tc>
        <w:tc>
          <w:tcPr>
            <w:vAlign w:val="top"/>
          </w:tcPr>
          <w:p>
            <w:pPr>
              <w:pStyle w:val="Compact"/>
              <w:spacing w:after="20"/>
              <w:jc w:val="left"/>
            </w:pPr>
            <w:r>
              <w:rPr>
                <w:sz w:val="16"/>
              </w:rPr>
              <w:t xml:space="preserve">Core outbox</w:t>
            </w:r>
          </w:p>
        </w:tc>
        <w:tc>
          <w:tcPr>
            <w:vAlign w:val="top"/>
          </w:tcPr>
          <w:p>
            <w:pPr>
              <w:pStyle w:val="Compact"/>
              <w:spacing w:after="20"/>
              <w:jc w:val="left"/>
            </w:pPr>
            <w:r>
              <w:rPr>
                <w:sz w:val="16"/>
              </w:rPr>
              <w:t xml:space="preserve">artifact worker</w:t>
            </w:r>
          </w:p>
        </w:tc>
        <w:tc>
          <w:tcPr>
            <w:vAlign w:val="top"/>
          </w:tcPr>
          <w:p>
            <w:pPr>
              <w:pStyle w:val="Compact"/>
              <w:spacing w:after="20"/>
              <w:jc w:val="left"/>
            </w:pPr>
            <w:r>
              <w:rPr>
                <w:sz w:val="16"/>
              </w:rPr>
              <w:t xml:space="preserve">generate grounded quiz for requested scope</w:t>
            </w:r>
          </w:p>
        </w:tc>
      </w:tr>
      <w:tr>
        <w:tc>
          <w:tcPr>
            <w:vAlign w:val="top"/>
          </w:tcPr>
          <w:p>
            <w:pPr>
              <w:pStyle w:val="Compact"/>
              <w:spacing w:after="20"/>
              <w:jc w:val="left"/>
            </w:pPr>
            <w:r>
              <w:rPr>
                <w:rStyle w:val="VerbatimChar"/>
                <w:sz w:val="16"/>
              </w:rPr>
              <w:t xml:space="preserve">quiz.generated.v1</w:t>
            </w:r>
          </w:p>
        </w:tc>
        <w:tc>
          <w:tcPr>
            <w:vAlign w:val="top"/>
          </w:tcPr>
          <w:p>
            <w:pPr>
              <w:pStyle w:val="Compact"/>
              <w:spacing w:after="20"/>
              <w:jc w:val="left"/>
            </w:pPr>
            <w:r>
              <w:rPr>
                <w:sz w:val="16"/>
              </w:rPr>
              <w:t xml:space="preserve">artifact worker</w:t>
            </w:r>
          </w:p>
        </w:tc>
        <w:tc>
          <w:tcPr>
            <w:vAlign w:val="top"/>
          </w:tcPr>
          <w:p>
            <w:pPr>
              <w:pStyle w:val="Compact"/>
              <w:spacing w:after="20"/>
              <w:jc w:val="left"/>
            </w:pPr>
            <w:r>
              <w:rPr>
                <w:sz w:val="16"/>
              </w:rPr>
              <w:t xml:space="preserve">Core</w:t>
            </w:r>
          </w:p>
        </w:tc>
        <w:tc>
          <w:tcPr>
            <w:vAlign w:val="top"/>
          </w:tcPr>
          <w:p>
            <w:pPr>
              <w:pStyle w:val="Compact"/>
              <w:spacing w:after="20"/>
              <w:jc w:val="left"/>
            </w:pPr>
            <w:r>
              <w:rPr>
                <w:sz w:val="16"/>
              </w:rPr>
              <w:t xml:space="preserve">validated quiz persisted/available</w:t>
            </w:r>
          </w:p>
        </w:tc>
      </w:tr>
      <w:tr>
        <w:tc>
          <w:tcPr>
            <w:vAlign w:val="top"/>
          </w:tcPr>
          <w:p>
            <w:pPr>
              <w:pStyle w:val="Compact"/>
              <w:spacing w:after="20"/>
              <w:jc w:val="left"/>
            </w:pPr>
            <w:r>
              <w:rPr>
                <w:rStyle w:val="VerbatimChar"/>
                <w:sz w:val="16"/>
              </w:rPr>
              <w:t xml:space="preserve">flashcards.generate.requested.v1</w:t>
            </w:r>
          </w:p>
        </w:tc>
        <w:tc>
          <w:tcPr>
            <w:vAlign w:val="top"/>
          </w:tcPr>
          <w:p>
            <w:pPr>
              <w:pStyle w:val="Compact"/>
              <w:spacing w:after="20"/>
              <w:jc w:val="left"/>
            </w:pPr>
            <w:r>
              <w:rPr>
                <w:sz w:val="16"/>
              </w:rPr>
              <w:t xml:space="preserve">Core outbox</w:t>
            </w:r>
          </w:p>
        </w:tc>
        <w:tc>
          <w:tcPr>
            <w:vAlign w:val="top"/>
          </w:tcPr>
          <w:p>
            <w:pPr>
              <w:pStyle w:val="Compact"/>
              <w:spacing w:after="20"/>
              <w:jc w:val="left"/>
            </w:pPr>
            <w:r>
              <w:rPr>
                <w:sz w:val="16"/>
              </w:rPr>
              <w:t xml:space="preserve">artifact worker</w:t>
            </w:r>
          </w:p>
        </w:tc>
        <w:tc>
          <w:tcPr>
            <w:vAlign w:val="top"/>
          </w:tcPr>
          <w:p>
            <w:pPr>
              <w:pStyle w:val="Compact"/>
              <w:spacing w:after="20"/>
              <w:jc w:val="left"/>
            </w:pPr>
            <w:r>
              <w:rPr>
                <w:sz w:val="16"/>
              </w:rPr>
              <w:t xml:space="preserve">generate grounded flashcards</w:t>
            </w:r>
          </w:p>
        </w:tc>
      </w:tr>
      <w:tr>
        <w:tc>
          <w:tcPr>
            <w:vAlign w:val="top"/>
          </w:tcPr>
          <w:p>
            <w:pPr>
              <w:pStyle w:val="Compact"/>
              <w:spacing w:after="20"/>
              <w:jc w:val="left"/>
            </w:pPr>
            <w:r>
              <w:rPr>
                <w:sz w:val="16"/>
              </w:rPr>
              <w:t xml:space="preserve">future</w:t>
            </w:r>
            <w:r>
              <w:rPr>
                <w:sz w:val="16"/>
              </w:rPr>
              <w:t xml:space="preserve"> </w:t>
            </w:r>
            <w:r>
              <w:rPr>
                <w:rStyle w:val="VerbatimChar"/>
                <w:sz w:val="16"/>
              </w:rPr>
              <w:t xml:space="preserve">flashcards.generated.v1</w:t>
            </w:r>
          </w:p>
        </w:tc>
        <w:tc>
          <w:tcPr>
            <w:vAlign w:val="top"/>
          </w:tcPr>
          <w:p>
            <w:pPr>
              <w:pStyle w:val="Compact"/>
              <w:spacing w:after="20"/>
              <w:jc w:val="left"/>
            </w:pPr>
            <w:r>
              <w:rPr>
                <w:sz w:val="16"/>
              </w:rPr>
              <w:t xml:space="preserve">artifact worker</w:t>
            </w:r>
          </w:p>
        </w:tc>
        <w:tc>
          <w:tcPr>
            <w:vAlign w:val="top"/>
          </w:tcPr>
          <w:p>
            <w:pPr>
              <w:pStyle w:val="Compact"/>
              <w:spacing w:after="20"/>
              <w:jc w:val="left"/>
            </w:pPr>
            <w:r>
              <w:rPr>
                <w:sz w:val="16"/>
              </w:rPr>
              <w:t xml:space="preserve">Core</w:t>
            </w:r>
          </w:p>
        </w:tc>
        <w:tc>
          <w:tcPr>
            <w:vAlign w:val="top"/>
          </w:tcPr>
          <w:p>
            <w:pPr>
              <w:pStyle w:val="Compact"/>
              <w:spacing w:after="20"/>
              <w:jc w:val="left"/>
            </w:pPr>
            <w:r>
              <w:rPr>
                <w:sz w:val="16"/>
              </w:rPr>
              <w:t xml:space="preserve">deck/cards available</w:t>
            </w:r>
          </w:p>
        </w:tc>
      </w:tr>
    </w:tbl>
    <w:bookmarkEnd w:id="202"/>
    <w:bookmarkStart w:id="203" w:name="learning-facts"/>
    <w:p>
      <w:pPr>
        <w:pStyle w:val="Heading3"/>
      </w:pPr>
      <w:r>
        <w:rPr>
          <w:rStyle w:val="SectionNumber"/>
          <w:rFonts w:ascii="Aptos" w:hAnsi="Aptos"/>
        </w:rPr>
        <w:t xml:space="preserve">6.6.3</w:t>
      </w:r>
      <w:r>
        <w:rPr>
          <w:rFonts w:ascii="Aptos" w:hAnsi="Aptos"/>
        </w:rPr>
        <w:tab/>
      </w:r>
      <w:r>
        <w:rPr>
          <w:rFonts w:ascii="Aptos" w:hAnsi="Aptos"/>
        </w:rPr>
        <w:t xml:space="preserve">Learning facts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Event</w:t>
            </w:r>
          </w:p>
        </w:tc>
        <w:tc>
          <w:tcPr>
            <w:vAlign w:val="top"/>
            <w:shd w:fill="D9E2F3"/>
          </w:tcPr>
          <w:p>
            <w:pPr>
              <w:pStyle w:val="Compact"/>
              <w:spacing w:after="20"/>
              <w:jc w:val="left"/>
            </w:pPr>
            <w:r>
              <w:rPr>
                <w:b/>
                <w:sz w:val="16"/>
              </w:rPr>
              <w:t xml:space="preserve">Producer</w:t>
            </w:r>
          </w:p>
        </w:tc>
        <w:tc>
          <w:tcPr>
            <w:vAlign w:val="top"/>
            <w:shd w:fill="D9E2F3"/>
          </w:tcPr>
          <w:p>
            <w:pPr>
              <w:pStyle w:val="Compact"/>
              <w:spacing w:after="20"/>
              <w:jc w:val="left"/>
            </w:pPr>
            <w:r>
              <w:rPr>
                <w:b/>
                <w:sz w:val="16"/>
              </w:rPr>
              <w:t xml:space="preserve">Consumer</w:t>
            </w:r>
          </w:p>
        </w:tc>
        <w:tc>
          <w:tcPr>
            <w:vAlign w:val="top"/>
            <w:shd w:fill="D9E2F3"/>
          </w:tcPr>
          <w:p>
            <w:pPr>
              <w:pStyle w:val="Compact"/>
              <w:spacing w:after="20"/>
              <w:jc w:val="left"/>
            </w:pPr>
            <w:r>
              <w:rPr>
                <w:b/>
                <w:sz w:val="16"/>
              </w:rPr>
              <w:t xml:space="preserve">Meaning</w:t>
            </w:r>
          </w:p>
        </w:tc>
      </w:tr>
      <w:tr>
        <w:tc>
          <w:tcPr>
            <w:vAlign w:val="top"/>
          </w:tcPr>
          <w:p>
            <w:pPr>
              <w:pStyle w:val="Compact"/>
              <w:spacing w:after="20"/>
              <w:jc w:val="left"/>
            </w:pPr>
            <w:r>
              <w:rPr>
                <w:rStyle w:val="VerbatimChar"/>
                <w:sz w:val="16"/>
              </w:rPr>
              <w:t xml:space="preserve">quiz.attempt.completed.v1</w:t>
            </w:r>
          </w:p>
        </w:tc>
        <w:tc>
          <w:tcPr>
            <w:vAlign w:val="top"/>
          </w:tcPr>
          <w:p>
            <w:pPr>
              <w:pStyle w:val="Compact"/>
              <w:spacing w:after="20"/>
              <w:jc w:val="left"/>
            </w:pPr>
            <w:r>
              <w:rPr>
                <w:sz w:val="16"/>
              </w:rPr>
              <w:t xml:space="preserve">Core Quiz</w:t>
            </w:r>
          </w:p>
        </w:tc>
        <w:tc>
          <w:tcPr>
            <w:vAlign w:val="top"/>
          </w:tcPr>
          <w:p>
            <w:pPr>
              <w:pStyle w:val="Compact"/>
              <w:spacing w:after="20"/>
              <w:jc w:val="left"/>
            </w:pPr>
            <w:r>
              <w:rPr>
                <w:sz w:val="16"/>
              </w:rPr>
              <w:t xml:space="preserve">analytics/recommendation projection</w:t>
            </w:r>
          </w:p>
        </w:tc>
        <w:tc>
          <w:tcPr>
            <w:vAlign w:val="top"/>
          </w:tcPr>
          <w:p>
            <w:pPr>
              <w:pStyle w:val="Compact"/>
              <w:spacing w:after="20"/>
              <w:jc w:val="left"/>
            </w:pPr>
            <w:r>
              <w:rPr>
                <w:sz w:val="16"/>
              </w:rPr>
              <w:t xml:space="preserve">immutable completed attempt fact</w:t>
            </w:r>
          </w:p>
        </w:tc>
      </w:tr>
      <w:tr>
        <w:tc>
          <w:tcPr>
            <w:vAlign w:val="top"/>
          </w:tcPr>
          <w:p>
            <w:pPr>
              <w:pStyle w:val="Compact"/>
              <w:spacing w:after="20"/>
              <w:jc w:val="left"/>
            </w:pPr>
            <w:r>
              <w:rPr>
                <w:rStyle w:val="VerbatimChar"/>
                <w:sz w:val="16"/>
              </w:rPr>
              <w:t xml:space="preserve">flashcard.reviewed.v1</w:t>
            </w:r>
          </w:p>
        </w:tc>
        <w:tc>
          <w:tcPr>
            <w:vAlign w:val="top"/>
          </w:tcPr>
          <w:p>
            <w:pPr>
              <w:pStyle w:val="Compact"/>
              <w:spacing w:after="20"/>
              <w:jc w:val="left"/>
            </w:pPr>
            <w:r>
              <w:rPr>
                <w:sz w:val="16"/>
              </w:rPr>
              <w:t xml:space="preserve">Core Review</w:t>
            </w:r>
          </w:p>
        </w:tc>
        <w:tc>
          <w:tcPr>
            <w:vAlign w:val="top"/>
          </w:tcPr>
          <w:p>
            <w:pPr>
              <w:pStyle w:val="Compact"/>
              <w:spacing w:after="20"/>
              <w:jc w:val="left"/>
            </w:pPr>
            <w:r>
              <w:rPr>
                <w:sz w:val="16"/>
              </w:rPr>
              <w:t xml:space="preserve">analytics/recommendation projection</w:t>
            </w:r>
          </w:p>
        </w:tc>
        <w:tc>
          <w:tcPr>
            <w:vAlign w:val="top"/>
          </w:tcPr>
          <w:p>
            <w:pPr>
              <w:pStyle w:val="Compact"/>
              <w:spacing w:after="20"/>
              <w:jc w:val="left"/>
            </w:pPr>
            <w:r>
              <w:rPr>
                <w:sz w:val="16"/>
              </w:rPr>
              <w:t xml:space="preserve">user recall grade recorded</w:t>
            </w:r>
          </w:p>
        </w:tc>
      </w:tr>
      <w:tr>
        <w:tc>
          <w:tcPr>
            <w:vAlign w:val="top"/>
          </w:tcPr>
          <w:p>
            <w:pPr>
              <w:pStyle w:val="Compact"/>
              <w:spacing w:after="20"/>
              <w:jc w:val="left"/>
            </w:pPr>
            <w:r>
              <w:rPr>
                <w:rStyle w:val="VerbatimChar"/>
                <w:sz w:val="16"/>
              </w:rPr>
              <w:t xml:space="preserve">mastery.updated.v1</w:t>
            </w:r>
          </w:p>
        </w:tc>
        <w:tc>
          <w:tcPr>
            <w:vAlign w:val="top"/>
          </w:tcPr>
          <w:p>
            <w:pPr>
              <w:pStyle w:val="Compact"/>
              <w:spacing w:after="20"/>
              <w:jc w:val="left"/>
            </w:pPr>
            <w:r>
              <w:rPr>
                <w:sz w:val="16"/>
              </w:rPr>
              <w:t xml:space="preserve">Core Learning</w:t>
            </w:r>
          </w:p>
        </w:tc>
        <w:tc>
          <w:tcPr>
            <w:vAlign w:val="top"/>
          </w:tcPr>
          <w:p>
            <w:pPr>
              <w:pStyle w:val="Compact"/>
              <w:spacing w:after="20"/>
              <w:jc w:val="left"/>
            </w:pPr>
            <w:r>
              <w:rPr>
                <w:sz w:val="16"/>
              </w:rPr>
              <w:t xml:space="preserve">analytics/recommendation projection</w:t>
            </w:r>
          </w:p>
        </w:tc>
        <w:tc>
          <w:tcPr>
            <w:vAlign w:val="top"/>
          </w:tcPr>
          <w:p>
            <w:pPr>
              <w:pStyle w:val="Compact"/>
              <w:spacing w:after="20"/>
              <w:jc w:val="left"/>
            </w:pPr>
            <w:r>
              <w:rPr>
                <w:sz w:val="16"/>
              </w:rPr>
              <w:t xml:space="preserve">materialized mastery changed due to evidence</w:t>
            </w:r>
          </w:p>
        </w:tc>
      </w:tr>
    </w:tbl>
    <w:bookmarkEnd w:id="203"/>
    <w:bookmarkEnd w:id="204"/>
    <w:bookmarkStart w:id="205" w:name="X4f05e5027e290bbd3d94469c2ed6155b181658c"/>
    <w:p>
      <w:pPr>
        <w:pStyle w:val="Heading2"/>
      </w:pPr>
      <w:r>
        <w:rPr>
          <w:rStyle w:val="SectionNumber"/>
          <w:rFonts w:ascii="Aptos" w:hAnsi="Aptos"/>
        </w:rPr>
        <w:t xml:space="preserve">6.7</w:t>
      </w:r>
      <w:r>
        <w:rPr>
          <w:rFonts w:ascii="Aptos" w:hAnsi="Aptos"/>
        </w:rPr>
        <w:tab/>
      </w:r>
      <w:r>
        <w:rPr>
          <w:rFonts w:ascii="Aptos" w:hAnsi="Aptos"/>
        </w:rPr>
        <w:t xml:space="preserve">7. Transactional Outbox Pattern</w:t>
      </w:r>
    </w:p>
    <w:p>
      <w:pPr>
        <w:pStyle w:val="FirstParagraph"/>
      </w:pPr>
      <w:r>
        <w:rPr>
          <w:rFonts w:ascii="Aptos" w:hAnsi="Aptos"/>
        </w:rPr>
        <w:t xml:space="preserve">For operations that change business state and must trigger async work:</w:t>
      </w:r>
    </w:p>
    <w:p>
      <w:pPr>
        <w:pStyle w:val="SourceCode"/>
      </w:pPr>
      <w:r>
        <w:rPr>
          <w:rStyle w:val="VerbatimChar"/>
          <w:rFonts w:ascii="Aptos" w:hAnsi="Aptos"/>
        </w:rPr>
        <w:t xml:space="preserve">BEGIN DB TX</w:t>
      </w:r>
      <w:r>
        <w:rPr>
          <w:rFonts w:ascii="Aptos" w:hAnsi="Aptos"/>
        </w:rPr>
        <w:br/>
      </w:r>
      <w:r>
        <w:rPr>
          <w:rStyle w:val="VerbatimChar"/>
          <w:rFonts w:ascii="Aptos" w:hAnsi="Aptos"/>
        </w:rPr>
        <w:t xml:space="preserve">  change aggregate</w:t>
      </w:r>
      <w:r>
        <w:rPr>
          <w:rFonts w:ascii="Aptos" w:hAnsi="Aptos"/>
        </w:rPr>
        <w:br/>
      </w:r>
      <w:r>
        <w:rPr>
          <w:rStyle w:val="VerbatimChar"/>
          <w:rFonts w:ascii="Aptos" w:hAnsi="Aptos"/>
        </w:rPr>
        <w:t xml:space="preserve">  INSERT outbox_events(...)</w:t>
      </w:r>
      <w:r>
        <w:rPr>
          <w:rFonts w:ascii="Aptos" w:hAnsi="Aptos"/>
        </w:rPr>
        <w:br/>
      </w:r>
      <w:r>
        <w:rPr>
          <w:rStyle w:val="VerbatimChar"/>
          <w:rFonts w:ascii="Aptos" w:hAnsi="Aptos"/>
        </w:rPr>
        <w:t xml:space="preserve">COMMIT</w:t>
      </w:r>
    </w:p>
    <w:p>
      <w:pPr>
        <w:pStyle w:val="FirstParagraph"/>
      </w:pPr>
      <w:r>
        <w:rPr>
          <w:rFonts w:ascii="Aptos" w:hAnsi="Aptos"/>
        </w:rPr>
        <w:t xml:space="preserve">A separate publisher loop:</w:t>
      </w:r>
    </w:p>
    <w:p>
      <w:pPr>
        <w:pStyle w:val="Compact"/>
        <w:numPr>
          <w:ilvl w:val="0"/>
          <w:numId w:val="1066"/>
        </w:numPr>
      </w:pPr>
      <w:r>
        <w:rPr>
          <w:rFonts w:ascii="Aptos" w:hAnsi="Aptos"/>
        </w:rPr>
        <w:t xml:space="preserve">selects unpublished events in small batches;</w:t>
      </w:r>
    </w:p>
    <w:p>
      <w:pPr>
        <w:pStyle w:val="Compact"/>
        <w:numPr>
          <w:ilvl w:val="0"/>
          <w:numId w:val="1066"/>
        </w:numPr>
      </w:pPr>
      <w:r>
        <w:rPr>
          <w:rFonts w:ascii="Aptos" w:hAnsi="Aptos"/>
        </w:rPr>
        <w:t xml:space="preserve">locks rows using</w:t>
      </w:r>
      <w:r>
        <w:rPr>
          <w:rFonts w:ascii="Aptos" w:hAnsi="Aptos"/>
        </w:rPr>
        <w:t xml:space="preserve"> </w:t>
      </w:r>
      <w:r>
        <w:rPr>
          <w:rStyle w:val="VerbatimChar"/>
          <w:rFonts w:ascii="Aptos" w:hAnsi="Aptos"/>
        </w:rPr>
        <w:t xml:space="preserve">FOR UPDATE SKIP LOCKED</w:t>
      </w:r>
      <w:r>
        <w:rPr>
          <w:rFonts w:ascii="Aptos" w:hAnsi="Aptos"/>
        </w:rPr>
        <w:t xml:space="preserve"> </w:t>
      </w:r>
      <w:r>
        <w:rPr>
          <w:rFonts w:ascii="Aptos" w:hAnsi="Aptos"/>
        </w:rPr>
        <w:t xml:space="preserve">or equivalent;</w:t>
      </w:r>
    </w:p>
    <w:p>
      <w:pPr>
        <w:pStyle w:val="Compact"/>
        <w:numPr>
          <w:ilvl w:val="0"/>
          <w:numId w:val="1066"/>
        </w:numPr>
      </w:pPr>
      <w:r>
        <w:rPr>
          <w:rFonts w:ascii="Aptos" w:hAnsi="Aptos"/>
        </w:rPr>
        <w:t xml:space="preserve">publishes with publisher confirms;</w:t>
      </w:r>
    </w:p>
    <w:p>
      <w:pPr>
        <w:pStyle w:val="Compact"/>
        <w:numPr>
          <w:ilvl w:val="0"/>
          <w:numId w:val="1066"/>
        </w:numPr>
      </w:pPr>
      <w:r>
        <w:rPr>
          <w:rFonts w:ascii="Aptos" w:hAnsi="Aptos"/>
        </w:rPr>
        <w:t xml:space="preserve">sets</w:t>
      </w:r>
      <w:r>
        <w:rPr>
          <w:rFonts w:ascii="Aptos" w:hAnsi="Aptos"/>
        </w:rPr>
        <w:t xml:space="preserve"> </w:t>
      </w:r>
      <w:r>
        <w:rPr>
          <w:rStyle w:val="VerbatimChar"/>
          <w:rFonts w:ascii="Aptos" w:hAnsi="Aptos"/>
        </w:rPr>
        <w:t xml:space="preserve">published_at</w:t>
      </w:r>
      <w:r>
        <w:rPr>
          <w:rFonts w:ascii="Aptos" w:hAnsi="Aptos"/>
        </w:rPr>
        <w:t xml:space="preserve"> </w:t>
      </w:r>
      <w:r>
        <w:rPr>
          <w:rFonts w:ascii="Aptos" w:hAnsi="Aptos"/>
        </w:rPr>
        <w:t xml:space="preserve">after broker confirm;</w:t>
      </w:r>
    </w:p>
    <w:p>
      <w:pPr>
        <w:pStyle w:val="Compact"/>
        <w:numPr>
          <w:ilvl w:val="0"/>
          <w:numId w:val="1066"/>
        </w:numPr>
      </w:pPr>
      <w:r>
        <w:rPr>
          <w:rFonts w:ascii="Aptos" w:hAnsi="Aptos"/>
        </w:rPr>
        <w:t xml:space="preserve">retries failures without altering business state.</w:t>
      </w:r>
    </w:p>
    <w:p>
      <w:pPr>
        <w:pStyle w:val="FirstParagraph"/>
      </w:pPr>
      <w:r>
        <w:rPr>
          <w:rFonts w:ascii="Aptos" w:hAnsi="Aptos"/>
        </w:rPr>
        <w:t xml:space="preserve">This prevents the dual-write failure where database commits but broker publish is lost.</w:t>
      </w:r>
    </w:p>
    <w:bookmarkEnd w:id="205"/>
    <w:bookmarkStart w:id="206" w:name="X871f948dfc54d8c48bfc7d3518e9b56f28a0d51"/>
    <w:p>
      <w:pPr>
        <w:pStyle w:val="Heading2"/>
      </w:pPr>
      <w:r>
        <w:rPr>
          <w:rStyle w:val="SectionNumber"/>
          <w:rFonts w:ascii="Aptos" w:hAnsi="Aptos"/>
        </w:rPr>
        <w:t xml:space="preserve">6.8</w:t>
      </w:r>
      <w:r>
        <w:rPr>
          <w:rFonts w:ascii="Aptos" w:hAnsi="Aptos"/>
        </w:rPr>
        <w:tab/>
      </w:r>
      <w:r>
        <w:rPr>
          <w:rFonts w:ascii="Aptos" w:hAnsi="Aptos"/>
        </w:rPr>
        <w:t xml:space="preserve">8. Consumer Idempotency Pattern</w:t>
      </w:r>
    </w:p>
    <w:p>
      <w:pPr>
        <w:pStyle w:val="FirstParagraph"/>
      </w:pPr>
      <w:r>
        <w:rPr>
          <w:rFonts w:ascii="Aptos" w:hAnsi="Aptos"/>
        </w:rPr>
        <w:t xml:space="preserve">Consumer pseudocode:</w:t>
      </w:r>
    </w:p>
    <w:p>
      <w:pPr>
        <w:pStyle w:val="SourceCode"/>
      </w:pPr>
      <w:r>
        <w:rPr>
          <w:rStyle w:val="VerbatimChar"/>
          <w:rFonts w:ascii="Aptos" w:hAnsi="Aptos"/>
        </w:rPr>
        <w:t xml:space="preserve">receive(event)</w:t>
      </w:r>
      <w:r>
        <w:rPr>
          <w:rFonts w:ascii="Aptos" w:hAnsi="Aptos"/>
        </w:rPr>
        <w:br/>
      </w:r>
      <w:r>
        <w:rPr>
          <w:rStyle w:val="VerbatimChar"/>
          <w:rFonts w:ascii="Aptos" w:hAnsi="Aptos"/>
        </w:rPr>
        <w:t xml:space="preserve">BEGIN TX</w:t>
      </w:r>
      <w:r>
        <w:rPr>
          <w:rFonts w:ascii="Aptos" w:hAnsi="Aptos"/>
        </w:rPr>
        <w:br/>
      </w:r>
      <w:r>
        <w:rPr>
          <w:rStyle w:val="VerbatimChar"/>
          <w:rFonts w:ascii="Aptos" w:hAnsi="Aptos"/>
        </w:rPr>
        <w:t xml:space="preserve">  if processed_events contains (consumerName,eventId):</w:t>
      </w:r>
      <w:r>
        <w:rPr>
          <w:rFonts w:ascii="Aptos" w:hAnsi="Aptos"/>
        </w:rPr>
        <w:br/>
      </w:r>
      <w:r>
        <w:rPr>
          <w:rStyle w:val="VerbatimChar"/>
          <w:rFonts w:ascii="Aptos" w:hAnsi="Aptos"/>
        </w:rPr>
        <w:t xml:space="preserve">      ACK and return</w:t>
      </w:r>
      <w:r>
        <w:rPr>
          <w:rFonts w:ascii="Aptos" w:hAnsi="Aptos"/>
        </w:rPr>
        <w:br/>
      </w:r>
      <w:r>
        <w:rPr>
          <w:rFonts w:ascii="Aptos" w:hAnsi="Aptos"/>
        </w:rPr>
        <w:br/>
      </w:r>
      <w:r>
        <w:rPr>
          <w:rStyle w:val="VerbatimChar"/>
          <w:rFonts w:ascii="Aptos" w:hAnsi="Aptos"/>
        </w:rPr>
        <w:t xml:space="preserve">  validate schema/version</w:t>
      </w:r>
      <w:r>
        <w:rPr>
          <w:rFonts w:ascii="Aptos" w:hAnsi="Aptos"/>
        </w:rPr>
        <w:br/>
      </w:r>
      <w:r>
        <w:rPr>
          <w:rStyle w:val="VerbatimChar"/>
          <w:rFonts w:ascii="Aptos" w:hAnsi="Aptos"/>
        </w:rPr>
        <w:t xml:space="preserve">  perform deterministic mutation using unique business keys</w:t>
      </w:r>
      <w:r>
        <w:rPr>
          <w:rFonts w:ascii="Aptos" w:hAnsi="Aptos"/>
        </w:rPr>
        <w:br/>
      </w:r>
      <w:r>
        <w:rPr>
          <w:rStyle w:val="VerbatimChar"/>
          <w:rFonts w:ascii="Aptos" w:hAnsi="Aptos"/>
        </w:rPr>
        <w:t xml:space="preserve">  insert processed_events(consumerName,eventId)</w:t>
      </w:r>
      <w:r>
        <w:rPr>
          <w:rFonts w:ascii="Aptos" w:hAnsi="Aptos"/>
        </w:rPr>
        <w:br/>
      </w:r>
      <w:r>
        <w:rPr>
          <w:rStyle w:val="VerbatimChar"/>
          <w:rFonts w:ascii="Aptos" w:hAnsi="Aptos"/>
        </w:rPr>
        <w:t xml:space="preserve">COMMIT</w:t>
      </w:r>
      <w:r>
        <w:rPr>
          <w:rFonts w:ascii="Aptos" w:hAnsi="Aptos"/>
        </w:rPr>
        <w:br/>
      </w:r>
      <w:r>
        <w:rPr>
          <w:rStyle w:val="VerbatimChar"/>
          <w:rFonts w:ascii="Aptos" w:hAnsi="Aptos"/>
        </w:rPr>
        <w:t xml:space="preserve">ACK</w:t>
      </w:r>
    </w:p>
    <w:p>
      <w:pPr>
        <w:pStyle w:val="FirstParagraph"/>
      </w:pPr>
      <w:r>
        <w:rPr>
          <w:rFonts w:ascii="Aptos" w:hAnsi="Aptos"/>
        </w:rPr>
        <w:t xml:space="preserve">If the process dies before commit, redelivery is safe. If it dies after commit but before ACK,</w:t>
      </w:r>
      <w:r>
        <w:rPr>
          <w:rFonts w:ascii="Aptos" w:hAnsi="Aptos"/>
        </w:rPr>
        <w:t xml:space="preserve"> </w:t>
      </w:r>
      <w:r>
        <w:rPr>
          <w:rStyle w:val="VerbatimChar"/>
          <w:rFonts w:ascii="Aptos" w:hAnsi="Aptos"/>
        </w:rPr>
        <w:t xml:space="preserve">processed_events</w:t>
      </w:r>
      <w:r>
        <w:rPr>
          <w:rFonts w:ascii="Aptos" w:hAnsi="Aptos"/>
        </w:rPr>
        <w:t xml:space="preserve"> </w:t>
      </w:r>
      <w:r>
        <w:rPr>
          <w:rFonts w:ascii="Aptos" w:hAnsi="Aptos"/>
        </w:rPr>
        <w:t xml:space="preserve">makes redelivery a no-op.</w:t>
      </w:r>
    </w:p>
    <w:p>
      <w:pPr>
        <w:pStyle w:val="BodyText"/>
      </w:pPr>
      <w:r>
        <w:rPr>
          <w:rFonts w:ascii="Aptos" w:hAnsi="Aptos"/>
        </w:rPr>
        <w:t xml:space="preserve">For large AI derived writes, use deterministic unique keys such as</w:t>
      </w:r>
      <w:r>
        <w:rPr>
          <w:rFonts w:ascii="Aptos" w:hAnsi="Aptos"/>
        </w:rPr>
        <w:t xml:space="preserve"> </w:t>
      </w:r>
      <w:r>
        <w:rPr>
          <w:rStyle w:val="VerbatimChar"/>
          <w:rFonts w:ascii="Aptos" w:hAnsi="Aptos"/>
        </w:rPr>
        <w:t xml:space="preserve">(source_version_id, chunk_key)</w:t>
      </w:r>
      <w:r>
        <w:rPr>
          <w:rFonts w:ascii="Aptos" w:hAnsi="Aptos"/>
        </w:rPr>
        <w:t xml:space="preserve"> </w:t>
      </w:r>
      <w:r>
        <w:rPr>
          <w:rFonts w:ascii="Aptos" w:hAnsi="Aptos"/>
        </w:rPr>
        <w:t xml:space="preserve">in addition to event ID deduplication.</w:t>
      </w:r>
    </w:p>
    <w:bookmarkEnd w:id="206"/>
    <w:bookmarkStart w:id="209" w:name="Xb8536e84169c1858a97c20204c2b58347df99dc"/>
    <w:p>
      <w:pPr>
        <w:pStyle w:val="Heading2"/>
      </w:pPr>
      <w:r>
        <w:rPr>
          <w:rStyle w:val="SectionNumber"/>
          <w:rFonts w:ascii="Aptos" w:hAnsi="Aptos"/>
        </w:rPr>
        <w:t xml:space="preserve">6.9</w:t>
      </w:r>
      <w:r>
        <w:rPr>
          <w:rFonts w:ascii="Aptos" w:hAnsi="Aptos"/>
        </w:rPr>
        <w:tab/>
      </w:r>
      <w:r>
        <w:rPr>
          <w:rFonts w:ascii="Aptos" w:hAnsi="Aptos"/>
        </w:rPr>
        <w:t xml:space="preserve">9. Retry Strategy</w:t>
      </w:r>
    </w:p>
    <w:p>
      <w:pPr>
        <w:pStyle w:val="FirstParagraph"/>
      </w:pPr>
      <w:r>
        <w:rPr>
          <w:rFonts w:ascii="Aptos" w:hAnsi="Aptos"/>
        </w:rPr>
        <w:t xml:space="preserve">Classify errors:</w:t>
      </w:r>
    </w:p>
    <w:bookmarkStart w:id="207" w:name="retryable"/>
    <w:p>
      <w:pPr>
        <w:pStyle w:val="Heading3"/>
      </w:pPr>
      <w:r>
        <w:rPr>
          <w:rStyle w:val="SectionNumber"/>
          <w:rFonts w:ascii="Aptos" w:hAnsi="Aptos"/>
        </w:rPr>
        <w:t xml:space="preserve">6.9.1</w:t>
      </w:r>
      <w:r>
        <w:rPr>
          <w:rFonts w:ascii="Aptos" w:hAnsi="Aptos"/>
        </w:rPr>
        <w:tab/>
      </w:r>
      <w:r>
        <w:rPr>
          <w:rFonts w:ascii="Aptos" w:hAnsi="Aptos"/>
        </w:rPr>
        <w:t xml:space="preserve">Retryable</w:t>
      </w:r>
    </w:p>
    <w:p>
      <w:pPr>
        <w:pStyle w:val="Compact"/>
        <w:numPr>
          <w:ilvl w:val="0"/>
          <w:numId w:val="1067"/>
        </w:numPr>
      </w:pPr>
      <w:r>
        <w:rPr>
          <w:rFonts w:ascii="Aptos" w:hAnsi="Aptos"/>
        </w:rPr>
        <w:t xml:space="preserve">network timeout;</w:t>
      </w:r>
    </w:p>
    <w:p>
      <w:pPr>
        <w:pStyle w:val="Compact"/>
        <w:numPr>
          <w:ilvl w:val="0"/>
          <w:numId w:val="1067"/>
        </w:numPr>
      </w:pPr>
      <w:r>
        <w:rPr>
          <w:rFonts w:ascii="Aptos" w:hAnsi="Aptos"/>
        </w:rPr>
        <w:t xml:space="preserve">provider</w:t>
      </w:r>
      <w:r>
        <w:rPr>
          <w:rFonts w:ascii="Aptos" w:hAnsi="Aptos"/>
        </w:rPr>
        <w:t xml:space="preserve"> </w:t>
      </w:r>
      <w:r>
        <w:rPr>
          <w:rStyle w:val="VerbatimChar"/>
          <w:rFonts w:ascii="Aptos" w:hAnsi="Aptos"/>
        </w:rPr>
        <w:t xml:space="preserve">429</w:t>
      </w:r>
      <w:r>
        <w:rPr>
          <w:rFonts w:ascii="Aptos" w:hAnsi="Aptos"/>
        </w:rPr>
        <w:t xml:space="preserve">/temporary</w:t>
      </w:r>
      <w:r>
        <w:rPr>
          <w:rFonts w:ascii="Aptos" w:hAnsi="Aptos"/>
        </w:rPr>
        <w:t xml:space="preserve"> </w:t>
      </w:r>
      <w:r>
        <w:rPr>
          <w:rStyle w:val="VerbatimChar"/>
          <w:rFonts w:ascii="Aptos" w:hAnsi="Aptos"/>
        </w:rPr>
        <w:t xml:space="preserve">5xx</w:t>
      </w:r>
      <w:r>
        <w:rPr>
          <w:rFonts w:ascii="Aptos" w:hAnsi="Aptos"/>
        </w:rPr>
        <w:t xml:space="preserve">;</w:t>
      </w:r>
    </w:p>
    <w:p>
      <w:pPr>
        <w:pStyle w:val="Compact"/>
        <w:numPr>
          <w:ilvl w:val="0"/>
          <w:numId w:val="1067"/>
        </w:numPr>
      </w:pPr>
      <w:r>
        <w:rPr>
          <w:rFonts w:ascii="Aptos" w:hAnsi="Aptos"/>
        </w:rPr>
        <w:t xml:space="preserve">transient object storage/database connectivity;</w:t>
      </w:r>
    </w:p>
    <w:p>
      <w:pPr>
        <w:pStyle w:val="Compact"/>
        <w:numPr>
          <w:ilvl w:val="0"/>
          <w:numId w:val="1067"/>
        </w:numPr>
      </w:pPr>
      <w:r>
        <w:rPr>
          <w:rFonts w:ascii="Aptos" w:hAnsi="Aptos"/>
        </w:rPr>
        <w:t xml:space="preserve">temporary model capacity.</w:t>
      </w:r>
    </w:p>
    <w:bookmarkEnd w:id="207"/>
    <w:bookmarkStart w:id="208" w:name="non-retryable"/>
    <w:p>
      <w:pPr>
        <w:pStyle w:val="Heading3"/>
      </w:pPr>
      <w:r>
        <w:rPr>
          <w:rStyle w:val="SectionNumber"/>
          <w:rFonts w:ascii="Aptos" w:hAnsi="Aptos"/>
        </w:rPr>
        <w:t xml:space="preserve">6.9.2</w:t>
      </w:r>
      <w:r>
        <w:rPr>
          <w:rFonts w:ascii="Aptos" w:hAnsi="Aptos"/>
        </w:rPr>
        <w:tab/>
      </w:r>
      <w:r>
        <w:rPr>
          <w:rFonts w:ascii="Aptos" w:hAnsi="Aptos"/>
        </w:rPr>
        <w:t xml:space="preserve">Non-retryable</w:t>
      </w:r>
    </w:p>
    <w:p>
      <w:pPr>
        <w:pStyle w:val="Compact"/>
        <w:numPr>
          <w:ilvl w:val="0"/>
          <w:numId w:val="1068"/>
        </w:numPr>
      </w:pPr>
      <w:r>
        <w:rPr>
          <w:rFonts w:ascii="Aptos" w:hAnsi="Aptos"/>
        </w:rPr>
        <w:t xml:space="preserve">unsupported/corrupted file;</w:t>
      </w:r>
    </w:p>
    <w:p>
      <w:pPr>
        <w:pStyle w:val="Compact"/>
        <w:numPr>
          <w:ilvl w:val="0"/>
          <w:numId w:val="1068"/>
        </w:numPr>
      </w:pPr>
      <w:r>
        <w:rPr>
          <w:rFonts w:ascii="Aptos" w:hAnsi="Aptos"/>
        </w:rPr>
        <w:t xml:space="preserve">authorization/business invalid state;</w:t>
      </w:r>
    </w:p>
    <w:p>
      <w:pPr>
        <w:pStyle w:val="Compact"/>
        <w:numPr>
          <w:ilvl w:val="0"/>
          <w:numId w:val="1068"/>
        </w:numPr>
      </w:pPr>
      <w:r>
        <w:rPr>
          <w:rFonts w:ascii="Aptos" w:hAnsi="Aptos"/>
        </w:rPr>
        <w:t xml:space="preserve">invalid message schema/version;</w:t>
      </w:r>
    </w:p>
    <w:p>
      <w:pPr>
        <w:pStyle w:val="Compact"/>
        <w:numPr>
          <w:ilvl w:val="0"/>
          <w:numId w:val="1068"/>
        </w:numPr>
      </w:pPr>
      <w:r>
        <w:rPr>
          <w:rFonts w:ascii="Aptos" w:hAnsi="Aptos"/>
        </w:rPr>
        <w:t xml:space="preserve">permanent provider access denial.</w:t>
      </w:r>
    </w:p>
    <w:p>
      <w:pPr>
        <w:pStyle w:val="FirstParagraph"/>
      </w:pPr>
      <w:r>
        <w:rPr>
          <w:rFonts w:ascii="Aptos" w:hAnsi="Aptos"/>
        </w:rPr>
        <w:t xml:space="preserve">Recommended retry schedule for provider-bound jobs:</w:t>
      </w:r>
    </w:p>
    <w:p>
      <w:pPr>
        <w:pStyle w:val="SourceCode"/>
      </w:pPr>
      <w:r>
        <w:rPr>
          <w:rStyle w:val="VerbatimChar"/>
          <w:rFonts w:ascii="Aptos" w:hAnsi="Aptos"/>
        </w:rPr>
        <w:t xml:space="preserve">attempt 1: immediate worker handling</w:t>
      </w:r>
      <w:r>
        <w:rPr>
          <w:rFonts w:ascii="Aptos" w:hAnsi="Aptos"/>
        </w:rPr>
        <w:br/>
      </w:r>
      <w:r>
        <w:rPr>
          <w:rStyle w:val="VerbatimChar"/>
          <w:rFonts w:ascii="Aptos" w:hAnsi="Aptos"/>
        </w:rPr>
        <w:t xml:space="preserve">retry 1: 10 seconds</w:t>
      </w:r>
      <w:r>
        <w:rPr>
          <w:rFonts w:ascii="Aptos" w:hAnsi="Aptos"/>
        </w:rPr>
        <w:br/>
      </w:r>
      <w:r>
        <w:rPr>
          <w:rStyle w:val="VerbatimChar"/>
          <w:rFonts w:ascii="Aptos" w:hAnsi="Aptos"/>
        </w:rPr>
        <w:t xml:space="preserve">retry 2: 60 seconds</w:t>
      </w:r>
      <w:r>
        <w:rPr>
          <w:rFonts w:ascii="Aptos" w:hAnsi="Aptos"/>
        </w:rPr>
        <w:br/>
      </w:r>
      <w:r>
        <w:rPr>
          <w:rStyle w:val="VerbatimChar"/>
          <w:rFonts w:ascii="Aptos" w:hAnsi="Aptos"/>
        </w:rPr>
        <w:t xml:space="preserve">retry 3: 5 minutes</w:t>
      </w:r>
      <w:r>
        <w:rPr>
          <w:rFonts w:ascii="Aptos" w:hAnsi="Aptos"/>
        </w:rPr>
        <w:br/>
      </w:r>
      <w:r>
        <w:rPr>
          <w:rStyle w:val="VerbatimChar"/>
          <w:rFonts w:ascii="Aptos" w:hAnsi="Aptos"/>
        </w:rPr>
        <w:t xml:space="preserve">retry 4: 30 minutes</w:t>
      </w:r>
      <w:r>
        <w:rPr>
          <w:rFonts w:ascii="Aptos" w:hAnsi="Aptos"/>
        </w:rPr>
        <w:br/>
      </w:r>
      <w:r>
        <w:rPr>
          <w:rStyle w:val="VerbatimChar"/>
          <w:rFonts w:ascii="Aptos" w:hAnsi="Aptos"/>
        </w:rPr>
        <w:t xml:space="preserve">then DLQ / manual retry depending on error</w:t>
      </w:r>
    </w:p>
    <w:p>
      <w:pPr>
        <w:pStyle w:val="FirstParagraph"/>
      </w:pPr>
      <w:r>
        <w:rPr>
          <w:rFonts w:ascii="Aptos" w:hAnsi="Aptos"/>
        </w:rPr>
        <w:t xml:space="preserve">Exact values become environment configuration.</w:t>
      </w:r>
    </w:p>
    <w:bookmarkEnd w:id="208"/>
    <w:bookmarkEnd w:id="209"/>
    <w:bookmarkStart w:id="210" w:name="X6f13cded6987675b469842b985b81a355dbca50"/>
    <w:p>
      <w:pPr>
        <w:pStyle w:val="Heading2"/>
      </w:pPr>
      <w:r>
        <w:rPr>
          <w:rStyle w:val="SectionNumber"/>
          <w:rFonts w:ascii="Aptos" w:hAnsi="Aptos"/>
        </w:rPr>
        <w:t xml:space="preserve">6.10</w:t>
      </w:r>
      <w:r>
        <w:rPr>
          <w:rFonts w:ascii="Aptos" w:hAnsi="Aptos"/>
        </w:rPr>
        <w:tab/>
      </w:r>
      <w:r>
        <w:rPr>
          <w:rFonts w:ascii="Aptos" w:hAnsi="Aptos"/>
        </w:rPr>
        <w:t xml:space="preserve">10. Retry Queue Pattern</w:t>
      </w:r>
    </w:p>
    <w:p>
      <w:pPr>
        <w:pStyle w:val="FirstParagraph"/>
      </w:pPr>
      <w:r>
        <w:rPr>
          <w:rFonts w:ascii="Aptos" w:hAnsi="Aptos"/>
        </w:rPr>
        <w:t xml:space="preserve">One practical RabbitMQ design:</w:t>
      </w:r>
    </w:p>
    <w:p>
      <w:pPr>
        <w:pStyle w:val="SourceCode"/>
      </w:pPr>
      <w:r>
        <w:rPr>
          <w:rStyle w:val="VerbatimChar"/>
          <w:rFonts w:ascii="Aptos" w:hAnsi="Aptos"/>
        </w:rPr>
        <w:t xml:space="preserve">main queue</w:t>
      </w:r>
      <w:r>
        <w:rPr>
          <w:rFonts w:ascii="Aptos" w:hAnsi="Aptos"/>
        </w:rPr>
        <w:br/>
      </w:r>
      <w:r>
        <w:rPr>
          <w:rStyle w:val="VerbatimChar"/>
          <w:rFonts w:ascii="Aptos" w:hAnsi="Aptos"/>
        </w:rPr>
        <w:t xml:space="preserve">  failure -&gt; publish/route to q.&lt;name&gt;.retry.10s</w:t>
      </w:r>
      <w:r>
        <w:rPr>
          <w:rFonts w:ascii="Aptos" w:hAnsi="Aptos"/>
        </w:rPr>
        <w:br/>
      </w:r>
      <w:r>
        <w:rPr>
          <w:rStyle w:val="VerbatimChar"/>
          <w:rFonts w:ascii="Aptos" w:hAnsi="Aptos"/>
        </w:rPr>
        <w:t xml:space="preserve">retry queue (x-message-ttl=10s, DLX back to main exchange/routing key)</w:t>
      </w:r>
      <w:r>
        <w:rPr>
          <w:rFonts w:ascii="Aptos" w:hAnsi="Aptos"/>
        </w:rPr>
        <w:br/>
      </w:r>
      <w:r>
        <w:rPr>
          <w:rStyle w:val="VerbatimChar"/>
          <w:rFonts w:ascii="Aptos" w:hAnsi="Aptos"/>
        </w:rPr>
        <w:t xml:space="preserve">  failure -&gt; progressively longer retry queue</w:t>
      </w:r>
      <w:r>
        <w:rPr>
          <w:rFonts w:ascii="Aptos" w:hAnsi="Aptos"/>
        </w:rPr>
        <w:br/>
      </w:r>
      <w:r>
        <w:rPr>
          <w:rStyle w:val="VerbatimChar"/>
          <w:rFonts w:ascii="Aptos" w:hAnsi="Aptos"/>
        </w:rPr>
        <w:t xml:space="preserve">terminal -&gt; studyos.dlx -&gt; q.&lt;name&gt;.dead.v1</w:t>
      </w:r>
    </w:p>
    <w:p>
      <w:pPr>
        <w:pStyle w:val="FirstParagraph"/>
      </w:pPr>
      <w:r>
        <w:rPr>
          <w:rFonts w:ascii="Aptos" w:hAnsi="Aptos"/>
        </w:rPr>
        <w:t xml:space="preserve">Alternative broker plugins/delayed exchange can be adopted later, but the application contract should not depend on them.</w:t>
      </w:r>
    </w:p>
    <w:bookmarkEnd w:id="210"/>
    <w:bookmarkStart w:id="211" w:name="X5af8405043c330c328f4c0693c9e154f52e12b1"/>
    <w:p>
      <w:pPr>
        <w:pStyle w:val="Heading2"/>
      </w:pPr>
      <w:r>
        <w:rPr>
          <w:rStyle w:val="SectionNumber"/>
          <w:rFonts w:ascii="Aptos" w:hAnsi="Aptos"/>
        </w:rPr>
        <w:t xml:space="preserve">6.11</w:t>
      </w:r>
      <w:r>
        <w:rPr>
          <w:rFonts w:ascii="Aptos" w:hAnsi="Aptos"/>
        </w:rPr>
        <w:tab/>
      </w:r>
      <w:r>
        <w:rPr>
          <w:rFonts w:ascii="Aptos" w:hAnsi="Aptos"/>
        </w:rPr>
        <w:t xml:space="preserve">11. Dead Letter Queue Operations</w:t>
      </w:r>
    </w:p>
    <w:p>
      <w:pPr>
        <w:pStyle w:val="FirstParagraph"/>
      </w:pPr>
      <w:r>
        <w:rPr>
          <w:rFonts w:ascii="Aptos" w:hAnsi="Aptos"/>
        </w:rPr>
        <w:t xml:space="preserve">Every durable worker class has a DLQ or a clear shared DLQ with original routing metadata.</w:t>
      </w:r>
    </w:p>
    <w:p>
      <w:pPr>
        <w:pStyle w:val="BodyText"/>
      </w:pPr>
      <w:r>
        <w:rPr>
          <w:rFonts w:ascii="Aptos" w:hAnsi="Aptos"/>
        </w:rPr>
        <w:t xml:space="preserve">DLQ alert includes:</w:t>
      </w:r>
    </w:p>
    <w:p>
      <w:pPr>
        <w:pStyle w:val="Compact"/>
        <w:numPr>
          <w:ilvl w:val="0"/>
          <w:numId w:val="1069"/>
        </w:numPr>
      </w:pPr>
      <w:r>
        <w:rPr>
          <w:rFonts w:ascii="Aptos" w:hAnsi="Aptos"/>
        </w:rPr>
        <w:t xml:space="preserve">queue/routing key;</w:t>
      </w:r>
    </w:p>
    <w:p>
      <w:pPr>
        <w:pStyle w:val="Compact"/>
        <w:numPr>
          <w:ilvl w:val="0"/>
          <w:numId w:val="1069"/>
        </w:numPr>
      </w:pPr>
      <w:r>
        <w:rPr>
          <w:rFonts w:ascii="Aptos" w:hAnsi="Aptos"/>
        </w:rPr>
        <w:t xml:space="preserve">event ID;</w:t>
      </w:r>
    </w:p>
    <w:p>
      <w:pPr>
        <w:pStyle w:val="Compact"/>
        <w:numPr>
          <w:ilvl w:val="0"/>
          <w:numId w:val="1069"/>
        </w:numPr>
      </w:pPr>
      <w:r>
        <w:rPr>
          <w:rFonts w:ascii="Aptos" w:hAnsi="Aptos"/>
        </w:rPr>
        <w:t xml:space="preserve">source/job ID;</w:t>
      </w:r>
    </w:p>
    <w:p>
      <w:pPr>
        <w:pStyle w:val="Compact"/>
        <w:numPr>
          <w:ilvl w:val="0"/>
          <w:numId w:val="1069"/>
        </w:numPr>
      </w:pPr>
      <w:r>
        <w:rPr>
          <w:rFonts w:ascii="Aptos" w:hAnsi="Aptos"/>
        </w:rPr>
        <w:t xml:space="preserve">error classification;</w:t>
      </w:r>
    </w:p>
    <w:p>
      <w:pPr>
        <w:pStyle w:val="Compact"/>
        <w:numPr>
          <w:ilvl w:val="0"/>
          <w:numId w:val="1069"/>
        </w:numPr>
      </w:pPr>
      <w:r>
        <w:rPr>
          <w:rFonts w:ascii="Aptos" w:hAnsi="Aptos"/>
        </w:rPr>
        <w:t xml:space="preserve">attempt count;</w:t>
      </w:r>
    </w:p>
    <w:p>
      <w:pPr>
        <w:pStyle w:val="Compact"/>
        <w:numPr>
          <w:ilvl w:val="0"/>
          <w:numId w:val="1069"/>
        </w:numPr>
      </w:pPr>
      <w:r>
        <w:rPr>
          <w:rFonts w:ascii="Aptos" w:hAnsi="Aptos"/>
        </w:rPr>
        <w:t xml:space="preserve">trace ID.</w:t>
      </w:r>
    </w:p>
    <w:p>
      <w:pPr>
        <w:pStyle w:val="FirstParagraph"/>
      </w:pPr>
      <w:r>
        <w:rPr>
          <w:rFonts w:ascii="Aptos" w:hAnsi="Aptos"/>
        </w:rPr>
        <w:t xml:space="preserve">Never automatically replay an entire DLQ without confirming the root cause and idempotency behavior.</w:t>
      </w:r>
    </w:p>
    <w:bookmarkEnd w:id="211"/>
    <w:bookmarkStart w:id="212" w:name="X9f1c1ea6d0e57253772c5f91d0d09cc8aaa7235"/>
    <w:p>
      <w:pPr>
        <w:pStyle w:val="Heading2"/>
      </w:pPr>
      <w:r>
        <w:rPr>
          <w:rStyle w:val="SectionNumber"/>
          <w:rFonts w:ascii="Aptos" w:hAnsi="Aptos"/>
        </w:rPr>
        <w:t xml:space="preserve">6.12</w:t>
      </w:r>
      <w:r>
        <w:rPr>
          <w:rFonts w:ascii="Aptos" w:hAnsi="Aptos"/>
        </w:rPr>
        <w:tab/>
      </w:r>
      <w:r>
        <w:rPr>
          <w:rFonts w:ascii="Aptos" w:hAnsi="Aptos"/>
        </w:rPr>
        <w:t xml:space="preserve">12. Prefetch and Backpressure</w:t>
      </w:r>
    </w:p>
    <w:p>
      <w:pPr>
        <w:pStyle w:val="FirstParagraph"/>
      </w:pPr>
      <w:r>
        <w:rPr>
          <w:rFonts w:ascii="Aptos" w:hAnsi="Aptos"/>
        </w:rPr>
        <w:t xml:space="preserve">Set consumer prefetch by workload:</w:t>
      </w:r>
    </w:p>
    <w:p>
      <w:pPr>
        <w:pStyle w:val="Compact"/>
        <w:numPr>
          <w:ilvl w:val="0"/>
          <w:numId w:val="1070"/>
        </w:numPr>
      </w:pPr>
      <w:r>
        <w:rPr>
          <w:rFonts w:ascii="Aptos" w:hAnsi="Aptos"/>
        </w:rPr>
        <w:t xml:space="preserve">CPU-heavy parse: low prefetch, often 1-2 per worker;</w:t>
      </w:r>
    </w:p>
    <w:p>
      <w:pPr>
        <w:pStyle w:val="Compact"/>
        <w:numPr>
          <w:ilvl w:val="0"/>
          <w:numId w:val="1070"/>
        </w:numPr>
      </w:pPr>
      <w:r>
        <w:rPr>
          <w:rFonts w:ascii="Aptos" w:hAnsi="Aptos"/>
        </w:rPr>
        <w:t xml:space="preserve">external model calls: bounded concurrency based on provider quota;</w:t>
      </w:r>
    </w:p>
    <w:p>
      <w:pPr>
        <w:pStyle w:val="Compact"/>
        <w:numPr>
          <w:ilvl w:val="0"/>
          <w:numId w:val="1070"/>
        </w:numPr>
      </w:pPr>
      <w:r>
        <w:rPr>
          <w:rFonts w:ascii="Aptos" w:hAnsi="Aptos"/>
        </w:rPr>
        <w:t xml:space="preserve">lightweight state projection: higher prefetch.</w:t>
      </w:r>
    </w:p>
    <w:p>
      <w:pPr>
        <w:pStyle w:val="FirstParagraph"/>
      </w:pPr>
      <w:r>
        <w:rPr>
          <w:rFonts w:ascii="Aptos" w:hAnsi="Aptos"/>
        </w:rPr>
        <w:t xml:space="preserve">Do not allow unlimited concurrent LLM/embed requests just because the queue is deep. Worker concurrency is a cost and provider-protection mechanism.</w:t>
      </w:r>
    </w:p>
    <w:bookmarkEnd w:id="212"/>
    <w:bookmarkStart w:id="213" w:name="Xc99fa36b2aed6a9085838dadcad3a27f654ea40"/>
    <w:p>
      <w:pPr>
        <w:pStyle w:val="Heading2"/>
      </w:pPr>
      <w:r>
        <w:rPr>
          <w:rStyle w:val="SectionNumber"/>
          <w:rFonts w:ascii="Aptos" w:hAnsi="Aptos"/>
        </w:rPr>
        <w:t xml:space="preserve">6.13</w:t>
      </w:r>
      <w:r>
        <w:rPr>
          <w:rFonts w:ascii="Aptos" w:hAnsi="Aptos"/>
        </w:rPr>
        <w:tab/>
      </w:r>
      <w:r>
        <w:rPr>
          <w:rFonts w:ascii="Aptos" w:hAnsi="Aptos"/>
        </w:rPr>
        <w:t xml:space="preserve">13. Message Size and Payload Rules</w:t>
      </w:r>
    </w:p>
    <w:p>
      <w:pPr>
        <w:pStyle w:val="Compact"/>
        <w:numPr>
          <w:ilvl w:val="0"/>
          <w:numId w:val="1071"/>
        </w:numPr>
      </w:pPr>
      <w:r>
        <w:rPr>
          <w:rFonts w:ascii="Aptos" w:hAnsi="Aptos"/>
        </w:rPr>
        <w:t xml:space="preserve">Target message payload below ~256 KB; normally much smaller.</w:t>
      </w:r>
    </w:p>
    <w:p>
      <w:pPr>
        <w:pStyle w:val="Compact"/>
        <w:numPr>
          <w:ilvl w:val="0"/>
          <w:numId w:val="1071"/>
        </w:numPr>
      </w:pPr>
      <w:r>
        <w:rPr>
          <w:rFonts w:ascii="Aptos" w:hAnsi="Aptos"/>
        </w:rPr>
        <w:t xml:space="preserve">Store source content and generated large artifacts in database/object storage; send references.</w:t>
      </w:r>
    </w:p>
    <w:p>
      <w:pPr>
        <w:pStyle w:val="Compact"/>
        <w:numPr>
          <w:ilvl w:val="0"/>
          <w:numId w:val="1071"/>
        </w:numPr>
      </w:pPr>
      <w:r>
        <w:rPr>
          <w:rFonts w:ascii="Aptos" w:hAnsi="Aptos"/>
        </w:rPr>
        <w:t xml:space="preserve">Do not send vector arrays through RabbitMQ unless there is a measured reason.</w:t>
      </w:r>
    </w:p>
    <w:p>
      <w:pPr>
        <w:pStyle w:val="Compact"/>
        <w:numPr>
          <w:ilvl w:val="0"/>
          <w:numId w:val="1071"/>
        </w:numPr>
      </w:pPr>
      <w:r>
        <w:rPr>
          <w:rFonts w:ascii="Aptos" w:hAnsi="Aptos"/>
        </w:rPr>
        <w:t xml:space="preserve">Compressing huge messages is not a substitute for correct object storage design.</w:t>
      </w:r>
    </w:p>
    <w:bookmarkEnd w:id="213"/>
    <w:bookmarkStart w:id="214" w:name="X841622e24e06ed2f2d8cb382afd055402cb31a4"/>
    <w:p>
      <w:pPr>
        <w:pStyle w:val="Heading2"/>
      </w:pPr>
      <w:r>
        <w:rPr>
          <w:rStyle w:val="SectionNumber"/>
          <w:rFonts w:ascii="Aptos" w:hAnsi="Aptos"/>
        </w:rPr>
        <w:t xml:space="preserve">6.14</w:t>
      </w:r>
      <w:r>
        <w:rPr>
          <w:rFonts w:ascii="Aptos" w:hAnsi="Aptos"/>
        </w:rPr>
        <w:tab/>
      </w:r>
      <w:r>
        <w:rPr>
          <w:rFonts w:ascii="Aptos" w:hAnsi="Aptos"/>
        </w:rPr>
        <w:t xml:space="preserve">14. Ordering</w:t>
      </w:r>
    </w:p>
    <w:p>
      <w:pPr>
        <w:pStyle w:val="FirstParagraph"/>
      </w:pPr>
      <w:r>
        <w:rPr>
          <w:rFonts w:ascii="Aptos" w:hAnsi="Aptos"/>
        </w:rPr>
        <w:t xml:space="preserve">StudyOS does not assume global event ordering. When order matters for one aggregate:</w:t>
      </w:r>
    </w:p>
    <w:p>
      <w:pPr>
        <w:pStyle w:val="Compact"/>
        <w:numPr>
          <w:ilvl w:val="0"/>
          <w:numId w:val="1072"/>
        </w:numPr>
      </w:pPr>
      <w:r>
        <w:rPr>
          <w:rFonts w:ascii="Aptos" w:hAnsi="Aptos"/>
        </w:rPr>
        <w:t xml:space="preserve">include aggregate ID and version/stage;</w:t>
      </w:r>
    </w:p>
    <w:p>
      <w:pPr>
        <w:pStyle w:val="Compact"/>
        <w:numPr>
          <w:ilvl w:val="0"/>
          <w:numId w:val="1072"/>
        </w:numPr>
      </w:pPr>
      <w:r>
        <w:rPr>
          <w:rFonts w:ascii="Aptos" w:hAnsi="Aptos"/>
        </w:rPr>
        <w:t xml:space="preserve">reject illegal backward state transitions;</w:t>
      </w:r>
    </w:p>
    <w:p>
      <w:pPr>
        <w:pStyle w:val="Compact"/>
        <w:numPr>
          <w:ilvl w:val="0"/>
          <w:numId w:val="1072"/>
        </w:numPr>
      </w:pPr>
      <w:r>
        <w:rPr>
          <w:rFonts w:ascii="Aptos" w:hAnsi="Aptos"/>
        </w:rPr>
        <w:t xml:space="preserve">design handlers to tolerate stale duplicate events;</w:t>
      </w:r>
    </w:p>
    <w:p>
      <w:pPr>
        <w:pStyle w:val="Compact"/>
        <w:numPr>
          <w:ilvl w:val="0"/>
          <w:numId w:val="1072"/>
        </w:numPr>
      </w:pPr>
      <w:r>
        <w:rPr>
          <w:rFonts w:ascii="Aptos" w:hAnsi="Aptos"/>
        </w:rPr>
        <w:t xml:space="preserve">use optimistic state/version checks.</w:t>
      </w:r>
    </w:p>
    <w:p>
      <w:pPr>
        <w:pStyle w:val="FirstParagraph"/>
      </w:pPr>
      <w:r>
        <w:rPr>
          <w:rFonts w:ascii="Aptos" w:hAnsi="Aptos"/>
        </w:rPr>
        <w:t xml:space="preserve">Example: a late</w:t>
      </w:r>
      <w:r>
        <w:rPr>
          <w:rFonts w:ascii="Aptos" w:hAnsi="Aptos"/>
        </w:rPr>
        <w:t xml:space="preserve"> </w:t>
      </w:r>
      <w:r>
        <w:rPr>
          <w:rStyle w:val="VerbatimChar"/>
          <w:rFonts w:ascii="Aptos" w:hAnsi="Aptos"/>
        </w:rPr>
        <w:t xml:space="preserve">source.parsed.v1</w:t>
      </w:r>
      <w:r>
        <w:rPr>
          <w:rFonts w:ascii="Aptos" w:hAnsi="Aptos"/>
        </w:rPr>
        <w:t xml:space="preserve"> </w:t>
      </w:r>
      <w:r>
        <w:rPr>
          <w:rFonts w:ascii="Aptos" w:hAnsi="Aptos"/>
        </w:rPr>
        <w:t xml:space="preserve">must not move a source from</w:t>
      </w:r>
      <w:r>
        <w:rPr>
          <w:rFonts w:ascii="Aptos" w:hAnsi="Aptos"/>
        </w:rPr>
        <w:t xml:space="preserve"> </w:t>
      </w:r>
      <w:r>
        <w:rPr>
          <w:rStyle w:val="VerbatimChar"/>
          <w:rFonts w:ascii="Aptos" w:hAnsi="Aptos"/>
        </w:rPr>
        <w:t xml:space="preserve">READY</w:t>
      </w:r>
      <w:r>
        <w:rPr>
          <w:rFonts w:ascii="Aptos" w:hAnsi="Aptos"/>
        </w:rPr>
        <w:t xml:space="preserve"> </w:t>
      </w:r>
      <w:r>
        <w:rPr>
          <w:rFonts w:ascii="Aptos" w:hAnsi="Aptos"/>
        </w:rPr>
        <w:t xml:space="preserve">back to</w:t>
      </w:r>
      <w:r>
        <w:rPr>
          <w:rFonts w:ascii="Aptos" w:hAnsi="Aptos"/>
        </w:rPr>
        <w:t xml:space="preserve"> </w:t>
      </w:r>
      <w:r>
        <w:rPr>
          <w:rStyle w:val="VerbatimChar"/>
          <w:rFonts w:ascii="Aptos" w:hAnsi="Aptos"/>
        </w:rPr>
        <w:t xml:space="preserve">NORMALIZED</w:t>
      </w:r>
      <w:r>
        <w:rPr>
          <w:rFonts w:ascii="Aptos" w:hAnsi="Aptos"/>
        </w:rPr>
        <w:t xml:space="preserve">.</w:t>
      </w:r>
    </w:p>
    <w:bookmarkEnd w:id="214"/>
    <w:bookmarkStart w:id="215" w:name="X38990459303d9eff072a34e04f459dbcc6ae828"/>
    <w:p>
      <w:pPr>
        <w:pStyle w:val="Heading2"/>
      </w:pPr>
      <w:r>
        <w:rPr>
          <w:rStyle w:val="SectionNumber"/>
          <w:rFonts w:ascii="Aptos" w:hAnsi="Aptos"/>
        </w:rPr>
        <w:t xml:space="preserve">6.15</w:t>
      </w:r>
      <w:r>
        <w:rPr>
          <w:rFonts w:ascii="Aptos" w:hAnsi="Aptos"/>
        </w:rPr>
        <w:tab/>
      </w:r>
      <w:r>
        <w:rPr>
          <w:rFonts w:ascii="Aptos" w:hAnsi="Aptos"/>
        </w:rPr>
        <w:t xml:space="preserve">15. Event Versioning</w:t>
      </w:r>
    </w:p>
    <w:p>
      <w:pPr>
        <w:pStyle w:val="FirstParagraph"/>
      </w:pPr>
      <w:r>
        <w:rPr>
          <w:rFonts w:ascii="Aptos" w:hAnsi="Aptos"/>
        </w:rPr>
        <w:t xml:space="preserve">Never change the meaning of</w:t>
      </w:r>
      <w:r>
        <w:rPr>
          <w:rFonts w:ascii="Aptos" w:hAnsi="Aptos"/>
        </w:rPr>
        <w:t xml:space="preserve"> </w:t>
      </w:r>
      <w:r>
        <w:rPr>
          <w:rStyle w:val="VerbatimChar"/>
          <w:rFonts w:ascii="Aptos" w:hAnsi="Aptos"/>
        </w:rPr>
        <w:t xml:space="preserve">*.v1</w:t>
      </w:r>
      <w:r>
        <w:rPr>
          <w:rFonts w:ascii="Aptos" w:hAnsi="Aptos"/>
        </w:rPr>
        <w:t xml:space="preserve"> </w:t>
      </w:r>
      <w:r>
        <w:rPr>
          <w:rFonts w:ascii="Aptos" w:hAnsi="Aptos"/>
        </w:rPr>
        <w:t xml:space="preserve">in place after consumers depend on it.</w:t>
      </w:r>
    </w:p>
    <w:p>
      <w:pPr>
        <w:pStyle w:val="BodyText"/>
      </w:pPr>
      <w:r>
        <w:rPr>
          <w:rFonts w:ascii="Aptos" w:hAnsi="Aptos"/>
        </w:rPr>
        <w:t xml:space="preserve">Compatible additions may add optional fields. Breaking payload/semantic changes create</w:t>
      </w:r>
      <w:r>
        <w:rPr>
          <w:rFonts w:ascii="Aptos" w:hAnsi="Aptos"/>
        </w:rPr>
        <w:t xml:space="preserve"> </w:t>
      </w:r>
      <w:r>
        <w:rPr>
          <w:rStyle w:val="VerbatimChar"/>
          <w:rFonts w:ascii="Aptos" w:hAnsi="Aptos"/>
        </w:rPr>
        <w:t xml:space="preserve">*.v2</w:t>
      </w:r>
      <w:r>
        <w:rPr>
          <w:rFonts w:ascii="Aptos" w:hAnsi="Aptos"/>
        </w:rPr>
        <w:t xml:space="preserve"> </w:t>
      </w:r>
      <w:r>
        <w:rPr>
          <w:rFonts w:ascii="Aptos" w:hAnsi="Aptos"/>
        </w:rPr>
        <w:t xml:space="preserve">and run both versions during migration when needed.</w:t>
      </w:r>
    </w:p>
    <w:bookmarkEnd w:id="215"/>
    <w:bookmarkStart w:id="216" w:name="X875478a8f5cf57ea6809d051590e2a49835cf90"/>
    <w:p>
      <w:pPr>
        <w:pStyle w:val="Heading2"/>
      </w:pPr>
      <w:r>
        <w:rPr>
          <w:rStyle w:val="SectionNumber"/>
          <w:rFonts w:ascii="Aptos" w:hAnsi="Aptos"/>
        </w:rPr>
        <w:t xml:space="preserve">6.16</w:t>
      </w:r>
      <w:r>
        <w:rPr>
          <w:rFonts w:ascii="Aptos" w:hAnsi="Aptos"/>
        </w:rPr>
        <w:tab/>
      </w:r>
      <w:r>
        <w:rPr>
          <w:rFonts w:ascii="Aptos" w:hAnsi="Aptos"/>
        </w:rPr>
        <w:t xml:space="preserve">16. Security</w:t>
      </w:r>
    </w:p>
    <w:p>
      <w:pPr>
        <w:pStyle w:val="Compact"/>
        <w:numPr>
          <w:ilvl w:val="0"/>
          <w:numId w:val="1073"/>
        </w:numPr>
      </w:pPr>
      <w:r>
        <w:rPr>
          <w:rFonts w:ascii="Aptos" w:hAnsi="Aptos"/>
        </w:rPr>
        <w:t xml:space="preserve">RabbitMQ is private network only in production.</w:t>
      </w:r>
    </w:p>
    <w:p>
      <w:pPr>
        <w:pStyle w:val="Compact"/>
        <w:numPr>
          <w:ilvl w:val="0"/>
          <w:numId w:val="1073"/>
        </w:numPr>
      </w:pPr>
      <w:r>
        <w:rPr>
          <w:rFonts w:ascii="Aptos" w:hAnsi="Aptos"/>
        </w:rPr>
        <w:t xml:space="preserve">TLS for broker connections where infrastructure supports it.</w:t>
      </w:r>
    </w:p>
    <w:p>
      <w:pPr>
        <w:pStyle w:val="Compact"/>
        <w:numPr>
          <w:ilvl w:val="0"/>
          <w:numId w:val="1073"/>
        </w:numPr>
      </w:pPr>
      <w:r>
        <w:rPr>
          <w:rFonts w:ascii="Aptos" w:hAnsi="Aptos"/>
        </w:rPr>
        <w:t xml:space="preserve">separate users/credentials per service role;</w:t>
      </w:r>
    </w:p>
    <w:p>
      <w:pPr>
        <w:pStyle w:val="Compact"/>
        <w:numPr>
          <w:ilvl w:val="0"/>
          <w:numId w:val="1073"/>
        </w:numPr>
      </w:pPr>
      <w:r>
        <w:rPr>
          <w:rFonts w:ascii="Aptos" w:hAnsi="Aptos"/>
        </w:rPr>
        <w:t xml:space="preserve">workers receive only permissions for required exchanges/queues;</w:t>
      </w:r>
    </w:p>
    <w:p>
      <w:pPr>
        <w:pStyle w:val="Compact"/>
        <w:numPr>
          <w:ilvl w:val="0"/>
          <w:numId w:val="1073"/>
        </w:numPr>
      </w:pPr>
      <w:r>
        <w:rPr>
          <w:rFonts w:ascii="Aptos" w:hAnsi="Aptos"/>
        </w:rPr>
        <w:t xml:space="preserve">payload logging redacts sensitive fields;</w:t>
      </w:r>
    </w:p>
    <w:p>
      <w:pPr>
        <w:pStyle w:val="Compact"/>
        <w:numPr>
          <w:ilvl w:val="0"/>
          <w:numId w:val="1073"/>
        </w:numPr>
      </w:pPr>
      <w:r>
        <w:rPr>
          <w:rFonts w:ascii="Aptos" w:hAnsi="Aptos"/>
        </w:rPr>
        <w:t xml:space="preserve">event consumer never trusts role/authorization claims in message to bypass server-owned data checks.</w:t>
      </w:r>
    </w:p>
    <w:bookmarkEnd w:id="216"/>
    <w:bookmarkStart w:id="217" w:name="Xca5b91018a2a6e7f6b8ee3a520ff4127a9e7a25"/>
    <w:p>
      <w:pPr>
        <w:pStyle w:val="Heading2"/>
      </w:pPr>
      <w:r>
        <w:rPr>
          <w:rStyle w:val="SectionNumber"/>
          <w:rFonts w:ascii="Aptos" w:hAnsi="Aptos"/>
        </w:rPr>
        <w:t xml:space="preserve">6.17</w:t>
      </w:r>
      <w:r>
        <w:rPr>
          <w:rFonts w:ascii="Aptos" w:hAnsi="Aptos"/>
        </w:rPr>
        <w:tab/>
      </w:r>
      <w:r>
        <w:rPr>
          <w:rFonts w:ascii="Aptos" w:hAnsi="Aptos"/>
        </w:rPr>
        <w:t xml:space="preserve">17. Observability</w:t>
      </w:r>
    </w:p>
    <w:p>
      <w:pPr>
        <w:pStyle w:val="FirstParagraph"/>
      </w:pPr>
      <w:r>
        <w:rPr>
          <w:rFonts w:ascii="Aptos" w:hAnsi="Aptos"/>
        </w:rPr>
        <w:t xml:space="preserve">Metrics per queue/consumer:</w:t>
      </w:r>
    </w:p>
    <w:p>
      <w:pPr>
        <w:pStyle w:val="Compact"/>
        <w:numPr>
          <w:ilvl w:val="0"/>
          <w:numId w:val="1074"/>
        </w:numPr>
      </w:pPr>
      <w:r>
        <w:rPr>
          <w:rFonts w:ascii="Aptos" w:hAnsi="Aptos"/>
        </w:rPr>
        <w:t xml:space="preserve">ready/unacked messages;</w:t>
      </w:r>
    </w:p>
    <w:p>
      <w:pPr>
        <w:pStyle w:val="Compact"/>
        <w:numPr>
          <w:ilvl w:val="0"/>
          <w:numId w:val="1074"/>
        </w:numPr>
      </w:pPr>
      <w:r>
        <w:rPr>
          <w:rFonts w:ascii="Aptos" w:hAnsi="Aptos"/>
        </w:rPr>
        <w:t xml:space="preserve">oldest message age;</w:t>
      </w:r>
    </w:p>
    <w:p>
      <w:pPr>
        <w:pStyle w:val="Compact"/>
        <w:numPr>
          <w:ilvl w:val="0"/>
          <w:numId w:val="1074"/>
        </w:numPr>
      </w:pPr>
      <w:r>
        <w:rPr>
          <w:rFonts w:ascii="Aptos" w:hAnsi="Aptos"/>
        </w:rPr>
        <w:t xml:space="preserve">throughput;</w:t>
      </w:r>
    </w:p>
    <w:p>
      <w:pPr>
        <w:pStyle w:val="Compact"/>
        <w:numPr>
          <w:ilvl w:val="0"/>
          <w:numId w:val="1074"/>
        </w:numPr>
      </w:pPr>
      <w:r>
        <w:rPr>
          <w:rFonts w:ascii="Aptos" w:hAnsi="Aptos"/>
        </w:rPr>
        <w:t xml:space="preserve">success/failure/retry count;</w:t>
      </w:r>
    </w:p>
    <w:p>
      <w:pPr>
        <w:pStyle w:val="Compact"/>
        <w:numPr>
          <w:ilvl w:val="0"/>
          <w:numId w:val="1074"/>
        </w:numPr>
      </w:pPr>
      <w:r>
        <w:rPr>
          <w:rFonts w:ascii="Aptos" w:hAnsi="Aptos"/>
        </w:rPr>
        <w:t xml:space="preserve">processing duration;</w:t>
      </w:r>
    </w:p>
    <w:p>
      <w:pPr>
        <w:pStyle w:val="Compact"/>
        <w:numPr>
          <w:ilvl w:val="0"/>
          <w:numId w:val="1074"/>
        </w:numPr>
      </w:pPr>
      <w:r>
        <w:rPr>
          <w:rFonts w:ascii="Aptos" w:hAnsi="Aptos"/>
        </w:rPr>
        <w:t xml:space="preserve">DLQ count;</w:t>
      </w:r>
    </w:p>
    <w:p>
      <w:pPr>
        <w:pStyle w:val="Compact"/>
        <w:numPr>
          <w:ilvl w:val="0"/>
          <w:numId w:val="1074"/>
        </w:numPr>
      </w:pPr>
      <w:r>
        <w:rPr>
          <w:rFonts w:ascii="Aptos" w:hAnsi="Aptos"/>
        </w:rPr>
        <w:t xml:space="preserve">provider error category;</w:t>
      </w:r>
    </w:p>
    <w:p>
      <w:pPr>
        <w:pStyle w:val="Compact"/>
        <w:numPr>
          <w:ilvl w:val="0"/>
          <w:numId w:val="1074"/>
        </w:numPr>
      </w:pPr>
      <w:r>
        <w:rPr>
          <w:rFonts w:ascii="Aptos" w:hAnsi="Aptos"/>
        </w:rPr>
        <w:t xml:space="preserve">per-job AI token/cost where relevant.</w:t>
      </w:r>
    </w:p>
    <w:p>
      <w:pPr>
        <w:pStyle w:val="FirstParagraph"/>
      </w:pPr>
      <w:r>
        <w:rPr>
          <w:rFonts w:ascii="Aptos" w:hAnsi="Aptos"/>
        </w:rPr>
        <w:t xml:space="preserve">Trace propagation continues through</w:t>
      </w:r>
      <w:r>
        <w:rPr>
          <w:rFonts w:ascii="Aptos" w:hAnsi="Aptos"/>
        </w:rPr>
        <w:t xml:space="preserve"> </w:t>
      </w:r>
      <w:r>
        <w:rPr>
          <w:rStyle w:val="VerbatimChar"/>
          <w:rFonts w:ascii="Aptos" w:hAnsi="Aptos"/>
        </w:rPr>
        <w:t xml:space="preserve">traceId</w:t>
      </w:r>
      <w:r>
        <w:rPr>
          <w:rFonts w:ascii="Aptos" w:hAnsi="Aptos"/>
        </w:rPr>
        <w:t xml:space="preserve">,</w:t>
      </w:r>
      <w:r>
        <w:rPr>
          <w:rFonts w:ascii="Aptos" w:hAnsi="Aptos"/>
        </w:rPr>
        <w:t xml:space="preserve"> </w:t>
      </w:r>
      <w:r>
        <w:rPr>
          <w:rStyle w:val="VerbatimChar"/>
          <w:rFonts w:ascii="Aptos" w:hAnsi="Aptos"/>
        </w:rPr>
        <w:t xml:space="preserve">correlationId</w:t>
      </w:r>
      <w:r>
        <w:rPr>
          <w:rFonts w:ascii="Aptos" w:hAnsi="Aptos"/>
        </w:rPr>
        <w:t xml:space="preserve"> </w:t>
      </w:r>
      <w:r>
        <w:rPr>
          <w:rFonts w:ascii="Aptos" w:hAnsi="Aptos"/>
        </w:rPr>
        <w:t xml:space="preserve">and broker instrumentation.</w:t>
      </w:r>
    </w:p>
    <w:bookmarkEnd w:id="217"/>
    <w:bookmarkStart w:id="218" w:name="X001a214e7542bf729e1e51369d2487899528ab9"/>
    <w:p>
      <w:pPr>
        <w:pStyle w:val="Heading2"/>
      </w:pPr>
      <w:r>
        <w:rPr>
          <w:rStyle w:val="SectionNumber"/>
          <w:rFonts w:ascii="Aptos" w:hAnsi="Aptos"/>
        </w:rPr>
        <w:t xml:space="preserve">6.18</w:t>
      </w:r>
      <w:r>
        <w:rPr>
          <w:rFonts w:ascii="Aptos" w:hAnsi="Aptos"/>
        </w:rPr>
        <w:tab/>
      </w:r>
      <w:r>
        <w:rPr>
          <w:rFonts w:ascii="Aptos" w:hAnsi="Aptos"/>
        </w:rPr>
        <w:t xml:space="preserve">18. Machine-Readable Contract</w:t>
      </w:r>
    </w:p>
    <w:p>
      <w:pPr>
        <w:pStyle w:val="FirstParagraph"/>
      </w:pPr>
      <w:r>
        <w:rPr>
          <w:rStyle w:val="VerbatimChar"/>
          <w:rFonts w:ascii="Aptos" w:hAnsi="Aptos"/>
        </w:rPr>
        <w:t xml:space="preserve">contracts/asyncapi-rabbitmq.yaml</w:t>
      </w:r>
      <w:r>
        <w:rPr>
          <w:rFonts w:ascii="Aptos" w:hAnsi="Aptos"/>
        </w:rPr>
        <w:t xml:space="preserve"> </w:t>
      </w:r>
      <w:r>
        <w:rPr>
          <w:rFonts w:ascii="Aptos" w:hAnsi="Aptos"/>
        </w:rPr>
        <w:t xml:space="preserve">contains the baseline exchange/channel/message schemas. Treat it as version-controlled code. CI must parse it and run representative event schema tests.</w:t>
      </w:r>
    </w:p>
    <w:bookmarkEnd w:id="218"/>
    <w:bookmarkEnd w:id="219"/>
    <w:bookmarkStart w:id="249" w:name="studyos-phase-0---websocket-protocol"/>
    <w:p>
      <w:pPr>
        <w:pStyle w:val="Heading1"/>
      </w:pPr>
      <w:r>
        <w:rPr>
          <w:rStyle w:val="SectionNumber"/>
          <w:rFonts w:ascii="Aptos" w:hAnsi="Aptos"/>
        </w:rPr>
        <w:t xml:space="preserve">7</w:t>
      </w:r>
      <w:r>
        <w:rPr>
          <w:rFonts w:ascii="Aptos" w:hAnsi="Aptos"/>
        </w:rPr>
        <w:tab/>
      </w:r>
      <w:r>
        <w:rPr>
          <w:rFonts w:ascii="Aptos" w:hAnsi="Aptos"/>
        </w:rPr>
        <w:t xml:space="preserve">StudyOS Phase 0 - WebSocket Protocol</w:t>
      </w:r>
    </w:p>
    <w:bookmarkStart w:id="220" w:name="Xe656c7b6450ec476f453091ff6f524ec7bd654f"/>
    <w:p>
      <w:pPr>
        <w:pStyle w:val="Heading2"/>
      </w:pPr>
      <w:r>
        <w:rPr>
          <w:rStyle w:val="SectionNumber"/>
          <w:rFonts w:ascii="Aptos" w:hAnsi="Aptos"/>
        </w:rPr>
        <w:t xml:space="preserve">7.1</w:t>
      </w:r>
      <w:r>
        <w:rPr>
          <w:rFonts w:ascii="Aptos" w:hAnsi="Aptos"/>
        </w:rPr>
        <w:tab/>
      </w:r>
      <w:r>
        <w:rPr>
          <w:rFonts w:ascii="Aptos" w:hAnsi="Aptos"/>
        </w:rPr>
        <w:t xml:space="preserve">1. Purpose</w:t>
      </w:r>
    </w:p>
    <w:p>
      <w:pPr>
        <w:pStyle w:val="FirstParagraph"/>
      </w:pPr>
      <w:r>
        <w:rPr>
          <w:rFonts w:ascii="Aptos" w:hAnsi="Aptos"/>
        </w:rPr>
        <w:t xml:space="preserve">The public WebSocket is the real-time transport for AI conversations. It provides token streaming, citations, tool/status events, cancellation and reconnect/resume while keeping authorization and durable conversation state in Spring Core.</w:t>
      </w:r>
    </w:p>
    <w:p>
      <w:pPr>
        <w:pStyle w:val="BodyText"/>
      </w:pPr>
      <w:r>
        <w:rPr>
          <w:rFonts w:ascii="Aptos" w:hAnsi="Aptos"/>
        </w:rPr>
        <w:t xml:space="preserve">Endpoint baseline:</w:t>
      </w:r>
    </w:p>
    <w:p>
      <w:pPr>
        <w:pStyle w:val="SourceCode"/>
      </w:pPr>
      <w:r>
        <w:rPr>
          <w:rStyle w:val="VerbatimChar"/>
          <w:rFonts w:ascii="Aptos" w:hAnsi="Aptos"/>
        </w:rPr>
        <w:t xml:space="preserve">wss://api.studyos.example/ws/v1/conversations/{conversationId}?token=&lt;short-lived-ws-token&gt;</w:t>
      </w:r>
    </w:p>
    <w:p>
      <w:pPr>
        <w:pStyle w:val="FirstParagraph"/>
      </w:pPr>
      <w:r>
        <w:rPr>
          <w:rFonts w:ascii="Aptos" w:hAnsi="Aptos"/>
        </w:rPr>
        <w:t xml:space="preserve">The token is obtained from:</w:t>
      </w:r>
      <w:r>
        <w:rPr>
          <w:rFonts w:ascii="Aptos" w:hAnsi="Aptos"/>
        </w:rPr>
        <w:t xml:space="preserve"> </w:t>
      </w:r>
      <w:r>
        <w:rPr>
          <w:rStyle w:val="VerbatimChar"/>
          <w:rFonts w:ascii="Aptos" w:hAnsi="Aptos"/>
        </w:rPr>
        <w:t xml:space="preserve">POST /api/v1/conversations/{conversationId}/ws-token</w:t>
      </w:r>
      <w:r>
        <w:rPr>
          <w:rFonts w:ascii="Aptos" w:hAnsi="Aptos"/>
        </w:rPr>
        <w:t xml:space="preserve">.</w:t>
      </w:r>
    </w:p>
    <w:p>
      <w:pPr>
        <w:pStyle w:val="BodyText"/>
      </w:pPr>
      <w:r>
        <w:rPr>
          <w:rFonts w:ascii="Aptos" w:hAnsi="Aptos"/>
        </w:rPr>
        <w:t xml:space="preserve">Do not place a long-lived refresh token in the WebSocket URL.</w:t>
      </w:r>
    </w:p>
    <w:bookmarkEnd w:id="220"/>
    <w:bookmarkStart w:id="221" w:name="Xa553327a54a0dd0a83312979938ddb0378cce37"/>
    <w:p>
      <w:pPr>
        <w:pStyle w:val="Heading2"/>
      </w:pPr>
      <w:r>
        <w:rPr>
          <w:rStyle w:val="SectionNumber"/>
          <w:rFonts w:ascii="Aptos" w:hAnsi="Aptos"/>
        </w:rPr>
        <w:t xml:space="preserve">7.2</w:t>
      </w:r>
      <w:r>
        <w:rPr>
          <w:rFonts w:ascii="Aptos" w:hAnsi="Aptos"/>
        </w:rPr>
        <w:tab/>
      </w:r>
      <w:r>
        <w:rPr>
          <w:rFonts w:ascii="Aptos" w:hAnsi="Aptos"/>
        </w:rPr>
        <w:t xml:space="preserve">2. Connection Lifecycle</w:t>
      </w:r>
    </w:p>
    <w:p>
      <w:pPr>
        <w:pStyle w:val="SourceCode"/>
      </w:pPr>
      <w:r>
        <w:rPr>
          <w:rStyle w:val="VerbatimChar"/>
          <w:rFonts w:ascii="Aptos" w:hAnsi="Aptos"/>
        </w:rPr>
        <w:t xml:space="preserve">DISCONNECTED</w:t>
      </w:r>
      <w:r>
        <w:rPr>
          <w:rFonts w:ascii="Aptos" w:hAnsi="Aptos"/>
        </w:rPr>
        <w:br/>
      </w:r>
      <w:r>
        <w:rPr>
          <w:rStyle w:val="VerbatimChar"/>
          <w:rFonts w:ascii="Aptos" w:hAnsi="Aptos"/>
        </w:rPr>
        <w:t xml:space="preserve">  -&gt; CONNECTING</w:t>
      </w:r>
      <w:r>
        <w:rPr>
          <w:rFonts w:ascii="Aptos" w:hAnsi="Aptos"/>
        </w:rPr>
        <w:br/>
      </w:r>
      <w:r>
        <w:rPr>
          <w:rStyle w:val="VerbatimChar"/>
          <w:rFonts w:ascii="Aptos" w:hAnsi="Aptos"/>
        </w:rPr>
        <w:t xml:space="preserve">  -&gt; AUTHENTICATING</w:t>
      </w:r>
      <w:r>
        <w:rPr>
          <w:rFonts w:ascii="Aptos" w:hAnsi="Aptos"/>
        </w:rPr>
        <w:br/>
      </w:r>
      <w:r>
        <w:rPr>
          <w:rStyle w:val="VerbatimChar"/>
          <w:rFonts w:ascii="Aptos" w:hAnsi="Aptos"/>
        </w:rPr>
        <w:t xml:space="preserve">  -&gt; READY</w:t>
      </w:r>
      <w:r>
        <w:rPr>
          <w:rFonts w:ascii="Aptos" w:hAnsi="Aptos"/>
        </w:rPr>
        <w:br/>
      </w:r>
      <w:r>
        <w:rPr>
          <w:rStyle w:val="VerbatimChar"/>
          <w:rFonts w:ascii="Aptos" w:hAnsi="Aptos"/>
        </w:rPr>
        <w:t xml:space="preserve">  -&gt; GENERATING (optional)</w:t>
      </w:r>
      <w:r>
        <w:rPr>
          <w:rFonts w:ascii="Aptos" w:hAnsi="Aptos"/>
        </w:rPr>
        <w:br/>
      </w:r>
      <w:r>
        <w:rPr>
          <w:rStyle w:val="VerbatimChar"/>
          <w:rFonts w:ascii="Aptos" w:hAnsi="Aptos"/>
        </w:rPr>
        <w:t xml:space="preserve">  -&gt; READY</w:t>
      </w:r>
      <w:r>
        <w:rPr>
          <w:rFonts w:ascii="Aptos" w:hAnsi="Aptos"/>
        </w:rPr>
        <w:br/>
      </w:r>
      <w:r>
        <w:rPr>
          <w:rStyle w:val="VerbatimChar"/>
          <w:rFonts w:ascii="Aptos" w:hAnsi="Aptos"/>
        </w:rPr>
        <w:t xml:space="preserve">  -&gt; RECONNECTING on transient failure</w:t>
      </w:r>
      <w:r>
        <w:rPr>
          <w:rFonts w:ascii="Aptos" w:hAnsi="Aptos"/>
        </w:rPr>
        <w:br/>
      </w:r>
      <w:r>
        <w:rPr>
          <w:rStyle w:val="VerbatimChar"/>
          <w:rFonts w:ascii="Aptos" w:hAnsi="Aptos"/>
        </w:rPr>
        <w:t xml:space="preserve">  -&gt; CLOSED on explicit logout/forbidden/protocol failure</w:t>
      </w:r>
    </w:p>
    <w:p>
      <w:pPr>
        <w:pStyle w:val="FirstParagraph"/>
      </w:pPr>
      <w:r>
        <w:rPr>
          <w:rFonts w:ascii="Aptos" w:hAnsi="Aptos"/>
        </w:rPr>
        <w:t xml:space="preserve">The server validates:</w:t>
      </w:r>
    </w:p>
    <w:p>
      <w:pPr>
        <w:pStyle w:val="Compact"/>
        <w:numPr>
          <w:ilvl w:val="0"/>
          <w:numId w:val="1075"/>
        </w:numPr>
      </w:pPr>
      <w:r>
        <w:rPr>
          <w:rFonts w:ascii="Aptos" w:hAnsi="Aptos"/>
        </w:rPr>
        <w:t xml:space="preserve">token signature/expiry/audience;</w:t>
      </w:r>
    </w:p>
    <w:p>
      <w:pPr>
        <w:pStyle w:val="Compact"/>
        <w:numPr>
          <w:ilvl w:val="0"/>
          <w:numId w:val="1075"/>
        </w:numPr>
      </w:pPr>
      <w:r>
        <w:rPr>
          <w:rFonts w:ascii="Aptos" w:hAnsi="Aptos"/>
        </w:rPr>
        <w:t xml:space="preserve">token conversation ID;</w:t>
      </w:r>
    </w:p>
    <w:p>
      <w:pPr>
        <w:pStyle w:val="Compact"/>
        <w:numPr>
          <w:ilvl w:val="0"/>
          <w:numId w:val="1075"/>
        </w:numPr>
      </w:pPr>
      <w:r>
        <w:rPr>
          <w:rFonts w:ascii="Aptos" w:hAnsi="Aptos"/>
        </w:rPr>
        <w:t xml:space="preserve">current user still has notebook/workspace access;</w:t>
      </w:r>
    </w:p>
    <w:p>
      <w:pPr>
        <w:pStyle w:val="Compact"/>
        <w:numPr>
          <w:ilvl w:val="0"/>
          <w:numId w:val="1075"/>
        </w:numPr>
      </w:pPr>
      <w:r>
        <w:rPr>
          <w:rFonts w:ascii="Aptos" w:hAnsi="Aptos"/>
        </w:rPr>
        <w:t xml:space="preserve">conversation is not deleted/forbidden.</w:t>
      </w:r>
    </w:p>
    <w:bookmarkEnd w:id="221"/>
    <w:bookmarkStart w:id="222" w:name="X79a66ded4bfdb112d68258833ad3b33a4691b56"/>
    <w:p>
      <w:pPr>
        <w:pStyle w:val="Heading2"/>
      </w:pPr>
      <w:r>
        <w:rPr>
          <w:rStyle w:val="SectionNumber"/>
          <w:rFonts w:ascii="Aptos" w:hAnsi="Aptos"/>
        </w:rPr>
        <w:t xml:space="preserve">7.3</w:t>
      </w:r>
      <w:r>
        <w:rPr>
          <w:rFonts w:ascii="Aptos" w:hAnsi="Aptos"/>
        </w:rPr>
        <w:tab/>
      </w:r>
      <w:r>
        <w:rPr>
          <w:rFonts w:ascii="Aptos" w:hAnsi="Aptos"/>
        </w:rPr>
        <w:t xml:space="preserve">3. Protocol Envelope</w:t>
      </w:r>
    </w:p>
    <w:p>
      <w:pPr>
        <w:pStyle w:val="FirstParagraph"/>
      </w:pPr>
      <w:r>
        <w:rPr>
          <w:rFonts w:ascii="Aptos" w:hAnsi="Aptos"/>
        </w:rPr>
        <w:t xml:space="preserve">All client/server frames are JSON text frames using:</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"assistant.delta"</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"protocolVersion"</w:t>
      </w:r>
      <w:r>
        <w:rPr>
          <w:rStyle w:val="FunctionTok"/>
          <w:rFonts w:ascii="Aptos" w:hAnsi="Aptos"/>
        </w:rPr>
        <w:t xml:space="preserve">:</w:t>
      </w:r>
      <w:r>
        <w:rPr>
          <w:rStyle w:val="NormalTok"/>
          <w:rFonts w:ascii="Aptos" w:hAnsi="Aptos"/>
        </w:rPr>
        <w:t xml:space="preserve"> </w:t>
      </w:r>
      <w:r>
        <w:rPr>
          <w:rStyle w:val="StringTok"/>
          <w:rFonts w:ascii="Aptos" w:hAnsi="Aptos"/>
        </w:rPr>
        <w:t xml:space="preserve">"1.0"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"timestamp"</w:t>
      </w:r>
      <w:r>
        <w:rPr>
          <w:rStyle w:val="FunctionTok"/>
          <w:rFonts w:ascii="Aptos" w:hAnsi="Aptos"/>
        </w:rPr>
        <w:t xml:space="preserve">:</w:t>
      </w:r>
      <w:r>
        <w:rPr>
          <w:rStyle w:val="NormalTok"/>
          <w:rFonts w:ascii="Aptos" w:hAnsi="Aptos"/>
        </w:rPr>
        <w:t xml:space="preserve"> </w:t>
      </w:r>
      <w:r>
        <w:rPr>
          <w:rStyle w:val="StringTok"/>
          <w:rFonts w:ascii="Aptos" w:hAnsi="Aptos"/>
        </w:rPr>
        <w:t xml:space="preserve">"2026-09-10T14:00:01Z"</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"traceId"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"trace-id-or-null"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"requestId"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"uuid-or-null"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"conversationId"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"uuid-or-null"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"sequence"</w:t>
      </w:r>
      <w:r>
        <w:rPr>
          <w:rStyle w:val="FunctionTok"/>
          <w:rFonts w:ascii="Aptos" w:hAnsi="Aptos"/>
        </w:rPr>
        <w:t xml:space="preserve">:</w:t>
      </w:r>
      <w:r>
        <w:rPr>
          <w:rStyle w:val="NormalTok"/>
          <w:rFonts w:ascii="Aptos" w:hAnsi="Aptos"/>
        </w:rPr>
        <w:t xml:space="preserve"> </w:t>
      </w:r>
      <w:r>
        <w:rPr>
          <w:rStyle w:val="DecValTok"/>
          <w:rFonts w:ascii="Aptos" w:hAnsi="Aptos"/>
        </w:rPr>
        <w:t xml:space="preserve">6</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"payload"</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Machine-readable schema:</w:t>
      </w:r>
      <w:r>
        <w:rPr>
          <w:rFonts w:ascii="Aptos" w:hAnsi="Aptos"/>
        </w:rPr>
        <w:t xml:space="preserve"> </w:t>
      </w:r>
      <w:r>
        <w:rPr>
          <w:rStyle w:val="VerbatimChar"/>
          <w:rFonts w:ascii="Aptos" w:hAnsi="Aptos"/>
        </w:rPr>
        <w:t xml:space="preserve">contracts/websocket-protocol.schema.json</w:t>
      </w:r>
      <w:r>
        <w:rPr>
          <w:rFonts w:ascii="Aptos" w:hAnsi="Aptos"/>
        </w:rPr>
        <w:t xml:space="preserve">.</w:t>
      </w:r>
    </w:p>
    <w:bookmarkEnd w:id="222"/>
    <w:bookmarkStart w:id="227" w:name="X8e636440952d04e7516276d7042e74e59211a09"/>
    <w:p>
      <w:pPr>
        <w:pStyle w:val="Heading2"/>
      </w:pPr>
      <w:r>
        <w:rPr>
          <w:rStyle w:val="SectionNumber"/>
          <w:rFonts w:ascii="Aptos" w:hAnsi="Aptos"/>
        </w:rPr>
        <w:t xml:space="preserve">7.4</w:t>
      </w:r>
      <w:r>
        <w:rPr>
          <w:rFonts w:ascii="Aptos" w:hAnsi="Aptos"/>
        </w:rPr>
        <w:tab/>
      </w:r>
      <w:r>
        <w:rPr>
          <w:rFonts w:ascii="Aptos" w:hAnsi="Aptos"/>
        </w:rPr>
        <w:t xml:space="preserve">4. Client Commands</w:t>
      </w:r>
    </w:p>
    <w:bookmarkStart w:id="223" w:name="X1d665173b778169e8da205124cd16a1d581bb2c"/>
    <w:p>
      <w:pPr>
        <w:pStyle w:val="Heading3"/>
      </w:pPr>
      <w:r>
        <w:rPr>
          <w:rStyle w:val="SectionNumber"/>
          <w:rFonts w:ascii="Aptos" w:hAnsi="Aptos"/>
        </w:rPr>
        <w:t xml:space="preserve">7.4.1</w:t>
      </w:r>
      <w:r>
        <w:rPr>
          <w:rFonts w:ascii="Aptos" w:hAnsi="Aptos"/>
        </w:rPr>
        <w:tab/>
      </w:r>
      <w:r>
        <w:rPr>
          <w:rFonts w:ascii="Aptos" w:hAnsi="Aptos"/>
        </w:rPr>
        <w:t xml:space="preserve">4.1</w:t>
      </w:r>
      <w:r>
        <w:rPr>
          <w:rFonts w:ascii="Aptos" w:hAnsi="Aptos"/>
        </w:rPr>
        <w:t xml:space="preserve"> </w:t>
      </w:r>
      <w:r>
        <w:rPr>
          <w:rStyle w:val="VerbatimChar"/>
          <w:rFonts w:ascii="Aptos" w:hAnsi="Aptos"/>
        </w:rPr>
        <w:t xml:space="preserve">chat.message.send</w:t>
      </w:r>
    </w:p>
    <w:p>
      <w:pPr>
        <w:pStyle w:val="FirstParagraph"/>
      </w:pPr>
      <w:r>
        <w:rPr>
          <w:rFonts w:ascii="Aptos" w:hAnsi="Aptos"/>
        </w:rPr>
        <w:t xml:space="preserve">Starts one user turn.</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"chat.message.send"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"protocolVersion"</w:t>
      </w:r>
      <w:r>
        <w:rPr>
          <w:rStyle w:val="FunctionTok"/>
          <w:rFonts w:ascii="Aptos" w:hAnsi="Aptos"/>
        </w:rPr>
        <w:t xml:space="preserve">:</w:t>
      </w:r>
      <w:r>
        <w:rPr>
          <w:rStyle w:val="NormalTok"/>
          <w:rFonts w:ascii="Aptos" w:hAnsi="Aptos"/>
        </w:rPr>
        <w:t xml:space="preserve"> </w:t>
      </w:r>
      <w:r>
        <w:rPr>
          <w:rStyle w:val="StringTok"/>
          <w:rFonts w:ascii="Aptos" w:hAnsi="Aptos"/>
        </w:rPr>
        <w:t xml:space="preserve">"1.0"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"timestamp"</w:t>
      </w:r>
      <w:r>
        <w:rPr>
          <w:rStyle w:val="FunctionTok"/>
          <w:rFonts w:ascii="Aptos" w:hAnsi="Aptos"/>
        </w:rPr>
        <w:t xml:space="preserve">:</w:t>
      </w:r>
      <w:r>
        <w:rPr>
          <w:rStyle w:val="NormalTok"/>
          <w:rFonts w:ascii="Aptos" w:hAnsi="Aptos"/>
        </w:rPr>
        <w:t xml:space="preserve"> </w:t>
      </w:r>
      <w:r>
        <w:rPr>
          <w:rStyle w:val="String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"traceId"</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"requestId"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"client-generated-uuid"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"conversationId"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"messageId"</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"sequence"</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"payload"</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"content"</w:t>
      </w:r>
      <w:r>
        <w:rPr>
          <w:rStyle w:val="FunctionTok"/>
          <w:rFonts w:ascii="Aptos" w:hAnsi="Aptos"/>
        </w:rPr>
        <w:t xml:space="preserve">:</w:t>
      </w:r>
      <w:r>
        <w:rPr>
          <w:rStyle w:val="NormalTok"/>
          <w:rFonts w:ascii="Aptos" w:hAnsi="Aptos"/>
        </w:rPr>
        <w:t xml:space="preserve"> </w:t>
      </w:r>
      <w:r>
        <w:rPr>
          <w:rStyle w:val="StringTok"/>
          <w:rFonts w:ascii="Aptos" w:hAnsi="Aptos"/>
        </w:rPr>
        <w:t xml:space="preserve">"Explain database isolation levels using my sources."</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"mode"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"ASK"</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"sourceIds"</w:t>
      </w:r>
      <w:r>
        <w:rPr>
          <w:rStyle w:val="FunctionTok"/>
          <w:rFonts w:ascii="Aptos" w:hAnsi="Aptos"/>
        </w:rPr>
        <w:t xml:space="preserve">:</w:t>
      </w:r>
      <w:r>
        <w:rPr>
          <w:rStyle w:val="NormalTok"/>
          <w:rFonts w:ascii="Aptos" w:hAnsi="Aptos"/>
        </w:rPr>
        <w:t xml:space="preserve"> </w:t>
      </w:r>
      <w:r>
        <w:rPr>
          <w:rStyle w:val="Other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"clientContext"</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"activeSourceId"</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Fonts w:ascii="Aptos" w:hAnsi="Aptos"/>
        </w:rPr>
        <w:br/>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Rules:</w:t>
      </w:r>
    </w:p>
    <w:p>
      <w:pPr>
        <w:pStyle w:val="Compact"/>
        <w:numPr>
          <w:ilvl w:val="0"/>
          <w:numId w:val="1076"/>
        </w:numPr>
      </w:pPr>
      <w:r>
        <w:rPr>
          <w:rStyle w:val="VerbatimChar"/>
          <w:rFonts w:ascii="Aptos" w:hAnsi="Aptos"/>
        </w:rPr>
        <w:t xml:space="preserve">requestId</w:t>
      </w:r>
      <w:r>
        <w:rPr>
          <w:rFonts w:ascii="Aptos" w:hAnsi="Aptos"/>
        </w:rPr>
        <w:t xml:space="preserve"> </w:t>
      </w:r>
      <w:r>
        <w:rPr>
          <w:rFonts w:ascii="Aptos" w:hAnsi="Aptos"/>
        </w:rPr>
        <w:t xml:space="preserve">is mandatory and idempotent;</w:t>
      </w:r>
    </w:p>
    <w:p>
      <w:pPr>
        <w:pStyle w:val="Compact"/>
        <w:numPr>
          <w:ilvl w:val="0"/>
          <w:numId w:val="1076"/>
        </w:numPr>
      </w:pPr>
      <w:r>
        <w:rPr>
          <w:rFonts w:ascii="Aptos" w:hAnsi="Aptos"/>
        </w:rPr>
        <w:t xml:space="preserve">server validates all</w:t>
      </w:r>
      <w:r>
        <w:rPr>
          <w:rFonts w:ascii="Aptos" w:hAnsi="Aptos"/>
        </w:rPr>
        <w:t xml:space="preserve"> </w:t>
      </w:r>
      <w:r>
        <w:rPr>
          <w:rStyle w:val="VerbatimChar"/>
          <w:rFonts w:ascii="Aptos" w:hAnsi="Aptos"/>
        </w:rPr>
        <w:t xml:space="preserve">sourceIds</w:t>
      </w:r>
      <w:r>
        <w:rPr>
          <w:rFonts w:ascii="Aptos" w:hAnsi="Aptos"/>
        </w:rPr>
        <w:t xml:space="preserve"> </w:t>
      </w:r>
      <w:r>
        <w:rPr>
          <w:rFonts w:ascii="Aptos" w:hAnsi="Aptos"/>
        </w:rPr>
        <w:t xml:space="preserve">belong to current notebook;</w:t>
      </w:r>
    </w:p>
    <w:p>
      <w:pPr>
        <w:pStyle w:val="Compact"/>
        <w:numPr>
          <w:ilvl w:val="0"/>
          <w:numId w:val="1076"/>
        </w:numPr>
      </w:pPr>
      <w:r>
        <w:rPr>
          <w:rStyle w:val="VerbatimChar"/>
          <w:rFonts w:ascii="Aptos" w:hAnsi="Aptos"/>
        </w:rPr>
        <w:t xml:space="preserve">content</w:t>
      </w:r>
      <w:r>
        <w:rPr>
          <w:rFonts w:ascii="Aptos" w:hAnsi="Aptos"/>
        </w:rPr>
        <w:t xml:space="preserve"> </w:t>
      </w:r>
      <w:r>
        <w:rPr>
          <w:rFonts w:ascii="Aptos" w:hAnsi="Aptos"/>
        </w:rPr>
        <w:t xml:space="preserve">has a configured maximum length;</w:t>
      </w:r>
    </w:p>
    <w:p>
      <w:pPr>
        <w:pStyle w:val="Compact"/>
        <w:numPr>
          <w:ilvl w:val="0"/>
          <w:numId w:val="1076"/>
        </w:numPr>
      </w:pPr>
      <w:r>
        <w:rPr>
          <w:rFonts w:ascii="Aptos" w:hAnsi="Aptos"/>
        </w:rPr>
        <w:t xml:space="preserve">only one active generation per conversation in MVP;</w:t>
      </w:r>
    </w:p>
    <w:p>
      <w:pPr>
        <w:pStyle w:val="Compact"/>
        <w:numPr>
          <w:ilvl w:val="0"/>
          <w:numId w:val="1076"/>
        </w:numPr>
      </w:pPr>
      <w:r>
        <w:rPr>
          <w:rFonts w:ascii="Aptos" w:hAnsi="Aptos"/>
        </w:rPr>
        <w:t xml:space="preserve">duplicate</w:t>
      </w:r>
      <w:r>
        <w:rPr>
          <w:rFonts w:ascii="Aptos" w:hAnsi="Aptos"/>
        </w:rPr>
        <w:t xml:space="preserve"> </w:t>
      </w:r>
      <w:r>
        <w:rPr>
          <w:rStyle w:val="VerbatimChar"/>
          <w:rFonts w:ascii="Aptos" w:hAnsi="Aptos"/>
        </w:rPr>
        <w:t xml:space="preserve">requestId</w:t>
      </w:r>
      <w:r>
        <w:rPr>
          <w:rFonts w:ascii="Aptos" w:hAnsi="Aptos"/>
        </w:rPr>
        <w:t xml:space="preserve"> </w:t>
      </w:r>
      <w:r>
        <w:rPr>
          <w:rFonts w:ascii="Aptos" w:hAnsi="Aptos"/>
        </w:rPr>
        <w:t xml:space="preserve">must not create a second user message/AI run.</w:t>
      </w:r>
    </w:p>
    <w:bookmarkEnd w:id="223"/>
    <w:bookmarkStart w:id="224" w:name="X8b4ac4dbbc6bb845e2798d3b012d0268ca94397"/>
    <w:p>
      <w:pPr>
        <w:pStyle w:val="Heading3"/>
      </w:pPr>
      <w:r>
        <w:rPr>
          <w:rStyle w:val="SectionNumber"/>
          <w:rFonts w:ascii="Aptos" w:hAnsi="Aptos"/>
        </w:rPr>
        <w:t xml:space="preserve">7.4.2</w:t>
      </w:r>
      <w:r>
        <w:rPr>
          <w:rFonts w:ascii="Aptos" w:hAnsi="Aptos"/>
        </w:rPr>
        <w:tab/>
      </w:r>
      <w:r>
        <w:rPr>
          <w:rFonts w:ascii="Aptos" w:hAnsi="Aptos"/>
        </w:rPr>
        <w:t xml:space="preserve">4.2</w:t>
      </w:r>
      <w:r>
        <w:rPr>
          <w:rFonts w:ascii="Aptos" w:hAnsi="Aptos"/>
        </w:rPr>
        <w:t xml:space="preserve"> </w:t>
      </w:r>
      <w:r>
        <w:rPr>
          <w:rStyle w:val="VerbatimChar"/>
          <w:rFonts w:ascii="Aptos" w:hAnsi="Aptos"/>
        </w:rPr>
        <w:t xml:space="preserve">chat.generation.cancel</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"chat.generation.cancel"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"protocolVersion"</w:t>
      </w:r>
      <w:r>
        <w:rPr>
          <w:rStyle w:val="FunctionTok"/>
          <w:rFonts w:ascii="Aptos" w:hAnsi="Aptos"/>
        </w:rPr>
        <w:t xml:space="preserve">:</w:t>
      </w:r>
      <w:r>
        <w:rPr>
          <w:rStyle w:val="NormalTok"/>
          <w:rFonts w:ascii="Aptos" w:hAnsi="Aptos"/>
        </w:rPr>
        <w:t xml:space="preserve"> </w:t>
      </w:r>
      <w:r>
        <w:rPr>
          <w:rStyle w:val="StringTok"/>
          <w:rFonts w:ascii="Aptos" w:hAnsi="Aptos"/>
        </w:rPr>
        <w:t xml:space="preserve">"1.0"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"timestamp"</w:t>
      </w:r>
      <w:r>
        <w:rPr>
          <w:rStyle w:val="FunctionTok"/>
          <w:rFonts w:ascii="Aptos" w:hAnsi="Aptos"/>
        </w:rPr>
        <w:t xml:space="preserve">:</w:t>
      </w:r>
      <w:r>
        <w:rPr>
          <w:rStyle w:val="NormalTok"/>
          <w:rFonts w:ascii="Aptos" w:hAnsi="Aptos"/>
        </w:rPr>
        <w:t xml:space="preserve"> </w:t>
      </w:r>
      <w:r>
        <w:rPr>
          <w:rStyle w:val="String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"requestId"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"original-request-id"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"conversationId"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"assistant-message-id"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"sequence"</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"payload"</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Server performs best-effort cancellation upstream. Final durable message status becomes</w:t>
      </w:r>
      <w:r>
        <w:rPr>
          <w:rFonts w:ascii="Aptos" w:hAnsi="Aptos"/>
        </w:rPr>
        <w:t xml:space="preserve"> </w:t>
      </w:r>
      <w:r>
        <w:rPr>
          <w:rStyle w:val="VerbatimChar"/>
          <w:rFonts w:ascii="Aptos" w:hAnsi="Aptos"/>
        </w:rPr>
        <w:t xml:space="preserve">CANCELLED</w:t>
      </w:r>
      <w:r>
        <w:rPr>
          <w:rFonts w:ascii="Aptos" w:hAnsi="Aptos"/>
        </w:rPr>
        <w:t xml:space="preserve"> </w:t>
      </w:r>
      <w:r>
        <w:rPr>
          <w:rFonts w:ascii="Aptos" w:hAnsi="Aptos"/>
        </w:rPr>
        <w:t xml:space="preserve">if cancellation wins the race.</w:t>
      </w:r>
    </w:p>
    <w:bookmarkEnd w:id="224"/>
    <w:bookmarkStart w:id="225" w:name="Xc4681669b4fbd53de2696c47b226daa686b4231"/>
    <w:p>
      <w:pPr>
        <w:pStyle w:val="Heading3"/>
      </w:pPr>
      <w:r>
        <w:rPr>
          <w:rStyle w:val="SectionNumber"/>
          <w:rFonts w:ascii="Aptos" w:hAnsi="Aptos"/>
        </w:rPr>
        <w:t xml:space="preserve">7.4.3</w:t>
      </w:r>
      <w:r>
        <w:rPr>
          <w:rFonts w:ascii="Aptos" w:hAnsi="Aptos"/>
        </w:rPr>
        <w:tab/>
      </w:r>
      <w:r>
        <w:rPr>
          <w:rFonts w:ascii="Aptos" w:hAnsi="Aptos"/>
        </w:rPr>
        <w:t xml:space="preserve">4.3</w:t>
      </w:r>
      <w:r>
        <w:rPr>
          <w:rFonts w:ascii="Aptos" w:hAnsi="Aptos"/>
        </w:rPr>
        <w:t xml:space="preserve"> </w:t>
      </w:r>
      <w:r>
        <w:rPr>
          <w:rStyle w:val="VerbatimChar"/>
          <w:rFonts w:ascii="Aptos" w:hAnsi="Aptos"/>
        </w:rPr>
        <w:t xml:space="preserve">chat.resume</w:t>
      </w:r>
    </w:p>
    <w:p>
      <w:pPr>
        <w:pStyle w:val="FirstParagraph"/>
      </w:pPr>
      <w:r>
        <w:rPr>
          <w:rFonts w:ascii="Aptos" w:hAnsi="Aptos"/>
        </w:rPr>
        <w:t xml:space="preserve">Sent after reconnect.</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"type"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"chat.resume"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"protocolVersion"</w:t>
      </w:r>
      <w:r>
        <w:rPr>
          <w:rStyle w:val="FunctionTok"/>
          <w:rFonts w:ascii="Aptos" w:hAnsi="Aptos"/>
        </w:rPr>
        <w:t xml:space="preserve">:</w:t>
      </w:r>
      <w:r>
        <w:rPr>
          <w:rStyle w:val="NormalTok"/>
          <w:rFonts w:ascii="Aptos" w:hAnsi="Aptos"/>
        </w:rPr>
        <w:t xml:space="preserve"> </w:t>
      </w:r>
      <w:r>
        <w:rPr>
          <w:rStyle w:val="StringTok"/>
          <w:rFonts w:ascii="Aptos" w:hAnsi="Aptos"/>
        </w:rPr>
        <w:t xml:space="preserve">"1.0"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"eventId"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"timestamp"</w:t>
      </w:r>
      <w:r>
        <w:rPr>
          <w:rStyle w:val="FunctionTok"/>
          <w:rFonts w:ascii="Aptos" w:hAnsi="Aptos"/>
        </w:rPr>
        <w:t xml:space="preserve">:</w:t>
      </w:r>
      <w:r>
        <w:rPr>
          <w:rStyle w:val="NormalTok"/>
          <w:rFonts w:ascii="Aptos" w:hAnsi="Aptos"/>
        </w:rPr>
        <w:t xml:space="preserve"> </w:t>
      </w:r>
      <w:r>
        <w:rPr>
          <w:rStyle w:val="String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"requestId"</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"conversationId"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"messageId"</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"sequence"</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"payload"</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"lastReceivedSequence"</w:t>
      </w:r>
      <w:r>
        <w:rPr>
          <w:rStyle w:val="FunctionTok"/>
          <w:rFonts w:ascii="Aptos" w:hAnsi="Aptos"/>
        </w:rPr>
        <w:t xml:space="preserve">:</w:t>
      </w:r>
      <w:r>
        <w:rPr>
          <w:rStyle w:val="NormalTok"/>
          <w:rFonts w:ascii="Aptos" w:hAnsi="Aptos"/>
        </w:rPr>
        <w:t xml:space="preserve"> </w:t>
      </w:r>
      <w:r>
        <w:rPr>
          <w:rStyle w:val="DecValTok"/>
          <w:rFonts w:ascii="Aptos" w:hAnsi="Aptos"/>
        </w:rPr>
        <w:t xml:space="preserve">18</w:t>
      </w:r>
      <w:r>
        <w:rPr>
          <w:rFonts w:ascii="Aptos" w:hAnsi="Aptos"/>
        </w:rPr>
        <w:br/>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p>
      <w:pPr>
        <w:pStyle w:val="FirstParagraph"/>
      </w:pPr>
      <w:r>
        <w:rPr>
          <w:rFonts w:ascii="Aptos" w:hAnsi="Aptos"/>
        </w:rPr>
        <w:t xml:space="preserve">Server replays available buffered events with sequence &gt; 18. If replay buffer expired, server sends durable current message state or an explicit</w:t>
      </w:r>
      <w:r>
        <w:rPr>
          <w:rFonts w:ascii="Aptos" w:hAnsi="Aptos"/>
        </w:rPr>
        <w:t xml:space="preserve"> </w:t>
      </w:r>
      <w:r>
        <w:rPr>
          <w:rStyle w:val="VerbatimChar"/>
          <w:rFonts w:ascii="Aptos" w:hAnsi="Aptos"/>
        </w:rPr>
        <w:t xml:space="preserve">RESUME_BUFFER_EXPIRED</w:t>
      </w:r>
      <w:r>
        <w:rPr>
          <w:rFonts w:ascii="Aptos" w:hAnsi="Aptos"/>
        </w:rPr>
        <w:t xml:space="preserve"> </w:t>
      </w:r>
      <w:r>
        <w:rPr>
          <w:rFonts w:ascii="Aptos" w:hAnsi="Aptos"/>
        </w:rPr>
        <w:t xml:space="preserve">error so the client refreshes REST history.</w:t>
      </w:r>
    </w:p>
    <w:bookmarkEnd w:id="225"/>
    <w:bookmarkStart w:id="226" w:name="X025338b1cdcb9b6c543e956235ed5fd104eee60"/>
    <w:p>
      <w:pPr>
        <w:pStyle w:val="Heading3"/>
      </w:pPr>
      <w:r>
        <w:rPr>
          <w:rStyle w:val="SectionNumber"/>
          <w:rFonts w:ascii="Aptos" w:hAnsi="Aptos"/>
        </w:rPr>
        <w:t xml:space="preserve">7.4.4</w:t>
      </w:r>
      <w:r>
        <w:rPr>
          <w:rFonts w:ascii="Aptos" w:hAnsi="Aptos"/>
        </w:rPr>
        <w:tab/>
      </w:r>
      <w:r>
        <w:rPr>
          <w:rFonts w:ascii="Aptos" w:hAnsi="Aptos"/>
        </w:rPr>
        <w:t xml:space="preserve">4.4</w:t>
      </w:r>
      <w:r>
        <w:rPr>
          <w:rFonts w:ascii="Aptos" w:hAnsi="Aptos"/>
        </w:rPr>
        <w:t xml:space="preserve"> </w:t>
      </w:r>
      <w:r>
        <w:rPr>
          <w:rStyle w:val="VerbatimChar"/>
          <w:rFonts w:ascii="Aptos" w:hAnsi="Aptos"/>
        </w:rPr>
        <w:t xml:space="preserve">ping</w:t>
      </w:r>
    </w:p>
    <w:p>
      <w:pPr>
        <w:pStyle w:val="FirstParagraph"/>
      </w:pPr>
      <w:r>
        <w:rPr>
          <w:rFonts w:ascii="Aptos" w:hAnsi="Aptos"/>
        </w:rPr>
        <w:t xml:space="preserve">Application heartbeat when browser/proxy behavior requires it.</w:t>
      </w:r>
    </w:p>
    <w:bookmarkEnd w:id="226"/>
    <w:bookmarkEnd w:id="227"/>
    <w:bookmarkStart w:id="238" w:name="X3f56e5d311f3436c30e6d7caba8f18b66b06392"/>
    <w:p>
      <w:pPr>
        <w:pStyle w:val="Heading2"/>
      </w:pPr>
      <w:r>
        <w:rPr>
          <w:rStyle w:val="SectionNumber"/>
          <w:rFonts w:ascii="Aptos" w:hAnsi="Aptos"/>
        </w:rPr>
        <w:t xml:space="preserve">7.5</w:t>
      </w:r>
      <w:r>
        <w:rPr>
          <w:rFonts w:ascii="Aptos" w:hAnsi="Aptos"/>
        </w:rPr>
        <w:tab/>
      </w:r>
      <w:r>
        <w:rPr>
          <w:rFonts w:ascii="Aptos" w:hAnsi="Aptos"/>
        </w:rPr>
        <w:t xml:space="preserve">5. Server Events</w:t>
      </w:r>
    </w:p>
    <w:bookmarkStart w:id="228" w:name="X54725d4152ca80ebe81bddf83a911b58e4fdfdc"/>
    <w:p>
      <w:pPr>
        <w:pStyle w:val="Heading3"/>
      </w:pPr>
      <w:r>
        <w:rPr>
          <w:rStyle w:val="SectionNumber"/>
          <w:rFonts w:ascii="Aptos" w:hAnsi="Aptos"/>
        </w:rPr>
        <w:t xml:space="preserve">7.5.1</w:t>
      </w:r>
      <w:r>
        <w:rPr>
          <w:rFonts w:ascii="Aptos" w:hAnsi="Aptos"/>
        </w:rPr>
        <w:tab/>
      </w:r>
      <w:r>
        <w:rPr>
          <w:rFonts w:ascii="Aptos" w:hAnsi="Aptos"/>
        </w:rPr>
        <w:t xml:space="preserve">5.1</w:t>
      </w:r>
      <w:r>
        <w:rPr>
          <w:rFonts w:ascii="Aptos" w:hAnsi="Aptos"/>
        </w:rPr>
        <w:t xml:space="preserve"> </w:t>
      </w:r>
      <w:r>
        <w:rPr>
          <w:rStyle w:val="VerbatimChar"/>
          <w:rFonts w:ascii="Aptos" w:hAnsi="Aptos"/>
        </w:rPr>
        <w:t xml:space="preserve">session.ready</w:t>
      </w:r>
    </w:p>
    <w:p>
      <w:pPr>
        <w:pStyle w:val="FirstParagraph"/>
      </w:pPr>
      <w:r>
        <w:rPr>
          <w:rFonts w:ascii="Aptos" w:hAnsi="Aptos"/>
        </w:rPr>
        <w:t xml:space="preserve">Sent once after authorization.</w:t>
      </w:r>
      <w:r>
        <w:rPr>
          <w:rFonts w:ascii="Aptos" w:hAnsi="Aptos"/>
        </w:rPr>
        <w:t xml:space="preserve"> </w:t>
      </w:r>
      <w:r>
        <w:rPr>
          <w:rFonts w:ascii="Aptos" w:hAnsi="Aptos"/>
        </w:rPr>
        <w:t xml:space="preserve">Payload:</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"serverTime"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"heartbeatSeconds"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25</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"maxFrameBytes"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16384</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"activeGeneration"</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Fonts w:ascii="Aptos" w:hAnsi="Aptos"/>
        </w:rPr>
        <w:br/>
      </w:r>
      <w:r>
        <w:rPr>
          <w:rStyle w:val="FunctionTok"/>
          <w:rFonts w:ascii="Aptos" w:hAnsi="Aptos"/>
        </w:rPr>
        <w:t xml:space="preserve">}</w:t>
      </w:r>
    </w:p>
    <w:bookmarkEnd w:id="228"/>
    <w:bookmarkStart w:id="229" w:name="X6c9350d3fb24a86e631abdc8921ad37f5eedeea"/>
    <w:p>
      <w:pPr>
        <w:pStyle w:val="Heading3"/>
      </w:pPr>
      <w:r>
        <w:rPr>
          <w:rStyle w:val="SectionNumber"/>
          <w:rFonts w:ascii="Aptos" w:hAnsi="Aptos"/>
        </w:rPr>
        <w:t xml:space="preserve">7.5.2</w:t>
      </w:r>
      <w:r>
        <w:rPr>
          <w:rFonts w:ascii="Aptos" w:hAnsi="Aptos"/>
        </w:rPr>
        <w:tab/>
      </w:r>
      <w:r>
        <w:rPr>
          <w:rFonts w:ascii="Aptos" w:hAnsi="Aptos"/>
        </w:rPr>
        <w:t xml:space="preserve">5.2</w:t>
      </w:r>
      <w:r>
        <w:rPr>
          <w:rFonts w:ascii="Aptos" w:hAnsi="Aptos"/>
        </w:rPr>
        <w:t xml:space="preserve"> </w:t>
      </w:r>
      <w:r>
        <w:rPr>
          <w:rStyle w:val="VerbatimChar"/>
          <w:rFonts w:ascii="Aptos" w:hAnsi="Aptos"/>
        </w:rPr>
        <w:t xml:space="preserve">assistant.started</w:t>
      </w:r>
    </w:p>
    <w:p>
      <w:pPr>
        <w:pStyle w:val="FirstParagraph"/>
      </w:pPr>
      <w:r>
        <w:rPr>
          <w:rFonts w:ascii="Aptos" w:hAnsi="Aptos"/>
        </w:rPr>
        <w:t xml:space="preserve">Provides the assistant</w:t>
      </w:r>
      <w:r>
        <w:rPr>
          <w:rFonts w:ascii="Aptos" w:hAnsi="Aptos"/>
        </w:rPr>
        <w:t xml:space="preserve"> </w:t>
      </w:r>
      <w:r>
        <w:rPr>
          <w:rStyle w:val="VerbatimChar"/>
          <w:rFonts w:ascii="Aptos" w:hAnsi="Aptos"/>
        </w:rPr>
        <w:t xml:space="preserve">messageId</w:t>
      </w:r>
      <w:r>
        <w:rPr>
          <w:rFonts w:ascii="Aptos" w:hAnsi="Aptos"/>
        </w:rPr>
        <w:t xml:space="preserve">, trace ID and initial sequence.</w:t>
      </w:r>
    </w:p>
    <w:bookmarkEnd w:id="229"/>
    <w:bookmarkStart w:id="230" w:name="X70e17a2b73c79f6e2d7e4870de502c9b0fcf1a8"/>
    <w:p>
      <w:pPr>
        <w:pStyle w:val="Heading3"/>
      </w:pPr>
      <w:r>
        <w:rPr>
          <w:rStyle w:val="SectionNumber"/>
          <w:rFonts w:ascii="Aptos" w:hAnsi="Aptos"/>
        </w:rPr>
        <w:t xml:space="preserve">7.5.3</w:t>
      </w:r>
      <w:r>
        <w:rPr>
          <w:rFonts w:ascii="Aptos" w:hAnsi="Aptos"/>
        </w:rPr>
        <w:tab/>
      </w:r>
      <w:r>
        <w:rPr>
          <w:rFonts w:ascii="Aptos" w:hAnsi="Aptos"/>
        </w:rPr>
        <w:t xml:space="preserve">5.3</w:t>
      </w:r>
      <w:r>
        <w:rPr>
          <w:rFonts w:ascii="Aptos" w:hAnsi="Aptos"/>
        </w:rPr>
        <w:t xml:space="preserve"> </w:t>
      </w:r>
      <w:r>
        <w:rPr>
          <w:rStyle w:val="VerbatimChar"/>
          <w:rFonts w:ascii="Aptos" w:hAnsi="Aptos"/>
        </w:rPr>
        <w:t xml:space="preserve">retrieval.completed</w:t>
      </w:r>
    </w:p>
    <w:p>
      <w:pPr>
        <w:pStyle w:val="FirstParagraph"/>
      </w:pPr>
      <w:r>
        <w:rPr>
          <w:rFonts w:ascii="Aptos" w:hAnsi="Aptos"/>
        </w:rPr>
        <w:t xml:space="preserve">Safe metadata only; not necessarily shown in normal UI.</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"candidateCount"</w:t>
      </w:r>
      <w:r>
        <w:rPr>
          <w:rStyle w:val="FunctionTok"/>
          <w:rFonts w:ascii="Aptos" w:hAnsi="Aptos"/>
        </w:rPr>
        <w:t xml:space="preserve">:</w:t>
      </w:r>
      <w:r>
        <w:rPr>
          <w:rStyle w:val="NormalTok"/>
          <w:rFonts w:ascii="Aptos" w:hAnsi="Aptos"/>
        </w:rPr>
        <w:t xml:space="preserve"> </w:t>
      </w:r>
      <w:r>
        <w:rPr>
          <w:rStyle w:val="DecValTok"/>
          <w:rFonts w:ascii="Aptos" w:hAnsi="Aptos"/>
        </w:rPr>
        <w:t xml:space="preserve">24</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"contextCount"</w:t>
      </w:r>
      <w:r>
        <w:rPr>
          <w:rStyle w:val="FunctionTok"/>
          <w:rFonts w:ascii="Aptos" w:hAnsi="Aptos"/>
        </w:rPr>
        <w:t xml:space="preserve">:</w:t>
      </w:r>
      <w:r>
        <w:rPr>
          <w:rStyle w:val="NormalTok"/>
          <w:rFonts w:ascii="Aptos" w:hAnsi="Aptos"/>
        </w:rPr>
        <w:t xml:space="preserve"> </w:t>
      </w:r>
      <w:r>
        <w:rPr>
          <w:rStyle w:val="DecValTok"/>
          <w:rFonts w:ascii="Aptos" w:hAnsi="Aptos"/>
        </w:rPr>
        <w:t xml:space="preserve">7</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"retrievalConfigVersion"</w:t>
      </w:r>
      <w:r>
        <w:rPr>
          <w:rStyle w:val="FunctionTok"/>
          <w:rFonts w:ascii="Aptos" w:hAnsi="Aptos"/>
        </w:rPr>
        <w:t xml:space="preserve">:</w:t>
      </w:r>
      <w:r>
        <w:rPr>
          <w:rStyle w:val="NormalTok"/>
          <w:rFonts w:ascii="Aptos" w:hAnsi="Aptos"/>
        </w:rPr>
        <w:t xml:space="preserve"> </w:t>
      </w:r>
      <w:r>
        <w:rPr>
          <w:rStyle w:val="StringTok"/>
          <w:rFonts w:ascii="Aptos" w:hAnsi="Aptos"/>
        </w:rPr>
        <w:t xml:space="preserve">"rag-v1"</w:t>
      </w:r>
      <w:r>
        <w:rPr>
          <w:rFonts w:ascii="Aptos" w:hAnsi="Aptos"/>
        </w:rPr>
        <w:br/>
      </w:r>
      <w:r>
        <w:rPr>
          <w:rStyle w:val="FunctionTok"/>
          <w:rFonts w:ascii="Aptos" w:hAnsi="Aptos"/>
        </w:rPr>
        <w:t xml:space="preserve">}</w:t>
      </w:r>
    </w:p>
    <w:p>
      <w:pPr>
        <w:pStyle w:val="FirstParagraph"/>
      </w:pPr>
      <w:r>
        <w:rPr>
          <w:rFonts w:ascii="Aptos" w:hAnsi="Aptos"/>
        </w:rPr>
        <w:t xml:space="preserve">Do not expose hidden prompts, raw authorization internals or unrelated source content.</w:t>
      </w:r>
    </w:p>
    <w:bookmarkEnd w:id="230"/>
    <w:bookmarkStart w:id="231" w:name="X1fa12eab9e8843d8f05cb810b56f1736d0b7c67"/>
    <w:p>
      <w:pPr>
        <w:pStyle w:val="Heading3"/>
      </w:pPr>
      <w:r>
        <w:rPr>
          <w:rStyle w:val="SectionNumber"/>
          <w:rFonts w:ascii="Aptos" w:hAnsi="Aptos"/>
        </w:rPr>
        <w:t xml:space="preserve">7.5.4</w:t>
      </w:r>
      <w:r>
        <w:rPr>
          <w:rFonts w:ascii="Aptos" w:hAnsi="Aptos"/>
        </w:rPr>
        <w:tab/>
      </w:r>
      <w:r>
        <w:rPr>
          <w:rFonts w:ascii="Aptos" w:hAnsi="Aptos"/>
        </w:rPr>
        <w:t xml:space="preserve">5.4</w:t>
      </w:r>
      <w:r>
        <w:rPr>
          <w:rFonts w:ascii="Aptos" w:hAnsi="Aptos"/>
        </w:rPr>
        <w:t xml:space="preserve"> </w:t>
      </w:r>
      <w:r>
        <w:rPr>
          <w:rStyle w:val="VerbatimChar"/>
          <w:rFonts w:ascii="Aptos" w:hAnsi="Aptos"/>
        </w:rPr>
        <w:t xml:space="preserve">assistant.delta</w:t>
      </w:r>
    </w:p>
    <w:p>
      <w:pPr>
        <w:pStyle w:val="FirstParagraph"/>
      </w:pPr>
      <w:r>
        <w:rPr>
          <w:rFonts w:ascii="Aptos" w:hAnsi="Aptos"/>
        </w:rPr>
        <w:t xml:space="preserve">Incremental text:</w:t>
      </w:r>
    </w:p>
    <w:p>
      <w:pPr>
        <w:pStyle w:val="SourceCode"/>
      </w:pPr>
      <w:r>
        <w:rPr>
          <w:rStyle w:val="FunctionTok"/>
          <w:rFonts w:ascii="Aptos" w:hAnsi="Aptos"/>
        </w:rPr>
        <w:t xml:space="preserve">{</w:t>
      </w:r>
      <w:r>
        <w:rPr>
          <w:rStyle w:val="NormalTok"/>
          <w:rFonts w:ascii="Aptos" w:hAnsi="Aptos"/>
        </w:rPr>
        <w:t xml:space="preserve"> </w:t>
      </w:r>
      <w:r>
        <w:rPr>
          <w:rStyle w:val="DataTypeTok"/>
          <w:rFonts w:ascii="Aptos" w:hAnsi="Aptos"/>
        </w:rPr>
        <w:t xml:space="preserve">"delta"</w:t>
      </w:r>
      <w:r>
        <w:rPr>
          <w:rStyle w:val="FunctionTok"/>
          <w:rFonts w:ascii="Aptos" w:hAnsi="Aptos"/>
        </w:rPr>
        <w:t xml:space="preserve">:</w:t>
      </w:r>
      <w:r>
        <w:rPr>
          <w:rStyle w:val="NormalTok"/>
          <w:rFonts w:ascii="Aptos" w:hAnsi="Aptos"/>
        </w:rPr>
        <w:t xml:space="preserve"> </w:t>
      </w:r>
      <w:r>
        <w:rPr>
          <w:rStyle w:val="StringTok"/>
          <w:rFonts w:ascii="Aptos" w:hAnsi="Aptos"/>
        </w:rPr>
        <w:t xml:space="preserve">"Read Committed prevents dirty reads"</w:t>
      </w:r>
      <w:r>
        <w:rPr>
          <w:rStyle w:val="NormalTok"/>
          <w:rFonts w:ascii="Aptos" w:hAnsi="Aptos"/>
        </w:rPr>
        <w:t xml:space="preserve"> </w:t>
      </w:r>
      <w:r>
        <w:rPr>
          <w:rStyle w:val="FunctionTok"/>
          <w:rFonts w:ascii="Aptos" w:hAnsi="Aptos"/>
        </w:rPr>
        <w:t xml:space="preserve">}</w:t>
      </w:r>
    </w:p>
    <w:bookmarkEnd w:id="231"/>
    <w:bookmarkStart w:id="232" w:name="Xd0d2605965aa595a931ee223f739277eb39a45c"/>
    <w:p>
      <w:pPr>
        <w:pStyle w:val="Heading3"/>
      </w:pPr>
      <w:r>
        <w:rPr>
          <w:rStyle w:val="SectionNumber"/>
          <w:rFonts w:ascii="Aptos" w:hAnsi="Aptos"/>
        </w:rPr>
        <w:t xml:space="preserve">7.5.5</w:t>
      </w:r>
      <w:r>
        <w:rPr>
          <w:rFonts w:ascii="Aptos" w:hAnsi="Aptos"/>
        </w:rPr>
        <w:tab/>
      </w:r>
      <w:r>
        <w:rPr>
          <w:rFonts w:ascii="Aptos" w:hAnsi="Aptos"/>
        </w:rPr>
        <w:t xml:space="preserve">5.5</w:t>
      </w:r>
      <w:r>
        <w:rPr>
          <w:rFonts w:ascii="Aptos" w:hAnsi="Aptos"/>
        </w:rPr>
        <w:t xml:space="preserve"> </w:t>
      </w:r>
      <w:r>
        <w:rPr>
          <w:rStyle w:val="VerbatimChar"/>
          <w:rFonts w:ascii="Aptos" w:hAnsi="Aptos"/>
        </w:rPr>
        <w:t xml:space="preserve">citation.provisional</w:t>
      </w:r>
    </w:p>
    <w:p>
      <w:pPr>
        <w:pStyle w:val="FirstParagraph"/>
      </w:pPr>
      <w:r>
        <w:rPr>
          <w:rFonts w:ascii="Aptos" w:hAnsi="Aptos"/>
        </w:rPr>
        <w:t xml:space="preserve">Allows UI to render source chips during streaming. It is provisional until final validation.</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"key"</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"C2"</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"sourceId"</w:t>
      </w:r>
      <w:r>
        <w:rPr>
          <w:rStyle w:val="FunctionTok"/>
          <w:rFonts w:ascii="Aptos" w:hAnsi="Aptos"/>
        </w:rPr>
        <w:t xml:space="preserve">:</w:t>
      </w:r>
      <w:r>
        <w:rPr>
          <w:rStyle w:val="NormalTok"/>
          <w:rFonts w:ascii="Aptos" w:hAnsi="Aptos"/>
        </w:rPr>
        <w:t xml:space="preserve"> </w:t>
      </w:r>
      <w:r>
        <w:rPr>
          <w:rStyle w:val="StringTok"/>
          <w:rFonts w:ascii="Aptos" w:hAnsi="Aptos"/>
        </w:rPr>
        <w:t xml:space="preserve">"uuid"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"sourceTitle"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"DDIA.pdf"</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"pageNo"</w:t>
      </w:r>
      <w:r>
        <w:rPr>
          <w:rStyle w:val="FunctionTok"/>
          <w:rFonts w:ascii="Aptos" w:hAnsi="Aptos"/>
        </w:rPr>
        <w:t xml:space="preserve">:</w:t>
      </w:r>
      <w:r>
        <w:rPr>
          <w:rStyle w:val="NormalTok"/>
          <w:rFonts w:ascii="Aptos" w:hAnsi="Aptos"/>
        </w:rPr>
        <w:t xml:space="preserve"> </w:t>
      </w:r>
      <w:r>
        <w:rPr>
          <w:rStyle w:val="DecValTok"/>
          <w:rFonts w:ascii="Aptos" w:hAnsi="Aptos"/>
        </w:rPr>
        <w:t xml:space="preserve">153</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"startMs"</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"endMs"</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null</w:t>
      </w:r>
      <w:r>
        <w:rPr>
          <w:rFonts w:ascii="Aptos" w:hAnsi="Aptos"/>
        </w:rPr>
        <w:br/>
      </w:r>
      <w:r>
        <w:rPr>
          <w:rStyle w:val="FunctionTok"/>
          <w:rFonts w:ascii="Aptos" w:hAnsi="Aptos"/>
        </w:rPr>
        <w:t xml:space="preserve">}</w:t>
      </w:r>
    </w:p>
    <w:bookmarkEnd w:id="232"/>
    <w:bookmarkStart w:id="233" w:name="Xcefda4fae913803b08df410668d96dce41e91ac"/>
    <w:p>
      <w:pPr>
        <w:pStyle w:val="Heading3"/>
      </w:pPr>
      <w:r>
        <w:rPr>
          <w:rStyle w:val="SectionNumber"/>
          <w:rFonts w:ascii="Aptos" w:hAnsi="Aptos"/>
        </w:rPr>
        <w:t xml:space="preserve">7.5.6</w:t>
      </w:r>
      <w:r>
        <w:rPr>
          <w:rFonts w:ascii="Aptos" w:hAnsi="Aptos"/>
        </w:rPr>
        <w:tab/>
      </w:r>
      <w:r>
        <w:rPr>
          <w:rFonts w:ascii="Aptos" w:hAnsi="Aptos"/>
        </w:rPr>
        <w:t xml:space="preserve">5.6</w:t>
      </w:r>
      <w:r>
        <w:rPr>
          <w:rFonts w:ascii="Aptos" w:hAnsi="Aptos"/>
        </w:rPr>
        <w:t xml:space="preserve"> </w:t>
      </w:r>
      <w:r>
        <w:rPr>
          <w:rStyle w:val="VerbatimChar"/>
          <w:rFonts w:ascii="Aptos" w:hAnsi="Aptos"/>
        </w:rPr>
        <w:t xml:space="preserve">tool.started</w:t>
      </w:r>
      <w:r>
        <w:rPr>
          <w:rFonts w:ascii="Aptos" w:hAnsi="Aptos"/>
        </w:rPr>
        <w:t xml:space="preserve"> </w:t>
      </w:r>
      <w:r>
        <w:rPr>
          <w:rFonts w:ascii="Aptos" w:hAnsi="Aptos"/>
        </w:rPr>
        <w:t xml:space="preserve">/</w:t>
      </w:r>
      <w:r>
        <w:rPr>
          <w:rFonts w:ascii="Aptos" w:hAnsi="Aptos"/>
        </w:rPr>
        <w:t xml:space="preserve"> </w:t>
      </w:r>
      <w:r>
        <w:rPr>
          <w:rStyle w:val="VerbatimChar"/>
          <w:rFonts w:ascii="Aptos" w:hAnsi="Aptos"/>
        </w:rPr>
        <w:t xml:space="preserve">tool.completed</w:t>
      </w:r>
    </w:p>
    <w:p>
      <w:pPr>
        <w:pStyle w:val="FirstParagraph"/>
      </w:pPr>
      <w:r>
        <w:rPr>
          <w:rFonts w:ascii="Aptos" w:hAnsi="Aptos"/>
        </w:rPr>
        <w:t xml:space="preserve">Used only for approved tutor/research tools. Payload reveals user-useful status, not secret arguments.</w:t>
      </w:r>
    </w:p>
    <w:bookmarkEnd w:id="233"/>
    <w:bookmarkStart w:id="234" w:name="X4c88625004a96035ea49757111bfac7ebb26ae6"/>
    <w:p>
      <w:pPr>
        <w:pStyle w:val="Heading3"/>
      </w:pPr>
      <w:r>
        <w:rPr>
          <w:rStyle w:val="SectionNumber"/>
          <w:rFonts w:ascii="Aptos" w:hAnsi="Aptos"/>
        </w:rPr>
        <w:t xml:space="preserve">7.5.7</w:t>
      </w:r>
      <w:r>
        <w:rPr>
          <w:rFonts w:ascii="Aptos" w:hAnsi="Aptos"/>
        </w:rPr>
        <w:tab/>
      </w:r>
      <w:r>
        <w:rPr>
          <w:rFonts w:ascii="Aptos" w:hAnsi="Aptos"/>
        </w:rPr>
        <w:t xml:space="preserve">5.7</w:t>
      </w:r>
      <w:r>
        <w:rPr>
          <w:rFonts w:ascii="Aptos" w:hAnsi="Aptos"/>
        </w:rPr>
        <w:t xml:space="preserve"> </w:t>
      </w:r>
      <w:r>
        <w:rPr>
          <w:rStyle w:val="VerbatimChar"/>
          <w:rFonts w:ascii="Aptos" w:hAnsi="Aptos"/>
        </w:rPr>
        <w:t xml:space="preserve">assistant.completed</w:t>
      </w:r>
    </w:p>
    <w:p>
      <w:pPr>
        <w:pStyle w:val="FirstParagraph"/>
      </w:pPr>
      <w:r>
        <w:rPr>
          <w:rFonts w:ascii="Aptos" w:hAnsi="Aptos"/>
        </w:rPr>
        <w:t xml:space="preserve">Canonical end-of-generation event.</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"status"</w:t>
      </w:r>
      <w:r>
        <w:rPr>
          <w:rStyle w:val="FunctionTok"/>
          <w:rFonts w:ascii="Aptos" w:hAnsi="Aptos"/>
        </w:rPr>
        <w:t xml:space="preserve">:</w:t>
      </w:r>
      <w:r>
        <w:rPr>
          <w:rStyle w:val="NormalTok"/>
          <w:rFonts w:ascii="Aptos" w:hAnsi="Aptos"/>
        </w:rPr>
        <w:t xml:space="preserve"> </w:t>
      </w:r>
      <w:r>
        <w:rPr>
          <w:rStyle w:val="StringTok"/>
          <w:rFonts w:ascii="Aptos" w:hAnsi="Aptos"/>
        </w:rPr>
        <w:t xml:space="preserve">"COMPLETED"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"groundingStatus"</w:t>
      </w:r>
      <w:r>
        <w:rPr>
          <w:rStyle w:val="FunctionTok"/>
          <w:rFonts w:ascii="Aptos" w:hAnsi="Aptos"/>
        </w:rPr>
        <w:t xml:space="preserve">:</w:t>
      </w:r>
      <w:r>
        <w:rPr>
          <w:rStyle w:val="NormalTok"/>
          <w:rFonts w:ascii="Aptos" w:hAnsi="Aptos"/>
        </w:rPr>
        <w:t xml:space="preserve"> </w:t>
      </w:r>
      <w:r>
        <w:rPr>
          <w:rStyle w:val="StringTok"/>
          <w:rFonts w:ascii="Aptos" w:hAnsi="Aptos"/>
        </w:rPr>
        <w:t xml:space="preserve">"SUPPORTED"</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"citationIds"</w:t>
      </w:r>
      <w:r>
        <w:rPr>
          <w:rStyle w:val="FunctionTok"/>
          <w:rFonts w:ascii="Aptos" w:hAnsi="Aptos"/>
        </w:rPr>
        <w:t xml:space="preserve">:</w:t>
      </w:r>
      <w:r>
        <w:rPr>
          <w:rStyle w:val="NormalTok"/>
          <w:rFonts w:ascii="Aptos" w:hAnsi="Aptos"/>
        </w:rPr>
        <w:t xml:space="preserve"> </w:t>
      </w:r>
      <w:r>
        <w:rPr>
          <w:rStyle w:val="OtherTok"/>
          <w:rFonts w:ascii="Aptos" w:hAnsi="Aptos"/>
        </w:rPr>
        <w:t xml:space="preserve">[</w:t>
      </w:r>
      <w:r>
        <w:rPr>
          <w:rStyle w:val="StringTok"/>
          <w:rFonts w:ascii="Aptos" w:hAnsi="Aptos"/>
        </w:rPr>
        <w:t xml:space="preserve">"uuid"</w:t>
      </w:r>
      <w:r>
        <w:rPr>
          <w:rStyle w:val="OtherTok"/>
          <w:rFonts w:ascii="Aptos" w:hAnsi="Aptos"/>
        </w:rPr>
        <w:t xml:space="preserv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"usage"</w:t>
      </w:r>
      <w:r>
        <w:rPr>
          <w:rStyle w:val="FunctionTok"/>
          <w:rFonts w:ascii="Aptos" w:hAnsi="Aptos"/>
        </w:rPr>
        <w:t xml:space="preserve">:</w:t>
      </w:r>
      <w:r>
        <w:rPr>
          <w:rStyle w:val="NormalTok"/>
          <w:rFonts w:ascii="Aptos" w:hAnsi="Aptos"/>
        </w:rPr>
        <w:t xml:space="preserve"> </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"inputTokens"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2010</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"outputTokens"</w:t>
      </w:r>
      <w:r>
        <w:rPr>
          <w:rStyle w:val="FunctionTok"/>
          <w:rFonts w:ascii="Aptos" w:hAnsi="Aptos"/>
        </w:rPr>
        <w:t xml:space="preserve">:</w:t>
      </w:r>
      <w:r>
        <w:rPr>
          <w:rStyle w:val="NormalTok"/>
          <w:rFonts w:ascii="Aptos" w:hAnsi="Aptos"/>
        </w:rPr>
        <w:t xml:space="preserve"> </w:t>
      </w:r>
      <w:r>
        <w:rPr>
          <w:rStyle w:val="DecValTok"/>
          <w:rFonts w:ascii="Aptos" w:hAnsi="Aptos"/>
        </w:rPr>
        <w:t xml:space="preserve">422</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"estimatedCostUsd"</w:t>
      </w:r>
      <w:r>
        <w:rPr>
          <w:rStyle w:val="FunctionTok"/>
          <w:rFonts w:ascii="Aptos" w:hAnsi="Aptos"/>
        </w:rPr>
        <w:t xml:space="preserve">:</w:t>
      </w:r>
      <w:r>
        <w:rPr>
          <w:rStyle w:val="NormalTok"/>
          <w:rFonts w:ascii="Aptos" w:hAnsi="Aptos"/>
        </w:rPr>
        <w:t xml:space="preserve"> </w:t>
      </w:r>
      <w:r>
        <w:rPr>
          <w:rStyle w:val="DecValTok"/>
          <w:rFonts w:ascii="Aptos" w:hAnsi="Aptos"/>
        </w:rPr>
        <w:t xml:space="preserve">0</w:t>
      </w:r>
      <w:r>
        <w:rPr>
          <w:rStyle w:val="ErrorTok"/>
          <w:rFonts w:ascii="Aptos" w:hAnsi="Aptos"/>
        </w:rPr>
        <w:t xml:space="preserve">.0041</w:t>
      </w:r>
      <w:r>
        <w:rPr>
          <w:rFonts w:ascii="Aptos" w:hAnsi="Aptos"/>
        </w:rPr>
        <w:br/>
      </w:r>
      <w:r>
        <w:rPr>
          <w:rStyle w:val="NormalTok"/>
          <w:rFonts w:ascii="Aptos" w:hAnsi="Aptos"/>
        </w:rPr>
        <w:t xml:space="preserve">  </w:t>
      </w:r>
      <w:r>
        <w:rPr>
          <w:rStyle w:val="FunctionTok"/>
          <w:rFonts w:ascii="Aptos" w:hAnsi="Aptos"/>
        </w:rPr>
        <w:t xml:space="preserve">}</w:t>
      </w:r>
      <w:r>
        <w:rPr>
          <w:rFonts w:ascii="Aptos" w:hAnsi="Aptos"/>
        </w:rPr>
        <w:br/>
      </w:r>
      <w:r>
        <w:rPr>
          <w:rStyle w:val="FunctionTok"/>
          <w:rFonts w:ascii="Aptos" w:hAnsi="Aptos"/>
        </w:rPr>
        <w:t xml:space="preserve">}</w:t>
      </w:r>
    </w:p>
    <w:bookmarkEnd w:id="234"/>
    <w:bookmarkStart w:id="235" w:name="X14f7d468bb171b958b3e0116b4ee7bc499e230f"/>
    <w:p>
      <w:pPr>
        <w:pStyle w:val="Heading3"/>
      </w:pPr>
      <w:r>
        <w:rPr>
          <w:rStyle w:val="SectionNumber"/>
          <w:rFonts w:ascii="Aptos" w:hAnsi="Aptos"/>
        </w:rPr>
        <w:t xml:space="preserve">7.5.8</w:t>
      </w:r>
      <w:r>
        <w:rPr>
          <w:rFonts w:ascii="Aptos" w:hAnsi="Aptos"/>
        </w:rPr>
        <w:tab/>
      </w:r>
      <w:r>
        <w:rPr>
          <w:rFonts w:ascii="Aptos" w:hAnsi="Aptos"/>
        </w:rPr>
        <w:t xml:space="preserve">5.8</w:t>
      </w:r>
      <w:r>
        <w:rPr>
          <w:rFonts w:ascii="Aptos" w:hAnsi="Aptos"/>
        </w:rPr>
        <w:t xml:space="preserve"> </w:t>
      </w:r>
      <w:r>
        <w:rPr>
          <w:rStyle w:val="VerbatimChar"/>
          <w:rFonts w:ascii="Aptos" w:hAnsi="Aptos"/>
        </w:rPr>
        <w:t xml:space="preserve">assistant.failed</w:t>
      </w:r>
    </w:p>
    <w:p>
      <w:pPr>
        <w:pStyle w:val="SourceCode"/>
      </w:pP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"code"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"AI_PROVIDER_UNAVAILABLE"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"message"</w:t>
      </w:r>
      <w:r>
        <w:rPr>
          <w:rStyle w:val="FunctionTok"/>
          <w:rFonts w:ascii="Aptos" w:hAnsi="Aptos"/>
        </w:rPr>
        <w:t xml:space="preserve">:</w:t>
      </w:r>
      <w:r>
        <w:rPr>
          <w:rStyle w:val="NormalTok"/>
          <w:rFonts w:ascii="Aptos" w:hAnsi="Aptos"/>
        </w:rPr>
        <w:t xml:space="preserve"> </w:t>
      </w:r>
      <w:r>
        <w:rPr>
          <w:rStyle w:val="StringTok"/>
          <w:rFonts w:ascii="Aptos" w:hAnsi="Aptos"/>
        </w:rPr>
        <w:t xml:space="preserve">"The AI provider is temporarily unavailable."</w:t>
      </w:r>
      <w:r>
        <w:rPr>
          <w:rStyle w:val="FunctionTok"/>
          <w:rFonts w:ascii="Aptos" w:hAnsi="Aptos"/>
        </w:rPr>
        <w:t xml:space="preserve">,</w:t>
      </w:r>
      <w:r>
        <w:rPr>
          <w:rFonts w:ascii="Aptos" w:hAnsi="Aptos"/>
        </w:rPr>
        <w:br/>
      </w:r>
      <w:r>
        <w:rPr>
          <w:rStyle w:val="NormalTok"/>
          <w:rFonts w:ascii="Aptos" w:hAnsi="Aptos"/>
        </w:rPr>
        <w:t xml:space="preserve">  </w:t>
      </w:r>
      <w:r>
        <w:rPr>
          <w:rStyle w:val="DataTypeTok"/>
          <w:rFonts w:ascii="Aptos" w:hAnsi="Aptos"/>
        </w:rPr>
        <w:t xml:space="preserve">"retryable"</w:t>
      </w:r>
      <w:r>
        <w:rPr>
          <w:rStyle w:val="FunctionTok"/>
          <w:rFonts w:ascii="Aptos" w:hAnsi="Aptos"/>
        </w:rPr>
        <w:t xml:space="preserve">:</w:t>
      </w:r>
      <w:r>
        <w:rPr>
          <w:rStyle w:val="NormalTok"/>
          <w:rFonts w:ascii="Aptos" w:hAnsi="Aptos"/>
        </w:rPr>
        <w:t xml:space="preserve"> </w:t>
      </w:r>
      <w:r>
        <w:rPr>
          <w:rStyle w:val="KeywordTok"/>
          <w:rFonts w:ascii="Aptos" w:hAnsi="Aptos"/>
        </w:rPr>
        <w:t xml:space="preserve">true</w:t>
      </w:r>
      <w:r>
        <w:rPr>
          <w:rFonts w:ascii="Aptos" w:hAnsi="Aptos"/>
        </w:rPr>
        <w:br/>
      </w:r>
      <w:r>
        <w:rPr>
          <w:rStyle w:val="FunctionTok"/>
          <w:rFonts w:ascii="Aptos" w:hAnsi="Aptos"/>
        </w:rPr>
        <w:t xml:space="preserve">}</w:t>
      </w:r>
    </w:p>
    <w:bookmarkEnd w:id="235"/>
    <w:bookmarkStart w:id="236" w:name="X6b76c30e7ffe8a5f45d8ff502469c6286e630c6"/>
    <w:p>
      <w:pPr>
        <w:pStyle w:val="Heading3"/>
      </w:pPr>
      <w:r>
        <w:rPr>
          <w:rStyle w:val="SectionNumber"/>
          <w:rFonts w:ascii="Aptos" w:hAnsi="Aptos"/>
        </w:rPr>
        <w:t xml:space="preserve">7.5.9</w:t>
      </w:r>
      <w:r>
        <w:rPr>
          <w:rFonts w:ascii="Aptos" w:hAnsi="Aptos"/>
        </w:rPr>
        <w:tab/>
      </w:r>
      <w:r>
        <w:rPr>
          <w:rFonts w:ascii="Aptos" w:hAnsi="Aptos"/>
        </w:rPr>
        <w:t xml:space="preserve">5.9</w:t>
      </w:r>
      <w:r>
        <w:rPr>
          <w:rFonts w:ascii="Aptos" w:hAnsi="Aptos"/>
        </w:rPr>
        <w:t xml:space="preserve"> </w:t>
      </w:r>
      <w:r>
        <w:rPr>
          <w:rStyle w:val="VerbatimChar"/>
          <w:rFonts w:ascii="Aptos" w:hAnsi="Aptos"/>
        </w:rPr>
        <w:t xml:space="preserve">usage.updated</w:t>
      </w:r>
    </w:p>
    <w:p>
      <w:pPr>
        <w:pStyle w:val="FirstParagraph"/>
      </w:pPr>
      <w:r>
        <w:rPr>
          <w:rFonts w:ascii="Aptos" w:hAnsi="Aptos"/>
        </w:rPr>
        <w:t xml:space="preserve">Optional quota/usage update after completion.</w:t>
      </w:r>
    </w:p>
    <w:bookmarkEnd w:id="236"/>
    <w:bookmarkStart w:id="237" w:name="X47d09fc660247fb7cb35422a9ad9bc192b3046b"/>
    <w:p>
      <w:pPr>
        <w:pStyle w:val="Heading3"/>
      </w:pPr>
      <w:r>
        <w:rPr>
          <w:rStyle w:val="SectionNumber"/>
          <w:rFonts w:ascii="Aptos" w:hAnsi="Aptos"/>
        </w:rPr>
        <w:t xml:space="preserve">7.5.10</w:t>
      </w:r>
      <w:r>
        <w:rPr>
          <w:rFonts w:ascii="Aptos" w:hAnsi="Aptos"/>
        </w:rPr>
        <w:tab/>
      </w:r>
      <w:r>
        <w:rPr>
          <w:rFonts w:ascii="Aptos" w:hAnsi="Aptos"/>
        </w:rPr>
        <w:t xml:space="preserve">5.10</w:t>
      </w:r>
      <w:r>
        <w:rPr>
          <w:rFonts w:ascii="Aptos" w:hAnsi="Aptos"/>
        </w:rPr>
        <w:t xml:space="preserve"> </w:t>
      </w:r>
      <w:r>
        <w:rPr>
          <w:rStyle w:val="VerbatimChar"/>
          <w:rFonts w:ascii="Aptos" w:hAnsi="Aptos"/>
        </w:rPr>
        <w:t xml:space="preserve">error</w:t>
      </w:r>
    </w:p>
    <w:p>
      <w:pPr>
        <w:pStyle w:val="FirstParagraph"/>
      </w:pPr>
      <w:r>
        <w:rPr>
          <w:rFonts w:ascii="Aptos" w:hAnsi="Aptos"/>
        </w:rPr>
        <w:t xml:space="preserve">Protocol/session error unrelated to one completed assistant message.</w:t>
      </w:r>
    </w:p>
    <w:bookmarkEnd w:id="237"/>
    <w:bookmarkEnd w:id="238"/>
    <w:bookmarkStart w:id="239" w:name="X89241b0e743a3331e59ab6505e3a126e70004aa"/>
    <w:p>
      <w:pPr>
        <w:pStyle w:val="Heading2"/>
      </w:pPr>
      <w:r>
        <w:rPr>
          <w:rStyle w:val="SectionNumber"/>
          <w:rFonts w:ascii="Aptos" w:hAnsi="Aptos"/>
        </w:rPr>
        <w:t xml:space="preserve">7.6</w:t>
      </w:r>
      <w:r>
        <w:rPr>
          <w:rFonts w:ascii="Aptos" w:hAnsi="Aptos"/>
        </w:rPr>
        <w:tab/>
      </w:r>
      <w:r>
        <w:rPr>
          <w:rFonts w:ascii="Aptos" w:hAnsi="Aptos"/>
        </w:rPr>
        <w:t xml:space="preserve">6. Sequence and Ordering</w:t>
      </w:r>
    </w:p>
    <w:p>
      <w:pPr>
        <w:pStyle w:val="FirstParagraph"/>
      </w:pPr>
      <w:r>
        <w:rPr>
          <w:rStyle w:val="VerbatimChar"/>
          <w:rFonts w:ascii="Aptos" w:hAnsi="Aptos"/>
        </w:rPr>
        <w:t xml:space="preserve">sequence</w:t>
      </w:r>
      <w:r>
        <w:rPr>
          <w:rFonts w:ascii="Aptos" w:hAnsi="Aptos"/>
        </w:rPr>
        <w:t xml:space="preserve"> </w:t>
      </w:r>
      <w:r>
        <w:rPr>
          <w:rFonts w:ascii="Aptos" w:hAnsi="Aptos"/>
        </w:rPr>
        <w:t xml:space="preserve">is monotonically increasing per conversation WebSocket stream, allocated server-side. Client:</w:t>
      </w:r>
    </w:p>
    <w:p>
      <w:pPr>
        <w:pStyle w:val="Compact"/>
        <w:numPr>
          <w:ilvl w:val="0"/>
          <w:numId w:val="1077"/>
        </w:numPr>
      </w:pPr>
      <w:r>
        <w:rPr>
          <w:rFonts w:ascii="Aptos" w:hAnsi="Aptos"/>
        </w:rPr>
        <w:t xml:space="preserve">discards duplicate</w:t>
      </w:r>
      <w:r>
        <w:rPr>
          <w:rFonts w:ascii="Aptos" w:hAnsi="Aptos"/>
        </w:rPr>
        <w:t xml:space="preserve"> </w:t>
      </w:r>
      <w:r>
        <w:rPr>
          <w:rStyle w:val="VerbatimChar"/>
          <w:rFonts w:ascii="Aptos" w:hAnsi="Aptos"/>
        </w:rPr>
        <w:t xml:space="preserve">eventId</w:t>
      </w:r>
      <w:r>
        <w:rPr>
          <w:rFonts w:ascii="Aptos" w:hAnsi="Aptos"/>
        </w:rPr>
        <w:t xml:space="preserve">;</w:t>
      </w:r>
    </w:p>
    <w:p>
      <w:pPr>
        <w:pStyle w:val="Compact"/>
        <w:numPr>
          <w:ilvl w:val="0"/>
          <w:numId w:val="1077"/>
        </w:numPr>
      </w:pPr>
      <w:r>
        <w:rPr>
          <w:rFonts w:ascii="Aptos" w:hAnsi="Aptos"/>
        </w:rPr>
        <w:t xml:space="preserve">applies events in sequence order;</w:t>
      </w:r>
    </w:p>
    <w:p>
      <w:pPr>
        <w:pStyle w:val="Compact"/>
        <w:numPr>
          <w:ilvl w:val="0"/>
          <w:numId w:val="1077"/>
        </w:numPr>
      </w:pPr>
      <w:r>
        <w:rPr>
          <w:rFonts w:ascii="Aptos" w:hAnsi="Aptos"/>
        </w:rPr>
        <w:t xml:space="preserve">detects gaps and requests resume/REST refresh;</w:t>
      </w:r>
    </w:p>
    <w:p>
      <w:pPr>
        <w:pStyle w:val="Compact"/>
        <w:numPr>
          <w:ilvl w:val="0"/>
          <w:numId w:val="1077"/>
        </w:numPr>
      </w:pPr>
      <w:r>
        <w:rPr>
          <w:rFonts w:ascii="Aptos" w:hAnsi="Aptos"/>
        </w:rPr>
        <w:t xml:space="preserve">never invents a completed answer solely from deltas.</w:t>
      </w:r>
    </w:p>
    <w:p>
      <w:pPr>
        <w:pStyle w:val="FirstParagraph"/>
      </w:pPr>
      <w:r>
        <w:rPr>
          <w:rFonts w:ascii="Aptos" w:hAnsi="Aptos"/>
        </w:rPr>
        <w:t xml:space="preserve">Durable</w:t>
      </w:r>
      <w:r>
        <w:rPr>
          <w:rFonts w:ascii="Aptos" w:hAnsi="Aptos"/>
        </w:rPr>
        <w:t xml:space="preserve"> </w:t>
      </w:r>
      <w:r>
        <w:rPr>
          <w:rStyle w:val="VerbatimChar"/>
          <w:rFonts w:ascii="Aptos" w:hAnsi="Aptos"/>
        </w:rPr>
        <w:t xml:space="preserve">messages.sequence_no</w:t>
      </w:r>
      <w:r>
        <w:rPr>
          <w:rFonts w:ascii="Aptos" w:hAnsi="Aptos"/>
        </w:rPr>
        <w:t xml:space="preserve"> </w:t>
      </w:r>
      <w:r>
        <w:rPr>
          <w:rFonts w:ascii="Aptos" w:hAnsi="Aptos"/>
        </w:rPr>
        <w:t xml:space="preserve">is related to message ordering, while WebSocket event</w:t>
      </w:r>
      <w:r>
        <w:rPr>
          <w:rFonts w:ascii="Aptos" w:hAnsi="Aptos"/>
        </w:rPr>
        <w:t xml:space="preserve"> </w:t>
      </w:r>
      <w:r>
        <w:rPr>
          <w:rStyle w:val="VerbatimChar"/>
          <w:rFonts w:ascii="Aptos" w:hAnsi="Aptos"/>
        </w:rPr>
        <w:t xml:space="preserve">sequence</w:t>
      </w:r>
      <w:r>
        <w:rPr>
          <w:rFonts w:ascii="Aptos" w:hAnsi="Aptos"/>
        </w:rPr>
        <w:t xml:space="preserve"> </w:t>
      </w:r>
      <w:r>
        <w:rPr>
          <w:rFonts w:ascii="Aptos" w:hAnsi="Aptos"/>
        </w:rPr>
        <w:t xml:space="preserve">orders transport events. Keep these concepts separate in implementation.</w:t>
      </w:r>
    </w:p>
    <w:bookmarkEnd w:id="239"/>
    <w:bookmarkStart w:id="240" w:name="Xf601cb41d685d756d3288b2dc4f3c174a11d28e"/>
    <w:p>
      <w:pPr>
        <w:pStyle w:val="Heading2"/>
      </w:pPr>
      <w:r>
        <w:rPr>
          <w:rStyle w:val="SectionNumber"/>
          <w:rFonts w:ascii="Aptos" w:hAnsi="Aptos"/>
        </w:rPr>
        <w:t xml:space="preserve">7.7</w:t>
      </w:r>
      <w:r>
        <w:rPr>
          <w:rFonts w:ascii="Aptos" w:hAnsi="Aptos"/>
        </w:rPr>
        <w:tab/>
      </w:r>
      <w:r>
        <w:rPr>
          <w:rFonts w:ascii="Aptos" w:hAnsi="Aptos"/>
        </w:rPr>
        <w:t xml:space="preserve">7. Reconnect Strategy</w:t>
      </w:r>
    </w:p>
    <w:p>
      <w:pPr>
        <w:pStyle w:val="FirstParagraph"/>
      </w:pPr>
      <w:r>
        <w:rPr>
          <w:rFonts w:ascii="Aptos" w:hAnsi="Aptos"/>
        </w:rPr>
        <w:t xml:space="preserve">Client backoff example:</w:t>
      </w:r>
    </w:p>
    <w:p>
      <w:pPr>
        <w:pStyle w:val="SourceCode"/>
      </w:pPr>
      <w:r>
        <w:rPr>
          <w:rStyle w:val="VerbatimChar"/>
          <w:rFonts w:ascii="Aptos" w:hAnsi="Aptos"/>
        </w:rPr>
        <w:t xml:space="preserve">0.5s -&gt; 1s -&gt; 2s -&gt; 5s -&gt; 10s -&gt; max 30s with jitter</w:t>
      </w:r>
    </w:p>
    <w:p>
      <w:pPr>
        <w:pStyle w:val="FirstParagraph"/>
      </w:pPr>
      <w:r>
        <w:rPr>
          <w:rFonts w:ascii="Aptos" w:hAnsi="Aptos"/>
        </w:rPr>
        <w:t xml:space="preserve">On reconnect:</w:t>
      </w:r>
    </w:p>
    <w:p>
      <w:pPr>
        <w:pStyle w:val="Compact"/>
        <w:numPr>
          <w:ilvl w:val="0"/>
          <w:numId w:val="1078"/>
        </w:numPr>
      </w:pPr>
      <w:r>
        <w:rPr>
          <w:rFonts w:ascii="Aptos" w:hAnsi="Aptos"/>
        </w:rPr>
        <w:t xml:space="preserve">obtain a fresh WS token if previous token expired;</w:t>
      </w:r>
    </w:p>
    <w:p>
      <w:pPr>
        <w:pStyle w:val="Compact"/>
        <w:numPr>
          <w:ilvl w:val="0"/>
          <w:numId w:val="1078"/>
        </w:numPr>
      </w:pPr>
      <w:r>
        <w:rPr>
          <w:rFonts w:ascii="Aptos" w:hAnsi="Aptos"/>
        </w:rPr>
        <w:t xml:space="preserve">reconnect;</w:t>
      </w:r>
    </w:p>
    <w:p>
      <w:pPr>
        <w:pStyle w:val="Compact"/>
        <w:numPr>
          <w:ilvl w:val="0"/>
          <w:numId w:val="1078"/>
        </w:numPr>
      </w:pPr>
      <w:r>
        <w:rPr>
          <w:rFonts w:ascii="Aptos" w:hAnsi="Aptos"/>
        </w:rPr>
        <w:t xml:space="preserve">receive</w:t>
      </w:r>
      <w:r>
        <w:rPr>
          <w:rFonts w:ascii="Aptos" w:hAnsi="Aptos"/>
        </w:rPr>
        <w:t xml:space="preserve"> </w:t>
      </w:r>
      <w:r>
        <w:rPr>
          <w:rStyle w:val="VerbatimChar"/>
          <w:rFonts w:ascii="Aptos" w:hAnsi="Aptos"/>
        </w:rPr>
        <w:t xml:space="preserve">session.ready</w:t>
      </w:r>
      <w:r>
        <w:rPr>
          <w:rFonts w:ascii="Aptos" w:hAnsi="Aptos"/>
        </w:rPr>
        <w:t xml:space="preserve">;</w:t>
      </w:r>
    </w:p>
    <w:p>
      <w:pPr>
        <w:pStyle w:val="Compact"/>
        <w:numPr>
          <w:ilvl w:val="0"/>
          <w:numId w:val="1078"/>
        </w:numPr>
      </w:pPr>
      <w:r>
        <w:rPr>
          <w:rFonts w:ascii="Aptos" w:hAnsi="Aptos"/>
        </w:rPr>
        <w:t xml:space="preserve">send</w:t>
      </w:r>
      <w:r>
        <w:rPr>
          <w:rFonts w:ascii="Aptos" w:hAnsi="Aptos"/>
        </w:rPr>
        <w:t xml:space="preserve"> </w:t>
      </w:r>
      <w:r>
        <w:rPr>
          <w:rStyle w:val="VerbatimChar"/>
          <w:rFonts w:ascii="Aptos" w:hAnsi="Aptos"/>
        </w:rPr>
        <w:t xml:space="preserve">chat.resume(lastReceivedSequence)</w:t>
      </w:r>
      <w:r>
        <w:rPr>
          <w:rFonts w:ascii="Aptos" w:hAnsi="Aptos"/>
        </w:rPr>
        <w:t xml:space="preserve">;</w:t>
      </w:r>
    </w:p>
    <w:p>
      <w:pPr>
        <w:pStyle w:val="Compact"/>
        <w:numPr>
          <w:ilvl w:val="0"/>
          <w:numId w:val="1078"/>
        </w:numPr>
      </w:pPr>
      <w:r>
        <w:rPr>
          <w:rFonts w:ascii="Aptos" w:hAnsi="Aptos"/>
        </w:rPr>
        <w:t xml:space="preserve">if buffer unavailable, GET durable messages.</w:t>
      </w:r>
    </w:p>
    <w:p>
      <w:pPr>
        <w:pStyle w:val="FirstParagraph"/>
      </w:pPr>
      <w:r>
        <w:rPr>
          <w:rFonts w:ascii="Aptos" w:hAnsi="Aptos"/>
        </w:rPr>
        <w:t xml:space="preserve">Do not resend</w:t>
      </w:r>
      <w:r>
        <w:rPr>
          <w:rFonts w:ascii="Aptos" w:hAnsi="Aptos"/>
        </w:rPr>
        <w:t xml:space="preserve"> </w:t>
      </w:r>
      <w:r>
        <w:rPr>
          <w:rStyle w:val="VerbatimChar"/>
          <w:rFonts w:ascii="Aptos" w:hAnsi="Aptos"/>
        </w:rPr>
        <w:t xml:space="preserve">chat.message.send</w:t>
      </w:r>
      <w:r>
        <w:rPr>
          <w:rFonts w:ascii="Aptos" w:hAnsi="Aptos"/>
        </w:rPr>
        <w:t xml:space="preserve"> </w:t>
      </w:r>
      <w:r>
        <w:rPr>
          <w:rFonts w:ascii="Aptos" w:hAnsi="Aptos"/>
        </w:rPr>
        <w:t xml:space="preserve">blindly without its original</w:t>
      </w:r>
      <w:r>
        <w:rPr>
          <w:rFonts w:ascii="Aptos" w:hAnsi="Aptos"/>
        </w:rPr>
        <w:t xml:space="preserve"> </w:t>
      </w:r>
      <w:r>
        <w:rPr>
          <w:rStyle w:val="VerbatimChar"/>
          <w:rFonts w:ascii="Aptos" w:hAnsi="Aptos"/>
        </w:rPr>
        <w:t xml:space="preserve">requestId</w:t>
      </w:r>
      <w:r>
        <w:rPr>
          <w:rFonts w:ascii="Aptos" w:hAnsi="Aptos"/>
        </w:rPr>
        <w:t xml:space="preserve">.</w:t>
      </w:r>
    </w:p>
    <w:bookmarkEnd w:id="240"/>
    <w:bookmarkStart w:id="241" w:name="Xa1fb23c3979240331a1b7d72777a1a1d1d48633"/>
    <w:p>
      <w:pPr>
        <w:pStyle w:val="Heading2"/>
      </w:pPr>
      <w:r>
        <w:rPr>
          <w:rStyle w:val="SectionNumber"/>
          <w:rFonts w:ascii="Aptos" w:hAnsi="Aptos"/>
        </w:rPr>
        <w:t xml:space="preserve">7.8</w:t>
      </w:r>
      <w:r>
        <w:rPr>
          <w:rFonts w:ascii="Aptos" w:hAnsi="Aptos"/>
        </w:rPr>
        <w:tab/>
      </w:r>
      <w:r>
        <w:rPr>
          <w:rFonts w:ascii="Aptos" w:hAnsi="Aptos"/>
        </w:rPr>
        <w:t xml:space="preserve">8. Replay Buffer</w:t>
      </w:r>
    </w:p>
    <w:p>
      <w:pPr>
        <w:pStyle w:val="FirstParagraph"/>
      </w:pPr>
      <w:r>
        <w:rPr>
          <w:rFonts w:ascii="Aptos" w:hAnsi="Aptos"/>
        </w:rPr>
        <w:t xml:space="preserve">Redis stores a short event buffer per active conversation/generation, e.g. 5-10 minutes or a capped event count. This is a UX optimization, not durable history.</w:t>
      </w:r>
    </w:p>
    <w:p>
      <w:pPr>
        <w:pStyle w:val="BodyText"/>
      </w:pPr>
      <w:r>
        <w:rPr>
          <w:rFonts w:ascii="Aptos" w:hAnsi="Aptos"/>
        </w:rPr>
        <w:t xml:space="preserve">Key concept:</w:t>
      </w:r>
    </w:p>
    <w:p>
      <w:pPr>
        <w:pStyle w:val="SourceCode"/>
      </w:pPr>
      <w:r>
        <w:rPr>
          <w:rStyle w:val="VerbatimChar"/>
          <w:rFonts w:ascii="Aptos" w:hAnsi="Aptos"/>
        </w:rPr>
        <w:t xml:space="preserve">ws:conversation:{conversationId}:events</w:t>
      </w:r>
    </w:p>
    <w:p>
      <w:pPr>
        <w:pStyle w:val="FirstParagraph"/>
      </w:pPr>
      <w:r>
        <w:rPr>
          <w:rFonts w:ascii="Aptos" w:hAnsi="Aptos"/>
        </w:rPr>
        <w:t xml:space="preserve">Use TTL and bounded length. Durable completed messages remain in PostgreSQL.</w:t>
      </w:r>
    </w:p>
    <w:bookmarkEnd w:id="241"/>
    <w:bookmarkStart w:id="242" w:name="X1225d591e1d4a0539d951c6a3aff00c1213a677"/>
    <w:p>
      <w:pPr>
        <w:pStyle w:val="Heading2"/>
      </w:pPr>
      <w:r>
        <w:rPr>
          <w:rStyle w:val="SectionNumber"/>
          <w:rFonts w:ascii="Aptos" w:hAnsi="Aptos"/>
        </w:rPr>
        <w:t xml:space="preserve">7.9</w:t>
      </w:r>
      <w:r>
        <w:rPr>
          <w:rFonts w:ascii="Aptos" w:hAnsi="Aptos"/>
        </w:rPr>
        <w:tab/>
      </w:r>
      <w:r>
        <w:rPr>
          <w:rFonts w:ascii="Aptos" w:hAnsi="Aptos"/>
        </w:rPr>
        <w:t xml:space="preserve">9. Heartbeat</w:t>
      </w:r>
    </w:p>
    <w:p>
      <w:pPr>
        <w:pStyle w:val="Compact"/>
        <w:numPr>
          <w:ilvl w:val="0"/>
          <w:numId w:val="1079"/>
        </w:numPr>
      </w:pPr>
      <w:r>
        <w:rPr>
          <w:rFonts w:ascii="Aptos" w:hAnsi="Aptos"/>
        </w:rPr>
        <w:t xml:space="preserve">server advertises heartbeat interval, baseline 25 seconds;</w:t>
      </w:r>
    </w:p>
    <w:p>
      <w:pPr>
        <w:pStyle w:val="Compact"/>
        <w:numPr>
          <w:ilvl w:val="0"/>
          <w:numId w:val="1079"/>
        </w:numPr>
      </w:pPr>
      <w:r>
        <w:rPr>
          <w:rFonts w:ascii="Aptos" w:hAnsi="Aptos"/>
        </w:rPr>
        <w:t xml:space="preserve">client sends</w:t>
      </w:r>
      <w:r>
        <w:rPr>
          <w:rFonts w:ascii="Aptos" w:hAnsi="Aptos"/>
        </w:rPr>
        <w:t xml:space="preserve"> </w:t>
      </w:r>
      <w:r>
        <w:rPr>
          <w:rStyle w:val="VerbatimChar"/>
          <w:rFonts w:ascii="Aptos" w:hAnsi="Aptos"/>
        </w:rPr>
        <w:t xml:space="preserve">ping</w:t>
      </w:r>
      <w:r>
        <w:rPr>
          <w:rFonts w:ascii="Aptos" w:hAnsi="Aptos"/>
        </w:rPr>
        <w:t xml:space="preserve"> </w:t>
      </w:r>
      <w:r>
        <w:rPr>
          <w:rFonts w:ascii="Aptos" w:hAnsi="Aptos"/>
        </w:rPr>
        <w:t xml:space="preserve">when no traffic for the configured period;</w:t>
      </w:r>
    </w:p>
    <w:p>
      <w:pPr>
        <w:pStyle w:val="Compact"/>
        <w:numPr>
          <w:ilvl w:val="0"/>
          <w:numId w:val="1079"/>
        </w:numPr>
      </w:pPr>
      <w:r>
        <w:rPr>
          <w:rFonts w:ascii="Aptos" w:hAnsi="Aptos"/>
        </w:rPr>
        <w:t xml:space="preserve">server responds</w:t>
      </w:r>
      <w:r>
        <w:rPr>
          <w:rFonts w:ascii="Aptos" w:hAnsi="Aptos"/>
        </w:rPr>
        <w:t xml:space="preserve"> </w:t>
      </w:r>
      <w:r>
        <w:rPr>
          <w:rStyle w:val="VerbatimChar"/>
          <w:rFonts w:ascii="Aptos" w:hAnsi="Aptos"/>
        </w:rPr>
        <w:t xml:space="preserve">pong</w:t>
      </w:r>
      <w:r>
        <w:rPr>
          <w:rFonts w:ascii="Aptos" w:hAnsi="Aptos"/>
        </w:rPr>
        <w:t xml:space="preserve">;</w:t>
      </w:r>
    </w:p>
    <w:p>
      <w:pPr>
        <w:pStyle w:val="Compact"/>
        <w:numPr>
          <w:ilvl w:val="0"/>
          <w:numId w:val="1079"/>
        </w:numPr>
      </w:pPr>
      <w:r>
        <w:rPr>
          <w:rFonts w:ascii="Aptos" w:hAnsi="Aptos"/>
        </w:rPr>
        <w:t xml:space="preserve">stale connections are closed after a configured grace period.</w:t>
      </w:r>
    </w:p>
    <w:bookmarkEnd w:id="242"/>
    <w:bookmarkStart w:id="243" w:name="X374a9ed7a6ee4acec00ebe6396aaacc6f670fd3"/>
    <w:p>
      <w:pPr>
        <w:pStyle w:val="Heading2"/>
      </w:pPr>
      <w:r>
        <w:rPr>
          <w:rStyle w:val="SectionNumber"/>
          <w:rFonts w:ascii="Aptos" w:hAnsi="Aptos"/>
        </w:rPr>
        <w:t xml:space="preserve">7.10</w:t>
      </w:r>
      <w:r>
        <w:rPr>
          <w:rFonts w:ascii="Aptos" w:hAnsi="Aptos"/>
        </w:rPr>
        <w:tab/>
      </w:r>
      <w:r>
        <w:rPr>
          <w:rFonts w:ascii="Aptos" w:hAnsi="Aptos"/>
        </w:rPr>
        <w:t xml:space="preserve">10. Backpressure</w:t>
      </w:r>
    </w:p>
    <w:p>
      <w:pPr>
        <w:pStyle w:val="FirstParagraph"/>
      </w:pPr>
      <w:r>
        <w:rPr>
          <w:rFonts w:ascii="Aptos" w:hAnsi="Aptos"/>
        </w:rPr>
        <w:t xml:space="preserve">MVP rules:</w:t>
      </w:r>
    </w:p>
    <w:p>
      <w:pPr>
        <w:pStyle w:val="Compact"/>
        <w:numPr>
          <w:ilvl w:val="0"/>
          <w:numId w:val="1080"/>
        </w:numPr>
      </w:pPr>
      <w:r>
        <w:rPr>
          <w:rFonts w:ascii="Aptos" w:hAnsi="Aptos"/>
        </w:rPr>
        <w:t xml:space="preserve">maximum frame size ~16 KB;</w:t>
      </w:r>
    </w:p>
    <w:p>
      <w:pPr>
        <w:pStyle w:val="Compact"/>
        <w:numPr>
          <w:ilvl w:val="0"/>
          <w:numId w:val="1080"/>
        </w:numPr>
      </w:pPr>
      <w:r>
        <w:rPr>
          <w:rFonts w:ascii="Aptos" w:hAnsi="Aptos"/>
        </w:rPr>
        <w:t xml:space="preserve">batch tiny token deltas into sensible chunks rather than one frame per token;</w:t>
      </w:r>
    </w:p>
    <w:p>
      <w:pPr>
        <w:pStyle w:val="Compact"/>
        <w:numPr>
          <w:ilvl w:val="0"/>
          <w:numId w:val="1080"/>
        </w:numPr>
      </w:pPr>
      <w:r>
        <w:rPr>
          <w:rFonts w:ascii="Aptos" w:hAnsi="Aptos"/>
        </w:rPr>
        <w:t xml:space="preserve">one active generation per conversation;</w:t>
      </w:r>
    </w:p>
    <w:p>
      <w:pPr>
        <w:pStyle w:val="Compact"/>
        <w:numPr>
          <w:ilvl w:val="0"/>
          <w:numId w:val="1080"/>
        </w:numPr>
      </w:pPr>
      <w:r>
        <w:rPr>
          <w:rFonts w:ascii="Aptos" w:hAnsi="Aptos"/>
        </w:rPr>
        <w:t xml:space="preserve">cap concurrent active generations per user/account plan;</w:t>
      </w:r>
    </w:p>
    <w:p>
      <w:pPr>
        <w:pStyle w:val="Compact"/>
        <w:numPr>
          <w:ilvl w:val="0"/>
          <w:numId w:val="1080"/>
        </w:numPr>
      </w:pPr>
      <w:r>
        <w:rPr>
          <w:rFonts w:ascii="Aptos" w:hAnsi="Aptos"/>
        </w:rPr>
        <w:t xml:space="preserve">if outbound socket buffer grows too large, cancel/close generation rather than unbounded memory growth.</w:t>
      </w:r>
    </w:p>
    <w:bookmarkEnd w:id="243"/>
    <w:bookmarkStart w:id="244" w:name="X99cf10eb435dd0f0736fc936eb77a30a3586452"/>
    <w:p>
      <w:pPr>
        <w:pStyle w:val="Heading2"/>
      </w:pPr>
      <w:r>
        <w:rPr>
          <w:rStyle w:val="SectionNumber"/>
          <w:rFonts w:ascii="Aptos" w:hAnsi="Aptos"/>
        </w:rPr>
        <w:t xml:space="preserve">7.11</w:t>
      </w:r>
      <w:r>
        <w:rPr>
          <w:rFonts w:ascii="Aptos" w:hAnsi="Aptos"/>
        </w:rPr>
        <w:tab/>
      </w:r>
      <w:r>
        <w:rPr>
          <w:rFonts w:ascii="Aptos" w:hAnsi="Aptos"/>
        </w:rPr>
        <w:t xml:space="preserve">11. Rate Limits</w:t>
      </w:r>
    </w:p>
    <w:p>
      <w:pPr>
        <w:pStyle w:val="FirstParagraph"/>
      </w:pPr>
      <w:r>
        <w:rPr>
          <w:rFonts w:ascii="Aptos" w:hAnsi="Aptos"/>
        </w:rPr>
        <w:t xml:space="preserve">Apply server-side limits to:</w:t>
      </w:r>
    </w:p>
    <w:p>
      <w:pPr>
        <w:pStyle w:val="Compact"/>
        <w:numPr>
          <w:ilvl w:val="0"/>
          <w:numId w:val="1081"/>
        </w:numPr>
      </w:pPr>
      <w:r>
        <w:rPr>
          <w:rFonts w:ascii="Aptos" w:hAnsi="Aptos"/>
        </w:rPr>
        <w:t xml:space="preserve">connection attempts/IP/user;</w:t>
      </w:r>
    </w:p>
    <w:p>
      <w:pPr>
        <w:pStyle w:val="Compact"/>
        <w:numPr>
          <w:ilvl w:val="0"/>
          <w:numId w:val="1081"/>
        </w:numPr>
      </w:pPr>
      <w:r>
        <w:rPr>
          <w:rFonts w:ascii="Aptos" w:hAnsi="Aptos"/>
        </w:rPr>
        <w:t xml:space="preserve">concurrent connections per user;</w:t>
      </w:r>
    </w:p>
    <w:p>
      <w:pPr>
        <w:pStyle w:val="Compact"/>
        <w:numPr>
          <w:ilvl w:val="0"/>
          <w:numId w:val="1081"/>
        </w:numPr>
      </w:pPr>
      <w:r>
        <w:rPr>
          <w:rStyle w:val="VerbatimChar"/>
          <w:rFonts w:ascii="Aptos" w:hAnsi="Aptos"/>
        </w:rPr>
        <w:t xml:space="preserve">chat.message.send</w:t>
      </w:r>
      <w:r>
        <w:rPr>
          <w:rFonts w:ascii="Aptos" w:hAnsi="Aptos"/>
        </w:rPr>
        <w:t xml:space="preserve"> </w:t>
      </w:r>
      <w:r>
        <w:rPr>
          <w:rFonts w:ascii="Aptos" w:hAnsi="Aptos"/>
        </w:rPr>
        <w:t xml:space="preserve">rate;</w:t>
      </w:r>
    </w:p>
    <w:p>
      <w:pPr>
        <w:pStyle w:val="Compact"/>
        <w:numPr>
          <w:ilvl w:val="0"/>
          <w:numId w:val="1081"/>
        </w:numPr>
      </w:pPr>
      <w:r>
        <w:rPr>
          <w:rFonts w:ascii="Aptos" w:hAnsi="Aptos"/>
        </w:rPr>
        <w:t xml:space="preserve">active generations;</w:t>
      </w:r>
    </w:p>
    <w:p>
      <w:pPr>
        <w:pStyle w:val="Compact"/>
        <w:numPr>
          <w:ilvl w:val="0"/>
          <w:numId w:val="1081"/>
        </w:numPr>
      </w:pPr>
      <w:r>
        <w:rPr>
          <w:rFonts w:ascii="Aptos" w:hAnsi="Aptos"/>
        </w:rPr>
        <w:t xml:space="preserve">daily/monthly AI quota.</w:t>
      </w:r>
    </w:p>
    <w:p>
      <w:pPr>
        <w:pStyle w:val="FirstParagraph"/>
      </w:pPr>
      <w:r>
        <w:rPr>
          <w:rFonts w:ascii="Aptos" w:hAnsi="Aptos"/>
        </w:rPr>
        <w:t xml:space="preserve">Example close/error behavior should state whether the client may retry and when.</w:t>
      </w:r>
    </w:p>
    <w:bookmarkEnd w:id="244"/>
    <w:bookmarkStart w:id="245" w:name="X9cb509e2c1dce9e562c9b61eab5ce5381e5309b"/>
    <w:p>
      <w:pPr>
        <w:pStyle w:val="Heading2"/>
      </w:pPr>
      <w:r>
        <w:rPr>
          <w:rStyle w:val="SectionNumber"/>
          <w:rFonts w:ascii="Aptos" w:hAnsi="Aptos"/>
        </w:rPr>
        <w:t xml:space="preserve">7.12</w:t>
      </w:r>
      <w:r>
        <w:rPr>
          <w:rFonts w:ascii="Aptos" w:hAnsi="Aptos"/>
        </w:rPr>
        <w:tab/>
      </w:r>
      <w:r>
        <w:rPr>
          <w:rFonts w:ascii="Aptos" w:hAnsi="Aptos"/>
        </w:rPr>
        <w:t xml:space="preserve">12. Close Codes</w:t>
      </w:r>
    </w:p>
    <w:p>
      <w:pPr>
        <w:pStyle w:val="FirstParagraph"/>
      </w:pPr>
      <w:r>
        <w:rPr>
          <w:rFonts w:ascii="Aptos" w:hAnsi="Aptos"/>
        </w:rPr>
        <w:t xml:space="preserve">Use standard close codes where appropriate plus application-specific 4xxx codes.</w:t>
      </w:r>
    </w:p>
    <w:p>
      <w:pPr>
        <w:pStyle w:val="BodyText"/>
      </w:pPr>
      <w:r>
        <w:rPr>
          <w:rFonts w:ascii="Aptos" w:hAnsi="Aptos"/>
        </w:rPr>
        <w:t xml:space="preserve">Suggested:</w:t>
      </w:r>
      <w:r>
        <w:rPr>
          <w:rFonts w:ascii="Aptos" w:hAnsi="Aptos"/>
        </w:rPr>
        <w:t xml:space="preserve"> </w:t>
      </w:r>
      <w:r>
        <w:rPr>
          <w:rFonts w:ascii="Aptos" w:hAnsi="Aptos"/>
        </w:rPr>
        <w:t xml:space="preserve">| Code | Meaning |</w:t>
      </w:r>
      <w:r>
        <w:rPr>
          <w:rFonts w:ascii="Aptos" w:hAnsi="Aptos"/>
        </w:rPr>
        <w:t xml:space="preserve"> </w:t>
      </w:r>
      <w:r>
        <w:rPr>
          <w:rFonts w:ascii="Aptos" w:hAnsi="Aptos"/>
        </w:rPr>
        <w:t xml:space="preserve">|---:|---|</w:t>
      </w:r>
      <w:r>
        <w:rPr>
          <w:rFonts w:ascii="Aptos" w:hAnsi="Aptos"/>
        </w:rPr>
        <w:t xml:space="preserve"> </w:t>
      </w:r>
      <w:r>
        <w:rPr>
          <w:rFonts w:ascii="Aptos" w:hAnsi="Aptos"/>
        </w:rPr>
        <w:t xml:space="preserve">| 1000 | Normal closure |</w:t>
      </w:r>
      <w:r>
        <w:rPr>
          <w:rFonts w:ascii="Aptos" w:hAnsi="Aptos"/>
        </w:rPr>
        <w:t xml:space="preserve"> </w:t>
      </w:r>
      <w:r>
        <w:rPr>
          <w:rFonts w:ascii="Aptos" w:hAnsi="Aptos"/>
        </w:rPr>
        <w:t xml:space="preserve">| 1001 | Server going away/deploy |</w:t>
      </w:r>
      <w:r>
        <w:rPr>
          <w:rFonts w:ascii="Aptos" w:hAnsi="Aptos"/>
        </w:rPr>
        <w:t xml:space="preserve"> </w:t>
      </w:r>
      <w:r>
        <w:rPr>
          <w:rFonts w:ascii="Aptos" w:hAnsi="Aptos"/>
        </w:rPr>
        <w:t xml:space="preserve">| 1009 | Message too large |</w:t>
      </w:r>
      <w:r>
        <w:rPr>
          <w:rFonts w:ascii="Aptos" w:hAnsi="Aptos"/>
        </w:rPr>
        <w:t xml:space="preserve"> </w:t>
      </w:r>
      <w:r>
        <w:rPr>
          <w:rFonts w:ascii="Aptos" w:hAnsi="Aptos"/>
        </w:rPr>
        <w:t xml:space="preserve">| 4001 | WS token invalid/expired |</w:t>
      </w:r>
      <w:r>
        <w:rPr>
          <w:rFonts w:ascii="Aptos" w:hAnsi="Aptos"/>
        </w:rPr>
        <w:t xml:space="preserve"> </w:t>
      </w:r>
      <w:r>
        <w:rPr>
          <w:rFonts w:ascii="Aptos" w:hAnsi="Aptos"/>
        </w:rPr>
        <w:t xml:space="preserve">| 4003 | Conversation/workspace forbidden |</w:t>
      </w:r>
      <w:r>
        <w:rPr>
          <w:rFonts w:ascii="Aptos" w:hAnsi="Aptos"/>
        </w:rPr>
        <w:t xml:space="preserve"> </w:t>
      </w:r>
      <w:r>
        <w:rPr>
          <w:rFonts w:ascii="Aptos" w:hAnsi="Aptos"/>
        </w:rPr>
        <w:t xml:space="preserve">| 4008 | Rate/quota limit |</w:t>
      </w:r>
      <w:r>
        <w:rPr>
          <w:rFonts w:ascii="Aptos" w:hAnsi="Aptos"/>
        </w:rPr>
        <w:t xml:space="preserve"> </w:t>
      </w:r>
      <w:r>
        <w:rPr>
          <w:rFonts w:ascii="Aptos" w:hAnsi="Aptos"/>
        </w:rPr>
        <w:t xml:space="preserve">| 4100 | Unsupported protocol version |</w:t>
      </w:r>
      <w:r>
        <w:rPr>
          <w:rFonts w:ascii="Aptos" w:hAnsi="Aptos"/>
        </w:rPr>
        <w:t xml:space="preserve"> </w:t>
      </w:r>
      <w:r>
        <w:rPr>
          <w:rFonts w:ascii="Aptos" w:hAnsi="Aptos"/>
        </w:rPr>
        <w:t xml:space="preserve">| 4409 | Conflicting active generation |</w:t>
      </w:r>
      <w:r>
        <w:rPr>
          <w:rFonts w:ascii="Aptos" w:hAnsi="Aptos"/>
        </w:rPr>
        <w:t xml:space="preserve"> </w:t>
      </w:r>
      <w:r>
        <w:rPr>
          <w:rFonts w:ascii="Aptos" w:hAnsi="Aptos"/>
        </w:rPr>
        <w:t xml:space="preserve">| 4500 | Internal server error |</w:t>
      </w:r>
    </w:p>
    <w:bookmarkEnd w:id="245"/>
    <w:bookmarkStart w:id="246" w:name="X869c38cee324065cc65ffb2b402e4117a01d1c5"/>
    <w:p>
      <w:pPr>
        <w:pStyle w:val="Heading2"/>
      </w:pPr>
      <w:r>
        <w:rPr>
          <w:rStyle w:val="SectionNumber"/>
          <w:rFonts w:ascii="Aptos" w:hAnsi="Aptos"/>
        </w:rPr>
        <w:t xml:space="preserve">7.13</w:t>
      </w:r>
      <w:r>
        <w:rPr>
          <w:rFonts w:ascii="Aptos" w:hAnsi="Aptos"/>
        </w:rPr>
        <w:tab/>
      </w:r>
      <w:r>
        <w:rPr>
          <w:rFonts w:ascii="Aptos" w:hAnsi="Aptos"/>
        </w:rPr>
        <w:t xml:space="preserve">13. Security</w:t>
      </w:r>
    </w:p>
    <w:p>
      <w:pPr>
        <w:pStyle w:val="Compact"/>
        <w:numPr>
          <w:ilvl w:val="0"/>
          <w:numId w:val="1082"/>
        </w:numPr>
      </w:pPr>
      <w:r>
        <w:rPr>
          <w:rFonts w:ascii="Aptos" w:hAnsi="Aptos"/>
        </w:rPr>
        <w:t xml:space="preserve">short-lived WS token scoped to one conversation/user;</w:t>
      </w:r>
    </w:p>
    <w:p>
      <w:pPr>
        <w:pStyle w:val="Compact"/>
        <w:numPr>
          <w:ilvl w:val="0"/>
          <w:numId w:val="1082"/>
        </w:numPr>
      </w:pPr>
      <w:r>
        <w:rPr>
          <w:rFonts w:ascii="Aptos" w:hAnsi="Aptos"/>
        </w:rPr>
        <w:t xml:space="preserve">TLS required in production;</w:t>
      </w:r>
    </w:p>
    <w:p>
      <w:pPr>
        <w:pStyle w:val="Compact"/>
        <w:numPr>
          <w:ilvl w:val="0"/>
          <w:numId w:val="1082"/>
        </w:numPr>
      </w:pPr>
      <w:r>
        <w:rPr>
          <w:rFonts w:ascii="Aptos" w:hAnsi="Aptos"/>
        </w:rPr>
        <w:t xml:space="preserve">validate Origin for browser clients;</w:t>
      </w:r>
    </w:p>
    <w:p>
      <w:pPr>
        <w:pStyle w:val="Compact"/>
        <w:numPr>
          <w:ilvl w:val="0"/>
          <w:numId w:val="1082"/>
        </w:numPr>
      </w:pPr>
      <w:r>
        <w:rPr>
          <w:rFonts w:ascii="Aptos" w:hAnsi="Aptos"/>
        </w:rPr>
        <w:t xml:space="preserve">never authorize by conversation ID alone;</w:t>
      </w:r>
    </w:p>
    <w:p>
      <w:pPr>
        <w:pStyle w:val="Compact"/>
        <w:numPr>
          <w:ilvl w:val="0"/>
          <w:numId w:val="1082"/>
        </w:numPr>
      </w:pPr>
      <w:r>
        <w:rPr>
          <w:rFonts w:ascii="Aptos" w:hAnsi="Aptos"/>
        </w:rPr>
        <w:t xml:space="preserve">sanitize/log only safe payload summaries;</w:t>
      </w:r>
    </w:p>
    <w:p>
      <w:pPr>
        <w:pStyle w:val="Compact"/>
        <w:numPr>
          <w:ilvl w:val="0"/>
          <w:numId w:val="1082"/>
        </w:numPr>
      </w:pPr>
      <w:r>
        <w:rPr>
          <w:rFonts w:ascii="Aptos" w:hAnsi="Aptos"/>
        </w:rPr>
        <w:t xml:space="preserve">retrieved content cannot instruct the server to invoke unauthorized tools;</w:t>
      </w:r>
    </w:p>
    <w:p>
      <w:pPr>
        <w:pStyle w:val="Compact"/>
        <w:numPr>
          <w:ilvl w:val="0"/>
          <w:numId w:val="1082"/>
        </w:numPr>
      </w:pPr>
      <w:r>
        <w:rPr>
          <w:rFonts w:ascii="Aptos" w:hAnsi="Aptos"/>
        </w:rPr>
        <w:t xml:space="preserve">server controls source scope regardless of client claims.</w:t>
      </w:r>
    </w:p>
    <w:bookmarkEnd w:id="246"/>
    <w:bookmarkStart w:id="247" w:name="X061c229af67b8b420443a216d48ff52eb8c513d"/>
    <w:p>
      <w:pPr>
        <w:pStyle w:val="Heading2"/>
      </w:pPr>
      <w:r>
        <w:rPr>
          <w:rStyle w:val="SectionNumber"/>
          <w:rFonts w:ascii="Aptos" w:hAnsi="Aptos"/>
        </w:rPr>
        <w:t xml:space="preserve">7.14</w:t>
      </w:r>
      <w:r>
        <w:rPr>
          <w:rFonts w:ascii="Aptos" w:hAnsi="Aptos"/>
        </w:rPr>
        <w:tab/>
      </w:r>
      <w:r>
        <w:rPr>
          <w:rFonts w:ascii="Aptos" w:hAnsi="Aptos"/>
        </w:rPr>
        <w:t xml:space="preserve">14. Persistence Rules</w:t>
      </w:r>
    </w:p>
    <w:p>
      <w:pPr>
        <w:pStyle w:val="FirstParagraph"/>
      </w:pPr>
      <w:r>
        <w:rPr>
          <w:rFonts w:ascii="Aptos" w:hAnsi="Aptos"/>
        </w:rPr>
        <w:t xml:space="preserve">Persist before generation:</w:t>
      </w:r>
    </w:p>
    <w:p>
      <w:pPr>
        <w:pStyle w:val="Compact"/>
        <w:numPr>
          <w:ilvl w:val="0"/>
          <w:numId w:val="1083"/>
        </w:numPr>
      </w:pPr>
      <w:r>
        <w:rPr>
          <w:rFonts w:ascii="Aptos" w:hAnsi="Aptos"/>
        </w:rPr>
        <w:t xml:space="preserve">user message;</w:t>
      </w:r>
    </w:p>
    <w:p>
      <w:pPr>
        <w:pStyle w:val="Compact"/>
        <w:numPr>
          <w:ilvl w:val="0"/>
          <w:numId w:val="1083"/>
        </w:numPr>
      </w:pPr>
      <w:r>
        <w:rPr>
          <w:rStyle w:val="VerbatimChar"/>
          <w:rFonts w:ascii="Aptos" w:hAnsi="Aptos"/>
        </w:rPr>
        <w:t xml:space="preserve">requestId</w:t>
      </w:r>
      <w:r>
        <w:rPr>
          <w:rFonts w:ascii="Aptos" w:hAnsi="Aptos"/>
        </w:rPr>
        <w:t xml:space="preserve"> </w:t>
      </w:r>
      <w:r>
        <w:rPr>
          <w:rFonts w:ascii="Aptos" w:hAnsi="Aptos"/>
        </w:rPr>
        <w:t xml:space="preserve">dedup record via message uniqueness;</w:t>
      </w:r>
    </w:p>
    <w:p>
      <w:pPr>
        <w:pStyle w:val="Compact"/>
        <w:numPr>
          <w:ilvl w:val="0"/>
          <w:numId w:val="1083"/>
        </w:numPr>
      </w:pPr>
      <w:r>
        <w:rPr>
          <w:rFonts w:ascii="Aptos" w:hAnsi="Aptos"/>
        </w:rPr>
        <w:t xml:space="preserve">assistant placeholder/status as needed.</w:t>
      </w:r>
    </w:p>
    <w:p>
      <w:pPr>
        <w:pStyle w:val="FirstParagraph"/>
      </w:pPr>
      <w:r>
        <w:rPr>
          <w:rFonts w:ascii="Aptos" w:hAnsi="Aptos"/>
        </w:rPr>
        <w:t xml:space="preserve">Persist on finalization:</w:t>
      </w:r>
    </w:p>
    <w:p>
      <w:pPr>
        <w:pStyle w:val="Compact"/>
        <w:numPr>
          <w:ilvl w:val="0"/>
          <w:numId w:val="1084"/>
        </w:numPr>
      </w:pPr>
      <w:r>
        <w:rPr>
          <w:rFonts w:ascii="Aptos" w:hAnsi="Aptos"/>
        </w:rPr>
        <w:t xml:space="preserve">final assistant content/status;</w:t>
      </w:r>
    </w:p>
    <w:p>
      <w:pPr>
        <w:pStyle w:val="Compact"/>
        <w:numPr>
          <w:ilvl w:val="0"/>
          <w:numId w:val="1084"/>
        </w:numPr>
      </w:pPr>
      <w:r>
        <w:rPr>
          <w:rFonts w:ascii="Aptos" w:hAnsi="Aptos"/>
        </w:rPr>
        <w:t xml:space="preserve">validated citations;</w:t>
      </w:r>
    </w:p>
    <w:p>
      <w:pPr>
        <w:pStyle w:val="Compact"/>
        <w:numPr>
          <w:ilvl w:val="0"/>
          <w:numId w:val="1084"/>
        </w:numPr>
      </w:pPr>
      <w:r>
        <w:rPr>
          <w:rFonts w:ascii="Aptos" w:hAnsi="Aptos"/>
        </w:rPr>
        <w:t xml:space="preserve">grounding status;</w:t>
      </w:r>
    </w:p>
    <w:p>
      <w:pPr>
        <w:pStyle w:val="Compact"/>
        <w:numPr>
          <w:ilvl w:val="0"/>
          <w:numId w:val="1084"/>
        </w:numPr>
      </w:pPr>
      <w:r>
        <w:rPr>
          <w:rFonts w:ascii="Aptos" w:hAnsi="Aptos"/>
        </w:rPr>
        <w:t xml:space="preserve">usage/trace references.</w:t>
      </w:r>
    </w:p>
    <w:p>
      <w:pPr>
        <w:pStyle w:val="FirstParagraph"/>
      </w:pPr>
      <w:r>
        <w:rPr>
          <w:rFonts w:ascii="Aptos" w:hAnsi="Aptos"/>
        </w:rPr>
        <w:t xml:space="preserve">Partial deltas may be transient. If a generation fails, durable state records failure/cancel status.</w:t>
      </w:r>
    </w:p>
    <w:bookmarkEnd w:id="247"/>
    <w:bookmarkStart w:id="248" w:name="X9adaf2e8b8ac6b6b36b4d89d2660f88e193e183"/>
    <w:p>
      <w:pPr>
        <w:pStyle w:val="Heading2"/>
      </w:pPr>
      <w:r>
        <w:rPr>
          <w:rStyle w:val="SectionNumber"/>
          <w:rFonts w:ascii="Aptos" w:hAnsi="Aptos"/>
        </w:rPr>
        <w:t xml:space="preserve">7.15</w:t>
      </w:r>
      <w:r>
        <w:rPr>
          <w:rFonts w:ascii="Aptos" w:hAnsi="Aptos"/>
        </w:rPr>
        <w:tab/>
      </w:r>
      <w:r>
        <w:rPr>
          <w:rFonts w:ascii="Aptos" w:hAnsi="Aptos"/>
        </w:rPr>
        <w:t xml:space="preserve">15. Test Matrix</w:t>
      </w:r>
    </w:p>
    <w:p>
      <w:pPr>
        <w:pStyle w:val="FirstParagraph"/>
      </w:pPr>
      <w:r>
        <w:rPr>
          <w:rFonts w:ascii="Aptos" w:hAnsi="Aptos"/>
        </w:rPr>
        <w:t xml:space="preserve">Automated tests must cover:</w:t>
      </w:r>
    </w:p>
    <w:p>
      <w:pPr>
        <w:pStyle w:val="Compact"/>
        <w:numPr>
          <w:ilvl w:val="0"/>
          <w:numId w:val="1085"/>
        </w:numPr>
      </w:pPr>
      <w:r>
        <w:rPr>
          <w:rFonts w:ascii="Aptos" w:hAnsi="Aptos"/>
        </w:rPr>
        <w:t xml:space="preserve">invalid/expired WS token;</w:t>
      </w:r>
    </w:p>
    <w:p>
      <w:pPr>
        <w:pStyle w:val="Compact"/>
        <w:numPr>
          <w:ilvl w:val="0"/>
          <w:numId w:val="1085"/>
        </w:numPr>
      </w:pPr>
      <w:r>
        <w:rPr>
          <w:rFonts w:ascii="Aptos" w:hAnsi="Aptos"/>
        </w:rPr>
        <w:t xml:space="preserve">cross-tenant conversation ID;</w:t>
      </w:r>
    </w:p>
    <w:p>
      <w:pPr>
        <w:pStyle w:val="Compact"/>
        <w:numPr>
          <w:ilvl w:val="0"/>
          <w:numId w:val="1085"/>
        </w:numPr>
      </w:pPr>
      <w:r>
        <w:rPr>
          <w:rFonts w:ascii="Aptos" w:hAnsi="Aptos"/>
        </w:rPr>
        <w:t xml:space="preserve">duplicate</w:t>
      </w:r>
      <w:r>
        <w:rPr>
          <w:rFonts w:ascii="Aptos" w:hAnsi="Aptos"/>
        </w:rPr>
        <w:t xml:space="preserve"> </w:t>
      </w:r>
      <w:r>
        <w:rPr>
          <w:rStyle w:val="VerbatimChar"/>
          <w:rFonts w:ascii="Aptos" w:hAnsi="Aptos"/>
        </w:rPr>
        <w:t xml:space="preserve">requestId</w:t>
      </w:r>
      <w:r>
        <w:rPr>
          <w:rFonts w:ascii="Aptos" w:hAnsi="Aptos"/>
        </w:rPr>
        <w:t xml:space="preserve">;</w:t>
      </w:r>
    </w:p>
    <w:p>
      <w:pPr>
        <w:pStyle w:val="Compact"/>
        <w:numPr>
          <w:ilvl w:val="0"/>
          <w:numId w:val="1085"/>
        </w:numPr>
      </w:pPr>
      <w:r>
        <w:rPr>
          <w:rFonts w:ascii="Aptos" w:hAnsi="Aptos"/>
        </w:rPr>
        <w:t xml:space="preserve">reconnect with available replay;</w:t>
      </w:r>
    </w:p>
    <w:p>
      <w:pPr>
        <w:pStyle w:val="Compact"/>
        <w:numPr>
          <w:ilvl w:val="0"/>
          <w:numId w:val="1085"/>
        </w:numPr>
      </w:pPr>
      <w:r>
        <w:rPr>
          <w:rFonts w:ascii="Aptos" w:hAnsi="Aptos"/>
        </w:rPr>
        <w:t xml:space="preserve">reconnect after replay TTL expires;</w:t>
      </w:r>
    </w:p>
    <w:p>
      <w:pPr>
        <w:pStyle w:val="Compact"/>
        <w:numPr>
          <w:ilvl w:val="0"/>
          <w:numId w:val="1085"/>
        </w:numPr>
      </w:pPr>
      <w:r>
        <w:rPr>
          <w:rFonts w:ascii="Aptos" w:hAnsi="Aptos"/>
        </w:rPr>
        <w:t xml:space="preserve">out-of-order/duplicate client handling simulation;</w:t>
      </w:r>
    </w:p>
    <w:p>
      <w:pPr>
        <w:pStyle w:val="Compact"/>
        <w:numPr>
          <w:ilvl w:val="0"/>
          <w:numId w:val="1085"/>
        </w:numPr>
      </w:pPr>
      <w:r>
        <w:rPr>
          <w:rFonts w:ascii="Aptos" w:hAnsi="Aptos"/>
        </w:rPr>
        <w:t xml:space="preserve">cancellation race;</w:t>
      </w:r>
    </w:p>
    <w:p>
      <w:pPr>
        <w:pStyle w:val="Compact"/>
        <w:numPr>
          <w:ilvl w:val="0"/>
          <w:numId w:val="1085"/>
        </w:numPr>
      </w:pPr>
      <w:r>
        <w:rPr>
          <w:rFonts w:ascii="Aptos" w:hAnsi="Aptos"/>
        </w:rPr>
        <w:t xml:space="preserve">provider failure mid-stream;</w:t>
      </w:r>
    </w:p>
    <w:p>
      <w:pPr>
        <w:pStyle w:val="Compact"/>
        <w:numPr>
          <w:ilvl w:val="0"/>
          <w:numId w:val="1085"/>
        </w:numPr>
      </w:pPr>
      <w:r>
        <w:rPr>
          <w:rFonts w:ascii="Aptos" w:hAnsi="Aptos"/>
        </w:rPr>
        <w:t xml:space="preserve">message too large;</w:t>
      </w:r>
    </w:p>
    <w:p>
      <w:pPr>
        <w:pStyle w:val="Compact"/>
        <w:numPr>
          <w:ilvl w:val="0"/>
          <w:numId w:val="1085"/>
        </w:numPr>
      </w:pPr>
      <w:r>
        <w:rPr>
          <w:rFonts w:ascii="Aptos" w:hAnsi="Aptos"/>
        </w:rPr>
        <w:t xml:space="preserve">rate limiting;</w:t>
      </w:r>
    </w:p>
    <w:p>
      <w:pPr>
        <w:pStyle w:val="Compact"/>
        <w:numPr>
          <w:ilvl w:val="0"/>
          <w:numId w:val="1085"/>
        </w:numPr>
      </w:pPr>
      <w:r>
        <w:rPr>
          <w:rFonts w:ascii="Aptos" w:hAnsi="Aptos"/>
        </w:rPr>
        <w:t xml:space="preserve">horizontal node routing using Redis.</w:t>
      </w:r>
    </w:p>
    <w:bookmarkEnd w:id="248"/>
    <w:bookmarkEnd w:id="249"/>
    <w:bookmarkStart w:id="281" w:name="Xdc3bd29e3f6f38447352768492fea0a8e5840e0"/>
    <w:p>
      <w:pPr>
        <w:pStyle w:val="Heading1"/>
      </w:pPr>
      <w:r>
        <w:rPr>
          <w:rStyle w:val="SectionNumber"/>
          <w:rFonts w:ascii="Aptos" w:hAnsi="Aptos"/>
        </w:rPr>
        <w:t xml:space="preserve">8</w:t>
      </w:r>
      <w:r>
        <w:rPr>
          <w:rFonts w:ascii="Aptos" w:hAnsi="Aptos"/>
        </w:rPr>
        <w:tab/>
      </w:r>
      <w:r>
        <w:rPr>
          <w:rFonts w:ascii="Aptos" w:hAnsi="Aptos"/>
        </w:rPr>
        <w:t xml:space="preserve">StudyOS Phase 0 - Sequence Diagrams for Critical Flows</w:t>
      </w:r>
    </w:p>
    <w:bookmarkStart w:id="255" w:name="Xe86ee7141bd86dc7198b4959c998cfd10be1cf6"/>
    <w:p>
      <w:pPr>
        <w:pStyle w:val="Heading2"/>
      </w:pPr>
      <w:r>
        <w:rPr>
          <w:rStyle w:val="SectionNumber"/>
          <w:rFonts w:ascii="Aptos" w:hAnsi="Aptos"/>
        </w:rPr>
        <w:t xml:space="preserve">8.1</w:t>
      </w:r>
      <w:r>
        <w:rPr>
          <w:rFonts w:ascii="Aptos" w:hAnsi="Aptos"/>
        </w:rPr>
        <w:tab/>
      </w:r>
      <w:r>
        <w:rPr>
          <w:rFonts w:ascii="Aptos" w:hAnsi="Aptos"/>
        </w:rPr>
        <w:t xml:space="preserve">1. Flow 1 - Source Upload and Asynchronous Ingestion</w:t>
      </w:r>
    </w:p>
    <w:p>
      <w:pPr>
        <w:pStyle w:val="FirstParagraph"/>
      </w:pPr>
      <w:r>
        <w:rPr>
          <w:rFonts w:ascii="Aptos" w:hAnsi="Aptos"/>
        </w:rPr>
        <w:drawing>
          <wp:inline>
            <wp:extent cx="5334000" cy="3777441"/>
            <wp:effectExtent b="0" l="0" r="0" t="0"/>
            <wp:docPr descr="Source Ingestion Sequence" title="" id="251" name="Picture"/>
            <a:graphic>
              <a:graphicData uri="http://schemas.openxmlformats.org/drawingml/2006/picture">
                <pic:pic>
                  <pic:nvPicPr>
                    <pic:cNvPr descr="diagrams/seq_01_source_ingestion.png" id="252" name="Picture"/>
                    <pic:cNvPicPr>
                      <a:picLocks noChangeArrowheads="1" noChangeAspect="1"/>
                    </pic:cNvPicPr>
                  </pic:nvPicPr>
                  <pic:blipFill>
                    <a:blip r:embed="rId250"/>
                    <a:stretch>
                      <a:fillRect/>
                    </a:stretch>
                  </pic:blipFill>
                  <pic:spPr bwMode="auto">
                    <a:xfrm>
                      <a:off x="0" y="0"/>
                      <a:ext cx="5334000" cy="3777441"/>
                    </a:xfrm>
                    <a:prstGeom prst="rect">
                      <a:avLst/>
                    </a:prstGeom>
                    <a:noFill/>
                    <a:ln w="9525">
                      <a:noFill/>
                      <a:headEnd/>
                      <a:tailEnd/>
                    </a:ln>
                  </pic:spPr>
                </pic:pic>
              </a:graphicData>
            </a:graphic>
          </wp:inline>
        </w:drawing>
      </w:r>
    </w:p>
    <w:bookmarkStart w:id="253" w:name="invariants"/>
    <w:p>
      <w:pPr>
        <w:pStyle w:val="Heading3"/>
      </w:pPr>
      <w:r>
        <w:rPr>
          <w:rStyle w:val="SectionNumber"/>
          <w:rFonts w:ascii="Aptos" w:hAnsi="Aptos"/>
        </w:rPr>
        <w:t xml:space="preserve">8.1.1</w:t>
      </w:r>
      <w:r>
        <w:rPr>
          <w:rFonts w:ascii="Aptos" w:hAnsi="Aptos"/>
        </w:rPr>
        <w:tab/>
      </w:r>
      <w:r>
        <w:rPr>
          <w:rFonts w:ascii="Aptos" w:hAnsi="Aptos"/>
        </w:rPr>
        <w:t xml:space="preserve">Invariants</w:t>
      </w:r>
    </w:p>
    <w:p>
      <w:pPr>
        <w:pStyle w:val="Compact"/>
        <w:numPr>
          <w:ilvl w:val="0"/>
          <w:numId w:val="1086"/>
        </w:numPr>
      </w:pPr>
      <w:r>
        <w:rPr>
          <w:rFonts w:ascii="Aptos" w:hAnsi="Aptos"/>
        </w:rPr>
        <w:t xml:space="preserve">file upload does not synchronously parse/embed;</w:t>
      </w:r>
    </w:p>
    <w:p>
      <w:pPr>
        <w:pStyle w:val="Compact"/>
        <w:numPr>
          <w:ilvl w:val="0"/>
          <w:numId w:val="1086"/>
        </w:numPr>
      </w:pPr>
      <w:r>
        <w:rPr>
          <w:rFonts w:ascii="Aptos" w:hAnsi="Aptos"/>
        </w:rPr>
        <w:t xml:space="preserve">Core persists</w:t>
      </w:r>
      <w:r>
        <w:rPr>
          <w:rFonts w:ascii="Aptos" w:hAnsi="Aptos"/>
        </w:rPr>
        <w:t xml:space="preserve"> </w:t>
      </w:r>
      <w:r>
        <w:rPr>
          <w:rStyle w:val="VerbatimChar"/>
          <w:rFonts w:ascii="Aptos" w:hAnsi="Aptos"/>
        </w:rPr>
        <w:t xml:space="preserve">QUEUED</w:t>
      </w:r>
      <w:r>
        <w:rPr>
          <w:rFonts w:ascii="Aptos" w:hAnsi="Aptos"/>
        </w:rPr>
        <w:t xml:space="preserve"> </w:t>
      </w:r>
      <w:r>
        <w:rPr>
          <w:rFonts w:ascii="Aptos" w:hAnsi="Aptos"/>
        </w:rPr>
        <w:t xml:space="preserve">+ outbox atomically;</w:t>
      </w:r>
    </w:p>
    <w:p>
      <w:pPr>
        <w:pStyle w:val="Compact"/>
        <w:numPr>
          <w:ilvl w:val="0"/>
          <w:numId w:val="1086"/>
        </w:numPr>
      </w:pPr>
      <w:r>
        <w:rPr>
          <w:rFonts w:ascii="Aptos" w:hAnsi="Aptos"/>
        </w:rPr>
        <w:t xml:space="preserve">every worker is idempotent;</w:t>
      </w:r>
    </w:p>
    <w:p>
      <w:pPr>
        <w:pStyle w:val="Compact"/>
        <w:numPr>
          <w:ilvl w:val="0"/>
          <w:numId w:val="1086"/>
        </w:numPr>
      </w:pPr>
      <w:r>
        <w:rPr>
          <w:rFonts w:ascii="Aptos" w:hAnsi="Aptos"/>
        </w:rPr>
        <w:t xml:space="preserve">source becomes</w:t>
      </w:r>
      <w:r>
        <w:rPr>
          <w:rFonts w:ascii="Aptos" w:hAnsi="Aptos"/>
        </w:rPr>
        <w:t xml:space="preserve"> </w:t>
      </w:r>
      <w:r>
        <w:rPr>
          <w:rStyle w:val="VerbatimChar"/>
          <w:rFonts w:ascii="Aptos" w:hAnsi="Aptos"/>
        </w:rPr>
        <w:t xml:space="preserve">READY</w:t>
      </w:r>
      <w:r>
        <w:rPr>
          <w:rFonts w:ascii="Aptos" w:hAnsi="Aptos"/>
        </w:rPr>
        <w:t xml:space="preserve"> </w:t>
      </w:r>
      <w:r>
        <w:rPr>
          <w:rFonts w:ascii="Aptos" w:hAnsi="Aptos"/>
        </w:rPr>
        <w:t xml:space="preserve">only after required stages succeed;</w:t>
      </w:r>
    </w:p>
    <w:p>
      <w:pPr>
        <w:pStyle w:val="Compact"/>
        <w:numPr>
          <w:ilvl w:val="0"/>
          <w:numId w:val="1086"/>
        </w:numPr>
      </w:pPr>
      <w:r>
        <w:rPr>
          <w:rFonts w:ascii="Aptos" w:hAnsi="Aptos"/>
        </w:rPr>
        <w:t xml:space="preserve">illegal backward state transitions are ignored/rejected.</w:t>
      </w:r>
    </w:p>
    <w:bookmarkEnd w:id="253"/>
    <w:bookmarkStart w:id="254" w:name="failure-paths"/>
    <w:p>
      <w:pPr>
        <w:pStyle w:val="Heading3"/>
      </w:pPr>
      <w:r>
        <w:rPr>
          <w:rStyle w:val="SectionNumber"/>
          <w:rFonts w:ascii="Aptos" w:hAnsi="Aptos"/>
        </w:rPr>
        <w:t xml:space="preserve">8.1.2</w:t>
      </w:r>
      <w:r>
        <w:rPr>
          <w:rFonts w:ascii="Aptos" w:hAnsi="Aptos"/>
        </w:rPr>
        <w:tab/>
      </w:r>
      <w:r>
        <w:rPr>
          <w:rFonts w:ascii="Aptos" w:hAnsi="Aptos"/>
        </w:rPr>
        <w:t xml:space="preserve">Failure paths</w:t>
      </w:r>
    </w:p>
    <w:p>
      <w:pPr>
        <w:pStyle w:val="Compact"/>
        <w:numPr>
          <w:ilvl w:val="0"/>
          <w:numId w:val="1087"/>
        </w:numPr>
      </w:pPr>
      <w:r>
        <w:rPr>
          <w:rFonts w:ascii="Aptos" w:hAnsi="Aptos"/>
        </w:rPr>
        <w:t xml:space="preserve">checksum/object mismatch -&gt; fail before parse event;</w:t>
      </w:r>
    </w:p>
    <w:p>
      <w:pPr>
        <w:pStyle w:val="Compact"/>
        <w:numPr>
          <w:ilvl w:val="0"/>
          <w:numId w:val="1087"/>
        </w:numPr>
      </w:pPr>
      <w:r>
        <w:rPr>
          <w:rFonts w:ascii="Aptos" w:hAnsi="Aptos"/>
        </w:rPr>
        <w:t xml:space="preserve">parser unsupported/corrupt -&gt;</w:t>
      </w:r>
      <w:r>
        <w:rPr>
          <w:rFonts w:ascii="Aptos" w:hAnsi="Aptos"/>
        </w:rPr>
        <w:t xml:space="preserve"> </w:t>
      </w:r>
      <w:r>
        <w:rPr>
          <w:rStyle w:val="VerbatimChar"/>
          <w:rFonts w:ascii="Aptos" w:hAnsi="Aptos"/>
        </w:rPr>
        <w:t xml:space="preserve">source.processing.failed.v1</w:t>
      </w:r>
      <w:r>
        <w:rPr>
          <w:rFonts w:ascii="Aptos" w:hAnsi="Aptos"/>
        </w:rPr>
        <w:t xml:space="preserve">, retryable=false;</w:t>
      </w:r>
    </w:p>
    <w:p>
      <w:pPr>
        <w:pStyle w:val="Compact"/>
        <w:numPr>
          <w:ilvl w:val="0"/>
          <w:numId w:val="1087"/>
        </w:numPr>
      </w:pPr>
      <w:r>
        <w:rPr>
          <w:rFonts w:ascii="Aptos" w:hAnsi="Aptos"/>
        </w:rPr>
        <w:t xml:space="preserve">transient embedding error -&gt; retry queue;</w:t>
      </w:r>
    </w:p>
    <w:p>
      <w:pPr>
        <w:pStyle w:val="Compact"/>
        <w:numPr>
          <w:ilvl w:val="0"/>
          <w:numId w:val="1087"/>
        </w:numPr>
      </w:pPr>
      <w:r>
        <w:rPr>
          <w:rFonts w:ascii="Aptos" w:hAnsi="Aptos"/>
        </w:rPr>
        <w:t xml:space="preserve">duplicate parsed/indexed event -&gt; no duplicate chunks because deterministic unique keys.</w:t>
      </w:r>
    </w:p>
    <w:bookmarkEnd w:id="254"/>
    <w:bookmarkEnd w:id="255"/>
    <w:bookmarkStart w:id="261" w:name="X2775fbfc633f9d5e2ad6a49476b9fa6190f57de"/>
    <w:p>
      <w:pPr>
        <w:pStyle w:val="Heading2"/>
      </w:pPr>
      <w:r>
        <w:rPr>
          <w:rStyle w:val="SectionNumber"/>
          <w:rFonts w:ascii="Aptos" w:hAnsi="Aptos"/>
        </w:rPr>
        <w:t xml:space="preserve">8.2</w:t>
      </w:r>
      <w:r>
        <w:rPr>
          <w:rFonts w:ascii="Aptos" w:hAnsi="Aptos"/>
        </w:rPr>
        <w:tab/>
      </w:r>
      <w:r>
        <w:rPr>
          <w:rFonts w:ascii="Aptos" w:hAnsi="Aptos"/>
        </w:rPr>
        <w:t xml:space="preserve">2. Flow 2 - Grounded AI Chat over WebSocket</w:t>
      </w:r>
    </w:p>
    <w:p>
      <w:pPr>
        <w:pStyle w:val="FirstParagraph"/>
      </w:pPr>
      <w:r>
        <w:rPr>
          <w:rFonts w:ascii="Aptos" w:hAnsi="Aptos"/>
        </w:rPr>
        <w:drawing>
          <wp:inline>
            <wp:extent cx="5334000" cy="4129000"/>
            <wp:effectExtent b="0" l="0" r="0" t="0"/>
            <wp:docPr descr="Grounded Chat Sequence" title="" id="257" name="Picture"/>
            <a:graphic>
              <a:graphicData uri="http://schemas.openxmlformats.org/drawingml/2006/picture">
                <pic:pic>
                  <pic:nvPicPr>
                    <pic:cNvPr descr="diagrams/seq_02_grounded_chat.png" id="258" name="Picture"/>
                    <pic:cNvPicPr>
                      <a:picLocks noChangeArrowheads="1" noChangeAspect="1"/>
                    </pic:cNvPicPr>
                  </pic:nvPicPr>
                  <pic:blipFill>
                    <a:blip r:embed="rId256"/>
                    <a:stretch>
                      <a:fillRect/>
                    </a:stretch>
                  </pic:blipFill>
                  <pic:spPr bwMode="auto">
                    <a:xfrm>
                      <a:off x="0" y="0"/>
                      <a:ext cx="5334000" cy="4129000"/>
                    </a:xfrm>
                    <a:prstGeom prst="rect">
                      <a:avLst/>
                    </a:prstGeom>
                    <a:noFill/>
                    <a:ln w="9525">
                      <a:noFill/>
                      <a:headEnd/>
                      <a:tailEnd/>
                    </a:ln>
                  </pic:spPr>
                </pic:pic>
              </a:graphicData>
            </a:graphic>
          </wp:inline>
        </w:drawing>
      </w:r>
    </w:p>
    <w:bookmarkStart w:id="259" w:name="invariants-1"/>
    <w:p>
      <w:pPr>
        <w:pStyle w:val="Heading3"/>
      </w:pPr>
      <w:r>
        <w:rPr>
          <w:rStyle w:val="SectionNumber"/>
          <w:rFonts w:ascii="Aptos" w:hAnsi="Aptos"/>
        </w:rPr>
        <w:t xml:space="preserve">8.2.1</w:t>
      </w:r>
      <w:r>
        <w:rPr>
          <w:rFonts w:ascii="Aptos" w:hAnsi="Aptos"/>
        </w:rPr>
        <w:tab/>
      </w:r>
      <w:r>
        <w:rPr>
          <w:rFonts w:ascii="Aptos" w:hAnsi="Aptos"/>
        </w:rPr>
        <w:t xml:space="preserve">Invariants</w:t>
      </w:r>
    </w:p>
    <w:p>
      <w:pPr>
        <w:pStyle w:val="Compact"/>
        <w:numPr>
          <w:ilvl w:val="0"/>
          <w:numId w:val="1088"/>
        </w:numPr>
      </w:pPr>
      <w:r>
        <w:rPr>
          <w:rFonts w:ascii="Aptos" w:hAnsi="Aptos"/>
        </w:rPr>
        <w:t xml:space="preserve">browser socket terminates at Core;</w:t>
      </w:r>
    </w:p>
    <w:p>
      <w:pPr>
        <w:pStyle w:val="Compact"/>
        <w:numPr>
          <w:ilvl w:val="0"/>
          <w:numId w:val="1088"/>
        </w:numPr>
      </w:pPr>
      <w:r>
        <w:rPr>
          <w:rFonts w:ascii="Aptos" w:hAnsi="Aptos"/>
        </w:rPr>
        <w:t xml:space="preserve">user message persisted before AI execution;</w:t>
      </w:r>
    </w:p>
    <w:p>
      <w:pPr>
        <w:pStyle w:val="Compact"/>
        <w:numPr>
          <w:ilvl w:val="0"/>
          <w:numId w:val="1088"/>
        </w:numPr>
      </w:pPr>
      <w:r>
        <w:rPr>
          <w:rFonts w:ascii="Aptos" w:hAnsi="Aptos"/>
        </w:rPr>
        <w:t xml:space="preserve">FastAPI receives signed tenant context;</w:t>
      </w:r>
    </w:p>
    <w:p>
      <w:pPr>
        <w:pStyle w:val="Compact"/>
        <w:numPr>
          <w:ilvl w:val="0"/>
          <w:numId w:val="1088"/>
        </w:numPr>
      </w:pPr>
      <w:r>
        <w:rPr>
          <w:rFonts w:ascii="Aptos" w:hAnsi="Aptos"/>
        </w:rPr>
        <w:t xml:space="preserve">retrieval is workspace/notebook scoped;</w:t>
      </w:r>
    </w:p>
    <w:p>
      <w:pPr>
        <w:pStyle w:val="Compact"/>
        <w:numPr>
          <w:ilvl w:val="0"/>
          <w:numId w:val="1088"/>
        </w:numPr>
      </w:pPr>
      <w:r>
        <w:rPr>
          <w:rFonts w:ascii="Aptos" w:hAnsi="Aptos"/>
        </w:rPr>
        <w:t xml:space="preserve">citation IDs are validated against retrieved chunks;</w:t>
      </w:r>
    </w:p>
    <w:p>
      <w:pPr>
        <w:pStyle w:val="Compact"/>
        <w:numPr>
          <w:ilvl w:val="0"/>
          <w:numId w:val="1088"/>
        </w:numPr>
      </w:pPr>
      <w:r>
        <w:rPr>
          <w:rFonts w:ascii="Aptos" w:hAnsi="Aptos"/>
        </w:rPr>
        <w:t xml:space="preserve">final assistant message is durable even though partial deltas are transient.</w:t>
      </w:r>
    </w:p>
    <w:bookmarkEnd w:id="259"/>
    <w:bookmarkStart w:id="260" w:name="insufficient-evidence-behavior"/>
    <w:p>
      <w:pPr>
        <w:pStyle w:val="Heading3"/>
      </w:pPr>
      <w:r>
        <w:rPr>
          <w:rStyle w:val="SectionNumber"/>
          <w:rFonts w:ascii="Aptos" w:hAnsi="Aptos"/>
        </w:rPr>
        <w:t xml:space="preserve">8.2.2</w:t>
      </w:r>
      <w:r>
        <w:rPr>
          <w:rFonts w:ascii="Aptos" w:hAnsi="Aptos"/>
        </w:rPr>
        <w:tab/>
      </w:r>
      <w:r>
        <w:rPr>
          <w:rFonts w:ascii="Aptos" w:hAnsi="Aptos"/>
        </w:rPr>
        <w:t xml:space="preserve">Insufficient evidence behavior</w:t>
      </w:r>
    </w:p>
    <w:p>
      <w:pPr>
        <w:pStyle w:val="FirstParagraph"/>
      </w:pPr>
      <w:r>
        <w:rPr>
          <w:rFonts w:ascii="Aptos" w:hAnsi="Aptos"/>
        </w:rPr>
        <w:t xml:space="preserve">If retrieval/context does not support a grounded answer, AI returns</w:t>
      </w:r>
      <w:r>
        <w:rPr>
          <w:rFonts w:ascii="Aptos" w:hAnsi="Aptos"/>
        </w:rPr>
        <w:t xml:space="preserve"> </w:t>
      </w:r>
      <w:r>
        <w:rPr>
          <w:rStyle w:val="VerbatimChar"/>
          <w:rFonts w:ascii="Aptos" w:hAnsi="Aptos"/>
        </w:rPr>
        <w:t xml:space="preserve">INSUFFICIENT</w:t>
      </w:r>
      <w:r>
        <w:rPr>
          <w:rFonts w:ascii="Aptos" w:hAnsi="Aptos"/>
        </w:rPr>
        <w:t xml:space="preserve"> </w:t>
      </w:r>
      <w:r>
        <w:rPr>
          <w:rFonts w:ascii="Aptos" w:hAnsi="Aptos"/>
        </w:rPr>
        <w:t xml:space="preserve">or</w:t>
      </w:r>
      <w:r>
        <w:rPr>
          <w:rFonts w:ascii="Aptos" w:hAnsi="Aptos"/>
        </w:rPr>
        <w:t xml:space="preserve"> </w:t>
      </w:r>
      <w:r>
        <w:rPr>
          <w:rStyle w:val="VerbatimChar"/>
          <w:rFonts w:ascii="Aptos" w:hAnsi="Aptos"/>
        </w:rPr>
        <w:t xml:space="preserve">PARTIAL</w:t>
      </w:r>
      <w:r>
        <w:rPr>
          <w:rFonts w:ascii="Aptos" w:hAnsi="Aptos"/>
        </w:rPr>
        <w:t xml:space="preserve">. The application should say evidence is insufficient rather than fabricate a citation.</w:t>
      </w:r>
    </w:p>
    <w:bookmarkEnd w:id="260"/>
    <w:bookmarkEnd w:id="261"/>
    <w:bookmarkStart w:id="267" w:name="X37e31b0a4a65fbc13719a105f56d8a668c291d8"/>
    <w:p>
      <w:pPr>
        <w:pStyle w:val="Heading2"/>
      </w:pPr>
      <w:r>
        <w:rPr>
          <w:rStyle w:val="SectionNumber"/>
          <w:rFonts w:ascii="Aptos" w:hAnsi="Aptos"/>
        </w:rPr>
        <w:t xml:space="preserve">8.3</w:t>
      </w:r>
      <w:r>
        <w:rPr>
          <w:rFonts w:ascii="Aptos" w:hAnsi="Aptos"/>
        </w:rPr>
        <w:tab/>
      </w:r>
      <w:r>
        <w:rPr>
          <w:rFonts w:ascii="Aptos" w:hAnsi="Aptos"/>
        </w:rPr>
        <w:t xml:space="preserve">3. Flow 3 - Quiz Generation, Attempt and Mastery Update</w:t>
      </w:r>
    </w:p>
    <w:p>
      <w:pPr>
        <w:pStyle w:val="FirstParagraph"/>
      </w:pPr>
      <w:r>
        <w:rPr>
          <w:rFonts w:ascii="Aptos" w:hAnsi="Aptos"/>
        </w:rPr>
        <w:drawing>
          <wp:inline>
            <wp:extent cx="5334000" cy="3755620"/>
            <wp:effectExtent b="0" l="0" r="0" t="0"/>
            <wp:docPr descr="Quiz and Mastery Sequence" title="" id="263" name="Picture"/>
            <a:graphic>
              <a:graphicData uri="http://schemas.openxmlformats.org/drawingml/2006/picture">
                <pic:pic>
                  <pic:nvPicPr>
                    <pic:cNvPr descr="diagrams/seq_03_quiz_mastery.png" id="264" name="Picture"/>
                    <pic:cNvPicPr>
                      <a:picLocks noChangeArrowheads="1" noChangeAspect="1"/>
                    </pic:cNvPicPr>
                  </pic:nvPicPr>
                  <pic:blipFill>
                    <a:blip r:embed="rId262"/>
                    <a:stretch>
                      <a:fillRect/>
                    </a:stretch>
                  </pic:blipFill>
                  <pic:spPr bwMode="auto">
                    <a:xfrm>
                      <a:off x="0" y="0"/>
                      <a:ext cx="5334000" cy="3755620"/>
                    </a:xfrm>
                    <a:prstGeom prst="rect">
                      <a:avLst/>
                    </a:prstGeom>
                    <a:noFill/>
                    <a:ln w="9525">
                      <a:noFill/>
                      <a:headEnd/>
                      <a:tailEnd/>
                    </a:ln>
                  </pic:spPr>
                </pic:pic>
              </a:graphicData>
            </a:graphic>
          </wp:inline>
        </w:drawing>
      </w:r>
    </w:p>
    <w:bookmarkStart w:id="265" w:name="invariants-2"/>
    <w:p>
      <w:pPr>
        <w:pStyle w:val="Heading3"/>
      </w:pPr>
      <w:r>
        <w:rPr>
          <w:rStyle w:val="SectionNumber"/>
          <w:rFonts w:ascii="Aptos" w:hAnsi="Aptos"/>
        </w:rPr>
        <w:t xml:space="preserve">8.3.1</w:t>
      </w:r>
      <w:r>
        <w:rPr>
          <w:rFonts w:ascii="Aptos" w:hAnsi="Aptos"/>
        </w:rPr>
        <w:tab/>
      </w:r>
      <w:r>
        <w:rPr>
          <w:rFonts w:ascii="Aptos" w:hAnsi="Aptos"/>
        </w:rPr>
        <w:t xml:space="preserve">Invariants</w:t>
      </w:r>
    </w:p>
    <w:p>
      <w:pPr>
        <w:pStyle w:val="Compact"/>
        <w:numPr>
          <w:ilvl w:val="0"/>
          <w:numId w:val="1089"/>
        </w:numPr>
      </w:pPr>
      <w:r>
        <w:rPr>
          <w:rFonts w:ascii="Aptos" w:hAnsi="Aptos"/>
        </w:rPr>
        <w:t xml:space="preserve">quiz generation may be async, but quiz attempt/scoring is Core-owned;</w:t>
      </w:r>
    </w:p>
    <w:p>
      <w:pPr>
        <w:pStyle w:val="Compact"/>
        <w:numPr>
          <w:ilvl w:val="0"/>
          <w:numId w:val="1089"/>
        </w:numPr>
      </w:pPr>
      <w:r>
        <w:rPr>
          <w:rFonts w:ascii="Aptos" w:hAnsi="Aptos"/>
        </w:rPr>
        <w:t xml:space="preserve">generated questions retain source/concept provenance;</w:t>
      </w:r>
    </w:p>
    <w:p>
      <w:pPr>
        <w:pStyle w:val="Compact"/>
        <w:numPr>
          <w:ilvl w:val="0"/>
          <w:numId w:val="1089"/>
        </w:numPr>
      </w:pPr>
      <w:r>
        <w:rPr>
          <w:rFonts w:ascii="Aptos" w:hAnsi="Aptos"/>
        </w:rPr>
        <w:t xml:space="preserve">completing an attempt is idempotent;</w:t>
      </w:r>
    </w:p>
    <w:p>
      <w:pPr>
        <w:pStyle w:val="Compact"/>
        <w:numPr>
          <w:ilvl w:val="0"/>
          <w:numId w:val="1089"/>
        </w:numPr>
      </w:pPr>
      <w:r>
        <w:rPr>
          <w:rFonts w:ascii="Aptos" w:hAnsi="Aptos"/>
        </w:rPr>
        <w:t xml:space="preserve">mastery changes only from explicit evidence;</w:t>
      </w:r>
    </w:p>
    <w:p>
      <w:pPr>
        <w:pStyle w:val="Compact"/>
        <w:numPr>
          <w:ilvl w:val="0"/>
          <w:numId w:val="1089"/>
        </w:numPr>
      </w:pPr>
      <w:r>
        <w:rPr>
          <w:rFonts w:ascii="Aptos" w:hAnsi="Aptos"/>
        </w:rPr>
        <w:t xml:space="preserve">evidence history is append-only for auditability.</w:t>
      </w:r>
    </w:p>
    <w:bookmarkEnd w:id="265"/>
    <w:bookmarkStart w:id="266" w:name="important-transaction"/>
    <w:p>
      <w:pPr>
        <w:pStyle w:val="Heading3"/>
      </w:pPr>
      <w:r>
        <w:rPr>
          <w:rStyle w:val="SectionNumber"/>
          <w:rFonts w:ascii="Aptos" w:hAnsi="Aptos"/>
        </w:rPr>
        <w:t xml:space="preserve">8.3.2</w:t>
      </w:r>
      <w:r>
        <w:rPr>
          <w:rFonts w:ascii="Aptos" w:hAnsi="Aptos"/>
        </w:rPr>
        <w:tab/>
      </w:r>
      <w:r>
        <w:rPr>
          <w:rFonts w:ascii="Aptos" w:hAnsi="Aptos"/>
        </w:rPr>
        <w:t xml:space="preserve">Important transaction</w:t>
      </w:r>
    </w:p>
    <w:p>
      <w:pPr>
        <w:pStyle w:val="FirstParagraph"/>
      </w:pPr>
      <w:r>
        <w:rPr>
          <w:rFonts w:ascii="Aptos" w:hAnsi="Aptos"/>
        </w:rPr>
        <w:t xml:space="preserve">Attempt finalization + evidence insertion + mastery projection update are one logical transactional unit. If asynchronous analytics publication fails, outbox preserves the event for later delivery.</w:t>
      </w:r>
    </w:p>
    <w:bookmarkEnd w:id="266"/>
    <w:bookmarkEnd w:id="267"/>
    <w:bookmarkStart w:id="273" w:name="X4f657a1c1774648b28ce48d469900ac78520b96"/>
    <w:p>
      <w:pPr>
        <w:pStyle w:val="Heading2"/>
      </w:pPr>
      <w:r>
        <w:rPr>
          <w:rStyle w:val="SectionNumber"/>
          <w:rFonts w:ascii="Aptos" w:hAnsi="Aptos"/>
        </w:rPr>
        <w:t xml:space="preserve">8.4</w:t>
      </w:r>
      <w:r>
        <w:rPr>
          <w:rFonts w:ascii="Aptos" w:hAnsi="Aptos"/>
        </w:rPr>
        <w:tab/>
      </w:r>
      <w:r>
        <w:rPr>
          <w:rFonts w:ascii="Aptos" w:hAnsi="Aptos"/>
        </w:rPr>
        <w:t xml:space="preserve">4. Flow 4 - Flashcard Review and Spaced Scheduling</w:t>
      </w:r>
    </w:p>
    <w:p>
      <w:pPr>
        <w:pStyle w:val="FirstParagraph"/>
      </w:pPr>
      <w:r>
        <w:rPr>
          <w:rFonts w:ascii="Aptos" w:hAnsi="Aptos"/>
        </w:rPr>
        <w:drawing>
          <wp:inline>
            <wp:extent cx="5334000" cy="3944735"/>
            <wp:effectExtent b="0" l="0" r="0" t="0"/>
            <wp:docPr descr="Flashcard Review Sequence" title="" id="269" name="Picture"/>
            <a:graphic>
              <a:graphicData uri="http://schemas.openxmlformats.org/drawingml/2006/picture">
                <pic:pic>
                  <pic:nvPicPr>
                    <pic:cNvPr descr="diagrams/seq_04_flashcard_review.png" id="270" name="Picture"/>
                    <pic:cNvPicPr>
                      <a:picLocks noChangeArrowheads="1" noChangeAspect="1"/>
                    </pic:cNvPicPr>
                  </pic:nvPicPr>
                  <pic:blipFill>
                    <a:blip r:embed="rId268"/>
                    <a:stretch>
                      <a:fillRect/>
                    </a:stretch>
                  </pic:blipFill>
                  <pic:spPr bwMode="auto">
                    <a:xfrm>
                      <a:off x="0" y="0"/>
                      <a:ext cx="5334000" cy="3944735"/>
                    </a:xfrm>
                    <a:prstGeom prst="rect">
                      <a:avLst/>
                    </a:prstGeom>
                    <a:noFill/>
                    <a:ln w="9525">
                      <a:noFill/>
                      <a:headEnd/>
                      <a:tailEnd/>
                    </a:ln>
                  </pic:spPr>
                </pic:pic>
              </a:graphicData>
            </a:graphic>
          </wp:inline>
        </w:drawing>
      </w:r>
    </w:p>
    <w:bookmarkStart w:id="271" w:name="invariants-3"/>
    <w:p>
      <w:pPr>
        <w:pStyle w:val="Heading3"/>
      </w:pPr>
      <w:r>
        <w:rPr>
          <w:rStyle w:val="SectionNumber"/>
          <w:rFonts w:ascii="Aptos" w:hAnsi="Aptos"/>
        </w:rPr>
        <w:t xml:space="preserve">8.4.1</w:t>
      </w:r>
      <w:r>
        <w:rPr>
          <w:rFonts w:ascii="Aptos" w:hAnsi="Aptos"/>
        </w:rPr>
        <w:tab/>
      </w:r>
      <w:r>
        <w:rPr>
          <w:rFonts w:ascii="Aptos" w:hAnsi="Aptos"/>
        </w:rPr>
        <w:t xml:space="preserve">Invariants</w:t>
      </w:r>
    </w:p>
    <w:p>
      <w:pPr>
        <w:pStyle w:val="Compact"/>
        <w:numPr>
          <w:ilvl w:val="0"/>
          <w:numId w:val="1090"/>
        </w:numPr>
      </w:pPr>
      <w:r>
        <w:rPr>
          <w:rFonts w:ascii="Aptos" w:hAnsi="Aptos"/>
        </w:rPr>
        <w:t xml:space="preserve">scheduler is deterministic and independent from LLM;</w:t>
      </w:r>
    </w:p>
    <w:p>
      <w:pPr>
        <w:pStyle w:val="Compact"/>
        <w:numPr>
          <w:ilvl w:val="0"/>
          <w:numId w:val="1090"/>
        </w:numPr>
      </w:pPr>
      <w:r>
        <w:rPr>
          <w:rFonts w:ascii="Aptos" w:hAnsi="Aptos"/>
        </w:rPr>
        <w:t xml:space="preserve">user review history is private per user;</w:t>
      </w:r>
    </w:p>
    <w:p>
      <w:pPr>
        <w:pStyle w:val="Compact"/>
        <w:numPr>
          <w:ilvl w:val="0"/>
          <w:numId w:val="1090"/>
        </w:numPr>
      </w:pPr>
      <w:r>
        <w:rPr>
          <w:rFonts w:ascii="Aptos" w:hAnsi="Aptos"/>
        </w:rPr>
        <w:t xml:space="preserve">the same review request cannot be applied twice;</w:t>
      </w:r>
    </w:p>
    <w:p>
      <w:pPr>
        <w:pStyle w:val="Compact"/>
        <w:numPr>
          <w:ilvl w:val="0"/>
          <w:numId w:val="1090"/>
        </w:numPr>
      </w:pPr>
      <w:r>
        <w:rPr>
          <w:rFonts w:ascii="Aptos" w:hAnsi="Aptos"/>
        </w:rPr>
        <w:t xml:space="preserve">scheduler state and immutable review record change in one transaction;</w:t>
      </w:r>
    </w:p>
    <w:p>
      <w:pPr>
        <w:pStyle w:val="Compact"/>
        <w:numPr>
          <w:ilvl w:val="0"/>
          <w:numId w:val="1090"/>
        </w:numPr>
      </w:pPr>
      <w:r>
        <w:rPr>
          <w:rFonts w:ascii="Aptos" w:hAnsi="Aptos"/>
        </w:rPr>
        <w:t xml:space="preserve">concept-linked recall creates mastery evidence with conservative weight.</w:t>
      </w:r>
    </w:p>
    <w:bookmarkEnd w:id="271"/>
    <w:bookmarkStart w:id="272" w:name="concurrency"/>
    <w:p>
      <w:pPr>
        <w:pStyle w:val="Heading3"/>
      </w:pPr>
      <w:r>
        <w:rPr>
          <w:rStyle w:val="SectionNumber"/>
          <w:rFonts w:ascii="Aptos" w:hAnsi="Aptos"/>
        </w:rPr>
        <w:t xml:space="preserve">8.4.2</w:t>
      </w:r>
      <w:r>
        <w:rPr>
          <w:rFonts w:ascii="Aptos" w:hAnsi="Aptos"/>
        </w:rPr>
        <w:tab/>
      </w:r>
      <w:r>
        <w:rPr>
          <w:rFonts w:ascii="Aptos" w:hAnsi="Aptos"/>
        </w:rPr>
        <w:t xml:space="preserve">Concurrency</w:t>
      </w:r>
    </w:p>
    <w:p>
      <w:pPr>
        <w:pStyle w:val="FirstParagraph"/>
      </w:pPr>
      <w:r>
        <w:rPr>
          <w:rFonts w:ascii="Aptos" w:hAnsi="Aptos"/>
        </w:rPr>
        <w:t xml:space="preserve">Lock/optimistically version the current card state to avoid two tabs grading the same due card and producing inconsistent schedules.</w:t>
      </w:r>
    </w:p>
    <w:bookmarkEnd w:id="272"/>
    <w:bookmarkEnd w:id="273"/>
    <w:bookmarkStart w:id="279" w:name="X1d39ebf237877302ead031173f4788110c94fef"/>
    <w:p>
      <w:pPr>
        <w:pStyle w:val="Heading2"/>
      </w:pPr>
      <w:r>
        <w:rPr>
          <w:rStyle w:val="SectionNumber"/>
          <w:rFonts w:ascii="Aptos" w:hAnsi="Aptos"/>
        </w:rPr>
        <w:t xml:space="preserve">8.5</w:t>
      </w:r>
      <w:r>
        <w:rPr>
          <w:rFonts w:ascii="Aptos" w:hAnsi="Aptos"/>
        </w:rPr>
        <w:tab/>
      </w:r>
      <w:r>
        <w:rPr>
          <w:rFonts w:ascii="Aptos" w:hAnsi="Aptos"/>
        </w:rPr>
        <w:t xml:space="preserve">5. Flow 5 - YouTube Language Lab to Vocabulary Review</w:t>
      </w:r>
    </w:p>
    <w:p>
      <w:pPr>
        <w:pStyle w:val="FirstParagraph"/>
      </w:pPr>
      <w:r>
        <w:rPr>
          <w:rFonts w:ascii="Aptos" w:hAnsi="Aptos"/>
        </w:rPr>
        <w:drawing>
          <wp:inline>
            <wp:extent cx="5334000" cy="3777441"/>
            <wp:effectExtent b="0" l="0" r="0" t="0"/>
            <wp:docPr descr="Language Lab Sequence" title="" id="275" name="Picture"/>
            <a:graphic>
              <a:graphicData uri="http://schemas.openxmlformats.org/drawingml/2006/picture">
                <pic:pic>
                  <pic:nvPicPr>
                    <pic:cNvPr descr="diagrams/seq_05_youtube_language_lab.png" id="276" name="Picture"/>
                    <pic:cNvPicPr>
                      <a:picLocks noChangeArrowheads="1" noChangeAspect="1"/>
                    </pic:cNvPicPr>
                  </pic:nvPicPr>
                  <pic:blipFill>
                    <a:blip r:embed="rId274"/>
                    <a:stretch>
                      <a:fillRect/>
                    </a:stretch>
                  </pic:blipFill>
                  <pic:spPr bwMode="auto">
                    <a:xfrm>
                      <a:off x="0" y="0"/>
                      <a:ext cx="5334000" cy="3777441"/>
                    </a:xfrm>
                    <a:prstGeom prst="rect">
                      <a:avLst/>
                    </a:prstGeom>
                    <a:noFill/>
                    <a:ln w="9525">
                      <a:noFill/>
                      <a:headEnd/>
                      <a:tailEnd/>
                    </a:ln>
                  </pic:spPr>
                </pic:pic>
              </a:graphicData>
            </a:graphic>
          </wp:inline>
        </w:drawing>
      </w:r>
    </w:p>
    <w:bookmarkStart w:id="277" w:name="invariants-4"/>
    <w:p>
      <w:pPr>
        <w:pStyle w:val="Heading3"/>
      </w:pPr>
      <w:r>
        <w:rPr>
          <w:rStyle w:val="SectionNumber"/>
          <w:rFonts w:ascii="Aptos" w:hAnsi="Aptos"/>
        </w:rPr>
        <w:t xml:space="preserve">8.5.1</w:t>
      </w:r>
      <w:r>
        <w:rPr>
          <w:rFonts w:ascii="Aptos" w:hAnsi="Aptos"/>
        </w:rPr>
        <w:tab/>
      </w:r>
      <w:r>
        <w:rPr>
          <w:rFonts w:ascii="Aptos" w:hAnsi="Aptos"/>
        </w:rPr>
        <w:t xml:space="preserve">Invariants</w:t>
      </w:r>
    </w:p>
    <w:p>
      <w:pPr>
        <w:pStyle w:val="Compact"/>
        <w:numPr>
          <w:ilvl w:val="0"/>
          <w:numId w:val="1091"/>
        </w:numPr>
      </w:pPr>
      <w:r>
        <w:rPr>
          <w:rFonts w:ascii="Aptos" w:hAnsi="Aptos"/>
        </w:rPr>
        <w:t xml:space="preserve">transcript acquisition is provider-abstracted and may legitimately be unavailable;</w:t>
      </w:r>
    </w:p>
    <w:p>
      <w:pPr>
        <w:pStyle w:val="Compact"/>
        <w:numPr>
          <w:ilvl w:val="0"/>
          <w:numId w:val="1091"/>
        </w:numPr>
      </w:pPr>
      <w:r>
        <w:rPr>
          <w:rFonts w:ascii="Aptos" w:hAnsi="Aptos"/>
        </w:rPr>
        <w:t xml:space="preserve">timestamped transcript is stored as source-derived data;</w:t>
      </w:r>
    </w:p>
    <w:p>
      <w:pPr>
        <w:pStyle w:val="Compact"/>
        <w:numPr>
          <w:ilvl w:val="0"/>
          <w:numId w:val="1091"/>
        </w:numPr>
      </w:pPr>
      <w:r>
        <w:rPr>
          <w:rFonts w:ascii="Aptos" w:hAnsi="Aptos"/>
        </w:rPr>
        <w:t xml:space="preserve">translation/grammar/vocabulary analysis is structured AI output;</w:t>
      </w:r>
    </w:p>
    <w:p>
      <w:pPr>
        <w:pStyle w:val="Compact"/>
        <w:numPr>
          <w:ilvl w:val="0"/>
          <w:numId w:val="1091"/>
        </w:numPr>
      </w:pPr>
      <w:r>
        <w:rPr>
          <w:rFonts w:ascii="Aptos" w:hAnsi="Aptos"/>
        </w:rPr>
        <w:t xml:space="preserve">saved vocabulary preserves source sentence/timestamp provenance;</w:t>
      </w:r>
    </w:p>
    <w:p>
      <w:pPr>
        <w:pStyle w:val="Compact"/>
        <w:numPr>
          <w:ilvl w:val="0"/>
          <w:numId w:val="1091"/>
        </w:numPr>
      </w:pPr>
      <w:r>
        <w:rPr>
          <w:rFonts w:ascii="Aptos" w:hAnsi="Aptos"/>
        </w:rPr>
        <w:t xml:space="preserve">"create flashcard" enters the same general Review module, not a parallel scheduler.</w:t>
      </w:r>
    </w:p>
    <w:bookmarkEnd w:id="277"/>
    <w:bookmarkStart w:id="278" w:name="failure-path"/>
    <w:p>
      <w:pPr>
        <w:pStyle w:val="Heading3"/>
      </w:pPr>
      <w:r>
        <w:rPr>
          <w:rStyle w:val="SectionNumber"/>
          <w:rFonts w:ascii="Aptos" w:hAnsi="Aptos"/>
        </w:rPr>
        <w:t xml:space="preserve">8.5.2</w:t>
      </w:r>
      <w:r>
        <w:rPr>
          <w:rFonts w:ascii="Aptos" w:hAnsi="Aptos"/>
        </w:rPr>
        <w:tab/>
      </w:r>
      <w:r>
        <w:rPr>
          <w:rFonts w:ascii="Aptos" w:hAnsi="Aptos"/>
        </w:rPr>
        <w:t xml:space="preserve">Failure path</w:t>
      </w:r>
    </w:p>
    <w:p>
      <w:pPr>
        <w:pStyle w:val="FirstParagraph"/>
      </w:pPr>
      <w:r>
        <w:rPr>
          <w:rFonts w:ascii="Aptos" w:hAnsi="Aptos"/>
        </w:rPr>
        <w:t xml:space="preserve">If transcript acquisition is unavailable, the source remains usable only for metadata/manual transcript fallback if product supports it. The system must not falsely claim a transcript was fetched.</w:t>
      </w:r>
    </w:p>
    <w:bookmarkEnd w:id="278"/>
    <w:bookmarkEnd w:id="279"/>
    <w:bookmarkStart w:id="280" w:name="Xa869d003ceb49c1b8487323c230792f79c81b40"/>
    <w:p>
      <w:pPr>
        <w:pStyle w:val="Heading2"/>
      </w:pPr>
      <w:r>
        <w:rPr>
          <w:rStyle w:val="SectionNumber"/>
          <w:rFonts w:ascii="Aptos" w:hAnsi="Aptos"/>
        </w:rPr>
        <w:t xml:space="preserve">8.6</w:t>
      </w:r>
      <w:r>
        <w:rPr>
          <w:rFonts w:ascii="Aptos" w:hAnsi="Aptos"/>
        </w:rPr>
        <w:tab/>
      </w:r>
      <w:r>
        <w:rPr>
          <w:rFonts w:ascii="Aptos" w:hAnsi="Aptos"/>
        </w:rPr>
        <w:t xml:space="preserve">6. Cross-Flow Traceability</w:t>
      </w:r>
    </w:p>
    <w:p>
      <w:pPr>
        <w:pStyle w:val="FirstParagraph"/>
      </w:pPr>
      <w:r>
        <w:rPr>
          <w:rFonts w:ascii="Aptos" w:hAnsi="Aptos"/>
        </w:rPr>
        <w:t xml:space="preserve">Every critical flow carries:</w:t>
      </w:r>
    </w:p>
    <w:p>
      <w:pPr>
        <w:pStyle w:val="Compact"/>
        <w:numPr>
          <w:ilvl w:val="0"/>
          <w:numId w:val="1092"/>
        </w:numPr>
      </w:pPr>
      <w:r>
        <w:rPr>
          <w:rStyle w:val="VerbatimChar"/>
          <w:rFonts w:ascii="Aptos" w:hAnsi="Aptos"/>
        </w:rPr>
        <w:t xml:space="preserve">traceId</w:t>
      </w:r>
      <w:r>
        <w:rPr>
          <w:rFonts w:ascii="Aptos" w:hAnsi="Aptos"/>
        </w:rPr>
        <w:t xml:space="preserve"> </w:t>
      </w:r>
      <w:r>
        <w:rPr>
          <w:rFonts w:ascii="Aptos" w:hAnsi="Aptos"/>
        </w:rPr>
        <w:t xml:space="preserve">across HTTP/internal HTTP/RabbitMQ/model calls;</w:t>
      </w:r>
    </w:p>
    <w:p>
      <w:pPr>
        <w:pStyle w:val="Compact"/>
        <w:numPr>
          <w:ilvl w:val="0"/>
          <w:numId w:val="1092"/>
        </w:numPr>
      </w:pPr>
      <w:r>
        <w:rPr>
          <w:rFonts w:ascii="Aptos" w:hAnsi="Aptos"/>
        </w:rPr>
        <w:t xml:space="preserve">tenant/workspace scope where applicable;</w:t>
      </w:r>
    </w:p>
    <w:p>
      <w:pPr>
        <w:pStyle w:val="Compact"/>
        <w:numPr>
          <w:ilvl w:val="0"/>
          <w:numId w:val="1092"/>
        </w:numPr>
      </w:pPr>
      <w:r>
        <w:rPr>
          <w:rStyle w:val="VerbatimChar"/>
          <w:rFonts w:ascii="Aptos" w:hAnsi="Aptos"/>
        </w:rPr>
        <w:t xml:space="preserve">requestId</w:t>
      </w:r>
      <w:r>
        <w:rPr>
          <w:rFonts w:ascii="Aptos" w:hAnsi="Aptos"/>
        </w:rPr>
        <w:t xml:space="preserve">/</w:t>
      </w:r>
      <w:r>
        <w:rPr>
          <w:rStyle w:val="VerbatimChar"/>
          <w:rFonts w:ascii="Aptos" w:hAnsi="Aptos"/>
        </w:rPr>
        <w:t xml:space="preserve">eventId</w:t>
      </w:r>
      <w:r>
        <w:rPr>
          <w:rFonts w:ascii="Aptos" w:hAnsi="Aptos"/>
        </w:rPr>
        <w:t xml:space="preserve"> </w:t>
      </w:r>
      <w:r>
        <w:rPr>
          <w:rFonts w:ascii="Aptos" w:hAnsi="Aptos"/>
        </w:rPr>
        <w:t xml:space="preserve">idempotency identifiers;</w:t>
      </w:r>
    </w:p>
    <w:p>
      <w:pPr>
        <w:pStyle w:val="Compact"/>
        <w:numPr>
          <w:ilvl w:val="0"/>
          <w:numId w:val="1092"/>
        </w:numPr>
      </w:pPr>
      <w:r>
        <w:rPr>
          <w:rFonts w:ascii="Aptos" w:hAnsi="Aptos"/>
        </w:rPr>
        <w:t xml:space="preserve">user-safe error code;</w:t>
      </w:r>
    </w:p>
    <w:p>
      <w:pPr>
        <w:pStyle w:val="Compact"/>
        <w:numPr>
          <w:ilvl w:val="0"/>
          <w:numId w:val="1092"/>
        </w:numPr>
      </w:pPr>
      <w:r>
        <w:rPr>
          <w:rFonts w:ascii="Aptos" w:hAnsi="Aptos"/>
        </w:rPr>
        <w:t xml:space="preserve">audit or operational telemetry for state-changing events.</w:t>
      </w:r>
    </w:p>
    <w:bookmarkEnd w:id="280"/>
    <w:bookmarkEnd w:id="281"/>
    <w:bookmarkStart w:id="297" w:name="implementation-backlog-summary"/>
    <w:p>
      <w:pPr>
        <w:pStyle w:val="Heading1"/>
      </w:pPr>
      <w:r>
        <w:rPr>
          <w:rStyle w:val="SectionNumber"/>
          <w:rFonts w:ascii="Aptos" w:hAnsi="Aptos"/>
        </w:rPr>
        <w:t xml:space="preserve">9</w:t>
      </w:r>
      <w:r>
        <w:rPr>
          <w:rFonts w:ascii="Aptos" w:hAnsi="Aptos"/>
        </w:rPr>
        <w:tab/>
      </w:r>
      <w:r>
        <w:rPr>
          <w:rFonts w:ascii="Aptos" w:hAnsi="Aptos"/>
        </w:rPr>
        <w:t xml:space="preserve">Implementation Backlog Summary</w:t>
      </w:r>
    </w:p>
    <w:p>
      <w:pPr>
        <w:pStyle w:val="FirstParagraph"/>
      </w:pPr>
      <w:r>
        <w:rPr>
          <w:rFonts w:ascii="Aptos" w:hAnsi="Aptos"/>
        </w:rPr>
        <w:t xml:space="preserve">The detailed implementation backlog is delivered separately in</w:t>
      </w:r>
      <w:r>
        <w:rPr>
          <w:rFonts w:ascii="Aptos" w:hAnsi="Aptos"/>
        </w:rPr>
        <w:t xml:space="preserve"> </w:t>
      </w:r>
      <w:r>
        <w:rPr>
          <w:rStyle w:val="VerbatimChar"/>
          <w:rFonts w:ascii="Aptos" w:hAnsi="Aptos"/>
        </w:rPr>
        <w:t xml:space="preserve">08_Backlog_Epic_UserStory_Task.md</w:t>
      </w:r>
      <w:r>
        <w:rPr>
          <w:rFonts w:ascii="Aptos" w:hAnsi="Aptos"/>
        </w:rPr>
        <w:t xml:space="preserve">,</w:t>
      </w:r>
      <w:r>
        <w:rPr>
          <w:rFonts w:ascii="Aptos" w:hAnsi="Aptos"/>
        </w:rPr>
        <w:t xml:space="preserve"> </w:t>
      </w:r>
      <w:r>
        <w:rPr>
          <w:rStyle w:val="VerbatimChar"/>
          <w:rFonts w:ascii="Aptos" w:hAnsi="Aptos"/>
        </w:rPr>
        <w:t xml:space="preserve">backlog/backlog.csv</w:t>
      </w:r>
      <w:r>
        <w:rPr>
          <w:rFonts w:ascii="Aptos" w:hAnsi="Aptos"/>
        </w:rPr>
        <w:t xml:space="preserve"> </w:t>
      </w:r>
      <w:r>
        <w:rPr>
          <w:rFonts w:ascii="Aptos" w:hAnsi="Aptos"/>
        </w:rPr>
        <w:t xml:space="preserve">and</w:t>
      </w:r>
      <w:r>
        <w:rPr>
          <w:rFonts w:ascii="Aptos" w:hAnsi="Aptos"/>
        </w:rPr>
        <w:t xml:space="preserve"> </w:t>
      </w:r>
      <w:r>
        <w:rPr>
          <w:rStyle w:val="VerbatimChar"/>
          <w:rFonts w:ascii="Aptos" w:hAnsi="Aptos"/>
        </w:rPr>
        <w:t xml:space="preserve">backlog/backlog.json</w:t>
      </w:r>
      <w:r>
        <w:rPr>
          <w:rFonts w:ascii="Aptos" w:hAnsi="Aptos"/>
        </w:rPr>
        <w:t xml:space="preserve">. The complete hierarchy contains</w:t>
      </w:r>
      <w:r>
        <w:rPr>
          <w:rFonts w:ascii="Aptos" w:hAnsi="Aptos"/>
        </w:rPr>
        <w:t xml:space="preserve"> </w:t>
      </w:r>
      <w:r>
        <w:rPr>
          <w:rFonts w:ascii="Aptos" w:hAnsi="Aptos"/>
          <w:b/>
          <w:bCs/>
        </w:rPr>
        <w:t xml:space="preserve">12 epics, 46 user stories and 222 tasks</w:t>
      </w:r>
      <w:r>
        <w:rPr>
          <w:rFonts w:ascii="Aptos" w:hAnsi="Aptos"/>
        </w:rPr>
        <w:t xml:space="preserve">.</w:t>
      </w:r>
    </w:p>
    <w:bookmarkStart w:id="282" w:name="epic-overview"/>
    <w:p>
      <w:pPr>
        <w:pStyle w:val="Heading2"/>
      </w:pPr>
      <w:r>
        <w:rPr>
          <w:rStyle w:val="SectionNumber"/>
          <w:rFonts w:ascii="Aptos" w:hAnsi="Aptos"/>
        </w:rPr>
        <w:t xml:space="preserve">9.1</w:t>
      </w:r>
      <w:r>
        <w:rPr>
          <w:rFonts w:ascii="Aptos" w:hAnsi="Aptos"/>
        </w:rPr>
        <w:tab/>
      </w:r>
      <w:r>
        <w:rPr>
          <w:rFonts w:ascii="Aptos" w:hAnsi="Aptos"/>
        </w:rPr>
        <w:t xml:space="preserve">Epic Overview</w:t>
      </w:r>
    </w:p>
    <w:tbl>
      <w:tblPr>
        <w:tblStyle w:val="Table"/>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top"/>
            <w:shd w:fill="D9E2F3"/>
          </w:tcPr>
          <w:p>
            <w:pPr>
              <w:pStyle w:val="Compact"/>
              <w:spacing w:after="20"/>
              <w:jc w:val="left"/>
            </w:pPr>
            <w:r>
              <w:rPr>
                <w:b/>
                <w:sz w:val="16"/>
              </w:rPr>
              <w:t xml:space="preserve">Epic</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left"/>
            </w:pPr>
            <w:r>
              <w:rPr>
                <w:b/>
                <w:sz w:val="16"/>
              </w:rPr>
              <w:t xml:space="preserve">Phase</w:t>
            </w:r>
          </w:p>
        </w:tc>
        <w:tc>
          <w:tcPr>
            <w:vAlign w:val="top"/>
            <w:shd w:fill="D9E2F3"/>
          </w:tcPr>
          <w:p>
            <w:pPr>
              <w:pStyle w:val="Compact"/>
              <w:spacing w:after="20"/>
              <w:jc w:val="right"/>
            </w:pPr>
            <w:r>
              <w:rPr>
                <w:b/>
                <w:sz w:val="16"/>
              </w:rPr>
              <w:t xml:space="preserve">Stories</w:t>
            </w:r>
          </w:p>
        </w:tc>
        <w:tc>
          <w:tcPr>
            <w:vAlign w:val="top"/>
            <w:shd w:fill="D9E2F3"/>
          </w:tcPr>
          <w:p>
            <w:pPr>
              <w:pStyle w:val="Compact"/>
              <w:spacing w:after="20"/>
              <w:jc w:val="left"/>
            </w:pPr>
            <w:r>
              <w:rPr>
                <w:b/>
                <w:sz w:val="16"/>
              </w:rPr>
              <w:t xml:space="preserve">Goal</w:t>
            </w:r>
          </w:p>
        </w:tc>
      </w:tr>
      <w:tr>
        <w:tc>
          <w:tcPr>
            <w:vAlign w:val="top"/>
          </w:tcPr>
          <w:p>
            <w:pPr>
              <w:pStyle w:val="Compact"/>
              <w:spacing w:after="20"/>
              <w:jc w:val="left"/>
            </w:pPr>
            <w:r>
              <w:rPr>
                <w:sz w:val="16"/>
              </w:rPr>
              <w:t xml:space="preserve">E0 Engineering Foundation</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0</w:t>
            </w:r>
          </w:p>
        </w:tc>
        <w:tc>
          <w:tcPr>
            <w:vAlign w:val="top"/>
          </w:tcPr>
          <w:p>
            <w:pPr>
              <w:pStyle w:val="Compact"/>
              <w:spacing w:after="20"/>
              <w:jc w:val="right"/>
            </w:pPr>
            <w:r>
              <w:rPr>
                <w:sz w:val="16"/>
              </w:rPr>
              <w:t xml:space="preserve">4</w:t>
            </w:r>
          </w:p>
        </w:tc>
        <w:tc>
          <w:tcPr>
            <w:vAlign w:val="top"/>
          </w:tcPr>
          <w:p>
            <w:pPr>
              <w:pStyle w:val="Compact"/>
              <w:spacing w:after="20"/>
              <w:jc w:val="left"/>
            </w:pPr>
            <w:r>
              <w:rPr>
                <w:sz w:val="16"/>
              </w:rPr>
              <w:t xml:space="preserve">Create a reproducible repo, local runtime, CI and architecture guardrails before feature work.</w:t>
            </w:r>
          </w:p>
        </w:tc>
      </w:tr>
      <w:tr>
        <w:tc>
          <w:tcPr>
            <w:vAlign w:val="top"/>
          </w:tcPr>
          <w:p>
            <w:pPr>
              <w:pStyle w:val="Compact"/>
              <w:spacing w:after="20"/>
              <w:jc w:val="left"/>
            </w:pPr>
            <w:r>
              <w:rPr>
                <w:sz w:val="16"/>
              </w:rPr>
              <w:t xml:space="preserve">E1 Identity &amp; Tenant Isolation</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1</w:t>
            </w:r>
          </w:p>
        </w:tc>
        <w:tc>
          <w:tcPr>
            <w:vAlign w:val="top"/>
          </w:tcPr>
          <w:p>
            <w:pPr>
              <w:pStyle w:val="Compact"/>
              <w:spacing w:after="20"/>
              <w:jc w:val="right"/>
            </w:pPr>
            <w:r>
              <w:rPr>
                <w:sz w:val="16"/>
              </w:rPr>
              <w:t xml:space="preserve">4</w:t>
            </w:r>
          </w:p>
        </w:tc>
        <w:tc>
          <w:tcPr>
            <w:vAlign w:val="top"/>
          </w:tcPr>
          <w:p>
            <w:pPr>
              <w:pStyle w:val="Compact"/>
              <w:spacing w:after="20"/>
              <w:jc w:val="left"/>
            </w:pPr>
            <w:r>
              <w:rPr>
                <w:sz w:val="16"/>
              </w:rPr>
              <w:t xml:space="preserve">Authenticate users and enforce workspace-scoped authorization as a platform invariant.</w:t>
            </w:r>
          </w:p>
        </w:tc>
      </w:tr>
      <w:tr>
        <w:tc>
          <w:tcPr>
            <w:vAlign w:val="top"/>
          </w:tcPr>
          <w:p>
            <w:pPr>
              <w:pStyle w:val="Compact"/>
              <w:spacing w:after="20"/>
              <w:jc w:val="left"/>
            </w:pPr>
            <w:r>
              <w:rPr>
                <w:sz w:val="16"/>
              </w:rPr>
              <w:t xml:space="preserve">E2 Workspace &amp; Notebook</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1-2</w:t>
            </w:r>
          </w:p>
        </w:tc>
        <w:tc>
          <w:tcPr>
            <w:vAlign w:val="top"/>
          </w:tcPr>
          <w:p>
            <w:pPr>
              <w:pStyle w:val="Compact"/>
              <w:spacing w:after="20"/>
              <w:jc w:val="right"/>
            </w:pPr>
            <w:r>
              <w:rPr>
                <w:sz w:val="16"/>
              </w:rPr>
              <w:t xml:space="preserve">2</w:t>
            </w:r>
          </w:p>
        </w:tc>
        <w:tc>
          <w:tcPr>
            <w:vAlign w:val="top"/>
          </w:tcPr>
          <w:p>
            <w:pPr>
              <w:pStyle w:val="Compact"/>
              <w:spacing w:after="20"/>
              <w:jc w:val="left"/>
            </w:pPr>
            <w:r>
              <w:rPr>
                <w:sz w:val="16"/>
              </w:rPr>
              <w:t xml:space="preserve">Give learners a durable tenant-scoped place to organize goals and sources.</w:t>
            </w:r>
          </w:p>
        </w:tc>
      </w:tr>
      <w:tr>
        <w:tc>
          <w:tcPr>
            <w:vAlign w:val="top"/>
          </w:tcPr>
          <w:p>
            <w:pPr>
              <w:pStyle w:val="Compact"/>
              <w:spacing w:after="20"/>
              <w:jc w:val="left"/>
            </w:pPr>
            <w:r>
              <w:rPr>
                <w:sz w:val="16"/>
              </w:rPr>
              <w:t xml:space="preserve">E3 Source Ingestion Platform</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2-4</w:t>
            </w:r>
          </w:p>
        </w:tc>
        <w:tc>
          <w:tcPr>
            <w:vAlign w:val="top"/>
          </w:tcPr>
          <w:p>
            <w:pPr>
              <w:pStyle w:val="Compact"/>
              <w:spacing w:after="20"/>
              <w:jc w:val="right"/>
            </w:pPr>
            <w:r>
              <w:rPr>
                <w:sz w:val="16"/>
              </w:rPr>
              <w:t xml:space="preserve">6</w:t>
            </w:r>
          </w:p>
        </w:tc>
        <w:tc>
          <w:tcPr>
            <w:vAlign w:val="top"/>
          </w:tcPr>
          <w:p>
            <w:pPr>
              <w:pStyle w:val="Compact"/>
              <w:spacing w:after="20"/>
              <w:jc w:val="left"/>
            </w:pPr>
            <w:r>
              <w:rPr>
                <w:sz w:val="16"/>
              </w:rPr>
              <w:t xml:space="preserve">Turn heterogeneous learning sources into durable normalized, searchable data with visible processing state.</w:t>
            </w:r>
          </w:p>
        </w:tc>
      </w:tr>
      <w:tr>
        <w:tc>
          <w:tcPr>
            <w:vAlign w:val="top"/>
          </w:tcPr>
          <w:p>
            <w:pPr>
              <w:pStyle w:val="Compact"/>
              <w:spacing w:after="20"/>
              <w:jc w:val="left"/>
            </w:pPr>
            <w:r>
              <w:rPr>
                <w:sz w:val="16"/>
              </w:rPr>
              <w:t xml:space="preserve">E4 Retrieval &amp; Grounded Chat</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5-7</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Answer questions from user sources with validated citations and resilient real-time streaming.</w:t>
            </w:r>
          </w:p>
        </w:tc>
      </w:tr>
      <w:tr>
        <w:tc>
          <w:tcPr>
            <w:vAlign w:val="top"/>
          </w:tcPr>
          <w:p>
            <w:pPr>
              <w:pStyle w:val="Compact"/>
              <w:spacing w:after="20"/>
              <w:jc w:val="left"/>
            </w:pPr>
            <w:r>
              <w:rPr>
                <w:sz w:val="16"/>
              </w:rPr>
              <w:t xml:space="preserve">E5 Notes &amp; Studio</w:t>
            </w:r>
          </w:p>
        </w:tc>
        <w:tc>
          <w:tcPr>
            <w:vAlign w:val="top"/>
          </w:tcPr>
          <w:p>
            <w:pPr>
              <w:pStyle w:val="Compact"/>
              <w:spacing w:after="20"/>
              <w:jc w:val="left"/>
            </w:pPr>
            <w:r>
              <w:rPr>
                <w:sz w:val="16"/>
              </w:rPr>
              <w:t xml:space="preserve">P1</w:t>
            </w:r>
          </w:p>
        </w:tc>
        <w:tc>
          <w:tcPr>
            <w:vAlign w:val="top"/>
          </w:tcPr>
          <w:p>
            <w:pPr>
              <w:pStyle w:val="Compact"/>
              <w:spacing w:after="20"/>
              <w:jc w:val="left"/>
            </w:pPr>
            <w:r>
              <w:rPr>
                <w:sz w:val="16"/>
              </w:rPr>
              <w:t xml:space="preserve">Sprint 8-9</w:t>
            </w:r>
          </w:p>
        </w:tc>
        <w:tc>
          <w:tcPr>
            <w:vAlign w:val="top"/>
          </w:tcPr>
          <w:p>
            <w:pPr>
              <w:pStyle w:val="Compact"/>
              <w:spacing w:after="20"/>
              <w:jc w:val="right"/>
            </w:pPr>
            <w:r>
              <w:rPr>
                <w:sz w:val="16"/>
              </w:rPr>
              <w:t xml:space="preserve">2</w:t>
            </w:r>
          </w:p>
        </w:tc>
        <w:tc>
          <w:tcPr>
            <w:vAlign w:val="top"/>
          </w:tcPr>
          <w:p>
            <w:pPr>
              <w:pStyle w:val="Compact"/>
              <w:spacing w:after="20"/>
              <w:jc w:val="left"/>
            </w:pPr>
            <w:r>
              <w:rPr>
                <w:sz w:val="16"/>
              </w:rPr>
              <w:t xml:space="preserve">Turn evidence into reusable notes and generated learning artifacts.</w:t>
            </w:r>
          </w:p>
        </w:tc>
      </w:tr>
      <w:tr>
        <w:tc>
          <w:tcPr>
            <w:vAlign w:val="top"/>
          </w:tcPr>
          <w:p>
            <w:pPr>
              <w:pStyle w:val="Compact"/>
              <w:spacing w:after="20"/>
              <w:jc w:val="left"/>
            </w:pPr>
            <w:r>
              <w:rPr>
                <w:sz w:val="16"/>
              </w:rPr>
              <w:t xml:space="preserve">E6 Quiz &amp; Flashcard Active Learning</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9-11</w:t>
            </w:r>
          </w:p>
        </w:tc>
        <w:tc>
          <w:tcPr>
            <w:vAlign w:val="top"/>
          </w:tcPr>
          <w:p>
            <w:pPr>
              <w:pStyle w:val="Compact"/>
              <w:spacing w:after="20"/>
              <w:jc w:val="right"/>
            </w:pPr>
            <w:r>
              <w:rPr>
                <w:sz w:val="16"/>
              </w:rPr>
              <w:t xml:space="preserve">4</w:t>
            </w:r>
          </w:p>
        </w:tc>
        <w:tc>
          <w:tcPr>
            <w:vAlign w:val="top"/>
          </w:tcPr>
          <w:p>
            <w:pPr>
              <w:pStyle w:val="Compact"/>
              <w:spacing w:after="20"/>
              <w:jc w:val="left"/>
            </w:pPr>
            <w:r>
              <w:rPr>
                <w:sz w:val="16"/>
              </w:rPr>
              <w:t xml:space="preserve">Convert passive source consumption into evidence-producing practice and spaced review.</w:t>
            </w:r>
          </w:p>
        </w:tc>
      </w:tr>
      <w:tr>
        <w:tc>
          <w:tcPr>
            <w:vAlign w:val="top"/>
          </w:tcPr>
          <w:p>
            <w:pPr>
              <w:pStyle w:val="Compact"/>
              <w:spacing w:after="20"/>
              <w:jc w:val="left"/>
            </w:pPr>
            <w:r>
              <w:rPr>
                <w:sz w:val="16"/>
              </w:rPr>
              <w:t xml:space="preserve">E7 Learning State &amp; Adaptive Recommendations</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10-12</w:t>
            </w:r>
          </w:p>
        </w:tc>
        <w:tc>
          <w:tcPr>
            <w:vAlign w:val="top"/>
          </w:tcPr>
          <w:p>
            <w:pPr>
              <w:pStyle w:val="Compact"/>
              <w:spacing w:after="20"/>
              <w:jc w:val="right"/>
            </w:pPr>
            <w:r>
              <w:rPr>
                <w:sz w:val="16"/>
              </w:rPr>
              <w:t xml:space="preserve">4</w:t>
            </w:r>
          </w:p>
        </w:tc>
        <w:tc>
          <w:tcPr>
            <w:vAlign w:val="top"/>
          </w:tcPr>
          <w:p>
            <w:pPr>
              <w:pStyle w:val="Compact"/>
              <w:spacing w:after="20"/>
              <w:jc w:val="left"/>
            </w:pPr>
            <w:r>
              <w:rPr>
                <w:sz w:val="16"/>
              </w:rPr>
              <w:t xml:space="preserve">Maintain explainable concept-level learner state and recommend the next high-value action.</w:t>
            </w:r>
          </w:p>
        </w:tc>
      </w:tr>
      <w:tr>
        <w:tc>
          <w:tcPr>
            <w:vAlign w:val="top"/>
          </w:tcPr>
          <w:p>
            <w:pPr>
              <w:pStyle w:val="Compact"/>
              <w:spacing w:after="20"/>
              <w:jc w:val="left"/>
            </w:pPr>
            <w:r>
              <w:rPr>
                <w:sz w:val="16"/>
              </w:rPr>
              <w:t xml:space="preserve">E8 YouTube Language Lab</w:t>
            </w:r>
          </w:p>
        </w:tc>
        <w:tc>
          <w:tcPr>
            <w:vAlign w:val="top"/>
          </w:tcPr>
          <w:p>
            <w:pPr>
              <w:pStyle w:val="Compact"/>
              <w:spacing w:after="20"/>
              <w:jc w:val="left"/>
            </w:pPr>
            <w:r>
              <w:rPr>
                <w:sz w:val="16"/>
              </w:rPr>
              <w:t xml:space="preserve">P1</w:t>
            </w:r>
          </w:p>
        </w:tc>
        <w:tc>
          <w:tcPr>
            <w:vAlign w:val="top"/>
          </w:tcPr>
          <w:p>
            <w:pPr>
              <w:pStyle w:val="Compact"/>
              <w:spacing w:after="20"/>
              <w:jc w:val="left"/>
            </w:pPr>
            <w:r>
              <w:rPr>
                <w:sz w:val="16"/>
              </w:rPr>
              <w:t xml:space="preserve">Sprint 12-13</w:t>
            </w:r>
          </w:p>
        </w:tc>
        <w:tc>
          <w:tcPr>
            <w:vAlign w:val="top"/>
          </w:tcPr>
          <w:p>
            <w:pPr>
              <w:pStyle w:val="Compact"/>
              <w:spacing w:after="20"/>
              <w:jc w:val="right"/>
            </w:pPr>
            <w:r>
              <w:rPr>
                <w:sz w:val="16"/>
              </w:rPr>
              <w:t xml:space="preserve">4</w:t>
            </w:r>
          </w:p>
        </w:tc>
        <w:tc>
          <w:tcPr>
            <w:vAlign w:val="top"/>
          </w:tcPr>
          <w:p>
            <w:pPr>
              <w:pStyle w:val="Compact"/>
              <w:spacing w:after="20"/>
              <w:jc w:val="left"/>
            </w:pPr>
            <w:r>
              <w:rPr>
                <w:sz w:val="16"/>
              </w:rPr>
              <w:t xml:space="preserve">Turn authentic video transcripts into integrated translation, vocabulary and spaced review.</w:t>
            </w:r>
          </w:p>
        </w:tc>
      </w:tr>
      <w:tr>
        <w:tc>
          <w:tcPr>
            <w:vAlign w:val="top"/>
          </w:tcPr>
          <w:p>
            <w:pPr>
              <w:pStyle w:val="Compact"/>
              <w:spacing w:after="20"/>
              <w:jc w:val="left"/>
            </w:pPr>
            <w:r>
              <w:rPr>
                <w:sz w:val="16"/>
              </w:rPr>
              <w:t xml:space="preserve">E9 Adaptive Tutor Modes</w:t>
            </w:r>
          </w:p>
        </w:tc>
        <w:tc>
          <w:tcPr>
            <w:vAlign w:val="top"/>
          </w:tcPr>
          <w:p>
            <w:pPr>
              <w:pStyle w:val="Compact"/>
              <w:spacing w:after="20"/>
              <w:jc w:val="left"/>
            </w:pPr>
            <w:r>
              <w:rPr>
                <w:sz w:val="16"/>
              </w:rPr>
              <w:t xml:space="preserve">P1</w:t>
            </w:r>
          </w:p>
        </w:tc>
        <w:tc>
          <w:tcPr>
            <w:vAlign w:val="top"/>
          </w:tcPr>
          <w:p>
            <w:pPr>
              <w:pStyle w:val="Compact"/>
              <w:spacing w:after="20"/>
              <w:jc w:val="left"/>
            </w:pPr>
            <w:r>
              <w:rPr>
                <w:sz w:val="16"/>
              </w:rPr>
              <w:t xml:space="preserve">Sprint 14</w:t>
            </w:r>
          </w:p>
        </w:tc>
        <w:tc>
          <w:tcPr>
            <w:vAlign w:val="top"/>
          </w:tcPr>
          <w:p>
            <w:pPr>
              <w:pStyle w:val="Compact"/>
              <w:spacing w:after="20"/>
              <w:jc w:val="right"/>
            </w:pPr>
            <w:r>
              <w:rPr>
                <w:sz w:val="16"/>
              </w:rPr>
              <w:t xml:space="preserve">2</w:t>
            </w:r>
          </w:p>
        </w:tc>
        <w:tc>
          <w:tcPr>
            <w:vAlign w:val="top"/>
          </w:tcPr>
          <w:p>
            <w:pPr>
              <w:pStyle w:val="Compact"/>
              <w:spacing w:after="20"/>
              <w:jc w:val="left"/>
            </w:pPr>
            <w:r>
              <w:rPr>
                <w:sz w:val="16"/>
              </w:rPr>
              <w:t xml:space="preserve">Use learning state and source evidence to teach interactively without letting the model become the source of truth.</w:t>
            </w:r>
          </w:p>
        </w:tc>
      </w:tr>
      <w:tr>
        <w:tc>
          <w:tcPr>
            <w:vAlign w:val="top"/>
          </w:tcPr>
          <w:p>
            <w:pPr>
              <w:pStyle w:val="Compact"/>
              <w:spacing w:after="20"/>
              <w:jc w:val="left"/>
            </w:pPr>
            <w:r>
              <w:rPr>
                <w:sz w:val="16"/>
              </w:rPr>
              <w:t xml:space="preserve">E10 Observability, Security &amp; Production</w:t>
            </w:r>
          </w:p>
        </w:tc>
        <w:tc>
          <w:tcPr>
            <w:vAlign w:val="top"/>
          </w:tcPr>
          <w:p>
            <w:pPr>
              <w:pStyle w:val="Compact"/>
              <w:spacing w:after="20"/>
              <w:jc w:val="left"/>
            </w:pPr>
            <w:r>
              <w:rPr>
                <w:sz w:val="16"/>
              </w:rPr>
              <w:t xml:space="preserve">P0</w:t>
            </w:r>
          </w:p>
        </w:tc>
        <w:tc>
          <w:tcPr>
            <w:vAlign w:val="top"/>
          </w:tcPr>
          <w:p>
            <w:pPr>
              <w:pStyle w:val="Compact"/>
              <w:spacing w:after="20"/>
              <w:jc w:val="left"/>
            </w:pPr>
            <w:r>
              <w:rPr>
                <w:sz w:val="16"/>
              </w:rPr>
              <w:t xml:space="preserve">Sprint 0-16</w:t>
            </w:r>
          </w:p>
        </w:tc>
        <w:tc>
          <w:tcPr>
            <w:vAlign w:val="top"/>
          </w:tcPr>
          <w:p>
            <w:pPr>
              <w:pStyle w:val="Compact"/>
              <w:spacing w:after="20"/>
              <w:jc w:val="right"/>
            </w:pPr>
            <w:r>
              <w:rPr>
                <w:sz w:val="16"/>
              </w:rPr>
              <w:t xml:space="preserve">6</w:t>
            </w:r>
          </w:p>
        </w:tc>
        <w:tc>
          <w:tcPr>
            <w:vAlign w:val="top"/>
          </w:tcPr>
          <w:p>
            <w:pPr>
              <w:pStyle w:val="Compact"/>
              <w:spacing w:after="20"/>
              <w:jc w:val="left"/>
            </w:pPr>
            <w:r>
              <w:rPr>
                <w:sz w:val="16"/>
              </w:rPr>
              <w:t xml:space="preserve">Make the beta deployable, diagnosable and resilient enough for real users.</w:t>
            </w:r>
          </w:p>
        </w:tc>
      </w:tr>
      <w:tr>
        <w:tc>
          <w:tcPr>
            <w:vAlign w:val="top"/>
          </w:tcPr>
          <w:p>
            <w:pPr>
              <w:pStyle w:val="Compact"/>
              <w:spacing w:after="20"/>
              <w:jc w:val="left"/>
            </w:pPr>
            <w:r>
              <w:rPr>
                <w:sz w:val="16"/>
              </w:rPr>
              <w:t xml:space="preserve">E11 Product Analytics &amp; Beta Validation</w:t>
            </w:r>
          </w:p>
        </w:tc>
        <w:tc>
          <w:tcPr>
            <w:vAlign w:val="top"/>
          </w:tcPr>
          <w:p>
            <w:pPr>
              <w:pStyle w:val="Compact"/>
              <w:spacing w:after="20"/>
              <w:jc w:val="left"/>
            </w:pPr>
            <w:r>
              <w:rPr>
                <w:sz w:val="16"/>
              </w:rPr>
              <w:t xml:space="preserve">P1</w:t>
            </w:r>
          </w:p>
        </w:tc>
        <w:tc>
          <w:tcPr>
            <w:vAlign w:val="top"/>
          </w:tcPr>
          <w:p>
            <w:pPr>
              <w:pStyle w:val="Compact"/>
              <w:spacing w:after="20"/>
              <w:jc w:val="left"/>
            </w:pPr>
            <w:r>
              <w:rPr>
                <w:sz w:val="16"/>
              </w:rPr>
              <w:t xml:space="preserve">Sprint 15-16</w:t>
            </w:r>
          </w:p>
        </w:tc>
        <w:tc>
          <w:tcPr>
            <w:vAlign w:val="top"/>
          </w:tcPr>
          <w:p>
            <w:pPr>
              <w:pStyle w:val="Compact"/>
              <w:spacing w:after="20"/>
              <w:jc w:val="right"/>
            </w:pPr>
            <w:r>
              <w:rPr>
                <w:sz w:val="16"/>
              </w:rPr>
              <w:t xml:space="preserve">3</w:t>
            </w:r>
          </w:p>
        </w:tc>
        <w:tc>
          <w:tcPr>
            <w:vAlign w:val="top"/>
          </w:tcPr>
          <w:p>
            <w:pPr>
              <w:pStyle w:val="Compact"/>
              <w:spacing w:after="20"/>
              <w:jc w:val="left"/>
            </w:pPr>
            <w:r>
              <w:rPr>
                <w:sz w:val="16"/>
              </w:rPr>
              <w:t xml:space="preserve">Measure activation, learning loops and reliability with real users instead of optimizing feature count.</w:t>
            </w:r>
          </w:p>
        </w:tc>
      </w:tr>
    </w:tbl>
    <w:bookmarkEnd w:id="282"/>
    <w:bookmarkStart w:id="295" w:name="story-inventory"/>
    <w:p>
      <w:pPr>
        <w:pStyle w:val="Heading2"/>
      </w:pPr>
      <w:r>
        <w:rPr>
          <w:rStyle w:val="SectionNumber"/>
          <w:rFonts w:ascii="Aptos" w:hAnsi="Aptos"/>
        </w:rPr>
        <w:t xml:space="preserve">9.2</w:t>
      </w:r>
      <w:r>
        <w:rPr>
          <w:rFonts w:ascii="Aptos" w:hAnsi="Aptos"/>
        </w:rPr>
        <w:tab/>
      </w:r>
      <w:r>
        <w:rPr>
          <w:rFonts w:ascii="Aptos" w:hAnsi="Aptos"/>
        </w:rPr>
        <w:t xml:space="preserve">Story Inventory</w:t>
      </w:r>
    </w:p>
    <w:bookmarkStart w:id="283" w:name="e0---engineering-foundation"/>
    <w:p>
      <w:pPr>
        <w:pStyle w:val="Heading3"/>
      </w:pPr>
      <w:r>
        <w:rPr>
          <w:rStyle w:val="SectionNumber"/>
          <w:rFonts w:ascii="Aptos" w:hAnsi="Aptos"/>
        </w:rPr>
        <w:t xml:space="preserve">9.2.1</w:t>
      </w:r>
      <w:r>
        <w:rPr>
          <w:rFonts w:ascii="Aptos" w:hAnsi="Aptos"/>
        </w:rPr>
        <w:tab/>
      </w:r>
      <w:r>
        <w:rPr>
          <w:rFonts w:ascii="Aptos" w:hAnsi="Aptos"/>
        </w:rPr>
        <w:t xml:space="preserve">E0 - Engineering Foundation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US-0001 Bootstrap monorepo</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3</w:t>
            </w:r>
          </w:p>
        </w:tc>
        <w:tc>
          <w:tcPr>
            <w:vAlign w:val="top"/>
          </w:tcPr>
          <w:p>
            <w:pPr>
              <w:pStyle w:val="Compact"/>
              <w:spacing w:after="20"/>
              <w:jc w:val="left"/>
            </w:pPr>
            <w:r>
              <w:rPr>
                <w:sz w:val="16"/>
              </w:rPr>
              <w:t xml:space="preserve">-</w:t>
            </w:r>
          </w:p>
        </w:tc>
      </w:tr>
      <w:tr>
        <w:tc>
          <w:tcPr>
            <w:vAlign w:val="top"/>
          </w:tcPr>
          <w:p>
            <w:pPr>
              <w:pStyle w:val="Compact"/>
              <w:spacing w:after="20"/>
              <w:jc w:val="left"/>
            </w:pPr>
            <w:r>
              <w:rPr>
                <w:sz w:val="16"/>
              </w:rPr>
              <w:t xml:space="preserve">US-0002 Local infrastructure with Docker Compose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US-0001</w:t>
            </w:r>
          </w:p>
        </w:tc>
      </w:tr>
      <w:tr>
        <w:tc>
          <w:tcPr>
            <w:vAlign w:val="top"/>
          </w:tcPr>
          <w:p>
            <w:pPr>
              <w:pStyle w:val="Compact"/>
              <w:spacing w:after="20"/>
              <w:jc w:val="left"/>
            </w:pPr>
            <w:r>
              <w:rPr>
                <w:sz w:val="16"/>
              </w:rPr>
              <w:t xml:space="preserve">US-0003 CI quality gate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US-0001</w:t>
            </w:r>
          </w:p>
        </w:tc>
      </w:tr>
      <w:tr>
        <w:tc>
          <w:tcPr>
            <w:vAlign w:val="top"/>
          </w:tcPr>
          <w:p>
            <w:pPr>
              <w:pStyle w:val="Compact"/>
              <w:spacing w:after="20"/>
              <w:jc w:val="left"/>
            </w:pPr>
            <w:r>
              <w:rPr>
                <w:sz w:val="16"/>
              </w:rPr>
              <w:t xml:space="preserve">US-0004 Database migration baseline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3</w:t>
            </w:r>
          </w:p>
        </w:tc>
        <w:tc>
          <w:tcPr>
            <w:vAlign w:val="top"/>
          </w:tcPr>
          <w:p>
            <w:pPr>
              <w:pStyle w:val="Compact"/>
              <w:spacing w:after="20"/>
              <w:jc w:val="left"/>
            </w:pPr>
            <w:r>
              <w:rPr>
                <w:sz w:val="16"/>
              </w:rPr>
              <w:t xml:space="preserve">US-0002</w:t>
            </w:r>
          </w:p>
        </w:tc>
      </w:tr>
    </w:tbl>
    <w:bookmarkEnd w:id="283"/>
    <w:bookmarkStart w:id="284" w:name="e1---identity--tenant-isolation"/>
    <w:p>
      <w:pPr>
        <w:pStyle w:val="Heading3"/>
      </w:pPr>
      <w:r>
        <w:rPr>
          <w:rStyle w:val="SectionNumber"/>
          <w:rFonts w:ascii="Aptos" w:hAnsi="Aptos"/>
        </w:rPr>
        <w:t xml:space="preserve">9.2.2</w:t>
      </w:r>
      <w:r>
        <w:rPr>
          <w:rFonts w:ascii="Aptos" w:hAnsi="Aptos"/>
        </w:rPr>
        <w:tab/>
      </w:r>
      <w:r>
        <w:rPr>
          <w:rFonts w:ascii="Aptos" w:hAnsi="Aptos"/>
        </w:rPr>
        <w:t xml:space="preserve">E1 - Identity &amp; Tenant Isolation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US-0101 Register and login</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US-0004</w:t>
            </w:r>
          </w:p>
        </w:tc>
      </w:tr>
      <w:tr>
        <w:tc>
          <w:tcPr>
            <w:vAlign w:val="top"/>
          </w:tcPr>
          <w:p>
            <w:pPr>
              <w:pStyle w:val="Compact"/>
              <w:spacing w:after="20"/>
              <w:jc w:val="left"/>
            </w:pPr>
            <w:r>
              <w:rPr>
                <w:sz w:val="16"/>
              </w:rPr>
              <w:t xml:space="preserve">US-0102 Refresh token rotation and logout</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US-0101</w:t>
            </w:r>
          </w:p>
        </w:tc>
      </w:tr>
      <w:tr>
        <w:tc>
          <w:tcPr>
            <w:vAlign w:val="top"/>
          </w:tcPr>
          <w:p>
            <w:pPr>
              <w:pStyle w:val="Compact"/>
              <w:spacing w:after="20"/>
              <w:jc w:val="left"/>
            </w:pPr>
            <w:r>
              <w:rPr>
                <w:sz w:val="16"/>
              </w:rPr>
              <w:t xml:space="preserve">US-0103 Workspace membership and RBAC</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US-0101</w:t>
            </w:r>
          </w:p>
        </w:tc>
      </w:tr>
      <w:tr>
        <w:tc>
          <w:tcPr>
            <w:vAlign w:val="top"/>
          </w:tcPr>
          <w:p>
            <w:pPr>
              <w:pStyle w:val="Compact"/>
              <w:spacing w:after="20"/>
              <w:jc w:val="left"/>
            </w:pPr>
            <w:r>
              <w:rPr>
                <w:sz w:val="16"/>
              </w:rPr>
              <w:t xml:space="preserve">US-0104 Google OAuth sign-in</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US-0101</w:t>
            </w:r>
          </w:p>
        </w:tc>
      </w:tr>
    </w:tbl>
    <w:bookmarkEnd w:id="284"/>
    <w:bookmarkStart w:id="285" w:name="e2---workspace--notebook"/>
    <w:p>
      <w:pPr>
        <w:pStyle w:val="Heading3"/>
      </w:pPr>
      <w:r>
        <w:rPr>
          <w:rStyle w:val="SectionNumber"/>
          <w:rFonts w:ascii="Aptos" w:hAnsi="Aptos"/>
        </w:rPr>
        <w:t xml:space="preserve">9.2.3</w:t>
      </w:r>
      <w:r>
        <w:rPr>
          <w:rFonts w:ascii="Aptos" w:hAnsi="Aptos"/>
        </w:rPr>
        <w:tab/>
      </w:r>
      <w:r>
        <w:rPr>
          <w:rFonts w:ascii="Aptos" w:hAnsi="Aptos"/>
        </w:rPr>
        <w:t xml:space="preserve">E2 - Workspace &amp; Notebook</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US-0201 Create and manage notebooks</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US-0103</w:t>
            </w:r>
          </w:p>
        </w:tc>
      </w:tr>
      <w:tr>
        <w:tc>
          <w:tcPr>
            <w:vAlign w:val="top"/>
          </w:tcPr>
          <w:p>
            <w:pPr>
              <w:pStyle w:val="Compact"/>
              <w:spacing w:after="20"/>
              <w:jc w:val="left"/>
            </w:pPr>
            <w:r>
              <w:rPr>
                <w:sz w:val="16"/>
              </w:rPr>
              <w:t xml:space="preserve">US-0202 Notebook goal metadata</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3</w:t>
            </w:r>
          </w:p>
        </w:tc>
        <w:tc>
          <w:tcPr>
            <w:vAlign w:val="top"/>
          </w:tcPr>
          <w:p>
            <w:pPr>
              <w:pStyle w:val="Compact"/>
              <w:spacing w:after="20"/>
              <w:jc w:val="left"/>
            </w:pPr>
            <w:r>
              <w:rPr>
                <w:sz w:val="16"/>
              </w:rPr>
              <w:t xml:space="preserve">US-0201</w:t>
            </w:r>
          </w:p>
        </w:tc>
      </w:tr>
    </w:tbl>
    <w:bookmarkEnd w:id="285"/>
    <w:bookmarkStart w:id="286" w:name="e3---source-ingestion-platform"/>
    <w:p>
      <w:pPr>
        <w:pStyle w:val="Heading3"/>
      </w:pPr>
      <w:r>
        <w:rPr>
          <w:rStyle w:val="SectionNumber"/>
          <w:rFonts w:ascii="Aptos" w:hAnsi="Aptos"/>
        </w:rPr>
        <w:t xml:space="preserve">9.2.4</w:t>
      </w:r>
      <w:r>
        <w:rPr>
          <w:rFonts w:ascii="Aptos" w:hAnsi="Aptos"/>
        </w:rPr>
        <w:tab/>
      </w:r>
      <w:r>
        <w:rPr>
          <w:rFonts w:ascii="Aptos" w:hAnsi="Aptos"/>
        </w:rPr>
        <w:t xml:space="preserve">E3 - Source Ingestion Platform</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US-0301 Presigned PDF upload</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US-0201</w:t>
            </w:r>
          </w:p>
        </w:tc>
      </w:tr>
      <w:tr>
        <w:tc>
          <w:tcPr>
            <w:vAlign w:val="top"/>
          </w:tcPr>
          <w:p>
            <w:pPr>
              <w:pStyle w:val="Compact"/>
              <w:spacing w:after="20"/>
              <w:jc w:val="left"/>
            </w:pPr>
            <w:r>
              <w:rPr>
                <w:sz w:val="16"/>
              </w:rPr>
              <w:t xml:space="preserve">US-0302 Transactional outbox publisher</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US-0301</w:t>
            </w:r>
          </w:p>
        </w:tc>
      </w:tr>
      <w:tr>
        <w:tc>
          <w:tcPr>
            <w:vAlign w:val="top"/>
          </w:tcPr>
          <w:p>
            <w:pPr>
              <w:pStyle w:val="Compact"/>
              <w:spacing w:after="20"/>
              <w:jc w:val="left"/>
            </w:pPr>
            <w:r>
              <w:rPr>
                <w:sz w:val="16"/>
              </w:rPr>
              <w:t xml:space="preserve">US-0303 PDF parse and normalize worker</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US-0302</w:t>
            </w:r>
          </w:p>
        </w:tc>
      </w:tr>
      <w:tr>
        <w:tc>
          <w:tcPr>
            <w:vAlign w:val="top"/>
          </w:tcPr>
          <w:p>
            <w:pPr>
              <w:pStyle w:val="Compact"/>
              <w:spacing w:after="20"/>
              <w:jc w:val="left"/>
            </w:pPr>
            <w:r>
              <w:rPr>
                <w:sz w:val="16"/>
              </w:rPr>
              <w:t xml:space="preserve">US-0304 Chunk and embedding index</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US-0303</w:t>
            </w:r>
          </w:p>
        </w:tc>
      </w:tr>
      <w:tr>
        <w:tc>
          <w:tcPr>
            <w:vAlign w:val="top"/>
          </w:tcPr>
          <w:p>
            <w:pPr>
              <w:pStyle w:val="Compact"/>
              <w:spacing w:after="20"/>
              <w:jc w:val="left"/>
            </w:pPr>
            <w:r>
              <w:rPr>
                <w:sz w:val="16"/>
              </w:rPr>
              <w:t xml:space="preserve">US-0305 Concept enrichment and READY transition</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US-0304</w:t>
            </w:r>
          </w:p>
        </w:tc>
      </w:tr>
      <w:tr>
        <w:tc>
          <w:tcPr>
            <w:vAlign w:val="top"/>
          </w:tcPr>
          <w:p>
            <w:pPr>
              <w:pStyle w:val="Compact"/>
              <w:spacing w:after="20"/>
              <w:jc w:val="left"/>
            </w:pPr>
            <w:r>
              <w:rPr>
                <w:sz w:val="16"/>
              </w:rPr>
              <w:t xml:space="preserve">US-0306 URL and raw text sources</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US-0302</w:t>
            </w:r>
          </w:p>
        </w:tc>
      </w:tr>
    </w:tbl>
    <w:bookmarkEnd w:id="286"/>
    <w:bookmarkStart w:id="287" w:name="e4---retrieval--grounded-chat"/>
    <w:p>
      <w:pPr>
        <w:pStyle w:val="Heading3"/>
      </w:pPr>
      <w:r>
        <w:rPr>
          <w:rStyle w:val="SectionNumber"/>
          <w:rFonts w:ascii="Aptos" w:hAnsi="Aptos"/>
        </w:rPr>
        <w:t xml:space="preserve">9.2.5</w:t>
      </w:r>
      <w:r>
        <w:rPr>
          <w:rFonts w:ascii="Aptos" w:hAnsi="Aptos"/>
        </w:rPr>
        <w:tab/>
      </w:r>
      <w:r>
        <w:rPr>
          <w:rFonts w:ascii="Aptos" w:hAnsi="Aptos"/>
        </w:rPr>
        <w:t xml:space="preserve">E4 - Retrieval &amp; Grounded Chat</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US-0401 Hybrid retrieval baseline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US-0304</w:t>
            </w:r>
          </w:p>
        </w:tc>
      </w:tr>
      <w:tr>
        <w:tc>
          <w:tcPr>
            <w:vAlign w:val="top"/>
          </w:tcPr>
          <w:p>
            <w:pPr>
              <w:pStyle w:val="Compact"/>
              <w:spacing w:after="20"/>
              <w:jc w:val="left"/>
            </w:pPr>
            <w:r>
              <w:rPr>
                <w:sz w:val="16"/>
              </w:rPr>
              <w:t xml:space="preserve">US-0402 Grounded answer and citation validation</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US-0401</w:t>
            </w:r>
          </w:p>
        </w:tc>
      </w:tr>
      <w:tr>
        <w:tc>
          <w:tcPr>
            <w:vAlign w:val="top"/>
          </w:tcPr>
          <w:p>
            <w:pPr>
              <w:pStyle w:val="Compact"/>
              <w:spacing w:after="20"/>
              <w:jc w:val="left"/>
            </w:pPr>
            <w:r>
              <w:rPr>
                <w:sz w:val="16"/>
              </w:rPr>
              <w:t xml:space="preserve">US-0403 Conversation persistence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US-0201</w:t>
            </w:r>
          </w:p>
        </w:tc>
      </w:tr>
      <w:tr>
        <w:tc>
          <w:tcPr>
            <w:vAlign w:val="top"/>
          </w:tcPr>
          <w:p>
            <w:pPr>
              <w:pStyle w:val="Compact"/>
              <w:spacing w:after="20"/>
              <w:jc w:val="left"/>
            </w:pPr>
            <w:r>
              <w:rPr>
                <w:sz w:val="16"/>
              </w:rPr>
              <w:t xml:space="preserve">US-0404 Production WebSocket chat</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13</w:t>
            </w:r>
          </w:p>
        </w:tc>
        <w:tc>
          <w:tcPr>
            <w:vAlign w:val="top"/>
          </w:tcPr>
          <w:p>
            <w:pPr>
              <w:pStyle w:val="Compact"/>
              <w:spacing w:after="20"/>
              <w:jc w:val="left"/>
            </w:pPr>
            <w:r>
              <w:rPr>
                <w:sz w:val="16"/>
              </w:rPr>
              <w:t xml:space="preserve">US-0402, US-0403</w:t>
            </w:r>
          </w:p>
        </w:tc>
      </w:tr>
      <w:tr>
        <w:tc>
          <w:tcPr>
            <w:vAlign w:val="top"/>
          </w:tcPr>
          <w:p>
            <w:pPr>
              <w:pStyle w:val="Compact"/>
              <w:spacing w:after="20"/>
              <w:jc w:val="left"/>
            </w:pPr>
            <w:r>
              <w:rPr>
                <w:sz w:val="16"/>
              </w:rPr>
              <w:t xml:space="preserve">US-0405 Reranking and RAG evaluation gate</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US-0401</w:t>
            </w:r>
          </w:p>
        </w:tc>
      </w:tr>
    </w:tbl>
    <w:bookmarkEnd w:id="287"/>
    <w:bookmarkStart w:id="288" w:name="e5---notes--studio"/>
    <w:p>
      <w:pPr>
        <w:pStyle w:val="Heading3"/>
      </w:pPr>
      <w:r>
        <w:rPr>
          <w:rStyle w:val="SectionNumber"/>
          <w:rFonts w:ascii="Aptos" w:hAnsi="Aptos"/>
        </w:rPr>
        <w:t xml:space="preserve">9.2.6</w:t>
      </w:r>
      <w:r>
        <w:rPr>
          <w:rFonts w:ascii="Aptos" w:hAnsi="Aptos"/>
        </w:rPr>
        <w:tab/>
      </w:r>
      <w:r>
        <w:rPr>
          <w:rFonts w:ascii="Aptos" w:hAnsi="Aptos"/>
        </w:rPr>
        <w:t xml:space="preserve">E5 - Notes &amp; Studio</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US-0501 Source-linked notes</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US-0403</w:t>
            </w:r>
          </w:p>
        </w:tc>
      </w:tr>
      <w:tr>
        <w:tc>
          <w:tcPr>
            <w:vAlign w:val="top"/>
          </w:tcPr>
          <w:p>
            <w:pPr>
              <w:pStyle w:val="Compact"/>
              <w:spacing w:after="20"/>
              <w:jc w:val="left"/>
            </w:pPr>
            <w:r>
              <w:rPr>
                <w:sz w:val="16"/>
              </w:rPr>
              <w:t xml:space="preserve">US-0502 Artifact job framework</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US-0302, US-0402</w:t>
            </w:r>
          </w:p>
        </w:tc>
      </w:tr>
    </w:tbl>
    <w:bookmarkEnd w:id="288"/>
    <w:bookmarkStart w:id="289" w:name="e6---quiz--flashcard-active-learning"/>
    <w:p>
      <w:pPr>
        <w:pStyle w:val="Heading3"/>
      </w:pPr>
      <w:r>
        <w:rPr>
          <w:rStyle w:val="SectionNumber"/>
          <w:rFonts w:ascii="Aptos" w:hAnsi="Aptos"/>
        </w:rPr>
        <w:t xml:space="preserve">9.2.7</w:t>
      </w:r>
      <w:r>
        <w:rPr>
          <w:rFonts w:ascii="Aptos" w:hAnsi="Aptos"/>
        </w:rPr>
        <w:tab/>
      </w:r>
      <w:r>
        <w:rPr>
          <w:rFonts w:ascii="Aptos" w:hAnsi="Aptos"/>
        </w:rPr>
        <w:t xml:space="preserve">E6 - Quiz &amp; Flashcard Active Learning</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US-0601 Grounded quiz generation</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US-0502</w:t>
            </w:r>
          </w:p>
        </w:tc>
      </w:tr>
      <w:tr>
        <w:tc>
          <w:tcPr>
            <w:vAlign w:val="top"/>
          </w:tcPr>
          <w:p>
            <w:pPr>
              <w:pStyle w:val="Compact"/>
              <w:spacing w:after="20"/>
              <w:jc w:val="left"/>
            </w:pPr>
            <w:r>
              <w:rPr>
                <w:sz w:val="16"/>
              </w:rPr>
              <w:t xml:space="preserve">US-0602 Quiz attempt and scoring</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US-0601</w:t>
            </w:r>
          </w:p>
        </w:tc>
      </w:tr>
      <w:tr>
        <w:tc>
          <w:tcPr>
            <w:vAlign w:val="top"/>
          </w:tcPr>
          <w:p>
            <w:pPr>
              <w:pStyle w:val="Compact"/>
              <w:spacing w:after="20"/>
              <w:jc w:val="left"/>
            </w:pPr>
            <w:r>
              <w:rPr>
                <w:sz w:val="16"/>
              </w:rPr>
              <w:t xml:space="preserve">US-0603 Flashcard generation</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US-0502</w:t>
            </w:r>
          </w:p>
        </w:tc>
      </w:tr>
      <w:tr>
        <w:tc>
          <w:tcPr>
            <w:vAlign w:val="top"/>
          </w:tcPr>
          <w:p>
            <w:pPr>
              <w:pStyle w:val="Compact"/>
              <w:spacing w:after="20"/>
              <w:jc w:val="left"/>
            </w:pPr>
            <w:r>
              <w:rPr>
                <w:sz w:val="16"/>
              </w:rPr>
              <w:t xml:space="preserve">US-0604 Spaced review scheduler</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US-0603</w:t>
            </w:r>
          </w:p>
        </w:tc>
      </w:tr>
    </w:tbl>
    <w:bookmarkEnd w:id="289"/>
    <w:bookmarkStart w:id="290" w:name="Xe383e9e0ec782d48f1c0a2dba789438c18627ef"/>
    <w:p>
      <w:pPr>
        <w:pStyle w:val="Heading3"/>
      </w:pPr>
      <w:r>
        <w:rPr>
          <w:rStyle w:val="SectionNumber"/>
          <w:rFonts w:ascii="Aptos" w:hAnsi="Aptos"/>
        </w:rPr>
        <w:t xml:space="preserve">9.2.8</w:t>
      </w:r>
      <w:r>
        <w:rPr>
          <w:rFonts w:ascii="Aptos" w:hAnsi="Aptos"/>
        </w:rPr>
        <w:tab/>
      </w:r>
      <w:r>
        <w:rPr>
          <w:rFonts w:ascii="Aptos" w:hAnsi="Aptos"/>
        </w:rPr>
        <w:t xml:space="preserve">E7 - Learning State &amp; Adaptive Recommendations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US-0701 Mastery evidence from quiz</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US-0602, US-0305</w:t>
            </w:r>
          </w:p>
        </w:tc>
      </w:tr>
      <w:tr>
        <w:tc>
          <w:tcPr>
            <w:vAlign w:val="top"/>
          </w:tcPr>
          <w:p>
            <w:pPr>
              <w:pStyle w:val="Compact"/>
              <w:spacing w:after="20"/>
              <w:jc w:val="left"/>
            </w:pPr>
            <w:r>
              <w:rPr>
                <w:sz w:val="16"/>
              </w:rPr>
              <w:t xml:space="preserve">US-0702 Retention evidence from flashcard reviews</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US-0604, US-0701</w:t>
            </w:r>
          </w:p>
        </w:tc>
      </w:tr>
      <w:tr>
        <w:tc>
          <w:tcPr>
            <w:vAlign w:val="top"/>
          </w:tcPr>
          <w:p>
            <w:pPr>
              <w:pStyle w:val="Compact"/>
              <w:spacing w:after="20"/>
              <w:jc w:val="left"/>
            </w:pPr>
            <w:r>
              <w:rPr>
                <w:sz w:val="16"/>
              </w:rPr>
              <w:t xml:space="preserve">US-0703 Mastery and concept APIs</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US-0701</w:t>
            </w:r>
          </w:p>
        </w:tc>
      </w:tr>
      <w:tr>
        <w:tc>
          <w:tcPr>
            <w:vAlign w:val="top"/>
          </w:tcPr>
          <w:p>
            <w:pPr>
              <w:pStyle w:val="Compact"/>
              <w:spacing w:after="20"/>
              <w:jc w:val="left"/>
            </w:pPr>
            <w:r>
              <w:rPr>
                <w:sz w:val="16"/>
              </w:rPr>
              <w:t xml:space="preserve">US-0704 Explainable recommendation engine v0</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US-0702, US-0202</w:t>
            </w:r>
          </w:p>
        </w:tc>
      </w:tr>
    </w:tbl>
    <w:bookmarkEnd w:id="290"/>
    <w:bookmarkStart w:id="291" w:name="e8---youtube-language-lab"/>
    <w:p>
      <w:pPr>
        <w:pStyle w:val="Heading3"/>
      </w:pPr>
      <w:r>
        <w:rPr>
          <w:rStyle w:val="SectionNumber"/>
          <w:rFonts w:ascii="Aptos" w:hAnsi="Aptos"/>
        </w:rPr>
        <w:t xml:space="preserve">9.2.9</w:t>
      </w:r>
      <w:r>
        <w:rPr>
          <w:rFonts w:ascii="Aptos" w:hAnsi="Aptos"/>
        </w:rPr>
        <w:tab/>
      </w:r>
      <w:r>
        <w:rPr>
          <w:rFonts w:ascii="Aptos" w:hAnsi="Aptos"/>
        </w:rPr>
        <w:t xml:space="preserve">E8 - YouTube Language Lab</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US-0801 YouTube source and transcript pipeline</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US-0302</w:t>
            </w:r>
          </w:p>
        </w:tc>
      </w:tr>
      <w:tr>
        <w:tc>
          <w:tcPr>
            <w:vAlign w:val="top"/>
          </w:tcPr>
          <w:p>
            <w:pPr>
              <w:pStyle w:val="Compact"/>
              <w:spacing w:after="20"/>
              <w:jc w:val="left"/>
            </w:pPr>
            <w:r>
              <w:rPr>
                <w:sz w:val="16"/>
              </w:rPr>
              <w:t xml:space="preserve">US-0802 Transcript learning UI</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US-0801</w:t>
            </w:r>
          </w:p>
        </w:tc>
      </w:tr>
      <w:tr>
        <w:tc>
          <w:tcPr>
            <w:vAlign w:val="top"/>
          </w:tcPr>
          <w:p>
            <w:pPr>
              <w:pStyle w:val="Compact"/>
              <w:spacing w:after="20"/>
              <w:jc w:val="left"/>
            </w:pPr>
            <w:r>
              <w:rPr>
                <w:sz w:val="16"/>
              </w:rPr>
              <w:t xml:space="preserve">US-0803 Sentence translation/vocabulary/grammar analysis</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US-0802, US-0402</w:t>
            </w:r>
          </w:p>
        </w:tc>
      </w:tr>
      <w:tr>
        <w:tc>
          <w:tcPr>
            <w:vAlign w:val="top"/>
          </w:tcPr>
          <w:p>
            <w:pPr>
              <w:pStyle w:val="Compact"/>
              <w:spacing w:after="20"/>
              <w:jc w:val="left"/>
            </w:pPr>
            <w:r>
              <w:rPr>
                <w:sz w:val="16"/>
              </w:rPr>
              <w:t xml:space="preserve">US-0804 Save vocabulary to review</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US-0803, US-0604</w:t>
            </w:r>
          </w:p>
        </w:tc>
      </w:tr>
    </w:tbl>
    <w:bookmarkEnd w:id="291"/>
    <w:bookmarkStart w:id="292" w:name="e9---adaptive-tutor-modes"/>
    <w:p>
      <w:pPr>
        <w:pStyle w:val="Heading3"/>
      </w:pPr>
      <w:r>
        <w:rPr>
          <w:rStyle w:val="SectionNumber"/>
          <w:rFonts w:ascii="Aptos" w:hAnsi="Aptos"/>
        </w:rPr>
        <w:t xml:space="preserve">9.2.10</w:t>
      </w:r>
      <w:r>
        <w:rPr>
          <w:rFonts w:ascii="Aptos" w:hAnsi="Aptos"/>
        </w:rPr>
        <w:tab/>
      </w:r>
      <w:r>
        <w:rPr>
          <w:rFonts w:ascii="Aptos" w:hAnsi="Aptos"/>
        </w:rPr>
        <w:t xml:space="preserve">E9 - Adaptive Tutor Modes</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US-0901 Socratic tutor mode</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US-0404, US-0703</w:t>
            </w:r>
          </w:p>
        </w:tc>
      </w:tr>
      <w:tr>
        <w:tc>
          <w:tcPr>
            <w:vAlign w:val="top"/>
          </w:tcPr>
          <w:p>
            <w:pPr>
              <w:pStyle w:val="Compact"/>
              <w:spacing w:after="20"/>
              <w:jc w:val="left"/>
            </w:pPr>
            <w:r>
              <w:rPr>
                <w:sz w:val="16"/>
              </w:rPr>
              <w:t xml:space="preserve">US-0902 Feynman evaluation mode</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US-0901</w:t>
            </w:r>
          </w:p>
        </w:tc>
      </w:tr>
    </w:tbl>
    <w:bookmarkEnd w:id="292"/>
    <w:bookmarkStart w:id="293" w:name="e10---observability-security--production"/>
    <w:p>
      <w:pPr>
        <w:pStyle w:val="Heading3"/>
      </w:pPr>
      <w:r>
        <w:rPr>
          <w:rStyle w:val="SectionNumber"/>
          <w:rFonts w:ascii="Aptos" w:hAnsi="Aptos"/>
        </w:rPr>
        <w:t xml:space="preserve">9.2.11</w:t>
      </w:r>
      <w:r>
        <w:rPr>
          <w:rFonts w:ascii="Aptos" w:hAnsi="Aptos"/>
        </w:rPr>
        <w:tab/>
      </w:r>
      <w:r>
        <w:rPr>
          <w:rFonts w:ascii="Aptos" w:hAnsi="Aptos"/>
        </w:rPr>
        <w:t xml:space="preserve">E10 - Observability, Security &amp; Production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US-1001 Distributed tracing and structured logs</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US-0001</w:t>
            </w:r>
          </w:p>
        </w:tc>
      </w:tr>
      <w:tr>
        <w:tc>
          <w:tcPr>
            <w:vAlign w:val="top"/>
          </w:tcPr>
          <w:p>
            <w:pPr>
              <w:pStyle w:val="Compact"/>
              <w:spacing w:after="20"/>
              <w:jc w:val="left"/>
            </w:pPr>
            <w:r>
              <w:rPr>
                <w:sz w:val="16"/>
              </w:rPr>
              <w:t xml:space="preserve">US-1002 Metrics and dashboards</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US-1001</w:t>
            </w:r>
          </w:p>
        </w:tc>
      </w:tr>
      <w:tr>
        <w:tc>
          <w:tcPr>
            <w:vAlign w:val="top"/>
          </w:tcPr>
          <w:p>
            <w:pPr>
              <w:pStyle w:val="Compact"/>
              <w:spacing w:after="20"/>
              <w:jc w:val="left"/>
            </w:pPr>
            <w:r>
              <w:rPr>
                <w:sz w:val="16"/>
              </w:rPr>
              <w:t xml:space="preserve">US-1003 AI and tenant security test suite</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US-0402, US-0103</w:t>
            </w:r>
          </w:p>
        </w:tc>
      </w:tr>
      <w:tr>
        <w:tc>
          <w:tcPr>
            <w:vAlign w:val="top"/>
          </w:tcPr>
          <w:p>
            <w:pPr>
              <w:pStyle w:val="Compact"/>
              <w:spacing w:after="20"/>
              <w:jc w:val="left"/>
            </w:pPr>
            <w:r>
              <w:rPr>
                <w:sz w:val="16"/>
              </w:rPr>
              <w:t xml:space="preserve">US-1004 Rate limits, quotas and cost accounting</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US-0101, US-0404</w:t>
            </w:r>
          </w:p>
        </w:tc>
      </w:tr>
      <w:tr>
        <w:tc>
          <w:tcPr>
            <w:vAlign w:val="top"/>
          </w:tcPr>
          <w:p>
            <w:pPr>
              <w:pStyle w:val="Compact"/>
              <w:spacing w:after="20"/>
              <w:jc w:val="left"/>
            </w:pPr>
            <w:r>
              <w:rPr>
                <w:sz w:val="16"/>
              </w:rPr>
              <w:t xml:space="preserve">US-1005 Production AWS deployment with Terraform</w:t>
            </w:r>
          </w:p>
        </w:tc>
        <w:tc>
          <w:tcPr>
            <w:vAlign w:val="top"/>
          </w:tcPr>
          <w:p>
            <w:pPr>
              <w:pStyle w:val="Compact"/>
              <w:spacing w:after="20"/>
              <w:jc w:val="left"/>
            </w:pPr>
            <w:r>
              <w:rPr>
                <w:sz w:val="16"/>
              </w:rPr>
              <w:t xml:space="preserve">P0</w:t>
            </w:r>
          </w:p>
        </w:tc>
        <w:tc>
          <w:tcPr>
            <w:vAlign w:val="top"/>
          </w:tcPr>
          <w:p>
            <w:pPr>
              <w:pStyle w:val="Compact"/>
              <w:spacing w:after="20"/>
              <w:jc w:val="right"/>
            </w:pPr>
            <w:r>
              <w:rPr>
                <w:sz w:val="16"/>
              </w:rPr>
              <w:t xml:space="preserve">13</w:t>
            </w:r>
          </w:p>
        </w:tc>
        <w:tc>
          <w:tcPr>
            <w:vAlign w:val="top"/>
          </w:tcPr>
          <w:p>
            <w:pPr>
              <w:pStyle w:val="Compact"/>
              <w:spacing w:after="20"/>
              <w:jc w:val="left"/>
            </w:pPr>
            <w:r>
              <w:rPr>
                <w:sz w:val="16"/>
              </w:rPr>
              <w:t xml:space="preserve">US-0003, US-1001</w:t>
            </w:r>
          </w:p>
        </w:tc>
      </w:tr>
      <w:tr>
        <w:tc>
          <w:tcPr>
            <w:vAlign w:val="top"/>
          </w:tcPr>
          <w:p>
            <w:pPr>
              <w:pStyle w:val="Compact"/>
              <w:spacing w:after="20"/>
              <w:jc w:val="left"/>
            </w:pPr>
            <w:r>
              <w:rPr>
                <w:sz w:val="16"/>
              </w:rPr>
              <w:t xml:space="preserve">US-1006 Load and resilience test</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8</w:t>
            </w:r>
          </w:p>
        </w:tc>
        <w:tc>
          <w:tcPr>
            <w:vAlign w:val="top"/>
          </w:tcPr>
          <w:p>
            <w:pPr>
              <w:pStyle w:val="Compact"/>
              <w:spacing w:after="20"/>
              <w:jc w:val="left"/>
            </w:pPr>
            <w:r>
              <w:rPr>
                <w:sz w:val="16"/>
              </w:rPr>
              <w:t xml:space="preserve">US-0404, US-1002</w:t>
            </w:r>
          </w:p>
        </w:tc>
      </w:tr>
    </w:tbl>
    <w:bookmarkEnd w:id="293"/>
    <w:bookmarkStart w:id="294" w:name="e11---product-analytics--beta-validation"/>
    <w:p>
      <w:pPr>
        <w:pStyle w:val="Heading3"/>
      </w:pPr>
      <w:r>
        <w:rPr>
          <w:rStyle w:val="SectionNumber"/>
          <w:rFonts w:ascii="Aptos" w:hAnsi="Aptos"/>
        </w:rPr>
        <w:t xml:space="preserve">9.2.12</w:t>
      </w:r>
      <w:r>
        <w:rPr>
          <w:rFonts w:ascii="Aptos" w:hAnsi="Aptos"/>
        </w:rPr>
        <w:tab/>
      </w:r>
      <w:r>
        <w:rPr>
          <w:rFonts w:ascii="Aptos" w:hAnsi="Aptos"/>
        </w:rPr>
        <w:t xml:space="preserve">E11 - Product Analytics &amp; Beta Validation</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Story</w:t>
            </w:r>
          </w:p>
        </w:tc>
        <w:tc>
          <w:tcPr>
            <w:vAlign w:val="top"/>
            <w:shd w:fill="D9E2F3"/>
          </w:tcPr>
          <w:p>
            <w:pPr>
              <w:pStyle w:val="Compact"/>
              <w:spacing w:after="20"/>
              <w:jc w:val="left"/>
            </w:pPr>
            <w:r>
              <w:rPr>
                <w:b/>
                <w:sz w:val="16"/>
              </w:rPr>
              <w:t xml:space="preserve">Priority</w:t>
            </w:r>
          </w:p>
        </w:tc>
        <w:tc>
          <w:tcPr>
            <w:vAlign w:val="top"/>
            <w:shd w:fill="D9E2F3"/>
          </w:tcPr>
          <w:p>
            <w:pPr>
              <w:pStyle w:val="Compact"/>
              <w:spacing w:after="20"/>
              <w:jc w:val="right"/>
            </w:pPr>
            <w:r>
              <w:rPr>
                <w:b/>
                <w:sz w:val="16"/>
              </w:rPr>
              <w:t xml:space="preserve">Points</w:t>
            </w:r>
          </w:p>
        </w:tc>
        <w:tc>
          <w:tcPr>
            <w:vAlign w:val="top"/>
            <w:shd w:fill="D9E2F3"/>
          </w:tcPr>
          <w:p>
            <w:pPr>
              <w:pStyle w:val="Compact"/>
              <w:spacing w:after="20"/>
              <w:jc w:val="left"/>
            </w:pPr>
            <w:r>
              <w:rPr>
                <w:b/>
                <w:sz w:val="16"/>
              </w:rPr>
              <w:t xml:space="preserve">Depends on</w:t>
            </w:r>
          </w:p>
        </w:tc>
      </w:tr>
      <w:tr>
        <w:tc>
          <w:tcPr>
            <w:vAlign w:val="top"/>
          </w:tcPr>
          <w:p>
            <w:pPr>
              <w:pStyle w:val="Compact"/>
              <w:spacing w:after="20"/>
              <w:jc w:val="left"/>
            </w:pPr>
            <w:r>
              <w:rPr>
                <w:sz w:val="16"/>
              </w:rPr>
              <w:t xml:space="preserve">US-1101 Product event taxonomy</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US-0001</w:t>
            </w:r>
          </w:p>
        </w:tc>
      </w:tr>
      <w:tr>
        <w:tc>
          <w:tcPr>
            <w:vAlign w:val="top"/>
          </w:tcPr>
          <w:p>
            <w:pPr>
              <w:pStyle w:val="Compact"/>
              <w:spacing w:after="20"/>
              <w:jc w:val="left"/>
            </w:pPr>
            <w:r>
              <w:rPr>
                <w:sz w:val="16"/>
              </w:rPr>
              <w:t xml:space="preserve">US-1102 Learning overview analytics</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US-0703, US-1101</w:t>
            </w:r>
          </w:p>
        </w:tc>
      </w:tr>
      <w:tr>
        <w:tc>
          <w:tcPr>
            <w:vAlign w:val="top"/>
          </w:tcPr>
          <w:p>
            <w:pPr>
              <w:pStyle w:val="Compact"/>
              <w:spacing w:after="20"/>
              <w:jc w:val="left"/>
            </w:pPr>
            <w:r>
              <w:rPr>
                <w:sz w:val="16"/>
              </w:rPr>
              <w:t xml:space="preserve">US-1103 Invite beta cohort and collect feedback</w:t>
            </w:r>
          </w:p>
        </w:tc>
        <w:tc>
          <w:tcPr>
            <w:vAlign w:val="top"/>
          </w:tcPr>
          <w:p>
            <w:pPr>
              <w:pStyle w:val="Compact"/>
              <w:spacing w:after="20"/>
              <w:jc w:val="left"/>
            </w:pPr>
            <w:r>
              <w:rPr>
                <w:sz w:val="16"/>
              </w:rPr>
              <w:t xml:space="preserve">P1</w:t>
            </w:r>
          </w:p>
        </w:tc>
        <w:tc>
          <w:tcPr>
            <w:vAlign w:val="top"/>
          </w:tcPr>
          <w:p>
            <w:pPr>
              <w:pStyle w:val="Compact"/>
              <w:spacing w:after="20"/>
              <w:jc w:val="right"/>
            </w:pPr>
            <w:r>
              <w:rPr>
                <w:sz w:val="16"/>
              </w:rPr>
              <w:t xml:space="preserve">5</w:t>
            </w:r>
          </w:p>
        </w:tc>
        <w:tc>
          <w:tcPr>
            <w:vAlign w:val="top"/>
          </w:tcPr>
          <w:p>
            <w:pPr>
              <w:pStyle w:val="Compact"/>
              <w:spacing w:after="20"/>
              <w:jc w:val="left"/>
            </w:pPr>
            <w:r>
              <w:rPr>
                <w:sz w:val="16"/>
              </w:rPr>
              <w:t xml:space="preserve">US-1005, US-1101</w:t>
            </w:r>
          </w:p>
        </w:tc>
      </w:tr>
    </w:tbl>
    <w:bookmarkEnd w:id="294"/>
    <w:bookmarkEnd w:id="295"/>
    <w:bookmarkStart w:id="296" w:name="critical-implementation-path"/>
    <w:p>
      <w:pPr>
        <w:pStyle w:val="Heading2"/>
      </w:pPr>
      <w:r>
        <w:rPr>
          <w:rStyle w:val="SectionNumber"/>
          <w:rFonts w:ascii="Aptos" w:hAnsi="Aptos"/>
        </w:rPr>
        <w:t xml:space="preserve">9.3</w:t>
      </w:r>
      <w:r>
        <w:rPr>
          <w:rFonts w:ascii="Aptos" w:hAnsi="Aptos"/>
        </w:rPr>
        <w:tab/>
      </w:r>
      <w:r>
        <w:rPr>
          <w:rFonts w:ascii="Aptos" w:hAnsi="Aptos"/>
        </w:rPr>
        <w:t xml:space="preserve">Critical Implementation Path</w:t>
      </w:r>
    </w:p>
    <w:p>
      <w:pPr>
        <w:pStyle w:val="FirstParagraph"/>
      </w:pPr>
      <w:r>
        <w:rPr>
          <w:rStyle w:val="VerbatimChar"/>
          <w:rFonts w:ascii="Aptos" w:hAnsi="Aptos"/>
        </w:rPr>
        <w:t xml:space="preserve">E0 -&gt; E1 -&gt; E2 -&gt; E3 -&gt; E4 -&gt; E6 -&gt; E7 -&gt; E10</w:t>
      </w:r>
      <w:r>
        <w:rPr>
          <w:rFonts w:ascii="Aptos" w:hAnsi="Aptos"/>
        </w:rPr>
        <w:t xml:space="preserve"> </w:t>
      </w:r>
      <w:r>
        <w:rPr>
          <w:rFonts w:ascii="Aptos" w:hAnsi="Aptos"/>
        </w:rPr>
        <w:t xml:space="preserve">closes the first production-capable source-to-mastery loop. E5, E8, E9 and E11 deepen product differentiation after this vertical slice is stable.</w:t>
      </w:r>
    </w:p>
    <w:bookmarkEnd w:id="296"/>
    <w:bookmarkEnd w:id="297"/>
    <w:bookmarkStart w:id="311" w:name="Xdec08f2af23c72b7322da1cb9d1e4abe4499f5e"/>
    <w:p>
      <w:pPr>
        <w:pStyle w:val="Heading1"/>
      </w:pPr>
      <w:r>
        <w:rPr>
          <w:rStyle w:val="SectionNumber"/>
          <w:rFonts w:ascii="Aptos" w:hAnsi="Aptos"/>
        </w:rPr>
        <w:t xml:space="preserve">10</w:t>
      </w:r>
      <w:r>
        <w:rPr>
          <w:rFonts w:ascii="Aptos" w:hAnsi="Aptos"/>
        </w:rPr>
        <w:tab/>
      </w:r>
      <w:r>
        <w:rPr>
          <w:rFonts w:ascii="Aptos" w:hAnsi="Aptos"/>
        </w:rPr>
        <w:t xml:space="preserve">StudyOS Phase 0 - Architecture Decision Records &amp; Traceability</w:t>
      </w:r>
    </w:p>
    <w:bookmarkStart w:id="298" w:name="Xde2245791002952e9f97d049db9bee2b09a8702"/>
    <w:p>
      <w:pPr>
        <w:pStyle w:val="Heading2"/>
      </w:pPr>
      <w:r>
        <w:rPr>
          <w:rStyle w:val="SectionNumber"/>
          <w:rFonts w:ascii="Aptos" w:hAnsi="Aptos"/>
        </w:rPr>
        <w:t xml:space="preserve">10.1</w:t>
      </w:r>
      <w:r>
        <w:rPr>
          <w:rFonts w:ascii="Aptos" w:hAnsi="Aptos"/>
        </w:rPr>
        <w:tab/>
      </w:r>
      <w:r>
        <w:rPr>
          <w:rFonts w:ascii="Aptos" w:hAnsi="Aptos"/>
        </w:rPr>
        <w:t xml:space="preserve">1. ADR Register</w:t>
      </w:r>
    </w:p>
    <w:tbl>
      <w:tblPr>
        <w:tblStyle w:val="Table"/>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top"/>
            <w:shd w:fill="D9E2F3"/>
          </w:tcPr>
          <w:p>
            <w:pPr>
              <w:pStyle w:val="Compact"/>
              <w:spacing w:after="20"/>
              <w:jc w:val="left"/>
            </w:pPr>
            <w:r>
              <w:rPr>
                <w:b/>
                <w:sz w:val="16"/>
              </w:rPr>
              <w:t xml:space="preserve">ADR</w:t>
            </w:r>
          </w:p>
        </w:tc>
        <w:tc>
          <w:tcPr>
            <w:vAlign w:val="top"/>
            <w:shd w:fill="D9E2F3"/>
          </w:tcPr>
          <w:p>
            <w:pPr>
              <w:pStyle w:val="Compact"/>
              <w:spacing w:after="20"/>
              <w:jc w:val="left"/>
            </w:pPr>
            <w:r>
              <w:rPr>
                <w:b/>
                <w:sz w:val="16"/>
              </w:rPr>
              <w:t xml:space="preserve">Decision</w:t>
            </w:r>
          </w:p>
        </w:tc>
        <w:tc>
          <w:tcPr>
            <w:vAlign w:val="top"/>
            <w:shd w:fill="D9E2F3"/>
          </w:tcPr>
          <w:p>
            <w:pPr>
              <w:pStyle w:val="Compact"/>
              <w:spacing w:after="20"/>
              <w:jc w:val="left"/>
            </w:pPr>
            <w:r>
              <w:rPr>
                <w:b/>
                <w:sz w:val="16"/>
              </w:rPr>
              <w:t xml:space="preserve">Status</w:t>
            </w:r>
          </w:p>
        </w:tc>
        <w:tc>
          <w:tcPr>
            <w:vAlign w:val="top"/>
            <w:shd w:fill="D9E2F3"/>
          </w:tcPr>
          <w:p>
            <w:pPr>
              <w:pStyle w:val="Compact"/>
              <w:spacing w:after="20"/>
              <w:jc w:val="left"/>
            </w:pPr>
            <w:r>
              <w:rPr>
                <w:b/>
                <w:sz w:val="16"/>
              </w:rPr>
              <w:t xml:space="preserve">Revisit trigger</w:t>
            </w:r>
          </w:p>
        </w:tc>
      </w:tr>
      <w:tr>
        <w:tc>
          <w:tcPr>
            <w:vAlign w:val="top"/>
          </w:tcPr>
          <w:p>
            <w:pPr>
              <w:pStyle w:val="Compact"/>
              <w:spacing w:after="20"/>
              <w:jc w:val="left"/>
            </w:pPr>
            <w:r>
              <w:rPr>
                <w:sz w:val="16"/>
              </w:rPr>
              <w:t xml:space="preserve">ADR-001</w:t>
            </w:r>
          </w:p>
        </w:tc>
        <w:tc>
          <w:tcPr>
            <w:vAlign w:val="top"/>
          </w:tcPr>
          <w:p>
            <w:pPr>
              <w:pStyle w:val="Compact"/>
              <w:spacing w:after="20"/>
              <w:jc w:val="left"/>
            </w:pPr>
            <w:r>
              <w:rPr>
                <w:sz w:val="16"/>
              </w:rPr>
              <w:t xml:space="preserve">Spring Boot Core starts as modular monolith</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team/scale/availability evidence requires split</w:t>
            </w:r>
          </w:p>
        </w:tc>
      </w:tr>
      <w:tr>
        <w:tc>
          <w:tcPr>
            <w:vAlign w:val="top"/>
          </w:tcPr>
          <w:p>
            <w:pPr>
              <w:pStyle w:val="Compact"/>
              <w:spacing w:after="20"/>
              <w:jc w:val="left"/>
            </w:pPr>
            <w:r>
              <w:rPr>
                <w:sz w:val="16"/>
              </w:rPr>
              <w:t xml:space="preserve">ADR-002</w:t>
            </w:r>
          </w:p>
        </w:tc>
        <w:tc>
          <w:tcPr>
            <w:vAlign w:val="top"/>
          </w:tcPr>
          <w:p>
            <w:pPr>
              <w:pStyle w:val="Compact"/>
              <w:spacing w:after="20"/>
              <w:jc w:val="left"/>
            </w:pPr>
            <w:r>
              <w:rPr>
                <w:sz w:val="16"/>
              </w:rPr>
              <w:t xml:space="preserve">FastAPI is a separate AI process boundary</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AI workload becomes trivial or another runtime is demonstrably better</w:t>
            </w:r>
          </w:p>
        </w:tc>
      </w:tr>
      <w:tr>
        <w:tc>
          <w:tcPr>
            <w:vAlign w:val="top"/>
          </w:tcPr>
          <w:p>
            <w:pPr>
              <w:pStyle w:val="Compact"/>
              <w:spacing w:after="20"/>
              <w:jc w:val="left"/>
            </w:pPr>
            <w:r>
              <w:rPr>
                <w:sz w:val="16"/>
              </w:rPr>
              <w:t xml:space="preserve">ADR-003</w:t>
            </w:r>
          </w:p>
        </w:tc>
        <w:tc>
          <w:tcPr>
            <w:vAlign w:val="top"/>
          </w:tcPr>
          <w:p>
            <w:pPr>
              <w:pStyle w:val="Compact"/>
              <w:spacing w:after="20"/>
              <w:jc w:val="left"/>
            </w:pPr>
            <w:r>
              <w:rPr>
                <w:sz w:val="16"/>
              </w:rPr>
              <w:t xml:space="preserve">PostgreSQL + pgvector + PostgreSQL FTS is initial retrieval store</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measured retrieval scale/latency/ops bottleneck</w:t>
            </w:r>
          </w:p>
        </w:tc>
      </w:tr>
      <w:tr>
        <w:tc>
          <w:tcPr>
            <w:vAlign w:val="top"/>
          </w:tcPr>
          <w:p>
            <w:pPr>
              <w:pStyle w:val="Compact"/>
              <w:spacing w:after="20"/>
              <w:jc w:val="left"/>
            </w:pPr>
            <w:r>
              <w:rPr>
                <w:sz w:val="16"/>
              </w:rPr>
              <w:t xml:space="preserve">ADR-004</w:t>
            </w:r>
          </w:p>
        </w:tc>
        <w:tc>
          <w:tcPr>
            <w:vAlign w:val="top"/>
          </w:tcPr>
          <w:p>
            <w:pPr>
              <w:pStyle w:val="Compact"/>
              <w:spacing w:after="20"/>
              <w:jc w:val="left"/>
            </w:pPr>
            <w:r>
              <w:rPr>
                <w:sz w:val="16"/>
              </w:rPr>
              <w:t xml:space="preserve">RabbitMQ + transactional outbox for durable async workflows</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workload semantics require another log/stream model</w:t>
            </w:r>
          </w:p>
        </w:tc>
      </w:tr>
      <w:tr>
        <w:tc>
          <w:tcPr>
            <w:vAlign w:val="top"/>
          </w:tcPr>
          <w:p>
            <w:pPr>
              <w:pStyle w:val="Compact"/>
              <w:spacing w:after="20"/>
              <w:jc w:val="left"/>
            </w:pPr>
            <w:r>
              <w:rPr>
                <w:sz w:val="16"/>
              </w:rPr>
              <w:t xml:space="preserve">ADR-005</w:t>
            </w:r>
          </w:p>
        </w:tc>
        <w:tc>
          <w:tcPr>
            <w:vAlign w:val="top"/>
          </w:tcPr>
          <w:p>
            <w:pPr>
              <w:pStyle w:val="Compact"/>
              <w:spacing w:after="20"/>
              <w:jc w:val="left"/>
            </w:pPr>
            <w:r>
              <w:rPr>
                <w:sz w:val="16"/>
              </w:rPr>
              <w:t xml:space="preserve">Browser WebSocket terminates at Core API</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dedicated real-time gateway is justified by scale</w:t>
            </w:r>
          </w:p>
        </w:tc>
      </w:tr>
      <w:tr>
        <w:tc>
          <w:tcPr>
            <w:vAlign w:val="top"/>
          </w:tcPr>
          <w:p>
            <w:pPr>
              <w:pStyle w:val="Compact"/>
              <w:spacing w:after="20"/>
              <w:jc w:val="left"/>
            </w:pPr>
            <w:r>
              <w:rPr>
                <w:sz w:val="16"/>
              </w:rPr>
              <w:t xml:space="preserve">ADR-006</w:t>
            </w:r>
          </w:p>
        </w:tc>
        <w:tc>
          <w:tcPr>
            <w:vAlign w:val="top"/>
          </w:tcPr>
          <w:p>
            <w:pPr>
              <w:pStyle w:val="Compact"/>
              <w:spacing w:after="20"/>
              <w:jc w:val="left"/>
            </w:pPr>
            <w:r>
              <w:rPr>
                <w:sz w:val="16"/>
              </w:rPr>
              <w:t xml:space="preserve">Mastery is evidence-based and rules-first</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calibrated data supports a stronger statistical model</w:t>
            </w:r>
          </w:p>
        </w:tc>
      </w:tr>
      <w:tr>
        <w:tc>
          <w:tcPr>
            <w:vAlign w:val="top"/>
          </w:tcPr>
          <w:p>
            <w:pPr>
              <w:pStyle w:val="Compact"/>
              <w:spacing w:after="20"/>
              <w:jc w:val="left"/>
            </w:pPr>
            <w:r>
              <w:rPr>
                <w:sz w:val="16"/>
              </w:rPr>
              <w:t xml:space="preserve">ADR-007</w:t>
            </w:r>
          </w:p>
        </w:tc>
        <w:tc>
          <w:tcPr>
            <w:vAlign w:val="top"/>
          </w:tcPr>
          <w:p>
            <w:pPr>
              <w:pStyle w:val="Compact"/>
              <w:spacing w:after="20"/>
              <w:jc w:val="left"/>
            </w:pPr>
            <w:r>
              <w:rPr>
                <w:sz w:val="16"/>
              </w:rPr>
              <w:t xml:space="preserve">External/retrieved content is untrusted AI input</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never removed; controls may strengthen</w:t>
            </w:r>
          </w:p>
        </w:tc>
      </w:tr>
      <w:tr>
        <w:tc>
          <w:tcPr>
            <w:vAlign w:val="top"/>
          </w:tcPr>
          <w:p>
            <w:pPr>
              <w:pStyle w:val="Compact"/>
              <w:spacing w:after="20"/>
              <w:jc w:val="left"/>
            </w:pPr>
            <w:r>
              <w:rPr>
                <w:sz w:val="16"/>
              </w:rPr>
              <w:t xml:space="preserve">ADR-008</w:t>
            </w:r>
          </w:p>
        </w:tc>
        <w:tc>
          <w:tcPr>
            <w:vAlign w:val="top"/>
          </w:tcPr>
          <w:p>
            <w:pPr>
              <w:pStyle w:val="Compact"/>
              <w:spacing w:after="20"/>
              <w:jc w:val="left"/>
            </w:pPr>
            <w:r>
              <w:rPr>
                <w:sz w:val="16"/>
              </w:rPr>
              <w:t xml:space="preserve">Presigned object storage for uploads</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product requires server-side transform-on-upload</w:t>
            </w:r>
          </w:p>
        </w:tc>
      </w:tr>
      <w:tr>
        <w:tc>
          <w:tcPr>
            <w:vAlign w:val="top"/>
          </w:tcPr>
          <w:p>
            <w:pPr>
              <w:pStyle w:val="Compact"/>
              <w:spacing w:after="20"/>
              <w:jc w:val="left"/>
            </w:pPr>
            <w:r>
              <w:rPr>
                <w:sz w:val="16"/>
              </w:rPr>
              <w:t xml:space="preserve">ADR-009</w:t>
            </w:r>
          </w:p>
        </w:tc>
        <w:tc>
          <w:tcPr>
            <w:vAlign w:val="top"/>
          </w:tcPr>
          <w:p>
            <w:pPr>
              <w:pStyle w:val="Compact"/>
              <w:spacing w:after="20"/>
              <w:jc w:val="left"/>
            </w:pPr>
            <w:r>
              <w:rPr>
                <w:sz w:val="16"/>
              </w:rPr>
              <w:t xml:space="preserve">Workspace is the primary tenant boundary</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organization hierarchy becomes required</w:t>
            </w:r>
          </w:p>
        </w:tc>
      </w:tr>
      <w:tr>
        <w:tc>
          <w:tcPr>
            <w:vAlign w:val="top"/>
          </w:tcPr>
          <w:p>
            <w:pPr>
              <w:pStyle w:val="Compact"/>
              <w:spacing w:after="20"/>
              <w:jc w:val="left"/>
            </w:pPr>
            <w:r>
              <w:rPr>
                <w:sz w:val="16"/>
              </w:rPr>
              <w:t xml:space="preserve">ADR-010</w:t>
            </w:r>
          </w:p>
        </w:tc>
        <w:tc>
          <w:tcPr>
            <w:vAlign w:val="top"/>
          </w:tcPr>
          <w:p>
            <w:pPr>
              <w:pStyle w:val="Compact"/>
              <w:spacing w:after="20"/>
              <w:jc w:val="left"/>
            </w:pPr>
            <w:r>
              <w:rPr>
                <w:sz w:val="16"/>
              </w:rPr>
              <w:t xml:space="preserve">Public/internal/event/WS contracts are explicitly versioned</w:t>
            </w:r>
          </w:p>
        </w:tc>
        <w:tc>
          <w:tcPr>
            <w:vAlign w:val="top"/>
          </w:tcPr>
          <w:p>
            <w:pPr>
              <w:pStyle w:val="Compact"/>
              <w:spacing w:after="20"/>
              <w:jc w:val="left"/>
            </w:pPr>
            <w:r>
              <w:rPr>
                <w:sz w:val="16"/>
              </w:rPr>
              <w:t xml:space="preserve">Accepted</w:t>
            </w:r>
          </w:p>
        </w:tc>
        <w:tc>
          <w:tcPr>
            <w:vAlign w:val="top"/>
          </w:tcPr>
          <w:p>
            <w:pPr>
              <w:pStyle w:val="Compact"/>
              <w:spacing w:after="20"/>
              <w:jc w:val="left"/>
            </w:pPr>
            <w:r>
              <w:rPr>
                <w:sz w:val="16"/>
              </w:rPr>
              <w:t xml:space="preserve">never removed; version policy may evolve</w:t>
            </w:r>
          </w:p>
        </w:tc>
      </w:tr>
    </w:tbl>
    <w:bookmarkEnd w:id="298"/>
    <w:bookmarkStart w:id="299" w:name="X34ee62e169f760ae8b5c8f5974afa32f0bfd5e9"/>
    <w:p>
      <w:pPr>
        <w:pStyle w:val="Heading2"/>
      </w:pPr>
      <w:r>
        <w:rPr>
          <w:rStyle w:val="SectionNumber"/>
          <w:rFonts w:ascii="Aptos" w:hAnsi="Aptos"/>
        </w:rPr>
        <w:t xml:space="preserve">10.2</w:t>
      </w:r>
      <w:r>
        <w:rPr>
          <w:rFonts w:ascii="Aptos" w:hAnsi="Aptos"/>
        </w:rPr>
        <w:tab/>
      </w:r>
      <w:r>
        <w:rPr>
          <w:rFonts w:ascii="Aptos" w:hAnsi="Aptos"/>
        </w:rPr>
        <w:t xml:space="preserve">2. ADR-001 - Modular Monolith Before Microservices</w:t>
      </w:r>
    </w:p>
    <w:p>
      <w:pPr>
        <w:pStyle w:val="FirstParagraph"/>
      </w:pPr>
      <w:r>
        <w:rPr>
          <w:rFonts w:ascii="Aptos" w:hAnsi="Aptos"/>
          <w:b/>
          <w:bCs/>
        </w:rPr>
        <w:t xml:space="preserve">Context:</w:t>
      </w:r>
      <w:r>
        <w:rPr>
          <w:rFonts w:ascii="Aptos" w:hAnsi="Aptos"/>
        </w:rPr>
        <w:t xml:space="preserve"> </w:t>
      </w:r>
      <w:r>
        <w:rPr>
          <w:rFonts w:ascii="Aptos" w:hAnsi="Aptos"/>
        </w:rPr>
        <w:t xml:space="preserve">One developer/small team needs strong domain boundaries without operating many distributed services.</w:t>
      </w:r>
    </w:p>
    <w:p>
      <w:pPr>
        <w:pStyle w:val="BodyText"/>
      </w:pPr>
      <w:r>
        <w:rPr>
          <w:rFonts w:ascii="Aptos" w:hAnsi="Aptos"/>
          <w:b/>
          <w:bCs/>
        </w:rPr>
        <w:t xml:space="preserve">Decision:</w:t>
      </w:r>
      <w:r>
        <w:rPr>
          <w:rFonts w:ascii="Aptos" w:hAnsi="Aptos"/>
        </w:rPr>
        <w:t xml:space="preserve"> </w:t>
      </w:r>
      <w:r>
        <w:rPr>
          <w:rFonts w:ascii="Aptos" w:hAnsi="Aptos"/>
        </w:rPr>
        <w:t xml:space="preserve">Keep transactional business capabilities in one Spring Boot deployable, split internally by module. AI and workers remain separate because their runtime, dependencies and scaling are materially different.</w:t>
      </w:r>
    </w:p>
    <w:p>
      <w:pPr>
        <w:pStyle w:val="BodyText"/>
      </w:pPr>
      <w:r>
        <w:rPr>
          <w:rFonts w:ascii="Aptos" w:hAnsi="Aptos"/>
          <w:b/>
          <w:bCs/>
        </w:rPr>
        <w:t xml:space="preserve">Consequences:</w:t>
      </w:r>
    </w:p>
    <w:p>
      <w:pPr>
        <w:pStyle w:val="Compact"/>
        <w:numPr>
          <w:ilvl w:val="0"/>
          <w:numId w:val="1093"/>
        </w:numPr>
      </w:pPr>
      <w:r>
        <w:rPr>
          <w:rFonts w:ascii="Aptos" w:hAnsi="Aptos"/>
        </w:rPr>
        <w:t xml:space="preserve">easier transactions and local debugging;</w:t>
      </w:r>
    </w:p>
    <w:p>
      <w:pPr>
        <w:pStyle w:val="Compact"/>
        <w:numPr>
          <w:ilvl w:val="0"/>
          <w:numId w:val="1093"/>
        </w:numPr>
      </w:pPr>
      <w:r>
        <w:rPr>
          <w:rFonts w:ascii="Aptos" w:hAnsi="Aptos"/>
        </w:rPr>
        <w:t xml:space="preserve">fewer deployment/network failure modes;</w:t>
      </w:r>
    </w:p>
    <w:p>
      <w:pPr>
        <w:pStyle w:val="Compact"/>
        <w:numPr>
          <w:ilvl w:val="0"/>
          <w:numId w:val="1093"/>
        </w:numPr>
      </w:pPr>
      <w:r>
        <w:rPr>
          <w:rFonts w:ascii="Aptos" w:hAnsi="Aptos"/>
        </w:rPr>
        <w:t xml:space="preserve">architecture discipline must be enforced with package rules/ArchUnit;</w:t>
      </w:r>
    </w:p>
    <w:p>
      <w:pPr>
        <w:pStyle w:val="Compact"/>
        <w:numPr>
          <w:ilvl w:val="0"/>
          <w:numId w:val="1093"/>
        </w:numPr>
      </w:pPr>
      <w:r>
        <w:rPr>
          <w:rFonts w:ascii="Aptos" w:hAnsi="Aptos"/>
        </w:rPr>
        <w:t xml:space="preserve">later service extraction requires explicit API/data ownership migration.</w:t>
      </w:r>
    </w:p>
    <w:bookmarkEnd w:id="299"/>
    <w:bookmarkStart w:id="300" w:name="Xd13bb9326c2ddd01afd53622c837db18af60e57"/>
    <w:p>
      <w:pPr>
        <w:pStyle w:val="Heading2"/>
      </w:pPr>
      <w:r>
        <w:rPr>
          <w:rStyle w:val="SectionNumber"/>
          <w:rFonts w:ascii="Aptos" w:hAnsi="Aptos"/>
        </w:rPr>
        <w:t xml:space="preserve">10.3</w:t>
      </w:r>
      <w:r>
        <w:rPr>
          <w:rFonts w:ascii="Aptos" w:hAnsi="Aptos"/>
        </w:rPr>
        <w:tab/>
      </w:r>
      <w:r>
        <w:rPr>
          <w:rFonts w:ascii="Aptos" w:hAnsi="Aptos"/>
        </w:rPr>
        <w:t xml:space="preserve">3. ADR-002 - Spring Core + FastAPI AI Boundary</w:t>
      </w:r>
    </w:p>
    <w:p>
      <w:pPr>
        <w:pStyle w:val="FirstParagraph"/>
      </w:pPr>
      <w:r>
        <w:rPr>
          <w:rFonts w:ascii="Aptos" w:hAnsi="Aptos"/>
          <w:b/>
          <w:bCs/>
        </w:rPr>
        <w:t xml:space="preserve">Context:</w:t>
      </w:r>
      <w:r>
        <w:rPr>
          <w:rFonts w:ascii="Aptos" w:hAnsi="Aptos"/>
        </w:rPr>
        <w:t xml:space="preserve"> </w:t>
      </w:r>
      <w:r>
        <w:rPr>
          <w:rFonts w:ascii="Aptos" w:hAnsi="Aptos"/>
        </w:rPr>
        <w:t xml:space="preserve">Core business behavior benefits from Java/Spring ecosystem; AI libraries and LLM orchestration evolve primarily in Python.</w:t>
      </w:r>
    </w:p>
    <w:p>
      <w:pPr>
        <w:pStyle w:val="BodyText"/>
      </w:pPr>
      <w:r>
        <w:rPr>
          <w:rFonts w:ascii="Aptos" w:hAnsi="Aptos"/>
          <w:b/>
          <w:bCs/>
        </w:rPr>
        <w:t xml:space="preserve">Decision:</w:t>
      </w:r>
      <w:r>
        <w:rPr>
          <w:rFonts w:ascii="Aptos" w:hAnsi="Aptos"/>
        </w:rPr>
        <w:t xml:space="preserve"> </w:t>
      </w:r>
      <w:r>
        <w:rPr>
          <w:rFonts w:ascii="Aptos" w:hAnsi="Aptos"/>
        </w:rPr>
        <w:t xml:space="preserve">Core owns authentication, tenancy and business state. FastAPI owns AI computation/retrieval. Communication is internal authenticated HTTP streaming for chat and task calls for structured AI work.</w:t>
      </w:r>
    </w:p>
    <w:p>
      <w:pPr>
        <w:pStyle w:val="BodyText"/>
      </w:pPr>
      <w:r>
        <w:rPr>
          <w:rFonts w:ascii="Aptos" w:hAnsi="Aptos"/>
          <w:b/>
          <w:bCs/>
        </w:rPr>
        <w:t xml:space="preserve">Consequence:</w:t>
      </w:r>
      <w:r>
        <w:rPr>
          <w:rFonts w:ascii="Aptos" w:hAnsi="Aptos"/>
        </w:rPr>
        <w:t xml:space="preserve"> </w:t>
      </w:r>
      <w:r>
        <w:rPr>
          <w:rFonts w:ascii="Aptos" w:hAnsi="Aptos"/>
        </w:rPr>
        <w:t xml:space="preserve">Avoid sharing business authorization logic in Python. Share contracts, not business repositories.</w:t>
      </w:r>
    </w:p>
    <w:bookmarkEnd w:id="300"/>
    <w:bookmarkStart w:id="301" w:name="X2aecdaeb27cee5c1372411b56cb6b92ac11c642"/>
    <w:p>
      <w:pPr>
        <w:pStyle w:val="Heading2"/>
      </w:pPr>
      <w:r>
        <w:rPr>
          <w:rStyle w:val="SectionNumber"/>
          <w:rFonts w:ascii="Aptos" w:hAnsi="Aptos"/>
        </w:rPr>
        <w:t xml:space="preserve">10.4</w:t>
      </w:r>
      <w:r>
        <w:rPr>
          <w:rFonts w:ascii="Aptos" w:hAnsi="Aptos"/>
        </w:rPr>
        <w:tab/>
      </w:r>
      <w:r>
        <w:rPr>
          <w:rFonts w:ascii="Aptos" w:hAnsi="Aptos"/>
        </w:rPr>
        <w:t xml:space="preserve">4. ADR-003 - PostgreSQL/pgvector Before Dedicated Vector DB</w:t>
      </w:r>
    </w:p>
    <w:p>
      <w:pPr>
        <w:pStyle w:val="FirstParagraph"/>
      </w:pPr>
      <w:r>
        <w:rPr>
          <w:rFonts w:ascii="Aptos" w:hAnsi="Aptos"/>
          <w:b/>
          <w:bCs/>
        </w:rPr>
        <w:t xml:space="preserve">Decision:</w:t>
      </w:r>
      <w:r>
        <w:rPr>
          <w:rFonts w:ascii="Aptos" w:hAnsi="Aptos"/>
        </w:rPr>
        <w:t xml:space="preserve"> </w:t>
      </w:r>
      <w:r>
        <w:rPr>
          <w:rFonts w:ascii="Aptos" w:hAnsi="Aptos"/>
        </w:rPr>
        <w:t xml:space="preserve">Use PostgreSQL for relational truth, FTS and vector search initially.</w:t>
      </w:r>
    </w:p>
    <w:p>
      <w:pPr>
        <w:pStyle w:val="BodyText"/>
      </w:pPr>
      <w:r>
        <w:rPr>
          <w:rFonts w:ascii="Aptos" w:hAnsi="Aptos"/>
          <w:b/>
          <w:bCs/>
        </w:rPr>
        <w:t xml:space="preserve">Rationale:</w:t>
      </w:r>
      <w:r>
        <w:rPr>
          <w:rFonts w:ascii="Aptos" w:hAnsi="Aptos"/>
        </w:rPr>
        <w:t xml:space="preserve"> </w:t>
      </w:r>
      <w:r>
        <w:rPr>
          <w:rFonts w:ascii="Aptos" w:hAnsi="Aptos"/>
        </w:rPr>
        <w:t xml:space="preserve">Simplifies tenant filtering, backup, local development and operational footprint. A separate vector store is introduced only after a benchmark demonstrates a real limitation.</w:t>
      </w:r>
    </w:p>
    <w:bookmarkEnd w:id="301"/>
    <w:bookmarkStart w:id="302" w:name="X5dda42bce025a95c7d005fcb31017695ba4cca7"/>
    <w:p>
      <w:pPr>
        <w:pStyle w:val="Heading2"/>
      </w:pPr>
      <w:r>
        <w:rPr>
          <w:rStyle w:val="SectionNumber"/>
          <w:rFonts w:ascii="Aptos" w:hAnsi="Aptos"/>
        </w:rPr>
        <w:t xml:space="preserve">10.5</w:t>
      </w:r>
      <w:r>
        <w:rPr>
          <w:rFonts w:ascii="Aptos" w:hAnsi="Aptos"/>
        </w:rPr>
        <w:tab/>
      </w:r>
      <w:r>
        <w:rPr>
          <w:rFonts w:ascii="Aptos" w:hAnsi="Aptos"/>
        </w:rPr>
        <w:t xml:space="preserve">5. ADR-004 - RabbitMQ + Transactional Outbox</w:t>
      </w:r>
    </w:p>
    <w:p>
      <w:pPr>
        <w:pStyle w:val="FirstParagraph"/>
      </w:pPr>
      <w:r>
        <w:rPr>
          <w:rFonts w:ascii="Aptos" w:hAnsi="Aptos"/>
          <w:b/>
          <w:bCs/>
        </w:rPr>
        <w:t xml:space="preserve">Decision:</w:t>
      </w:r>
      <w:r>
        <w:rPr>
          <w:rFonts w:ascii="Aptos" w:hAnsi="Aptos"/>
        </w:rPr>
        <w:t xml:space="preserve"> </w:t>
      </w:r>
      <w:r>
        <w:rPr>
          <w:rFonts w:ascii="Aptos" w:hAnsi="Aptos"/>
        </w:rPr>
        <w:t xml:space="preserve">Use RabbitMQ for long-running asynchronous tasks and outbox for atomic business-change-to-message publication.</w:t>
      </w:r>
    </w:p>
    <w:p>
      <w:pPr>
        <w:pStyle w:val="BodyText"/>
      </w:pPr>
      <w:r>
        <w:rPr>
          <w:rFonts w:ascii="Aptos" w:hAnsi="Aptos"/>
          <w:b/>
          <w:bCs/>
        </w:rPr>
        <w:t xml:space="preserve">Consequences:</w:t>
      </w:r>
      <w:r>
        <w:rPr>
          <w:rFonts w:ascii="Aptos" w:hAnsi="Aptos"/>
        </w:rPr>
        <w:t xml:space="preserve"> </w:t>
      </w:r>
      <w:r>
        <w:rPr>
          <w:rFonts w:ascii="Aptos" w:hAnsi="Aptos"/>
        </w:rPr>
        <w:t xml:space="preserve">At-least-once delivery, idempotent consumers, retry/DLQ operations and event versioning are mandatory.</w:t>
      </w:r>
    </w:p>
    <w:bookmarkEnd w:id="302"/>
    <w:bookmarkStart w:id="303" w:name="Xf36c1e69dacdfed3b8befcd44e64354fd5c9fc7"/>
    <w:p>
      <w:pPr>
        <w:pStyle w:val="Heading2"/>
      </w:pPr>
      <w:r>
        <w:rPr>
          <w:rStyle w:val="SectionNumber"/>
          <w:rFonts w:ascii="Aptos" w:hAnsi="Aptos"/>
        </w:rPr>
        <w:t xml:space="preserve">10.6</w:t>
      </w:r>
      <w:r>
        <w:rPr>
          <w:rFonts w:ascii="Aptos" w:hAnsi="Aptos"/>
        </w:rPr>
        <w:tab/>
      </w:r>
      <w:r>
        <w:rPr>
          <w:rFonts w:ascii="Aptos" w:hAnsi="Aptos"/>
        </w:rPr>
        <w:t xml:space="preserve">6. ADR-005 - Core-Owned WebSocket Boundary</w:t>
      </w:r>
    </w:p>
    <w:p>
      <w:pPr>
        <w:pStyle w:val="FirstParagraph"/>
      </w:pPr>
      <w:r>
        <w:rPr>
          <w:rFonts w:ascii="Aptos" w:hAnsi="Aptos"/>
          <w:b/>
          <w:bCs/>
        </w:rPr>
        <w:t xml:space="preserve">Decision:</w:t>
      </w:r>
      <w:r>
        <w:rPr>
          <w:rFonts w:ascii="Aptos" w:hAnsi="Aptos"/>
        </w:rPr>
        <w:t xml:space="preserve"> </w:t>
      </w:r>
      <w:r>
        <w:rPr>
          <w:rFonts w:ascii="Aptos" w:hAnsi="Aptos"/>
        </w:rPr>
        <w:t xml:space="preserve">Client WebSocket terminates in Spring Core. FastAPI streams internally to Core.</w:t>
      </w:r>
    </w:p>
    <w:p>
      <w:pPr>
        <w:pStyle w:val="BodyText"/>
      </w:pPr>
      <w:r>
        <w:rPr>
          <w:rFonts w:ascii="Aptos" w:hAnsi="Aptos"/>
          <w:b/>
          <w:bCs/>
        </w:rPr>
        <w:t xml:space="preserve">Rationale:</w:t>
      </w:r>
      <w:r>
        <w:rPr>
          <w:rFonts w:ascii="Aptos" w:hAnsi="Aptos"/>
        </w:rPr>
        <w:t xml:space="preserve"> </w:t>
      </w:r>
      <w:r>
        <w:rPr>
          <w:rFonts w:ascii="Aptos" w:hAnsi="Aptos"/>
        </w:rPr>
        <w:t xml:space="preserve">Authentication, quota enforcement, conversation idempotency and persistence stay in one public security boundary.</w:t>
      </w:r>
    </w:p>
    <w:p>
      <w:pPr>
        <w:pStyle w:val="BodyText"/>
      </w:pPr>
      <w:r>
        <w:rPr>
          <w:rFonts w:ascii="Aptos" w:hAnsi="Aptos"/>
          <w:b/>
          <w:bCs/>
        </w:rPr>
        <w:t xml:space="preserve">Trade-off:</w:t>
      </w:r>
      <w:r>
        <w:rPr>
          <w:rFonts w:ascii="Aptos" w:hAnsi="Aptos"/>
        </w:rPr>
        <w:t xml:space="preserve"> </w:t>
      </w:r>
      <w:r>
        <w:rPr>
          <w:rFonts w:ascii="Aptos" w:hAnsi="Aptos"/>
        </w:rPr>
        <w:t xml:space="preserve">Core performs stream proxying. If chat scale dominates later, extract a real-time gateway while preserving the protocol.</w:t>
      </w:r>
    </w:p>
    <w:bookmarkEnd w:id="303"/>
    <w:bookmarkStart w:id="304" w:name="X7a8dc14ba82786efc80500d345f082335eadffb"/>
    <w:p>
      <w:pPr>
        <w:pStyle w:val="Heading2"/>
      </w:pPr>
      <w:r>
        <w:rPr>
          <w:rStyle w:val="SectionNumber"/>
          <w:rFonts w:ascii="Aptos" w:hAnsi="Aptos"/>
        </w:rPr>
        <w:t xml:space="preserve">10.7</w:t>
      </w:r>
      <w:r>
        <w:rPr>
          <w:rFonts w:ascii="Aptos" w:hAnsi="Aptos"/>
        </w:rPr>
        <w:tab/>
      </w:r>
      <w:r>
        <w:rPr>
          <w:rFonts w:ascii="Aptos" w:hAnsi="Aptos"/>
        </w:rPr>
        <w:t xml:space="preserve">7. ADR-006 - Evidence-Based Mastery</w:t>
      </w:r>
    </w:p>
    <w:p>
      <w:pPr>
        <w:pStyle w:val="FirstParagraph"/>
      </w:pPr>
      <w:r>
        <w:rPr>
          <w:rFonts w:ascii="Aptos" w:hAnsi="Aptos"/>
          <w:b/>
          <w:bCs/>
        </w:rPr>
        <w:t xml:space="preserve">Decision:</w:t>
      </w:r>
      <w:r>
        <w:rPr>
          <w:rFonts w:ascii="Aptos" w:hAnsi="Aptos"/>
        </w:rPr>
        <w:t xml:space="preserve"> </w:t>
      </w:r>
      <w:r>
        <w:rPr>
          <w:rFonts w:ascii="Aptos" w:hAnsi="Aptos"/>
        </w:rPr>
        <w:t xml:space="preserve">Mastery changes only from evidence-producing learner actions. Score and confidence are separate. Begin with a transparent deterministic model.</w:t>
      </w:r>
    </w:p>
    <w:p>
      <w:pPr>
        <w:pStyle w:val="BodyText"/>
      </w:pPr>
      <w:r>
        <w:rPr>
          <w:rFonts w:ascii="Aptos" w:hAnsi="Aptos"/>
          <w:b/>
          <w:bCs/>
        </w:rPr>
        <w:t xml:space="preserve">Rejected alternative:</w:t>
      </w:r>
      <w:r>
        <w:rPr>
          <w:rFonts w:ascii="Aptos" w:hAnsi="Aptos"/>
        </w:rPr>
        <w:t xml:space="preserve"> </w:t>
      </w:r>
      <w:r>
        <w:rPr>
          <w:rFonts w:ascii="Aptos" w:hAnsi="Aptos"/>
        </w:rPr>
        <w:t xml:space="preserve">Ask an LLM to assign mastery from conversation alone. Reason: poor calibration, hard to reproduce/audit and too easy to inflate.</w:t>
      </w:r>
    </w:p>
    <w:bookmarkEnd w:id="304"/>
    <w:bookmarkStart w:id="305" w:name="X263e66fdfaebc20b67c945c100d2b1d1661f7f7"/>
    <w:p>
      <w:pPr>
        <w:pStyle w:val="Heading2"/>
      </w:pPr>
      <w:r>
        <w:rPr>
          <w:rStyle w:val="SectionNumber"/>
          <w:rFonts w:ascii="Aptos" w:hAnsi="Aptos"/>
        </w:rPr>
        <w:t xml:space="preserve">10.8</w:t>
      </w:r>
      <w:r>
        <w:rPr>
          <w:rFonts w:ascii="Aptos" w:hAnsi="Aptos"/>
        </w:rPr>
        <w:tab/>
      </w:r>
      <w:r>
        <w:rPr>
          <w:rFonts w:ascii="Aptos" w:hAnsi="Aptos"/>
        </w:rPr>
        <w:t xml:space="preserve">8. ADR-007 - Retrieved Content Is Untrusted</w:t>
      </w:r>
    </w:p>
    <w:p>
      <w:pPr>
        <w:pStyle w:val="FirstParagraph"/>
      </w:pPr>
      <w:r>
        <w:rPr>
          <w:rFonts w:ascii="Aptos" w:hAnsi="Aptos"/>
          <w:b/>
          <w:bCs/>
        </w:rPr>
        <w:t xml:space="preserve">Decision:</w:t>
      </w:r>
      <w:r>
        <w:rPr>
          <w:rFonts w:ascii="Aptos" w:hAnsi="Aptos"/>
        </w:rPr>
        <w:t xml:space="preserve"> </w:t>
      </w:r>
      <w:r>
        <w:rPr>
          <w:rFonts w:ascii="Aptos" w:hAnsi="Aptos"/>
        </w:rPr>
        <w:t xml:space="preserve">PDF/web/transcript text is data, never authority. It cannot change system policy, grant tool permission or access other tenants.</w:t>
      </w:r>
    </w:p>
    <w:p>
      <w:pPr>
        <w:pStyle w:val="BodyText"/>
      </w:pPr>
      <w:r>
        <w:rPr>
          <w:rFonts w:ascii="Aptos" w:hAnsi="Aptos"/>
          <w:b/>
          <w:bCs/>
        </w:rPr>
        <w:t xml:space="preserve">Implementation implications:</w:t>
      </w:r>
      <w:r>
        <w:rPr>
          <w:rFonts w:ascii="Aptos" w:hAnsi="Aptos"/>
        </w:rPr>
        <w:t xml:space="preserve"> </w:t>
      </w:r>
      <w:r>
        <w:rPr>
          <w:rFonts w:ascii="Aptos" w:hAnsi="Aptos"/>
        </w:rPr>
        <w:t xml:space="preserve">instruction/data delimiter, tool allowlist, authorization before retrieval, output validation and adversarial tests.</w:t>
      </w:r>
    </w:p>
    <w:bookmarkEnd w:id="305"/>
    <w:bookmarkStart w:id="306" w:name="Xbab9420980464f7483e98afa0c44a9d09f776cc"/>
    <w:p>
      <w:pPr>
        <w:pStyle w:val="Heading2"/>
      </w:pPr>
      <w:r>
        <w:rPr>
          <w:rStyle w:val="SectionNumber"/>
          <w:rFonts w:ascii="Aptos" w:hAnsi="Aptos"/>
        </w:rPr>
        <w:t xml:space="preserve">10.9</w:t>
      </w:r>
      <w:r>
        <w:rPr>
          <w:rFonts w:ascii="Aptos" w:hAnsi="Aptos"/>
        </w:rPr>
        <w:tab/>
      </w:r>
      <w:r>
        <w:rPr>
          <w:rFonts w:ascii="Aptos" w:hAnsi="Aptos"/>
        </w:rPr>
        <w:t xml:space="preserve">9. ADR-008 - Presigned Uploads</w:t>
      </w:r>
    </w:p>
    <w:p>
      <w:pPr>
        <w:pStyle w:val="FirstParagraph"/>
      </w:pPr>
      <w:r>
        <w:rPr>
          <w:rFonts w:ascii="Aptos" w:hAnsi="Aptos"/>
          <w:b/>
          <w:bCs/>
        </w:rPr>
        <w:t xml:space="preserve">Decision:</w:t>
      </w:r>
      <w:r>
        <w:rPr>
          <w:rFonts w:ascii="Aptos" w:hAnsi="Aptos"/>
        </w:rPr>
        <w:t xml:space="preserve"> </w:t>
      </w:r>
      <w:r>
        <w:rPr>
          <w:rFonts w:ascii="Aptos" w:hAnsi="Aptos"/>
        </w:rPr>
        <w:t xml:space="preserve">Core initializes and authorizes upload; browser uploads directly to object storage; Core verifies completion and queues processing.</w:t>
      </w:r>
    </w:p>
    <w:p>
      <w:pPr>
        <w:pStyle w:val="BodyText"/>
      </w:pPr>
      <w:r>
        <w:rPr>
          <w:rFonts w:ascii="Aptos" w:hAnsi="Aptos"/>
          <w:b/>
          <w:bCs/>
        </w:rPr>
        <w:t xml:space="preserve">Benefits:</w:t>
      </w:r>
      <w:r>
        <w:rPr>
          <w:rFonts w:ascii="Aptos" w:hAnsi="Aptos"/>
        </w:rPr>
        <w:t xml:space="preserve"> </w:t>
      </w:r>
      <w:r>
        <w:rPr>
          <w:rFonts w:ascii="Aptos" w:hAnsi="Aptos"/>
        </w:rPr>
        <w:t xml:space="preserve">avoids large file bytes tying up app servers and scales storage bandwidth independently.</w:t>
      </w:r>
    </w:p>
    <w:bookmarkEnd w:id="306"/>
    <w:bookmarkStart w:id="307" w:name="X2d1b87ada3b65ec785a6ce06af11dd3d98f7093"/>
    <w:p>
      <w:pPr>
        <w:pStyle w:val="Heading2"/>
      </w:pPr>
      <w:r>
        <w:rPr>
          <w:rStyle w:val="SectionNumber"/>
          <w:rFonts w:ascii="Aptos" w:hAnsi="Aptos"/>
        </w:rPr>
        <w:t xml:space="preserve">10.10</w:t>
      </w:r>
      <w:r>
        <w:rPr>
          <w:rFonts w:ascii="Aptos" w:hAnsi="Aptos"/>
        </w:rPr>
        <w:tab/>
      </w:r>
      <w:r>
        <w:rPr>
          <w:rFonts w:ascii="Aptos" w:hAnsi="Aptos"/>
        </w:rPr>
        <w:t xml:space="preserve">10. ADR-009 - Workspace Tenant Boundary</w:t>
      </w:r>
    </w:p>
    <w:p>
      <w:pPr>
        <w:pStyle w:val="FirstParagraph"/>
      </w:pPr>
      <w:r>
        <w:rPr>
          <w:rFonts w:ascii="Aptos" w:hAnsi="Aptos"/>
        </w:rPr>
        <w:t xml:space="preserve">All primary resources resolve to one workspace. Personal users receive a personal workspace. Future team/education plans reuse the same boundary rather than redesigning authorization.</w:t>
      </w:r>
    </w:p>
    <w:bookmarkEnd w:id="307"/>
    <w:bookmarkStart w:id="308" w:name="Xb8f9b1f42e731b54b342cf5961de4a0ee9cb659"/>
    <w:p>
      <w:pPr>
        <w:pStyle w:val="Heading2"/>
      </w:pPr>
      <w:r>
        <w:rPr>
          <w:rStyle w:val="SectionNumber"/>
          <w:rFonts w:ascii="Aptos" w:hAnsi="Aptos"/>
        </w:rPr>
        <w:t xml:space="preserve">10.11</w:t>
      </w:r>
      <w:r>
        <w:rPr>
          <w:rFonts w:ascii="Aptos" w:hAnsi="Aptos"/>
        </w:rPr>
        <w:tab/>
      </w:r>
      <w:r>
        <w:rPr>
          <w:rFonts w:ascii="Aptos" w:hAnsi="Aptos"/>
        </w:rPr>
        <w:t xml:space="preserve">11. ADR-010 - Contract Versioning</w:t>
      </w:r>
    </w:p>
    <w:p>
      <w:pPr>
        <w:pStyle w:val="Compact"/>
        <w:numPr>
          <w:ilvl w:val="0"/>
          <w:numId w:val="1094"/>
        </w:numPr>
      </w:pPr>
      <w:r>
        <w:rPr>
          <w:rFonts w:ascii="Aptos" w:hAnsi="Aptos"/>
        </w:rPr>
        <w:t xml:space="preserve">REST:</w:t>
      </w:r>
      <w:r>
        <w:rPr>
          <w:rFonts w:ascii="Aptos" w:hAnsi="Aptos"/>
        </w:rPr>
        <w:t xml:space="preserve"> </w:t>
      </w:r>
      <w:r>
        <w:rPr>
          <w:rStyle w:val="VerbatimChar"/>
          <w:rFonts w:ascii="Aptos" w:hAnsi="Aptos"/>
        </w:rPr>
        <w:t xml:space="preserve">/api/v1</w:t>
      </w:r>
      <w:r>
        <w:rPr>
          <w:rFonts w:ascii="Aptos" w:hAnsi="Aptos"/>
        </w:rPr>
        <w:t xml:space="preserve"> </w:t>
      </w:r>
      <w:r>
        <w:rPr>
          <w:rFonts w:ascii="Aptos" w:hAnsi="Aptos"/>
        </w:rPr>
        <w:t xml:space="preserve">and</w:t>
      </w:r>
      <w:r>
        <w:rPr>
          <w:rFonts w:ascii="Aptos" w:hAnsi="Aptos"/>
        </w:rPr>
        <w:t xml:space="preserve"> </w:t>
      </w:r>
      <w:r>
        <w:rPr>
          <w:rStyle w:val="VerbatimChar"/>
          <w:rFonts w:ascii="Aptos" w:hAnsi="Aptos"/>
        </w:rPr>
        <w:t xml:space="preserve">/internal/v1</w:t>
      </w:r>
      <w:r>
        <w:rPr>
          <w:rFonts w:ascii="Aptos" w:hAnsi="Aptos"/>
        </w:rPr>
        <w:t xml:space="preserve">.</w:t>
      </w:r>
    </w:p>
    <w:p>
      <w:pPr>
        <w:pStyle w:val="Compact"/>
        <w:numPr>
          <w:ilvl w:val="0"/>
          <w:numId w:val="1094"/>
        </w:numPr>
      </w:pPr>
      <w:r>
        <w:rPr>
          <w:rFonts w:ascii="Aptos" w:hAnsi="Aptos"/>
        </w:rPr>
        <w:t xml:space="preserve">WebSocket:</w:t>
      </w:r>
      <w:r>
        <w:rPr>
          <w:rFonts w:ascii="Aptos" w:hAnsi="Aptos"/>
        </w:rPr>
        <w:t xml:space="preserve"> </w:t>
      </w:r>
      <w:r>
        <w:rPr>
          <w:rStyle w:val="VerbatimChar"/>
          <w:rFonts w:ascii="Aptos" w:hAnsi="Aptos"/>
        </w:rPr>
        <w:t xml:space="preserve">protocolVersion: 1.0</w:t>
      </w:r>
      <w:r>
        <w:rPr>
          <w:rFonts w:ascii="Aptos" w:hAnsi="Aptos"/>
        </w:rPr>
        <w:t xml:space="preserve">.</w:t>
      </w:r>
    </w:p>
    <w:p>
      <w:pPr>
        <w:pStyle w:val="Compact"/>
        <w:numPr>
          <w:ilvl w:val="0"/>
          <w:numId w:val="1094"/>
        </w:numPr>
      </w:pPr>
      <w:r>
        <w:rPr>
          <w:rFonts w:ascii="Aptos" w:hAnsi="Aptos"/>
        </w:rPr>
        <w:t xml:space="preserve">Events: name/routing key includes</w:t>
      </w:r>
      <w:r>
        <w:rPr>
          <w:rFonts w:ascii="Aptos" w:hAnsi="Aptos"/>
        </w:rPr>
        <w:t xml:space="preserve"> </w:t>
      </w:r>
      <w:r>
        <w:rPr>
          <w:rStyle w:val="VerbatimChar"/>
          <w:rFonts w:ascii="Aptos" w:hAnsi="Aptos"/>
        </w:rPr>
        <w:t xml:space="preserve">.v1</w:t>
      </w:r>
      <w:r>
        <w:rPr>
          <w:rFonts w:ascii="Aptos" w:hAnsi="Aptos"/>
        </w:rPr>
        <w:t xml:space="preserve">.</w:t>
      </w:r>
    </w:p>
    <w:p>
      <w:pPr>
        <w:pStyle w:val="Compact"/>
        <w:numPr>
          <w:ilvl w:val="0"/>
          <w:numId w:val="1094"/>
        </w:numPr>
      </w:pPr>
      <w:r>
        <w:rPr>
          <w:rFonts w:ascii="Aptos" w:hAnsi="Aptos"/>
        </w:rPr>
        <w:t xml:space="preserve">Prompt/retrieval configurations have independent version labels for evaluation.</w:t>
      </w:r>
    </w:p>
    <w:bookmarkEnd w:id="308"/>
    <w:bookmarkStart w:id="309" w:name="Xae4ef05809759c43a495918d945f2445cfb479f"/>
    <w:p>
      <w:pPr>
        <w:pStyle w:val="Heading2"/>
      </w:pPr>
      <w:r>
        <w:rPr>
          <w:rStyle w:val="SectionNumber"/>
          <w:rFonts w:ascii="Aptos" w:hAnsi="Aptos"/>
        </w:rPr>
        <w:t xml:space="preserve">10.12</w:t>
      </w:r>
      <w:r>
        <w:rPr>
          <w:rFonts w:ascii="Aptos" w:hAnsi="Aptos"/>
        </w:rPr>
        <w:tab/>
      </w:r>
      <w:r>
        <w:rPr>
          <w:rFonts w:ascii="Aptos" w:hAnsi="Aptos"/>
        </w:rPr>
        <w:t xml:space="preserve">12. Critical Requirement Traceability Matrix</w:t>
      </w:r>
    </w:p>
    <w:tbl>
      <w:tblPr>
        <w:tblStyle w:val="Table"/>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top"/>
            <w:shd w:fill="D9E2F3"/>
          </w:tcPr>
          <w:p>
            <w:pPr>
              <w:pStyle w:val="Compact"/>
              <w:spacing w:after="20"/>
              <w:jc w:val="left"/>
            </w:pPr>
            <w:r>
              <w:rPr>
                <w:b/>
                <w:sz w:val="16"/>
              </w:rPr>
              <w:t xml:space="preserve">Product capability</w:t>
            </w:r>
          </w:p>
        </w:tc>
        <w:tc>
          <w:tcPr>
            <w:vAlign w:val="top"/>
            <w:shd w:fill="D9E2F3"/>
          </w:tcPr>
          <w:p>
            <w:pPr>
              <w:pStyle w:val="Compact"/>
              <w:spacing w:after="20"/>
              <w:jc w:val="left"/>
            </w:pPr>
            <w:r>
              <w:rPr>
                <w:b/>
                <w:sz w:val="16"/>
              </w:rPr>
              <w:t xml:space="preserve">Core module</w:t>
            </w:r>
          </w:p>
        </w:tc>
        <w:tc>
          <w:tcPr>
            <w:vAlign w:val="top"/>
            <w:shd w:fill="D9E2F3"/>
          </w:tcPr>
          <w:p>
            <w:pPr>
              <w:pStyle w:val="Compact"/>
              <w:spacing w:after="20"/>
              <w:jc w:val="left"/>
            </w:pPr>
            <w:r>
              <w:rPr>
                <w:b/>
                <w:sz w:val="16"/>
              </w:rPr>
              <w:t xml:space="preserve">Main tables</w:t>
            </w:r>
          </w:p>
        </w:tc>
        <w:tc>
          <w:tcPr>
            <w:vAlign w:val="top"/>
            <w:shd w:fill="D9E2F3"/>
          </w:tcPr>
          <w:p>
            <w:pPr>
              <w:pStyle w:val="Compact"/>
              <w:spacing w:after="20"/>
              <w:jc w:val="left"/>
            </w:pPr>
            <w:r>
              <w:rPr>
                <w:b/>
                <w:sz w:val="16"/>
              </w:rPr>
              <w:t xml:space="preserve">REST/WS contract</w:t>
            </w:r>
          </w:p>
        </w:tc>
        <w:tc>
          <w:tcPr>
            <w:vAlign w:val="top"/>
            <w:shd w:fill="D9E2F3"/>
          </w:tcPr>
          <w:p>
            <w:pPr>
              <w:pStyle w:val="Compact"/>
              <w:spacing w:after="20"/>
              <w:jc w:val="left"/>
            </w:pPr>
            <w:r>
              <w:rPr>
                <w:b/>
                <w:sz w:val="16"/>
              </w:rPr>
              <w:t xml:space="preserve">RabbitMQ</w:t>
            </w:r>
          </w:p>
        </w:tc>
        <w:tc>
          <w:tcPr>
            <w:vAlign w:val="top"/>
            <w:shd w:fill="D9E2F3"/>
          </w:tcPr>
          <w:p>
            <w:pPr>
              <w:pStyle w:val="Compact"/>
              <w:spacing w:after="20"/>
              <w:jc w:val="left"/>
            </w:pPr>
            <w:r>
              <w:rPr>
                <w:b/>
                <w:sz w:val="16"/>
              </w:rPr>
              <w:t xml:space="preserve">Primary stories</w:t>
            </w:r>
          </w:p>
        </w:tc>
      </w:tr>
      <w:tr>
        <w:tc>
          <w:tcPr>
            <w:vAlign w:val="top"/>
          </w:tcPr>
          <w:p>
            <w:pPr>
              <w:pStyle w:val="Compact"/>
              <w:spacing w:after="20"/>
              <w:jc w:val="left"/>
            </w:pPr>
            <w:r>
              <w:rPr>
                <w:sz w:val="16"/>
              </w:rPr>
              <w:t xml:space="preserve">Account/session</w:t>
            </w:r>
          </w:p>
        </w:tc>
        <w:tc>
          <w:tcPr>
            <w:vAlign w:val="top"/>
          </w:tcPr>
          <w:p>
            <w:pPr>
              <w:pStyle w:val="Compact"/>
              <w:spacing w:after="20"/>
              <w:jc w:val="left"/>
            </w:pPr>
            <w:r>
              <w:rPr>
                <w:sz w:val="16"/>
              </w:rPr>
              <w:t xml:space="preserve">Identity</w:t>
            </w:r>
          </w:p>
        </w:tc>
        <w:tc>
          <w:tcPr>
            <w:vAlign w:val="top"/>
          </w:tcPr>
          <w:p>
            <w:pPr>
              <w:pStyle w:val="Compact"/>
              <w:spacing w:after="20"/>
              <w:jc w:val="left"/>
            </w:pPr>
            <w:r>
              <w:rPr>
                <w:sz w:val="16"/>
              </w:rPr>
              <w:t xml:space="preserve">users, identities, refresh_tokens</w:t>
            </w:r>
          </w:p>
        </w:tc>
        <w:tc>
          <w:tcPr>
            <w:vAlign w:val="top"/>
          </w:tcPr>
          <w:p>
            <w:pPr>
              <w:pStyle w:val="Compact"/>
              <w:spacing w:after="20"/>
              <w:jc w:val="left"/>
            </w:pPr>
            <w:r>
              <w:rPr>
                <w:rStyle w:val="VerbatimChar"/>
                <w:sz w:val="16"/>
              </w:rPr>
              <w:t xml:space="preserve">/auth/*</w:t>
            </w:r>
            <w:r>
              <w:rPr>
                <w:sz w:val="16"/>
              </w:rPr>
              <w:t xml:space="preserve">,</w:t>
            </w:r>
            <w:r>
              <w:rPr>
                <w:sz w:val="16"/>
              </w:rPr>
              <w:t xml:space="preserve"> </w:t>
            </w:r>
            <w:r>
              <w:rPr>
                <w:rStyle w:val="VerbatimChar"/>
                <w:sz w:val="16"/>
              </w:rPr>
              <w:t xml:space="preserve">/me</w:t>
            </w:r>
          </w:p>
        </w:tc>
        <w:tc>
          <w:tcPr>
            <w:vAlign w:val="top"/>
          </w:tcPr>
          <w:p>
            <w:pPr>
              <w:pStyle w:val="Compact"/>
              <w:spacing w:after="20"/>
              <w:jc w:val="left"/>
            </w:pPr>
            <w:r>
              <w:rPr>
                <w:sz w:val="16"/>
              </w:rPr>
              <w:t xml:space="preserve">-</w:t>
            </w:r>
          </w:p>
        </w:tc>
        <w:tc>
          <w:tcPr>
            <w:vAlign w:val="top"/>
          </w:tcPr>
          <w:p>
            <w:pPr>
              <w:pStyle w:val="Compact"/>
              <w:spacing w:after="20"/>
              <w:jc w:val="left"/>
            </w:pPr>
            <w:r>
              <w:rPr>
                <w:sz w:val="16"/>
              </w:rPr>
              <w:t xml:space="preserve">US-0101, US-0102</w:t>
            </w:r>
          </w:p>
        </w:tc>
      </w:tr>
      <w:tr>
        <w:tc>
          <w:tcPr>
            <w:vAlign w:val="top"/>
          </w:tcPr>
          <w:p>
            <w:pPr>
              <w:pStyle w:val="Compact"/>
              <w:spacing w:after="20"/>
              <w:jc w:val="left"/>
            </w:pPr>
            <w:r>
              <w:rPr>
                <w:sz w:val="16"/>
              </w:rPr>
              <w:t xml:space="preserve">Tenant isolation</w:t>
            </w:r>
          </w:p>
        </w:tc>
        <w:tc>
          <w:tcPr>
            <w:vAlign w:val="top"/>
          </w:tcPr>
          <w:p>
            <w:pPr>
              <w:pStyle w:val="Compact"/>
              <w:spacing w:after="20"/>
              <w:jc w:val="left"/>
            </w:pPr>
            <w:r>
              <w:rPr>
                <w:sz w:val="16"/>
              </w:rPr>
              <w:t xml:space="preserve">Workspace</w:t>
            </w:r>
          </w:p>
        </w:tc>
        <w:tc>
          <w:tcPr>
            <w:vAlign w:val="top"/>
          </w:tcPr>
          <w:p>
            <w:pPr>
              <w:pStyle w:val="Compact"/>
              <w:spacing w:after="20"/>
              <w:jc w:val="left"/>
            </w:pPr>
            <w:r>
              <w:rPr>
                <w:sz w:val="16"/>
              </w:rPr>
              <w:t xml:space="preserve">workspaces, workspace_members</w:t>
            </w:r>
          </w:p>
        </w:tc>
        <w:tc>
          <w:tcPr>
            <w:vAlign w:val="top"/>
          </w:tcPr>
          <w:p>
            <w:pPr>
              <w:pStyle w:val="Compact"/>
              <w:spacing w:after="20"/>
              <w:jc w:val="left"/>
            </w:pPr>
            <w:r>
              <w:rPr>
                <w:sz w:val="16"/>
              </w:rPr>
              <w:t xml:space="preserve">workspace/notebook paths</w:t>
            </w:r>
          </w:p>
        </w:tc>
        <w:tc>
          <w:tcPr>
            <w:vAlign w:val="top"/>
          </w:tcPr>
          <w:p>
            <w:pPr>
              <w:pStyle w:val="Compact"/>
              <w:spacing w:after="20"/>
              <w:jc w:val="left"/>
            </w:pPr>
            <w:r>
              <w:rPr>
                <w:sz w:val="16"/>
              </w:rPr>
              <w:t xml:space="preserve">all events carry workspaceId</w:t>
            </w:r>
          </w:p>
        </w:tc>
        <w:tc>
          <w:tcPr>
            <w:vAlign w:val="top"/>
          </w:tcPr>
          <w:p>
            <w:pPr>
              <w:pStyle w:val="Compact"/>
              <w:spacing w:after="20"/>
              <w:jc w:val="left"/>
            </w:pPr>
            <w:r>
              <w:rPr>
                <w:sz w:val="16"/>
              </w:rPr>
              <w:t xml:space="preserve">US-0103</w:t>
            </w:r>
          </w:p>
        </w:tc>
      </w:tr>
      <w:tr>
        <w:tc>
          <w:tcPr>
            <w:vAlign w:val="top"/>
          </w:tcPr>
          <w:p>
            <w:pPr>
              <w:pStyle w:val="Compact"/>
              <w:spacing w:after="20"/>
              <w:jc w:val="left"/>
            </w:pPr>
            <w:r>
              <w:rPr>
                <w:sz w:val="16"/>
              </w:rPr>
              <w:t xml:space="preserve">Notebook</w:t>
            </w:r>
          </w:p>
        </w:tc>
        <w:tc>
          <w:tcPr>
            <w:vAlign w:val="top"/>
          </w:tcPr>
          <w:p>
            <w:pPr>
              <w:pStyle w:val="Compact"/>
              <w:spacing w:after="20"/>
              <w:jc w:val="left"/>
            </w:pPr>
            <w:r>
              <w:rPr>
                <w:sz w:val="16"/>
              </w:rPr>
              <w:t xml:space="preserve">Notebook</w:t>
            </w:r>
          </w:p>
        </w:tc>
        <w:tc>
          <w:tcPr>
            <w:vAlign w:val="top"/>
          </w:tcPr>
          <w:p>
            <w:pPr>
              <w:pStyle w:val="Compact"/>
              <w:spacing w:after="20"/>
              <w:jc w:val="left"/>
            </w:pPr>
            <w:r>
              <w:rPr>
                <w:sz w:val="16"/>
              </w:rPr>
              <w:t xml:space="preserve">notebooks</w:t>
            </w:r>
          </w:p>
        </w:tc>
        <w:tc>
          <w:tcPr>
            <w:vAlign w:val="top"/>
          </w:tcPr>
          <w:p>
            <w:pPr>
              <w:pStyle w:val="Compact"/>
              <w:spacing w:after="20"/>
              <w:jc w:val="left"/>
            </w:pPr>
            <w:r>
              <w:rPr>
                <w:rStyle w:val="VerbatimChar"/>
                <w:sz w:val="16"/>
              </w:rPr>
              <w:t xml:space="preserve">/workspaces/{id}/notebooks</w:t>
            </w:r>
            <w:r>
              <w:rPr>
                <w:sz w:val="16"/>
              </w:rPr>
              <w:t xml:space="preserve">,</w:t>
            </w:r>
            <w:r>
              <w:rPr>
                <w:sz w:val="16"/>
              </w:rPr>
              <w:t xml:space="preserve"> </w:t>
            </w:r>
            <w:r>
              <w:rPr>
                <w:rStyle w:val="VerbatimChar"/>
                <w:sz w:val="16"/>
              </w:rPr>
              <w:t xml:space="preserve">/notebooks/{id}</w:t>
            </w:r>
          </w:p>
        </w:tc>
        <w:tc>
          <w:tcPr>
            <w:vAlign w:val="top"/>
          </w:tcPr>
          <w:p>
            <w:pPr>
              <w:pStyle w:val="Compact"/>
              <w:spacing w:after="20"/>
              <w:jc w:val="left"/>
            </w:pPr>
            <w:r>
              <w:rPr>
                <w:sz w:val="16"/>
              </w:rPr>
              <w:t xml:space="preserve">-</w:t>
            </w:r>
          </w:p>
        </w:tc>
        <w:tc>
          <w:tcPr>
            <w:vAlign w:val="top"/>
          </w:tcPr>
          <w:p>
            <w:pPr>
              <w:pStyle w:val="Compact"/>
              <w:spacing w:after="20"/>
              <w:jc w:val="left"/>
            </w:pPr>
            <w:r>
              <w:rPr>
                <w:sz w:val="16"/>
              </w:rPr>
              <w:t xml:space="preserve">US-0201</w:t>
            </w:r>
          </w:p>
        </w:tc>
      </w:tr>
      <w:tr>
        <w:tc>
          <w:tcPr>
            <w:vAlign w:val="top"/>
          </w:tcPr>
          <w:p>
            <w:pPr>
              <w:pStyle w:val="Compact"/>
              <w:spacing w:after="20"/>
              <w:jc w:val="left"/>
            </w:pPr>
            <w:r>
              <w:rPr>
                <w:sz w:val="16"/>
              </w:rPr>
              <w:t xml:space="preserve">File source</w:t>
            </w:r>
          </w:p>
        </w:tc>
        <w:tc>
          <w:tcPr>
            <w:vAlign w:val="top"/>
          </w:tcPr>
          <w:p>
            <w:pPr>
              <w:pStyle w:val="Compact"/>
              <w:spacing w:after="20"/>
              <w:jc w:val="left"/>
            </w:pPr>
            <w:r>
              <w:rPr>
                <w:sz w:val="16"/>
              </w:rPr>
              <w:t xml:space="preserve">Source</w:t>
            </w:r>
          </w:p>
        </w:tc>
        <w:tc>
          <w:tcPr>
            <w:vAlign w:val="top"/>
          </w:tcPr>
          <w:p>
            <w:pPr>
              <w:pStyle w:val="Compact"/>
              <w:spacing w:after="20"/>
              <w:jc w:val="left"/>
            </w:pPr>
            <w:r>
              <w:rPr>
                <w:sz w:val="16"/>
              </w:rPr>
              <w:t xml:space="preserve">sources, versions, jobs</w:t>
            </w:r>
          </w:p>
        </w:tc>
        <w:tc>
          <w:tcPr>
            <w:vAlign w:val="top"/>
          </w:tcPr>
          <w:p>
            <w:pPr>
              <w:pStyle w:val="Compact"/>
              <w:spacing w:after="20"/>
              <w:jc w:val="left"/>
            </w:pPr>
            <w:r>
              <w:rPr>
                <w:sz w:val="16"/>
              </w:rPr>
              <w:t xml:space="preserve">upload-init/complete/status</w:t>
            </w:r>
          </w:p>
        </w:tc>
        <w:tc>
          <w:tcPr>
            <w:vAlign w:val="top"/>
          </w:tcPr>
          <w:p>
            <w:pPr>
              <w:pStyle w:val="Compact"/>
              <w:spacing w:after="20"/>
              <w:jc w:val="left"/>
            </w:pPr>
            <w:r>
              <w:rPr>
                <w:sz w:val="16"/>
              </w:rPr>
              <w:t xml:space="preserve">source.parse.requested + source events</w:t>
            </w:r>
          </w:p>
        </w:tc>
        <w:tc>
          <w:tcPr>
            <w:vAlign w:val="top"/>
          </w:tcPr>
          <w:p>
            <w:pPr>
              <w:pStyle w:val="Compact"/>
              <w:spacing w:after="20"/>
              <w:jc w:val="left"/>
            </w:pPr>
            <w:r>
              <w:rPr>
                <w:sz w:val="16"/>
              </w:rPr>
              <w:t xml:space="preserve">US-0301..0305</w:t>
            </w:r>
          </w:p>
        </w:tc>
      </w:tr>
      <w:tr>
        <w:tc>
          <w:tcPr>
            <w:vAlign w:val="top"/>
          </w:tcPr>
          <w:p>
            <w:pPr>
              <w:pStyle w:val="Compact"/>
              <w:spacing w:after="20"/>
              <w:jc w:val="left"/>
            </w:pPr>
            <w:r>
              <w:rPr>
                <w:sz w:val="16"/>
              </w:rPr>
              <w:t xml:space="preserve">Retrieval</w:t>
            </w:r>
          </w:p>
        </w:tc>
        <w:tc>
          <w:tcPr>
            <w:vAlign w:val="top"/>
          </w:tcPr>
          <w:p>
            <w:pPr>
              <w:pStyle w:val="Compact"/>
              <w:spacing w:after="20"/>
              <w:jc w:val="left"/>
            </w:pPr>
            <w:r>
              <w:rPr>
                <w:sz w:val="16"/>
              </w:rPr>
              <w:t xml:space="preserve">AI service</w:t>
            </w:r>
          </w:p>
        </w:tc>
        <w:tc>
          <w:tcPr>
            <w:vAlign w:val="top"/>
          </w:tcPr>
          <w:p>
            <w:pPr>
              <w:pStyle w:val="Compact"/>
              <w:spacing w:after="20"/>
              <w:jc w:val="left"/>
            </w:pPr>
            <w:r>
              <w:rPr>
                <w:sz w:val="16"/>
              </w:rPr>
              <w:t xml:space="preserve">document_chunks</w:t>
            </w:r>
          </w:p>
        </w:tc>
        <w:tc>
          <w:tcPr>
            <w:vAlign w:val="top"/>
          </w:tcPr>
          <w:p>
            <w:pPr>
              <w:pStyle w:val="Compact"/>
              <w:spacing w:after="20"/>
              <w:jc w:val="left"/>
            </w:pPr>
            <w:r>
              <w:rPr>
                <w:sz w:val="16"/>
              </w:rPr>
              <w:t xml:space="preserve">internal retrieval/chat</w:t>
            </w:r>
          </w:p>
        </w:tc>
        <w:tc>
          <w:tcPr>
            <w:vAlign w:val="top"/>
          </w:tcPr>
          <w:p>
            <w:pPr>
              <w:pStyle w:val="Compact"/>
              <w:spacing w:after="20"/>
              <w:jc w:val="left"/>
            </w:pPr>
            <w:r>
              <w:rPr>
                <w:sz w:val="16"/>
              </w:rPr>
              <w:t xml:space="preserve">source.indexed informs readiness</w:t>
            </w:r>
          </w:p>
        </w:tc>
        <w:tc>
          <w:tcPr>
            <w:vAlign w:val="top"/>
          </w:tcPr>
          <w:p>
            <w:pPr>
              <w:pStyle w:val="Compact"/>
              <w:spacing w:after="20"/>
              <w:jc w:val="left"/>
            </w:pPr>
            <w:r>
              <w:rPr>
                <w:sz w:val="16"/>
              </w:rPr>
              <w:t xml:space="preserve">US-0401</w:t>
            </w:r>
          </w:p>
        </w:tc>
      </w:tr>
      <w:tr>
        <w:tc>
          <w:tcPr>
            <w:vAlign w:val="top"/>
          </w:tcPr>
          <w:p>
            <w:pPr>
              <w:pStyle w:val="Compact"/>
              <w:spacing w:after="20"/>
              <w:jc w:val="left"/>
            </w:pPr>
            <w:r>
              <w:rPr>
                <w:sz w:val="16"/>
              </w:rPr>
              <w:t xml:space="preserve">Grounded citation</w:t>
            </w:r>
          </w:p>
        </w:tc>
        <w:tc>
          <w:tcPr>
            <w:vAlign w:val="top"/>
          </w:tcPr>
          <w:p>
            <w:pPr>
              <w:pStyle w:val="Compact"/>
              <w:spacing w:after="20"/>
              <w:jc w:val="left"/>
            </w:pPr>
            <w:r>
              <w:rPr>
                <w:sz w:val="16"/>
              </w:rPr>
              <w:t xml:space="preserve">Conversation + AI</w:t>
            </w:r>
          </w:p>
        </w:tc>
        <w:tc>
          <w:tcPr>
            <w:vAlign w:val="top"/>
          </w:tcPr>
          <w:p>
            <w:pPr>
              <w:pStyle w:val="Compact"/>
              <w:spacing w:after="20"/>
              <w:jc w:val="left"/>
            </w:pPr>
            <w:r>
              <w:rPr>
                <w:sz w:val="16"/>
              </w:rPr>
              <w:t xml:space="preserve">messages, citations, chunks</w:t>
            </w:r>
          </w:p>
        </w:tc>
        <w:tc>
          <w:tcPr>
            <w:vAlign w:val="top"/>
          </w:tcPr>
          <w:p>
            <w:pPr>
              <w:pStyle w:val="Compact"/>
              <w:spacing w:after="20"/>
              <w:jc w:val="left"/>
            </w:pPr>
            <w:r>
              <w:rPr>
                <w:sz w:val="16"/>
              </w:rPr>
              <w:t xml:space="preserve">WebSocket + messages</w:t>
            </w:r>
          </w:p>
        </w:tc>
        <w:tc>
          <w:tcPr>
            <w:vAlign w:val="top"/>
          </w:tcPr>
          <w:p>
            <w:pPr>
              <w:pStyle w:val="Compact"/>
              <w:spacing w:after="20"/>
              <w:jc w:val="left"/>
            </w:pPr>
            <w:r>
              <w:rPr>
                <w:sz w:val="16"/>
              </w:rPr>
              <w:t xml:space="preserve">-</w:t>
            </w:r>
          </w:p>
        </w:tc>
        <w:tc>
          <w:tcPr>
            <w:vAlign w:val="top"/>
          </w:tcPr>
          <w:p>
            <w:pPr>
              <w:pStyle w:val="Compact"/>
              <w:spacing w:after="20"/>
              <w:jc w:val="left"/>
            </w:pPr>
            <w:r>
              <w:rPr>
                <w:sz w:val="16"/>
              </w:rPr>
              <w:t xml:space="preserve">US-0402..0404</w:t>
            </w:r>
          </w:p>
        </w:tc>
      </w:tr>
      <w:tr>
        <w:tc>
          <w:tcPr>
            <w:vAlign w:val="top"/>
          </w:tcPr>
          <w:p>
            <w:pPr>
              <w:pStyle w:val="Compact"/>
              <w:spacing w:after="20"/>
              <w:jc w:val="left"/>
            </w:pPr>
            <w:r>
              <w:rPr>
                <w:sz w:val="16"/>
              </w:rPr>
              <w:t xml:space="preserve">Quiz</w:t>
            </w:r>
          </w:p>
        </w:tc>
        <w:tc>
          <w:tcPr>
            <w:vAlign w:val="top"/>
          </w:tcPr>
          <w:p>
            <w:pPr>
              <w:pStyle w:val="Compact"/>
              <w:spacing w:after="20"/>
              <w:jc w:val="left"/>
            </w:pPr>
            <w:r>
              <w:rPr>
                <w:sz w:val="16"/>
              </w:rPr>
              <w:t xml:space="preserve">Studio/Quiz</w:t>
            </w:r>
          </w:p>
        </w:tc>
        <w:tc>
          <w:tcPr>
            <w:vAlign w:val="top"/>
          </w:tcPr>
          <w:p>
            <w:pPr>
              <w:pStyle w:val="Compact"/>
              <w:spacing w:after="20"/>
              <w:jc w:val="left"/>
            </w:pPr>
            <w:r>
              <w:rPr>
                <w:sz w:val="16"/>
              </w:rPr>
              <w:t xml:space="preserve">artifact_jobs, quizzes, attempts</w:t>
            </w:r>
          </w:p>
        </w:tc>
        <w:tc>
          <w:tcPr>
            <w:vAlign w:val="top"/>
          </w:tcPr>
          <w:p>
            <w:pPr>
              <w:pStyle w:val="Compact"/>
              <w:spacing w:after="20"/>
              <w:jc w:val="left"/>
            </w:pPr>
            <w:r>
              <w:rPr>
                <w:sz w:val="16"/>
              </w:rPr>
              <w:t xml:space="preserve">artifact + quiz paths</w:t>
            </w:r>
          </w:p>
        </w:tc>
        <w:tc>
          <w:tcPr>
            <w:vAlign w:val="top"/>
          </w:tcPr>
          <w:p>
            <w:pPr>
              <w:pStyle w:val="Compact"/>
              <w:spacing w:after="20"/>
              <w:jc w:val="left"/>
            </w:pPr>
            <w:r>
              <w:rPr>
                <w:sz w:val="16"/>
              </w:rPr>
              <w:t xml:space="preserve">quiz.generate / quiz.generated / attempt.completed</w:t>
            </w:r>
          </w:p>
        </w:tc>
        <w:tc>
          <w:tcPr>
            <w:vAlign w:val="top"/>
          </w:tcPr>
          <w:p>
            <w:pPr>
              <w:pStyle w:val="Compact"/>
              <w:spacing w:after="20"/>
              <w:jc w:val="left"/>
            </w:pPr>
            <w:r>
              <w:rPr>
                <w:sz w:val="16"/>
              </w:rPr>
              <w:t xml:space="preserve">US-0601, US-0602</w:t>
            </w:r>
          </w:p>
        </w:tc>
      </w:tr>
      <w:tr>
        <w:tc>
          <w:tcPr>
            <w:vAlign w:val="top"/>
          </w:tcPr>
          <w:p>
            <w:pPr>
              <w:pStyle w:val="Compact"/>
              <w:spacing w:after="20"/>
              <w:jc w:val="left"/>
            </w:pPr>
            <w:r>
              <w:rPr>
                <w:sz w:val="16"/>
              </w:rPr>
              <w:t xml:space="preserve">Flashcard/review</w:t>
            </w:r>
          </w:p>
        </w:tc>
        <w:tc>
          <w:tcPr>
            <w:vAlign w:val="top"/>
          </w:tcPr>
          <w:p>
            <w:pPr>
              <w:pStyle w:val="Compact"/>
              <w:spacing w:after="20"/>
              <w:jc w:val="left"/>
            </w:pPr>
            <w:r>
              <w:rPr>
                <w:sz w:val="16"/>
              </w:rPr>
              <w:t xml:space="preserve">Review</w:t>
            </w:r>
          </w:p>
        </w:tc>
        <w:tc>
          <w:tcPr>
            <w:vAlign w:val="top"/>
          </w:tcPr>
          <w:p>
            <w:pPr>
              <w:pStyle w:val="Compact"/>
              <w:spacing w:after="20"/>
              <w:jc w:val="left"/>
            </w:pPr>
            <w:r>
              <w:rPr>
                <w:sz w:val="16"/>
              </w:rPr>
              <w:t xml:space="preserve">decks, cards, reviews</w:t>
            </w:r>
          </w:p>
        </w:tc>
        <w:tc>
          <w:tcPr>
            <w:vAlign w:val="top"/>
          </w:tcPr>
          <w:p>
            <w:pPr>
              <w:pStyle w:val="Compact"/>
              <w:spacing w:after="20"/>
              <w:jc w:val="left"/>
            </w:pPr>
            <w:r>
              <w:rPr>
                <w:sz w:val="16"/>
              </w:rPr>
              <w:t xml:space="preserve">review queue / grade</w:t>
            </w:r>
          </w:p>
        </w:tc>
        <w:tc>
          <w:tcPr>
            <w:vAlign w:val="top"/>
          </w:tcPr>
          <w:p>
            <w:pPr>
              <w:pStyle w:val="Compact"/>
              <w:spacing w:after="20"/>
              <w:jc w:val="left"/>
            </w:pPr>
            <w:r>
              <w:rPr>
                <w:sz w:val="16"/>
              </w:rPr>
              <w:t xml:space="preserve">flashcard.reviewed</w:t>
            </w:r>
          </w:p>
        </w:tc>
        <w:tc>
          <w:tcPr>
            <w:vAlign w:val="top"/>
          </w:tcPr>
          <w:p>
            <w:pPr>
              <w:pStyle w:val="Compact"/>
              <w:spacing w:after="20"/>
              <w:jc w:val="left"/>
            </w:pPr>
            <w:r>
              <w:rPr>
                <w:sz w:val="16"/>
              </w:rPr>
              <w:t xml:space="preserve">US-0603, US-0604</w:t>
            </w:r>
          </w:p>
        </w:tc>
      </w:tr>
      <w:tr>
        <w:tc>
          <w:tcPr>
            <w:vAlign w:val="top"/>
          </w:tcPr>
          <w:p>
            <w:pPr>
              <w:pStyle w:val="Compact"/>
              <w:spacing w:after="20"/>
              <w:jc w:val="left"/>
            </w:pPr>
            <w:r>
              <w:rPr>
                <w:sz w:val="16"/>
              </w:rPr>
              <w:t xml:space="preserve">Mastery</w:t>
            </w:r>
          </w:p>
        </w:tc>
        <w:tc>
          <w:tcPr>
            <w:vAlign w:val="top"/>
          </w:tcPr>
          <w:p>
            <w:pPr>
              <w:pStyle w:val="Compact"/>
              <w:spacing w:after="20"/>
              <w:jc w:val="left"/>
            </w:pPr>
            <w:r>
              <w:rPr>
                <w:sz w:val="16"/>
              </w:rPr>
              <w:t xml:space="preserve">Learning</w:t>
            </w:r>
          </w:p>
        </w:tc>
        <w:tc>
          <w:tcPr>
            <w:vAlign w:val="top"/>
          </w:tcPr>
          <w:p>
            <w:pPr>
              <w:pStyle w:val="Compact"/>
              <w:spacing w:after="20"/>
              <w:jc w:val="left"/>
            </w:pPr>
            <w:r>
              <w:rPr>
                <w:sz w:val="16"/>
              </w:rPr>
              <w:t xml:space="preserve">mastery_evidence, user_concept_mastery</w:t>
            </w:r>
          </w:p>
        </w:tc>
        <w:tc>
          <w:tcPr>
            <w:vAlign w:val="top"/>
          </w:tcPr>
          <w:p>
            <w:pPr>
              <w:pStyle w:val="Compact"/>
              <w:spacing w:after="20"/>
              <w:jc w:val="left"/>
            </w:pPr>
            <w:r>
              <w:rPr>
                <w:rStyle w:val="VerbatimChar"/>
                <w:sz w:val="16"/>
              </w:rPr>
              <w:t xml:space="preserve">/mastery</w:t>
            </w:r>
          </w:p>
        </w:tc>
        <w:tc>
          <w:tcPr>
            <w:vAlign w:val="top"/>
          </w:tcPr>
          <w:p>
            <w:pPr>
              <w:pStyle w:val="Compact"/>
              <w:spacing w:after="20"/>
              <w:jc w:val="left"/>
            </w:pPr>
            <w:r>
              <w:rPr>
                <w:sz w:val="16"/>
              </w:rPr>
              <w:t xml:space="preserve">mastery.updated</w:t>
            </w:r>
          </w:p>
        </w:tc>
        <w:tc>
          <w:tcPr>
            <w:vAlign w:val="top"/>
          </w:tcPr>
          <w:p>
            <w:pPr>
              <w:pStyle w:val="Compact"/>
              <w:spacing w:after="20"/>
              <w:jc w:val="left"/>
            </w:pPr>
            <w:r>
              <w:rPr>
                <w:sz w:val="16"/>
              </w:rPr>
              <w:t xml:space="preserve">US-0701..0703</w:t>
            </w:r>
          </w:p>
        </w:tc>
      </w:tr>
      <w:tr>
        <w:tc>
          <w:tcPr>
            <w:vAlign w:val="top"/>
          </w:tcPr>
          <w:p>
            <w:pPr>
              <w:pStyle w:val="Compact"/>
              <w:spacing w:after="20"/>
              <w:jc w:val="left"/>
            </w:pPr>
            <w:r>
              <w:rPr>
                <w:sz w:val="16"/>
              </w:rPr>
              <w:t xml:space="preserve">Recommendation</w:t>
            </w:r>
          </w:p>
        </w:tc>
        <w:tc>
          <w:tcPr>
            <w:vAlign w:val="top"/>
          </w:tcPr>
          <w:p>
            <w:pPr>
              <w:pStyle w:val="Compact"/>
              <w:spacing w:after="20"/>
              <w:jc w:val="left"/>
            </w:pPr>
            <w:r>
              <w:rPr>
                <w:sz w:val="16"/>
              </w:rPr>
              <w:t xml:space="preserve">Learning</w:t>
            </w:r>
          </w:p>
        </w:tc>
        <w:tc>
          <w:tcPr>
            <w:vAlign w:val="top"/>
          </w:tcPr>
          <w:p>
            <w:pPr>
              <w:pStyle w:val="Compact"/>
              <w:spacing w:after="20"/>
              <w:jc w:val="left"/>
            </w:pPr>
            <w:r>
              <w:rPr>
                <w:sz w:val="16"/>
              </w:rPr>
              <w:t xml:space="preserve">goals, recommendations</w:t>
            </w:r>
          </w:p>
        </w:tc>
        <w:tc>
          <w:tcPr>
            <w:vAlign w:val="top"/>
          </w:tcPr>
          <w:p>
            <w:pPr>
              <w:pStyle w:val="Compact"/>
              <w:spacing w:after="20"/>
              <w:jc w:val="left"/>
            </w:pPr>
            <w:r>
              <w:rPr>
                <w:rStyle w:val="VerbatimChar"/>
                <w:sz w:val="16"/>
              </w:rPr>
              <w:t xml:space="preserve">/learning/recommendations</w:t>
            </w:r>
          </w:p>
        </w:tc>
        <w:tc>
          <w:tcPr>
            <w:vAlign w:val="top"/>
          </w:tcPr>
          <w:p>
            <w:pPr>
              <w:pStyle w:val="Compact"/>
              <w:spacing w:after="20"/>
              <w:jc w:val="left"/>
            </w:pPr>
            <w:r>
              <w:rPr>
                <w:sz w:val="16"/>
              </w:rPr>
              <w:t xml:space="preserve">learning facts as triggers</w:t>
            </w:r>
          </w:p>
        </w:tc>
        <w:tc>
          <w:tcPr>
            <w:vAlign w:val="top"/>
          </w:tcPr>
          <w:p>
            <w:pPr>
              <w:pStyle w:val="Compact"/>
              <w:spacing w:after="20"/>
              <w:jc w:val="left"/>
            </w:pPr>
            <w:r>
              <w:rPr>
                <w:sz w:val="16"/>
              </w:rPr>
              <w:t xml:space="preserve">US-0704</w:t>
            </w:r>
          </w:p>
        </w:tc>
      </w:tr>
      <w:tr>
        <w:tc>
          <w:tcPr>
            <w:vAlign w:val="top"/>
          </w:tcPr>
          <w:p>
            <w:pPr>
              <w:pStyle w:val="Compact"/>
              <w:spacing w:after="20"/>
              <w:jc w:val="left"/>
            </w:pPr>
            <w:r>
              <w:rPr>
                <w:sz w:val="16"/>
              </w:rPr>
              <w:t xml:space="preserve">Language Lab</w:t>
            </w:r>
          </w:p>
        </w:tc>
        <w:tc>
          <w:tcPr>
            <w:vAlign w:val="top"/>
          </w:tcPr>
          <w:p>
            <w:pPr>
              <w:pStyle w:val="Compact"/>
              <w:spacing w:after="20"/>
              <w:jc w:val="left"/>
            </w:pPr>
            <w:r>
              <w:rPr>
                <w:sz w:val="16"/>
              </w:rPr>
              <w:t xml:space="preserve">Language/Source</w:t>
            </w:r>
          </w:p>
        </w:tc>
        <w:tc>
          <w:tcPr>
            <w:vAlign w:val="top"/>
          </w:tcPr>
          <w:p>
            <w:pPr>
              <w:pStyle w:val="Compact"/>
              <w:spacing w:after="20"/>
              <w:jc w:val="left"/>
            </w:pPr>
            <w:r>
              <w:rPr>
                <w:sz w:val="16"/>
              </w:rPr>
              <w:t xml:space="preserve">transcript_segments, vocabulary_items</w:t>
            </w:r>
          </w:p>
        </w:tc>
        <w:tc>
          <w:tcPr>
            <w:vAlign w:val="top"/>
          </w:tcPr>
          <w:p>
            <w:pPr>
              <w:pStyle w:val="Compact"/>
              <w:spacing w:after="20"/>
              <w:jc w:val="left"/>
            </w:pPr>
            <w:r>
              <w:rPr>
                <w:sz w:val="16"/>
              </w:rPr>
              <w:t xml:space="preserve">transcript/language/vocabulary</w:t>
            </w:r>
          </w:p>
        </w:tc>
        <w:tc>
          <w:tcPr>
            <w:vAlign w:val="top"/>
          </w:tcPr>
          <w:p>
            <w:pPr>
              <w:pStyle w:val="Compact"/>
              <w:spacing w:after="20"/>
              <w:jc w:val="left"/>
            </w:pPr>
            <w:r>
              <w:rPr>
                <w:sz w:val="16"/>
              </w:rPr>
              <w:t xml:space="preserve">transcript events</w:t>
            </w:r>
          </w:p>
        </w:tc>
        <w:tc>
          <w:tcPr>
            <w:vAlign w:val="top"/>
          </w:tcPr>
          <w:p>
            <w:pPr>
              <w:pStyle w:val="Compact"/>
              <w:spacing w:after="20"/>
              <w:jc w:val="left"/>
            </w:pPr>
            <w:r>
              <w:rPr>
                <w:sz w:val="16"/>
              </w:rPr>
              <w:t xml:space="preserve">US-0801..0804</w:t>
            </w:r>
          </w:p>
        </w:tc>
      </w:tr>
      <w:tr>
        <w:tc>
          <w:tcPr>
            <w:vAlign w:val="top"/>
          </w:tcPr>
          <w:p>
            <w:pPr>
              <w:pStyle w:val="Compact"/>
              <w:spacing w:after="20"/>
              <w:jc w:val="left"/>
            </w:pPr>
            <w:r>
              <w:rPr>
                <w:sz w:val="16"/>
              </w:rPr>
              <w:t xml:space="preserve">Production ops</w:t>
            </w:r>
          </w:p>
        </w:tc>
        <w:tc>
          <w:tcPr>
            <w:vAlign w:val="top"/>
          </w:tcPr>
          <w:p>
            <w:pPr>
              <w:pStyle w:val="Compact"/>
              <w:spacing w:after="20"/>
              <w:jc w:val="left"/>
            </w:pPr>
            <w:r>
              <w:rPr>
                <w:sz w:val="16"/>
              </w:rPr>
              <w:t xml:space="preserve">Shared/Analytics</w:t>
            </w:r>
          </w:p>
        </w:tc>
        <w:tc>
          <w:tcPr>
            <w:vAlign w:val="top"/>
          </w:tcPr>
          <w:p>
            <w:pPr>
              <w:pStyle w:val="Compact"/>
              <w:spacing w:after="20"/>
              <w:jc w:val="left"/>
            </w:pPr>
            <w:r>
              <w:rPr>
                <w:sz w:val="16"/>
              </w:rPr>
              <w:t xml:space="preserve">ai_runs, audit, outbox, processed_events</w:t>
            </w:r>
          </w:p>
        </w:tc>
        <w:tc>
          <w:tcPr>
            <w:vAlign w:val="top"/>
          </w:tcPr>
          <w:p>
            <w:pPr>
              <w:pStyle w:val="Compact"/>
              <w:spacing w:after="20"/>
              <w:jc w:val="left"/>
            </w:pPr>
            <w:r>
              <w:rPr>
                <w:sz w:val="16"/>
              </w:rPr>
              <w:t xml:space="preserve">admin/ops later</w:t>
            </w:r>
          </w:p>
        </w:tc>
        <w:tc>
          <w:tcPr>
            <w:vAlign w:val="top"/>
          </w:tcPr>
          <w:p>
            <w:pPr>
              <w:pStyle w:val="Compact"/>
              <w:spacing w:after="20"/>
              <w:jc w:val="left"/>
            </w:pPr>
            <w:r>
              <w:rPr>
                <w:sz w:val="16"/>
              </w:rPr>
              <w:t xml:space="preserve">all queues</w:t>
            </w:r>
          </w:p>
        </w:tc>
        <w:tc>
          <w:tcPr>
            <w:vAlign w:val="top"/>
          </w:tcPr>
          <w:p>
            <w:pPr>
              <w:pStyle w:val="Compact"/>
              <w:spacing w:after="20"/>
              <w:jc w:val="left"/>
            </w:pPr>
            <w:r>
              <w:rPr>
                <w:sz w:val="16"/>
              </w:rPr>
              <w:t xml:space="preserve">US-1001..1006</w:t>
            </w:r>
          </w:p>
        </w:tc>
      </w:tr>
    </w:tbl>
    <w:bookmarkEnd w:id="309"/>
    <w:bookmarkStart w:id="310" w:name="X612fe9940afe26c0239c30ddbc7470dc3f481de"/>
    <w:p>
      <w:pPr>
        <w:pStyle w:val="Heading2"/>
      </w:pPr>
      <w:r>
        <w:rPr>
          <w:rStyle w:val="SectionNumber"/>
          <w:rFonts w:ascii="Aptos" w:hAnsi="Aptos"/>
        </w:rPr>
        <w:t xml:space="preserve">10.13</w:t>
      </w:r>
      <w:r>
        <w:rPr>
          <w:rFonts w:ascii="Aptos" w:hAnsi="Aptos"/>
        </w:rPr>
        <w:tab/>
      </w:r>
      <w:r>
        <w:rPr>
          <w:rFonts w:ascii="Aptos" w:hAnsi="Aptos"/>
        </w:rPr>
        <w:t xml:space="preserve">13. Phase 0 Freeze Checklist</w:t>
      </w:r>
    </w:p>
    <w:p>
      <w:pPr>
        <w:pStyle w:val="FirstParagraph"/>
      </w:pPr>
      <w:r>
        <w:rPr>
          <w:rFonts w:ascii="Aptos" w:hAnsi="Aptos"/>
        </w:rPr>
        <w:t xml:space="preserve">A design item is considered frozen enough to implement when all are true:</w:t>
      </w:r>
    </w:p>
    <w:p>
      <w:pPr>
        <w:pStyle w:val="Compact"/>
        <w:numPr>
          <w:ilvl w:val="0"/>
          <w:numId w:val="1095"/>
        </w:numPr>
      </w:pPr>
      <w:r>
        <w:rPr>
          <w:rFonts w:ascii="Aptos" w:hAnsi="Aptos"/>
        </w:rPr>
        <w:t xml:space="preserve">owner/module is known;</w:t>
      </w:r>
    </w:p>
    <w:p>
      <w:pPr>
        <w:pStyle w:val="Compact"/>
        <w:numPr>
          <w:ilvl w:val="0"/>
          <w:numId w:val="1095"/>
        </w:numPr>
      </w:pPr>
      <w:r>
        <w:rPr>
          <w:rFonts w:ascii="Aptos" w:hAnsi="Aptos"/>
        </w:rPr>
        <w:t xml:space="preserve">persistent data owner is known;</w:t>
      </w:r>
    </w:p>
    <w:p>
      <w:pPr>
        <w:pStyle w:val="Compact"/>
        <w:numPr>
          <w:ilvl w:val="0"/>
          <w:numId w:val="1095"/>
        </w:numPr>
      </w:pPr>
      <w:r>
        <w:rPr>
          <w:rFonts w:ascii="Aptos" w:hAnsi="Aptos"/>
        </w:rPr>
        <w:t xml:space="preserve">public/internal/event contract is defined where relevant;</w:t>
      </w:r>
    </w:p>
    <w:p>
      <w:pPr>
        <w:pStyle w:val="Compact"/>
        <w:numPr>
          <w:ilvl w:val="0"/>
          <w:numId w:val="1095"/>
        </w:numPr>
      </w:pPr>
      <w:r>
        <w:rPr>
          <w:rFonts w:ascii="Aptos" w:hAnsi="Aptos"/>
        </w:rPr>
        <w:t xml:space="preserve">transaction and consistency expectation is stated;</w:t>
      </w:r>
    </w:p>
    <w:p>
      <w:pPr>
        <w:pStyle w:val="Compact"/>
        <w:numPr>
          <w:ilvl w:val="0"/>
          <w:numId w:val="1095"/>
        </w:numPr>
      </w:pPr>
      <w:r>
        <w:rPr>
          <w:rFonts w:ascii="Aptos" w:hAnsi="Aptos"/>
        </w:rPr>
        <w:t xml:space="preserve">authorization scope is stated;</w:t>
      </w:r>
    </w:p>
    <w:p>
      <w:pPr>
        <w:pStyle w:val="Compact"/>
        <w:numPr>
          <w:ilvl w:val="0"/>
          <w:numId w:val="1095"/>
        </w:numPr>
      </w:pPr>
      <w:r>
        <w:rPr>
          <w:rFonts w:ascii="Aptos" w:hAnsi="Aptos"/>
        </w:rPr>
        <w:t xml:space="preserve">idempotency behavior is stated for retryable operations;</w:t>
      </w:r>
    </w:p>
    <w:p>
      <w:pPr>
        <w:pStyle w:val="Compact"/>
        <w:numPr>
          <w:ilvl w:val="0"/>
          <w:numId w:val="1095"/>
        </w:numPr>
      </w:pPr>
      <w:r>
        <w:rPr>
          <w:rFonts w:ascii="Aptos" w:hAnsi="Aptos"/>
        </w:rPr>
        <w:t xml:space="preserve">failure path is defined;</w:t>
      </w:r>
    </w:p>
    <w:p>
      <w:pPr>
        <w:pStyle w:val="Compact"/>
        <w:numPr>
          <w:ilvl w:val="0"/>
          <w:numId w:val="1095"/>
        </w:numPr>
      </w:pPr>
      <w:r>
        <w:rPr>
          <w:rFonts w:ascii="Aptos" w:hAnsi="Aptos"/>
        </w:rPr>
        <w:t xml:space="preserve">telemetry/trace identifiers are defined;</w:t>
      </w:r>
    </w:p>
    <w:p>
      <w:pPr>
        <w:pStyle w:val="Compact"/>
        <w:numPr>
          <w:ilvl w:val="0"/>
          <w:numId w:val="1095"/>
        </w:numPr>
      </w:pPr>
      <w:r>
        <w:rPr>
          <w:rFonts w:ascii="Aptos" w:hAnsi="Aptos"/>
        </w:rPr>
        <w:t xml:space="preserve">backlog story/task exists.</w:t>
      </w:r>
    </w:p>
    <w:p>
      <w:pPr>
        <w:pStyle w:val="FirstParagraph"/>
      </w:pPr>
      <w:r>
        <w:rPr>
          <w:rFonts w:ascii="Aptos" w:hAnsi="Aptos"/>
        </w:rPr>
        <w:t xml:space="preserve">If implementation reveals an invalid assumption, update the ADR and contract first, then code. Phase 0 is a baseline, not a prohibition on learning.</w:t>
      </w:r>
    </w:p>
    <w:bookmarkEnd w:id="310"/>
    <w:bookmarkEnd w:id="311"/>
    <w:bookmarkStart w:id="319" w:name="Xfcfbcf6ce35a3b7f3c89da7e0c0d713b1563bdf"/>
    <w:p>
      <w:pPr>
        <w:pStyle w:val="Heading1"/>
      </w:pPr>
      <w:r>
        <w:rPr>
          <w:rStyle w:val="SectionNumber"/>
          <w:rFonts w:ascii="Aptos" w:hAnsi="Aptos"/>
        </w:rPr>
        <w:t xml:space="preserve">11</w:t>
      </w:r>
      <w:r>
        <w:rPr>
          <w:rFonts w:ascii="Aptos" w:hAnsi="Aptos"/>
        </w:rPr>
        <w:tab/>
      </w:r>
      <w:r>
        <w:rPr>
          <w:rFonts w:ascii="Aptos" w:hAnsi="Aptos"/>
        </w:rPr>
        <w:t xml:space="preserve">Appendix - Machine-Readable Contract Index</w:t>
      </w:r>
    </w:p>
    <w:bookmarkStart w:id="312" w:name="rest-contracts"/>
    <w:p>
      <w:pPr>
        <w:pStyle w:val="Heading2"/>
      </w:pPr>
      <w:r>
        <w:rPr>
          <w:rStyle w:val="SectionNumber"/>
          <w:rFonts w:ascii="Aptos" w:hAnsi="Aptos"/>
        </w:rPr>
        <w:t xml:space="preserve">11.1</w:t>
      </w:r>
      <w:r>
        <w:rPr>
          <w:rFonts w:ascii="Aptos" w:hAnsi="Aptos"/>
        </w:rPr>
        <w:tab/>
      </w:r>
      <w:r>
        <w:rPr>
          <w:rFonts w:ascii="Aptos" w:hAnsi="Aptos"/>
        </w:rPr>
        <w:t xml:space="preserve">REST Contracts</w:t>
      </w:r>
    </w:p>
    <w:p>
      <w:pPr>
        <w:pStyle w:val="Compact"/>
        <w:numPr>
          <w:ilvl w:val="0"/>
          <w:numId w:val="1096"/>
        </w:numPr>
      </w:pPr>
      <w:r>
        <w:rPr>
          <w:rStyle w:val="VerbatimChar"/>
          <w:rFonts w:ascii="Aptos" w:hAnsi="Aptos"/>
        </w:rPr>
        <w:t xml:space="preserve">contracts/openapi-core.yaml</w:t>
      </w:r>
      <w:r>
        <w:rPr>
          <w:rFonts w:ascii="Aptos" w:hAnsi="Aptos"/>
        </w:rPr>
        <w:t xml:space="preserve">: 46 browser-facing REST paths, 26 shared response/request schemas.</w:t>
      </w:r>
    </w:p>
    <w:p>
      <w:pPr>
        <w:pStyle w:val="Compact"/>
        <w:numPr>
          <w:ilvl w:val="0"/>
          <w:numId w:val="1096"/>
        </w:numPr>
      </w:pPr>
      <w:r>
        <w:rPr>
          <w:rStyle w:val="VerbatimChar"/>
          <w:rFonts w:ascii="Aptos" w:hAnsi="Aptos"/>
        </w:rPr>
        <w:t xml:space="preserve">contracts/openapi-ai-internal.yaml</w:t>
      </w:r>
      <w:r>
        <w:rPr>
          <w:rFonts w:ascii="Aptos" w:hAnsi="Aptos"/>
        </w:rPr>
        <w:t xml:space="preserve">: 5 internal Core-to-AI service paths.</w:t>
      </w:r>
    </w:p>
    <w:bookmarkEnd w:id="312"/>
    <w:bookmarkStart w:id="313" w:name="messaging-contracts"/>
    <w:p>
      <w:pPr>
        <w:pStyle w:val="Heading2"/>
      </w:pPr>
      <w:r>
        <w:rPr>
          <w:rStyle w:val="SectionNumber"/>
          <w:rFonts w:ascii="Aptos" w:hAnsi="Aptos"/>
        </w:rPr>
        <w:t xml:space="preserve">11.2</w:t>
      </w:r>
      <w:r>
        <w:rPr>
          <w:rFonts w:ascii="Aptos" w:hAnsi="Aptos"/>
        </w:rPr>
        <w:tab/>
      </w:r>
      <w:r>
        <w:rPr>
          <w:rFonts w:ascii="Aptos" w:hAnsi="Aptos"/>
        </w:rPr>
        <w:t xml:space="preserve">Messaging Contracts</w:t>
      </w:r>
    </w:p>
    <w:p>
      <w:pPr>
        <w:pStyle w:val="Compact"/>
        <w:numPr>
          <w:ilvl w:val="0"/>
          <w:numId w:val="1097"/>
        </w:numPr>
      </w:pPr>
      <w:r>
        <w:rPr>
          <w:rStyle w:val="VerbatimChar"/>
          <w:rFonts w:ascii="Aptos" w:hAnsi="Aptos"/>
        </w:rPr>
        <w:t xml:space="preserve">contracts/asyncapi-rabbitmq.yaml</w:t>
      </w:r>
      <w:r>
        <w:rPr>
          <w:rFonts w:ascii="Aptos" w:hAnsi="Aptos"/>
        </w:rPr>
        <w:t xml:space="preserve">: 13 asynchronous channels/messages covering source, transcript, artifact and learning facts.</w:t>
      </w:r>
    </w:p>
    <w:p>
      <w:pPr>
        <w:pStyle w:val="Compact"/>
        <w:numPr>
          <w:ilvl w:val="0"/>
          <w:numId w:val="1097"/>
        </w:numPr>
      </w:pPr>
      <w:r>
        <w:rPr>
          <w:rStyle w:val="VerbatimChar"/>
          <w:rFonts w:ascii="Aptos" w:hAnsi="Aptos"/>
        </w:rPr>
        <w:t xml:space="preserve">contracts/event-envelope.schema.json</w:t>
      </w:r>
      <w:r>
        <w:rPr>
          <w:rFonts w:ascii="Aptos" w:hAnsi="Aptos"/>
        </w:rPr>
        <w:t xml:space="preserve">: common durable event envelope.</w:t>
      </w:r>
    </w:p>
    <w:bookmarkEnd w:id="313"/>
    <w:bookmarkStart w:id="314" w:name="websocket-contracts"/>
    <w:p>
      <w:pPr>
        <w:pStyle w:val="Heading2"/>
      </w:pPr>
      <w:r>
        <w:rPr>
          <w:rStyle w:val="SectionNumber"/>
          <w:rFonts w:ascii="Aptos" w:hAnsi="Aptos"/>
        </w:rPr>
        <w:t xml:space="preserve">11.3</w:t>
      </w:r>
      <w:r>
        <w:rPr>
          <w:rFonts w:ascii="Aptos" w:hAnsi="Aptos"/>
        </w:rPr>
        <w:tab/>
      </w:r>
      <w:r>
        <w:rPr>
          <w:rFonts w:ascii="Aptos" w:hAnsi="Aptos"/>
        </w:rPr>
        <w:t xml:space="preserve">WebSocket Contracts</w:t>
      </w:r>
    </w:p>
    <w:p>
      <w:pPr>
        <w:pStyle w:val="Compact"/>
        <w:numPr>
          <w:ilvl w:val="0"/>
          <w:numId w:val="1098"/>
        </w:numPr>
      </w:pPr>
      <w:r>
        <w:rPr>
          <w:rStyle w:val="VerbatimChar"/>
          <w:rFonts w:ascii="Aptos" w:hAnsi="Aptos"/>
        </w:rPr>
        <w:t xml:space="preserve">contracts/websocket-protocol.schema.json</w:t>
      </w:r>
      <w:r>
        <w:rPr>
          <w:rFonts w:ascii="Aptos" w:hAnsi="Aptos"/>
        </w:rPr>
        <w:t xml:space="preserve">: public frame envelope and allowed event types.</w:t>
      </w:r>
    </w:p>
    <w:p>
      <w:pPr>
        <w:pStyle w:val="Compact"/>
        <w:numPr>
          <w:ilvl w:val="0"/>
          <w:numId w:val="1098"/>
        </w:numPr>
      </w:pPr>
      <w:r>
        <w:rPr>
          <w:rStyle w:val="VerbatimChar"/>
          <w:rFonts w:ascii="Aptos" w:hAnsi="Aptos"/>
        </w:rPr>
        <w:t xml:space="preserve">contracts/websocket-examples.json</w:t>
      </w:r>
      <w:r>
        <w:rPr>
          <w:rFonts w:ascii="Aptos" w:hAnsi="Aptos"/>
        </w:rPr>
        <w:t xml:space="preserve">: representative client/server payloads.</w:t>
      </w:r>
    </w:p>
    <w:bookmarkEnd w:id="314"/>
    <w:bookmarkStart w:id="315" w:name="database"/>
    <w:p>
      <w:pPr>
        <w:pStyle w:val="Heading2"/>
      </w:pPr>
      <w:r>
        <w:rPr>
          <w:rStyle w:val="SectionNumber"/>
          <w:rFonts w:ascii="Aptos" w:hAnsi="Aptos"/>
        </w:rPr>
        <w:t xml:space="preserve">11.4</w:t>
      </w:r>
      <w:r>
        <w:rPr>
          <w:rFonts w:ascii="Aptos" w:hAnsi="Aptos"/>
        </w:rPr>
        <w:tab/>
      </w:r>
      <w:r>
        <w:rPr>
          <w:rFonts w:ascii="Aptos" w:hAnsi="Aptos"/>
        </w:rPr>
        <w:t xml:space="preserve">Database</w:t>
      </w:r>
    </w:p>
    <w:p>
      <w:pPr>
        <w:pStyle w:val="Compact"/>
        <w:numPr>
          <w:ilvl w:val="0"/>
          <w:numId w:val="1099"/>
        </w:numPr>
      </w:pPr>
      <w:r>
        <w:rPr>
          <w:rStyle w:val="VerbatimChar"/>
          <w:rFonts w:ascii="Aptos" w:hAnsi="Aptos"/>
        </w:rPr>
        <w:t xml:space="preserve">database/schema.sql</w:t>
      </w:r>
      <w:r>
        <w:rPr>
          <w:rFonts w:ascii="Aptos" w:hAnsi="Aptos"/>
        </w:rPr>
        <w:t xml:space="preserve">: PostgreSQL/pgvector baseline including extensions, enums, tables, constraints and indexes.</w:t>
      </w:r>
    </w:p>
    <w:p>
      <w:pPr>
        <w:pStyle w:val="Compact"/>
        <w:numPr>
          <w:ilvl w:val="0"/>
          <w:numId w:val="1099"/>
        </w:numPr>
      </w:pPr>
      <w:r>
        <w:rPr>
          <w:rStyle w:val="VerbatimChar"/>
          <w:rFonts w:ascii="Aptos" w:hAnsi="Aptos"/>
        </w:rPr>
        <w:t xml:space="preserve">database/studyos.dbml</w:t>
      </w:r>
      <w:r>
        <w:rPr>
          <w:rFonts w:ascii="Aptos" w:hAnsi="Aptos"/>
        </w:rPr>
        <w:t xml:space="preserve">: importable ERD source.</w:t>
      </w:r>
    </w:p>
    <w:bookmarkEnd w:id="315"/>
    <w:bookmarkStart w:id="316" w:name="backlog"/>
    <w:p>
      <w:pPr>
        <w:pStyle w:val="Heading2"/>
      </w:pPr>
      <w:r>
        <w:rPr>
          <w:rStyle w:val="SectionNumber"/>
          <w:rFonts w:ascii="Aptos" w:hAnsi="Aptos"/>
        </w:rPr>
        <w:t xml:space="preserve">11.5</w:t>
      </w:r>
      <w:r>
        <w:rPr>
          <w:rFonts w:ascii="Aptos" w:hAnsi="Aptos"/>
        </w:rPr>
        <w:tab/>
      </w:r>
      <w:r>
        <w:rPr>
          <w:rFonts w:ascii="Aptos" w:hAnsi="Aptos"/>
        </w:rPr>
        <w:t xml:space="preserve">Backlog</w:t>
      </w:r>
    </w:p>
    <w:p>
      <w:pPr>
        <w:pStyle w:val="Compact"/>
        <w:numPr>
          <w:ilvl w:val="0"/>
          <w:numId w:val="1100"/>
        </w:numPr>
      </w:pPr>
      <w:r>
        <w:rPr>
          <w:rStyle w:val="VerbatimChar"/>
          <w:rFonts w:ascii="Aptos" w:hAnsi="Aptos"/>
        </w:rPr>
        <w:t xml:space="preserve">08_Backlog_Epic_UserStory_Task.md</w:t>
      </w:r>
      <w:r>
        <w:rPr>
          <w:rFonts w:ascii="Aptos" w:hAnsi="Aptos"/>
        </w:rPr>
        <w:t xml:space="preserve">: human-readable complete hierarchy.</w:t>
      </w:r>
    </w:p>
    <w:p>
      <w:pPr>
        <w:pStyle w:val="Compact"/>
        <w:numPr>
          <w:ilvl w:val="0"/>
          <w:numId w:val="1100"/>
        </w:numPr>
      </w:pPr>
      <w:r>
        <w:rPr>
          <w:rStyle w:val="VerbatimChar"/>
          <w:rFonts w:ascii="Aptos" w:hAnsi="Aptos"/>
        </w:rPr>
        <w:t xml:space="preserve">backlog/backlog.csv</w:t>
      </w:r>
      <w:r>
        <w:rPr>
          <w:rFonts w:ascii="Aptos" w:hAnsi="Aptos"/>
        </w:rPr>
        <w:t xml:space="preserve">: task-level import file.</w:t>
      </w:r>
    </w:p>
    <w:p>
      <w:pPr>
        <w:pStyle w:val="Compact"/>
        <w:numPr>
          <w:ilvl w:val="0"/>
          <w:numId w:val="1100"/>
        </w:numPr>
      </w:pPr>
      <w:r>
        <w:rPr>
          <w:rStyle w:val="VerbatimChar"/>
          <w:rFonts w:ascii="Aptos" w:hAnsi="Aptos"/>
        </w:rPr>
        <w:t xml:space="preserve">backlog/backlog.json</w:t>
      </w:r>
      <w:r>
        <w:rPr>
          <w:rFonts w:ascii="Aptos" w:hAnsi="Aptos"/>
        </w:rPr>
        <w:t xml:space="preserve">: structured hierarchy.</w:t>
      </w:r>
    </w:p>
    <w:bookmarkEnd w:id="316"/>
    <w:bookmarkStart w:id="317" w:name="diagram-sources"/>
    <w:p>
      <w:pPr>
        <w:pStyle w:val="Heading2"/>
      </w:pPr>
      <w:r>
        <w:rPr>
          <w:rStyle w:val="SectionNumber"/>
          <w:rFonts w:ascii="Aptos" w:hAnsi="Aptos"/>
        </w:rPr>
        <w:t xml:space="preserve">11.6</w:t>
      </w:r>
      <w:r>
        <w:rPr>
          <w:rFonts w:ascii="Aptos" w:hAnsi="Aptos"/>
        </w:rPr>
        <w:tab/>
      </w:r>
      <w:r>
        <w:rPr>
          <w:rFonts w:ascii="Aptos" w:hAnsi="Aptos"/>
        </w:rPr>
        <w:t xml:space="preserve">Diagram Sources</w:t>
      </w:r>
    </w:p>
    <w:p>
      <w:pPr>
        <w:pStyle w:val="FirstParagraph"/>
      </w:pPr>
      <w:r>
        <w:rPr>
          <w:rFonts w:ascii="Aptos" w:hAnsi="Aptos"/>
        </w:rPr>
        <w:t xml:space="preserve">All C4, ERD and sequence diagrams are provided in both PNG and SVG. SVG is the preferred zoomable source for architecture review; PNG is embedded in Word/PDF.</w:t>
      </w:r>
    </w:p>
    <w:bookmarkEnd w:id="317"/>
    <w:bookmarkStart w:id="318" w:name="contract-change-policy"/>
    <w:p>
      <w:pPr>
        <w:pStyle w:val="Heading2"/>
      </w:pPr>
      <w:r>
        <w:rPr>
          <w:rStyle w:val="SectionNumber"/>
          <w:rFonts w:ascii="Aptos" w:hAnsi="Aptos"/>
        </w:rPr>
        <w:t xml:space="preserve">11.7</w:t>
      </w:r>
      <w:r>
        <w:rPr>
          <w:rFonts w:ascii="Aptos" w:hAnsi="Aptos"/>
        </w:rPr>
        <w:tab/>
      </w:r>
      <w:r>
        <w:rPr>
          <w:rFonts w:ascii="Aptos" w:hAnsi="Aptos"/>
        </w:rPr>
        <w:t xml:space="preserve">Contract Change Policy</w:t>
      </w:r>
    </w:p>
    <w:p>
      <w:pPr>
        <w:pStyle w:val="FirstParagraph"/>
      </w:pPr>
      <w:r>
        <w:rPr>
          <w:rFonts w:ascii="Aptos" w:hAnsi="Aptos"/>
        </w:rPr>
        <w:t xml:space="preserve">Any implementation change that alters a public field, event semantic, WebSocket command/event, table invariant or module ownership must update the corresponding artifact in the same pull request.</w:t>
      </w:r>
    </w:p>
    <w:bookmarkEnd w:id="318"/>
    <w:bookmarkEnd w:id="319"/>
    <w:sectPr>
      <w:headerReference w:type="default" r:id="rId9"/>
      <w:footerReference w:type="default" r:id="rId10"/>
      <w:pgMar w:top="936" w:bottom="936"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6E6E"/>
        <w:sz w:val="15"/>
      </w:rPr>
      <w:t>StudyOS Phase 0 - Software Design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pPr>
    <w:rPr>
      <w:rFonts w:ascii="Aptos" w:hAnsi="Aptos"/>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val="17365D"/>
      <w:sz w:val="50"/>
      <w:szCs w:val="36"/>
    </w:rPr>
  </w:style>
  <w:style w:styleId="Subtitle" w:type="paragraph">
    <w:name w:val="Subtitle"/>
    <w:basedOn w:val="Title"/>
    <w:next w:val="BodyText"/>
    <w:qFormat/>
    <w:pPr>
      <w:keepNext/>
      <w:keepLines/>
      <w:spacing w:after="240" w:before="240"/>
      <w:jc w:val="center"/>
    </w:pPr>
    <w:rPr>
      <w:rFonts w:ascii="Aptos" w:hAnsi="Aptos"/>
      <w:color w:val="5B6573"/>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40" w:after="80"/>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image" Target="media/rId50.png"/><Relationship Id="rId44" Type="http://schemas.openxmlformats.org/officeDocument/2006/relationships/image" Target="media/rId44.png"/><Relationship Id="rId32" Type="http://schemas.openxmlformats.org/officeDocument/2006/relationships/image" Target="media/rId32.png"/><Relationship Id="rId26" Type="http://schemas.openxmlformats.org/officeDocument/2006/relationships/image" Target="media/rId26.png"/><Relationship Id="rId100" Type="http://schemas.openxmlformats.org/officeDocument/2006/relationships/image" Target="media/rId100.png"/><Relationship Id="rId76" Type="http://schemas.openxmlformats.org/officeDocument/2006/relationships/image" Target="media/rId76.png"/><Relationship Id="rId80" Type="http://schemas.openxmlformats.org/officeDocument/2006/relationships/image" Target="media/rId80.png"/><Relationship Id="rId86" Type="http://schemas.openxmlformats.org/officeDocument/2006/relationships/image" Target="media/rId86.png"/><Relationship Id="rId92" Type="http://schemas.openxmlformats.org/officeDocument/2006/relationships/image" Target="media/rId92.png"/><Relationship Id="rId250" Type="http://schemas.openxmlformats.org/officeDocument/2006/relationships/image" Target="media/rId250.png"/><Relationship Id="rId256" Type="http://schemas.openxmlformats.org/officeDocument/2006/relationships/image" Target="media/rId256.png"/><Relationship Id="rId262" Type="http://schemas.openxmlformats.org/officeDocument/2006/relationships/image" Target="media/rId262.png"/><Relationship Id="rId268" Type="http://schemas.openxmlformats.org/officeDocument/2006/relationships/image" Target="media/rId268.png"/><Relationship Id="rId274" Type="http://schemas.openxmlformats.org/officeDocument/2006/relationships/image" Target="media/rId274.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StudyOS Phase 0 - Software Design Specification</dc:title>
  <dc:creator>StudyOS Engineering Blueprint</dc:creator>
  <cp:keywords/>
  <dcterms:created xsi:type="dcterms:W3CDTF">2026-09-10T14:28:35Z</dcterms:created>
  <dcterms:modified xsi:type="dcterms:W3CDTF">2026-09-10T14:28:35Z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 September 2026</vt:lpwstr>
  </property>
  <property fmtid="{D5CDD505-2E9C-101B-9397-08002B2CF9AE}" pid="3" name="subtitle">
    <vt:lpwstr>Implementation-ready C4, ERD, package architecture, API/event/WS contracts, sequence flows and backlog</vt:lpwstr>
  </property>
</Properties>
</file>