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AUTONOMI AGENTIC ILMIAH</w:t>
        <w:br/>
        <w:t>LAPORAN PERBAIKAN JALUR RESMI PENCARIAN SUMBER (.EXECUTE)</w:t>
      </w:r>
    </w:p>
    <w:p>
      <w:pPr>
        <w:jc w:val="center"/>
      </w:pPr>
      <w:r>
        <w:rPr>
          <w:i/>
          <w:color w:val="4A5568"/>
          <w:sz w:val="22"/>
        </w:rPr>
        <w:t>Restorasi Antarmuka Publik Crossref, OpenAlex, dan PubMed dengan Status CONFIGURED ➔ VERIFIED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0F4F8"/>
          </w:tcPr>
          <w:p>
            <w:r>
              <w:rPr>
                <w:b/>
              </w:rPr>
              <w:t>Tanggal Pelaksanaan</w:t>
            </w:r>
          </w:p>
        </w:tc>
        <w:tc>
          <w:tcPr>
            <w:tcW w:type="dxa" w:w="6048"/>
          </w:tcPr>
          <w:p>
            <w:r>
              <w:t>12 September 2026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Repositori</w:t>
            </w:r>
          </w:p>
        </w:tc>
        <w:tc>
          <w:tcPr>
            <w:tcW w:type="dxa" w:w="6048"/>
          </w:tcPr>
          <w:p>
            <w:r>
              <w:t>AUTONOMI AGENTIC ILMIAH\DATA BASE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Status Pengujian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100% LULUS (321 Unit Tests + 10 Live Integration Tests)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Health Check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PASSED (Spec 1.0, Build Phase 18, Exit Code: 0)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Cakupan Perbaikan</w:t>
            </w:r>
          </w:p>
        </w:tc>
        <w:tc>
          <w:tcPr>
            <w:tcW w:type="dxa" w:w="6048"/>
          </w:tcPr>
          <w:p>
            <w:r>
              <w:t>src/tools/ (research_tool, crossref, openalex, pubmed, semantic_scholar)</w:t>
            </w:r>
          </w:p>
        </w:tc>
      </w:tr>
    </w:tbl>
    <w:p/>
    <w:p>
      <w:pPr>
        <w:pStyle w:val="Heading1"/>
      </w:pPr>
      <w:r>
        <w:t>1. Ringkasan Eksekutif &amp; Akar Masalah</w:t>
      </w:r>
    </w:p>
    <w:p>
      <w:r>
        <w:t>Sebelum perbaikan, alat pencarian literatur ilmiah (CrossrefTool, OpenAlexTool, dan PubMedTool) telah memiliki kode implementasi lengkap di repositori, namun pemanggilan resmi melalui antarmuka publik .execute() selalu ditolak dengan error 'NOT_IMPLEMENTED' (status=NOT_IMPLEMENTED). Hal ini terjadi karena method status() di ResearchTool secara kaku mengembalikan NOT_IMPLEMENTED jika flag _integration_verified belum bernilai True.</w:t>
        <w:br/>
        <w:br/>
        <w:t>Pada method BaseTool.execute(), sistem memvalidasi is_usable(self.status()). Karena NOT_IMPLEMENTED bukan status yang dapat dipanggil (usable), eksekusi ditolak sebelum method _execute() sempat dijalankan. Akibatnya, suite pengujian integrasi (tests/test_research_tools_integration.py) dan fungsi perujukan internal (lookup_by_bibliographic) terpaksa membypass interface resmi dengan memanggil method privat ._execute().</w:t>
      </w:r>
    </w:p>
    <w:p>
      <w:pPr>
        <w:pStyle w:val="Heading1"/>
      </w:pPr>
      <w:r>
        <w:t>2. Solusi &amp; Rincian Perubahan Berkas</w:t>
      </w:r>
    </w:p>
    <w:p>
      <w:r>
        <w:t>Akar masalah diperbaiki dengan perubahan sekecil mungkin tanpa menambah dependensi baru dan tanpa mengubah model routing maupun dashboard: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Nama Berkas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Deskripsi Perubahan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src/tools/research_tool.py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Method status() mengembalikan CONFIGURED jika _search diimplementasikan dan belum diverifikasi. Method _execute() memanggil self.mark_verified() saat pencarian nyata mengembalikan setidaknya satu Source valid bertitel.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src/tools/crossref.py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Mendeklarasikan _integration_verified ClassVar tersendiri. Mengembalikan pemanggilan di lookup_by_bibliographic menggunakan self.execute(request) resmi.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src/tools/openalex.py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Mendeklarasikan _integration_verified ClassVar tersendiri. Mengembalikan pemanggilan di lookup_by_bibliographic menggunakan self.execute(request) resmi.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src/tools/pubmed.py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Mendeklarasikan _integration_verified ClassVar tersendiri.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src/tools/semantic_scholar.py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Mendeklarasikan _integration_verified ClassVar tersendiri.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tests/test_research_tools_integration.py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Mengganti seluruh pemanggilan privat tool._execute() menjadi resmi tool.execute() pada 4 pengujian integrasi live (Crossref, Crossref filter tahun, OpenAlex, dan PubMed).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tests/test_research_tools.py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Menambahkan regression test TestResearchToolExecutionAndErrorHandling: menguji status awal CONFIGURED, promosi ke VERIFIED saat sukses, dan penanganan kegagalan jaringan terstruktur (NETWORK_ERROR).</w:t>
            </w:r>
          </w:p>
        </w:tc>
      </w:tr>
    </w:tbl>
    <w:p>
      <w:pPr>
        <w:pStyle w:val="Heading1"/>
      </w:pPr>
      <w:r>
        <w:t>3. Siklus Transisi Status Integrasi</w:t>
      </w:r>
    </w:p>
    <w:p>
      <w:r>
        <w:t>Dengan perbaikan ini, siklus hidup alat pencarian ilmiah berjalan sesuai prinsip kejujuran sistem:</w:t>
        <w:br/>
        <w:t>1. Sebelum Pemanggilan Pertama: Alat yang telah memiliki kode implementasi berstatus CONFIGURED. Sistem mengizinkan pemanggilan resmi .execute() tanpa mengklaim integrasi sudah terbukti (callable, yet not advertised as proven).</w:t>
        <w:br/>
        <w:t>2. Selama Pemanggilan Nyata: BaseTool.execute() memvalidasi status CONFIGURED sebagai usable dan menjalankan pemanggilan HTTP.</w:t>
        <w:br/>
        <w:t>3. Setelah Pemanggilan Berhasil &amp; Respons Valid: Ketika penyedia mengembalikan hasil pencarian nyata dengan setidaknya satu Source bertitel, status alat otomatis dipromosikan menjadi VERIFIED (proven by real execution).</w:t>
        <w:br/>
        <w:t>4. Jika Terjadi Kegagalan Jaringan: Status alat tetap CONFIGURED (tidak dipromosikan) dan sistem mengembalikan respons kegagalan terstruktur dengan error_code='NETWORK_ERROR' tanpa melempar crash.</w:t>
      </w:r>
    </w:p>
    <w:p>
      <w:pPr>
        <w:pStyle w:val="Heading1"/>
      </w:pPr>
      <w:r>
        <w:t>4. Hasil Pengujian Aktual</w:t>
      </w:r>
    </w:p>
    <w:p>
      <w:r>
        <w:t>Pemeriksaan sistem dijalankan secara berurutan dan seluruhnya berhasil lulus 100%:</w:t>
        <w:br/>
        <w:br/>
        <w:t>• Health Check Repositori (python -m src check):</w:t>
        <w:br/>
        <w:t xml:space="preserve">  Status: PASSED (Spec version: 1.0, Build phase: 18, Exit Code: 0).</w:t>
        <w:br/>
        <w:t xml:space="preserve">  Semua path sistem dan workspace valid.</w:t>
        <w:br/>
        <w:br/>
        <w:t>• Fast Unit &amp; Regression Suite (python -m pytest -q --tb=short):</w:t>
        <w:br/>
        <w:t xml:space="preserve">  Status: 321 PASSED, 10 deselected dalam 6.19s (Exit Code: 0).</w:t>
        <w:br/>
        <w:t xml:space="preserve">  Termasuk pengujian regresi TestResearchToolExecutionAndErrorHandling.</w:t>
        <w:br/>
        <w:br/>
        <w:t>• Live Integration Suite (python -m pytest -m integration -q --tb=short):</w:t>
        <w:br/>
        <w:t xml:space="preserve">  Status: 10 PASSED, 321 deselected dalam 20.19s (Exit Code: 0).</w:t>
        <w:br/>
        <w:t xml:space="preserve">  Seluruh 4 pengujian live (Crossref, Crossref filter, OpenAlex, PubMed) sukses memanggil .execute() publik ke API nyata.</w:t>
      </w:r>
    </w:p>
    <w:p>
      <w:pPr>
        <w:pStyle w:val="Heading1"/>
      </w:pPr>
      <w:r>
        <w:t>5. Contoh Pencarian Nyata Crossref via .execute()</w:t>
      </w:r>
    </w:p>
    <w:p>
      <w:r>
        <w:t>Contoh kode pemanggilan resmi:</w:t>
        <w:br/>
        <w:t xml:space="preserve">   from src.tools.crossref import CrossrefTool</w:t>
        <w:br/>
        <w:t xml:space="preserve">   from src.tools.research_tool import ResearchRequest</w:t>
        <w:br/>
        <w:br/>
        <w:t xml:space="preserve">   tool = CrossrefTool()</w:t>
        <w:br/>
        <w:t xml:space="preserve">   print('Status awal:', tool.status())  # CONFIGURED</w:t>
        <w:br/>
        <w:br/>
        <w:t xml:space="preserve">   request = ResearchRequest(query='psikologi pendidikan', max_results=3)</w:t>
        <w:br/>
        <w:t xml:space="preserve">   response = tool.execute(request)</w:t>
        <w:br/>
        <w:br/>
        <w:t xml:space="preserve">   print('Success:', response.success)  # True</w:t>
        <w:br/>
        <w:t xml:space="preserve">   print('Status akhir:', tool.status())  # VERIFIED</w:t>
        <w:br/>
        <w:t xml:space="preserve">   print('Hasil ditemukan:', response.result_count)  # 3</w:t>
        <w:br/>
      </w:r>
    </w:p>
    <w:p>
      <w:r>
        <w:t>Hasil Terminal Aktual:</w:t>
        <w:br/>
        <w:t>• Hasil #1: 'PERSPEKTIF FILSAFAT PENDIDIKAN TERHADAP PSIKOLOGI PENDIDIKAN HUMANISTIK' (2017) | DOI: 10.17977/um023v6i12017p31-36 | Origin: crossref</w:t>
        <w:br/>
        <w:t>• Hasil #2: 'Jurnal Psikologi Pendidikan dan Konseling' | DOI: 10.26858/jppk | Origin: crossref</w:t>
        <w:br/>
        <w:t>• Hasil #3: 'Analisis Prokrastinasi Akademik Mahasiswa' (2017) | DOI: 10.26858/jpkk.v0i0.3070 | Origin: crossref</w:t>
      </w:r>
    </w:p>
    <w:p>
      <w:pPr>
        <w:pStyle w:val="Heading1"/>
      </w:pPr>
      <w:r>
        <w:t>6. Penanganan Error Jaringan Terstruktur</w:t>
      </w:r>
    </w:p>
    <w:p>
      <w:r>
        <w:t>Ketika jaringan gagal atau server API mengembalikan error:</w:t>
        <w:br/>
        <w:t>• Response: success=False, error_code='NETWORK_ERROR' atau 'HTTP_xxx'.</w:t>
        <w:br/>
        <w:t>• Pesan Error: Memuat rincian URL dan kegagalan jaringan secara jelas.</w:t>
        <w:br/>
        <w:t>• Stabilitas: Pemanggil tidak menerima exception mentah, sehingga workflow riset dapat mengambil keputusan fallback secara aman.</w:t>
      </w:r>
    </w:p>
    <w:p>
      <w:pPr>
        <w:pStyle w:val="Heading1"/>
      </w:pPr>
      <w:r>
        <w:t>7. Status Kepatuhan Batasan</w:t>
      </w:r>
    </w:p>
    <w:p>
      <w:r>
        <w:t>• Model Routing: Tidak disentuh sama sekali (src/routing/ tetap utuh).</w:t>
        <w:br/>
        <w:t>• Dashboard &amp; Monitor: Tidak disentuh sama sekali (src/runtime/monitor.py tetap utuh).</w:t>
        <w:br/>
        <w:t>• Dependensi: Nol penambahan package baru (tetap menggunakan standar urllib.request).</w:t>
        <w:br/>
        <w:t>• Integritas Akademik: Terjaga penuh tanpa fabrikasi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