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331E3" w14:textId="5942F38E" w:rsidR="004D7725" w:rsidRPr="004D7725" w:rsidRDefault="006154C3" w:rsidP="004D7725">
      <w:pPr>
        <w:jc w:val="center"/>
        <w:rPr>
          <w:b/>
          <w:sz w:val="32"/>
          <w:u w:val="single"/>
        </w:rPr>
      </w:pPr>
      <w:r>
        <w:rPr>
          <w:b/>
          <w:sz w:val="32"/>
          <w:u w:val="single"/>
        </w:rPr>
        <w:t>Homework 3</w:t>
      </w:r>
    </w:p>
    <w:p w14:paraId="6C882C00" w14:textId="77777777" w:rsidR="00D44A7B" w:rsidRDefault="00D44A7B" w:rsidP="00D44A7B">
      <w:pPr>
        <w:spacing w:beforeLines="50" w:before="200" w:afterLines="50" w:after="200"/>
      </w:pPr>
    </w:p>
    <w:p w14:paraId="0C24B4AC" w14:textId="2A12C0AA" w:rsidR="00D44A7B" w:rsidRDefault="00D44A7B" w:rsidP="00C74831">
      <w:pPr>
        <w:pStyle w:val="a8"/>
        <w:numPr>
          <w:ilvl w:val="0"/>
          <w:numId w:val="1"/>
        </w:numPr>
        <w:ind w:leftChars="0" w:left="482"/>
      </w:pPr>
      <m:oMath>
        <m:r>
          <w:rPr>
            <w:rFonts w:ascii="Cambria Math" w:hAnsi="Cambria Math"/>
          </w:rPr>
          <m:t>(x∧true)→(</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z↔(x∧y)</m:t>
            </m:r>
          </m:e>
        </m:d>
        <m:r>
          <w:rPr>
            <w:rFonts w:ascii="Cambria Math" w:hAnsi="Cambria Math"/>
          </w:rPr>
          <m:t>)</m:t>
        </m:r>
      </m:oMath>
    </w:p>
    <w:p w14:paraId="2D110DF4" w14:textId="796FA988" w:rsidR="00D44A7B" w:rsidRDefault="00D44A7B" w:rsidP="00C74831">
      <w:pPr>
        <w:pStyle w:val="a8"/>
        <w:ind w:leftChars="0" w:left="482"/>
      </w:pPr>
      <w:r>
        <w:t>Polish Notation:</w:t>
      </w:r>
    </w:p>
    <w:p w14:paraId="02510669" w14:textId="54D3AE07" w:rsidR="00D44A7B" w:rsidRPr="00C74831" w:rsidRDefault="00C74831" w:rsidP="00C74831">
      <w:pPr>
        <w:pStyle w:val="a8"/>
        <w:ind w:leftChars="0" w:left="482"/>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 xml:space="preserve">x, </m:t>
              </m:r>
              <m:r>
                <w:rPr>
                  <w:rFonts w:ascii="Cambria Math" w:hAnsi="Cambria Math"/>
                </w:rPr>
                <m:t>true</m:t>
              </m:r>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z</m:t>
                  </m:r>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e>
              </m:d>
            </m:e>
          </m:d>
          <m:r>
            <w:rPr>
              <w:rFonts w:ascii="Cambria Math" w:hAnsi="Cambria Math"/>
            </w:rPr>
            <m:t>)</m:t>
          </m:r>
        </m:oMath>
      </m:oMathPara>
    </w:p>
    <w:p w14:paraId="5BE7A5F8" w14:textId="361411BB" w:rsidR="00C74831" w:rsidRDefault="00C74831" w:rsidP="00C74831">
      <w:pPr>
        <w:pStyle w:val="a8"/>
        <w:ind w:leftChars="0" w:left="482"/>
      </w:pPr>
      <w:r>
        <w:t>LISP Notation:</w:t>
      </w:r>
    </w:p>
    <w:p w14:paraId="1944788E" w14:textId="19E6DB05" w:rsidR="00C74831" w:rsidRPr="00C74831" w:rsidRDefault="00C74831" w:rsidP="00C74831">
      <w:pPr>
        <w:pStyle w:val="a8"/>
        <w:ind w:leftChars="0" w:left="482"/>
      </w:pPr>
      <m:oMathPara>
        <m:oMathParaPr>
          <m:jc m:val="left"/>
        </m:oMathParaPr>
        <m:oMath>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x true</m:t>
              </m:r>
            </m:e>
          </m:d>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x y</m:t>
                  </m:r>
                </m:e>
              </m:d>
              <m:r>
                <w:rPr>
                  <w:rFonts w:ascii="Cambria Math" w:hAnsi="Cambria Math"/>
                </w:rPr>
                <m:t xml:space="preserve"> </m:t>
              </m:r>
              <m:d>
                <m:dPr>
                  <m:ctrlPr>
                    <w:rPr>
                      <w:rFonts w:ascii="Cambria Math" w:hAnsi="Cambria Math"/>
                      <w:i/>
                    </w:rPr>
                  </m:ctrlPr>
                </m:dPr>
                <m:e>
                  <m:r>
                    <w:rPr>
                      <w:rFonts w:ascii="Cambria Math" w:hAnsi="Cambria Math"/>
                    </w:rPr>
                    <m:t>↔</m:t>
                  </m:r>
                  <m:r>
                    <w:rPr>
                      <w:rFonts w:ascii="Cambria Math" w:hAnsi="Cambria Math"/>
                    </w:rPr>
                    <m:t>z</m:t>
                  </m:r>
                  <m:d>
                    <m:dPr>
                      <m:ctrlPr>
                        <w:rPr>
                          <w:rFonts w:ascii="Cambria Math" w:hAnsi="Cambria Math"/>
                          <w:i/>
                        </w:rPr>
                      </m:ctrlPr>
                    </m:dPr>
                    <m:e>
                      <m:r>
                        <w:rPr>
                          <w:rFonts w:ascii="Cambria Math" w:hAnsi="Cambria Math"/>
                        </w:rPr>
                        <m:t>∧</m:t>
                      </m:r>
                      <m:r>
                        <w:rPr>
                          <w:rFonts w:ascii="Cambria Math" w:hAnsi="Cambria Math"/>
                        </w:rPr>
                        <m:t>x y</m:t>
                      </m:r>
                    </m:e>
                  </m:d>
                </m:e>
              </m:d>
            </m:e>
          </m:d>
          <m:r>
            <w:rPr>
              <w:rFonts w:ascii="Cambria Math" w:hAnsi="Cambria Math"/>
            </w:rPr>
            <m:t>)</m:t>
          </m:r>
        </m:oMath>
      </m:oMathPara>
    </w:p>
    <w:p w14:paraId="0A7AC76F" w14:textId="24A8AFBA" w:rsidR="00A72A37" w:rsidRDefault="00034CA3" w:rsidP="00A61D86">
      <w:pPr>
        <w:pStyle w:val="a8"/>
        <w:numPr>
          <w:ilvl w:val="0"/>
          <w:numId w:val="1"/>
        </w:numPr>
        <w:spacing w:beforeLines="50" w:before="200" w:afterLines="50" w:after="200"/>
        <w:ind w:leftChars="0"/>
      </w:pPr>
      <w:r>
        <w:t>Function Set = {</w:t>
      </w:r>
      <m:oMath>
        <m:r>
          <w:rPr>
            <w:rFonts w:ascii="Cambria Math" w:hAnsi="Cambria Math"/>
          </w:rPr>
          <m:t>∧</m:t>
        </m:r>
        <w:proofErr w:type="gramStart"/>
        <m:r>
          <w:rPr>
            <w:rFonts w:ascii="Cambria Math" w:hAnsi="Cambria Math"/>
          </w:rPr>
          <m:t>,  ∨</m:t>
        </m:r>
        <w:proofErr w:type="gramEnd"/>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r>
        <w:t>}</w:t>
      </w:r>
    </w:p>
    <w:p w14:paraId="29A0AC99" w14:textId="63E9D008" w:rsidR="00034CA3" w:rsidRDefault="00034CA3" w:rsidP="00034CA3">
      <w:pPr>
        <w:pStyle w:val="a8"/>
        <w:spacing w:beforeLines="50" w:before="200" w:afterLines="50" w:after="200"/>
        <w:ind w:leftChars="0"/>
      </w:pPr>
      <w:r>
        <w:t>Terminal Set = {x, y, z, true}</w:t>
      </w:r>
    </w:p>
    <w:p w14:paraId="49B63F67" w14:textId="77777777" w:rsidR="00034CA3" w:rsidRDefault="00034CA3" w:rsidP="00034CA3">
      <w:pPr>
        <w:pStyle w:val="a8"/>
        <w:spacing w:beforeLines="50" w:before="200" w:afterLines="50" w:after="200"/>
        <w:ind w:leftChars="0"/>
      </w:pPr>
      <w:proofErr w:type="gramStart"/>
      <w:r>
        <w:t>s</w:t>
      </w:r>
      <w:proofErr w:type="gramEnd"/>
      <w:r>
        <w:t>-expression:</w:t>
      </w:r>
    </w:p>
    <w:p w14:paraId="65899AC2" w14:textId="4263D5EA" w:rsidR="00034CA3" w:rsidRPr="00034CA3" w:rsidRDefault="00034CA3" w:rsidP="00034CA3">
      <w:pPr>
        <w:pStyle w:val="a8"/>
        <w:spacing w:beforeLines="50" w:before="200" w:afterLines="50" w:after="200"/>
        <w:ind w:leftChars="0"/>
        <w:rPr>
          <w:sz w:val="20"/>
        </w:rPr>
      </w:pPr>
      <w:r w:rsidRPr="00034CA3">
        <w:rPr>
          <w:rFonts w:ascii="Times New Roman" w:hAnsi="Times New Roman" w:cs="Times New Roman"/>
          <w:kern w:val="0"/>
          <w:szCs w:val="32"/>
        </w:rPr>
        <w:t>(</w:t>
      </w:r>
      <w:proofErr w:type="gramStart"/>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w:t>
      </w:r>
      <w:proofErr w:type="gramEnd"/>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x true) (</w:t>
      </w:r>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w:t>
      </w:r>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 xml:space="preserve">x y) </w:t>
      </w:r>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(z (</w:t>
      </w:r>
      <w:r w:rsidRPr="00034CA3">
        <w:rPr>
          <w:rFonts w:ascii="Symbol" w:hAnsi="Symbol" w:cs="Symbol"/>
          <w:kern w:val="0"/>
          <w:szCs w:val="32"/>
        </w:rPr>
        <w:t>∧</w:t>
      </w:r>
      <w:r w:rsidRPr="00034CA3">
        <w:rPr>
          <w:rFonts w:ascii="Symbol" w:hAnsi="Symbol" w:cs="Symbol"/>
          <w:kern w:val="0"/>
          <w:szCs w:val="32"/>
        </w:rPr>
        <w:t></w:t>
      </w:r>
      <w:r w:rsidRPr="00034CA3">
        <w:rPr>
          <w:rFonts w:ascii="Times New Roman" w:hAnsi="Times New Roman" w:cs="Times New Roman"/>
          <w:kern w:val="0"/>
          <w:szCs w:val="32"/>
        </w:rPr>
        <w:t>x y))))</w:t>
      </w:r>
    </w:p>
    <w:p w14:paraId="51FC3B30" w14:textId="6FEB0122" w:rsidR="00E60323" w:rsidRDefault="00DC33E1" w:rsidP="00E60323">
      <w:pPr>
        <w:pStyle w:val="a8"/>
        <w:numPr>
          <w:ilvl w:val="0"/>
          <w:numId w:val="1"/>
        </w:numPr>
        <w:spacing w:beforeLines="50" w:before="200" w:afterLines="50" w:after="200"/>
        <w:ind w:leftChars="0"/>
      </w:pPr>
      <w:r>
        <w:t xml:space="preserve">During the evolutionary procedure of standard EA, population will gradually lose diversity when dealing with multi-objective problem. This idea is inspired form </w:t>
      </w:r>
      <w:r w:rsidR="00BA1E1D">
        <w:t>real biological evolution. In order to preserve diversity of population, we can use “implicit” or “explicit” approach.</w:t>
      </w:r>
    </w:p>
    <w:p w14:paraId="259770C3" w14:textId="1B4DF648" w:rsidR="00BA1E1D" w:rsidRDefault="00BA1E1D" w:rsidP="00BA1E1D">
      <w:pPr>
        <w:pStyle w:val="a8"/>
        <w:spacing w:beforeLines="50" w:before="200" w:afterLines="50" w:after="200"/>
        <w:ind w:leftChars="0"/>
      </w:pPr>
      <w:r>
        <w:t>For implicit approach, we can divide whole population into several subpopulations and each subpopulation independently run EA algorithm to produce offspring and fitness selection. This method can av</w:t>
      </w:r>
      <w:r w:rsidR="00390623">
        <w:t>oid feature dominated</w:t>
      </w:r>
      <w:r>
        <w:t xml:space="preserve"> by specific group. In addition</w:t>
      </w:r>
      <w:r w:rsidR="00390623">
        <w:t>, we can add individual migration mechanism to make communications between subpopulations.</w:t>
      </w:r>
    </w:p>
    <w:p w14:paraId="1235215F" w14:textId="7D4143D2" w:rsidR="00390623" w:rsidRDefault="00390623" w:rsidP="00390623">
      <w:pPr>
        <w:pStyle w:val="a8"/>
        <w:spacing w:beforeLines="50" w:before="200" w:afterLines="50" w:after="200"/>
      </w:pPr>
      <w:r>
        <w:t>For explicit approach, we can use “crowding” method that attempts to ensure diversity by having offspring replace similar members of the population. After producing offspring, we use some algorithm</w:t>
      </w:r>
      <w:r w:rsidR="002311F4">
        <w:t>s</w:t>
      </w:r>
      <w:r>
        <w:t xml:space="preserve"> to calculate the similarity between pare</w:t>
      </w:r>
      <w:r w:rsidR="002311F4">
        <w:t xml:space="preserve">nts and children. And then make offspring replace similar parent. This method also can preserve diversity of population. </w:t>
      </w:r>
      <w:r>
        <w:t xml:space="preserve"> </w:t>
      </w:r>
    </w:p>
    <w:p w14:paraId="5C24A378" w14:textId="0E6B0913" w:rsidR="00B56488" w:rsidRDefault="00B56488" w:rsidP="00E60323">
      <w:pPr>
        <w:pStyle w:val="a8"/>
        <w:numPr>
          <w:ilvl w:val="0"/>
          <w:numId w:val="1"/>
        </w:numPr>
        <w:spacing w:beforeLines="50" w:before="200" w:afterLines="50" w:after="200"/>
        <w:ind w:leftChars="0"/>
      </w:pPr>
      <w:r>
        <w:t xml:space="preserve">First of all, according to the constrains provided, we can plot x-y space </w:t>
      </w:r>
      <w:r>
        <w:lastRenderedPageBreak/>
        <w:t>diagram as follows:</w:t>
      </w:r>
    </w:p>
    <w:p w14:paraId="3C16307A" w14:textId="7268A40D" w:rsidR="00B56488" w:rsidRPr="00B56488" w:rsidRDefault="00B56488" w:rsidP="00B56488">
      <w:pPr>
        <w:pStyle w:val="a8"/>
        <w:spacing w:beforeLines="50" w:before="200" w:afterLines="50" w:after="200"/>
        <w:ind w:leftChars="0"/>
      </w:pP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m:t>
        </m:r>
        <m:r>
          <w:rPr>
            <w:rFonts w:ascii="Cambria Math" w:hAnsi="Cambria Math"/>
          </w:rPr>
          <m:t>0</m:t>
        </m:r>
      </m:oMath>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10-</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ra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3</m:t>
            </m:r>
          </m:sup>
        </m:sSubSup>
      </m:oMath>
    </w:p>
    <w:p w14:paraId="065180A5" w14:textId="5B4FEE91" w:rsidR="00B56488" w:rsidRPr="00B56488" w:rsidRDefault="00B56488" w:rsidP="00B56488">
      <w:pPr>
        <w:pStyle w:val="a8"/>
        <w:spacing w:beforeLines="50" w:before="200" w:afterLines="50" w:after="200"/>
        <w:ind w:leftChars="0"/>
      </w:pPr>
      <w:r>
        <w:rPr>
          <w:noProof/>
        </w:rPr>
        <w:drawing>
          <wp:inline distT="0" distB="0" distL="0" distR="0" wp14:anchorId="08210ECE" wp14:editId="5774506E">
            <wp:extent cx="2245345" cy="1834587"/>
            <wp:effectExtent l="0" t="0" r="0" b="0"/>
            <wp:docPr id="2" name="圖片 2" descr="Macintosh HD:Users:chih-fenglin:Dropbox:CMU Course:Evolutionary Algorithm:HW3:q9_6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h-fenglin:Dropbox:CMU Course:Evolutionary Algorithm:HW3:q9_6_origina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490" t="4682" r="9307" b="2565"/>
                    <a:stretch/>
                  </pic:blipFill>
                  <pic:spPr bwMode="auto">
                    <a:xfrm>
                      <a:off x="0" y="0"/>
                      <a:ext cx="2245855" cy="183500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802A83" wp14:editId="71DF3B06">
            <wp:extent cx="2251276" cy="1839581"/>
            <wp:effectExtent l="0" t="0" r="9525" b="0"/>
            <wp:docPr id="3" name="圖片 3" descr="Macintosh HD:Users:chih-fenglin:Dropbox:CMU Course:Evolutionary Algorithm:HW3:q9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h-fenglin:Dropbox:CMU Course:Evolutionary Algorithm:HW3:q9_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285" t="4534" r="7839" b="1970"/>
                    <a:stretch/>
                  </pic:blipFill>
                  <pic:spPr bwMode="auto">
                    <a:xfrm>
                      <a:off x="0" y="0"/>
                      <a:ext cx="2252244" cy="1840372"/>
                    </a:xfrm>
                    <a:prstGeom prst="rect">
                      <a:avLst/>
                    </a:prstGeom>
                    <a:noFill/>
                    <a:ln>
                      <a:noFill/>
                    </a:ln>
                    <a:extLst>
                      <a:ext uri="{53640926-AAD7-44d8-BBD7-CCE9431645EC}">
                        <a14:shadowObscured xmlns:a14="http://schemas.microsoft.com/office/drawing/2010/main"/>
                      </a:ext>
                    </a:extLst>
                  </pic:spPr>
                </pic:pic>
              </a:graphicData>
            </a:graphic>
          </wp:inline>
        </w:drawing>
      </w:r>
    </w:p>
    <w:p w14:paraId="404EB32B" w14:textId="3208FE29" w:rsidR="00B56488" w:rsidRPr="002311F4" w:rsidRDefault="00B56488" w:rsidP="002311F4">
      <w:pPr>
        <w:pStyle w:val="a8"/>
        <w:spacing w:beforeLines="50" w:before="200" w:afterLines="50" w:after="200"/>
        <w:ind w:leftChars="0"/>
      </w:pPr>
      <w:r>
        <w:t xml:space="preserve">It is like a circle diagram. And then we can map it into f1-f2 space like right-hand side. Blue line is the </w:t>
      </w:r>
      <w:proofErr w:type="spellStart"/>
      <w:r>
        <w:t>Pereto</w:t>
      </w:r>
      <w:proofErr w:type="spellEnd"/>
      <w:r>
        <w:t xml:space="preserve"> front.</w:t>
      </w:r>
      <w:bookmarkStart w:id="0" w:name="_GoBack"/>
      <w:bookmarkEnd w:id="0"/>
    </w:p>
    <w:p w14:paraId="35445ACB" w14:textId="0C6FA642" w:rsidR="006154C3" w:rsidRDefault="009441EF" w:rsidP="006154C3">
      <w:pPr>
        <w:pStyle w:val="a8"/>
        <w:numPr>
          <w:ilvl w:val="0"/>
          <w:numId w:val="1"/>
        </w:numPr>
        <w:ind w:leftChars="0"/>
        <w:rPr>
          <w:rFonts w:ascii="Cambria" w:hAnsi="Cambria" w:cs="Cambria"/>
          <w:kern w:val="0"/>
          <w:szCs w:val="28"/>
        </w:rPr>
      </w:pPr>
      <w:r>
        <w:rPr>
          <w:rFonts w:ascii="Cambria" w:hAnsi="Cambria" w:cs="Cambria"/>
          <w:kern w:val="0"/>
          <w:szCs w:val="28"/>
        </w:rPr>
        <w:t xml:space="preserve">The performance measure of speed is an evaluation approach to specify when a candidate solution satisfactory and measure the amount of computing needed to achieve this solution quality. </w:t>
      </w:r>
    </w:p>
    <w:p w14:paraId="2BDA888F" w14:textId="77777777" w:rsidR="009441EF" w:rsidRDefault="009441EF" w:rsidP="009441EF">
      <w:pPr>
        <w:pStyle w:val="a8"/>
        <w:ind w:leftChars="0" w:left="420"/>
        <w:rPr>
          <w:rFonts w:ascii="Cambria" w:hAnsi="Cambria" w:cs="Cambria"/>
          <w:kern w:val="0"/>
          <w:szCs w:val="28"/>
        </w:rPr>
      </w:pPr>
    </w:p>
    <w:p w14:paraId="79B59842" w14:textId="3A971B39" w:rsidR="009441EF" w:rsidRDefault="009441EF" w:rsidP="00E60323">
      <w:pPr>
        <w:pStyle w:val="a8"/>
        <w:ind w:leftChars="0" w:left="420"/>
        <w:rPr>
          <w:rFonts w:ascii="Cambria" w:hAnsi="Cambria" w:cs="Cambria"/>
          <w:kern w:val="0"/>
          <w:szCs w:val="28"/>
        </w:rPr>
      </w:pPr>
      <w:r>
        <w:rPr>
          <w:rFonts w:ascii="Cambria" w:hAnsi="Cambria" w:cs="Cambria"/>
          <w:kern w:val="0"/>
          <w:szCs w:val="28"/>
        </w:rPr>
        <w:t>If we use number of generations to establish speed of EA, it will include the information of successful runs and unsuccessful runs for each generation. This will distort our original purpose to find the speed of when a candidate solution satisfactory because for runs finding no solutions will be used as part of measurement. That is to say, if unsuccessful runs are quite large amount, it will not actually reflect the true speed of finding satisfied solution.</w:t>
      </w:r>
      <w:r w:rsidR="00E60323">
        <w:rPr>
          <w:rFonts w:ascii="Cambria" w:hAnsi="Cambria" w:cs="Cambria"/>
          <w:kern w:val="0"/>
          <w:szCs w:val="28"/>
        </w:rPr>
        <w:t xml:space="preserve"> </w:t>
      </w:r>
      <w:r w:rsidRPr="00E60323">
        <w:rPr>
          <w:rFonts w:ascii="Cambria" w:hAnsi="Cambria" w:cs="Cambria"/>
          <w:kern w:val="0"/>
          <w:szCs w:val="28"/>
        </w:rPr>
        <w:t>On the contrary, number of fitness evaluations only focuses on succe</w:t>
      </w:r>
      <w:r w:rsidR="00E60323" w:rsidRPr="00E60323">
        <w:rPr>
          <w:rFonts w:ascii="Cambria" w:hAnsi="Cambria" w:cs="Cambria"/>
          <w:kern w:val="0"/>
          <w:szCs w:val="28"/>
        </w:rPr>
        <w:t>ssful runs. Therefore, it is more suitable to represent speed of an EA.</w:t>
      </w:r>
    </w:p>
    <w:p w14:paraId="540AD33B" w14:textId="77777777" w:rsidR="00BC551F" w:rsidRDefault="00BC551F" w:rsidP="00BC551F">
      <w:pPr>
        <w:rPr>
          <w:rFonts w:ascii="Cambria" w:hAnsi="Cambria" w:cs="Cambria"/>
          <w:kern w:val="0"/>
          <w:szCs w:val="28"/>
        </w:rPr>
      </w:pPr>
    </w:p>
    <w:p w14:paraId="76C06F44" w14:textId="1EC8D31F" w:rsidR="00BC551F" w:rsidRDefault="00BC551F" w:rsidP="00BC551F">
      <w:pPr>
        <w:pStyle w:val="a8"/>
        <w:numPr>
          <w:ilvl w:val="0"/>
          <w:numId w:val="1"/>
        </w:numPr>
        <w:ind w:leftChars="0"/>
        <w:rPr>
          <w:rFonts w:ascii="Cambria" w:hAnsi="Cambria" w:cs="Cambria"/>
          <w:kern w:val="0"/>
          <w:szCs w:val="28"/>
        </w:rPr>
      </w:pPr>
      <w:r>
        <w:rPr>
          <w:rFonts w:ascii="Cambria" w:hAnsi="Cambria" w:cs="Cambria"/>
          <w:kern w:val="0"/>
          <w:szCs w:val="28"/>
        </w:rPr>
        <w:t>Genetic Programming</w:t>
      </w:r>
    </w:p>
    <w:p w14:paraId="4960B9E8" w14:textId="727D2D31" w:rsidR="00BC551F" w:rsidRDefault="00BC551F" w:rsidP="00BC551F">
      <w:pPr>
        <w:pStyle w:val="a8"/>
        <w:ind w:leftChars="0"/>
        <w:rPr>
          <w:rFonts w:ascii="Cambria" w:hAnsi="Cambria" w:cs="Cambria"/>
          <w:kern w:val="0"/>
          <w:szCs w:val="28"/>
        </w:rPr>
      </w:pPr>
      <w:r>
        <w:rPr>
          <w:rFonts w:ascii="Cambria" w:hAnsi="Cambria" w:cs="Cambria"/>
          <w:kern w:val="0"/>
          <w:szCs w:val="28"/>
        </w:rPr>
        <w:t xml:space="preserve">In this code, I use Symbolic Regression test example to demonstrate the “bloat.” In this test, I choose total individuals = 800 and generations = 180. And we have to make mean square error as minimize as possible, so this can be seen as performance index for each generation.  </w:t>
      </w:r>
    </w:p>
    <w:p w14:paraId="441CD2D0" w14:textId="4A537100" w:rsidR="00BC551F" w:rsidRDefault="00100C47" w:rsidP="00BC551F">
      <w:pPr>
        <w:pStyle w:val="a8"/>
        <w:ind w:leftChars="0"/>
        <w:rPr>
          <w:rFonts w:ascii="Cambria" w:hAnsi="Cambria" w:cs="Cambria" w:hint="eastAsia"/>
          <w:kern w:val="0"/>
          <w:szCs w:val="28"/>
        </w:rPr>
      </w:pPr>
      <w:r>
        <w:rPr>
          <w:rFonts w:ascii="Cambria" w:hAnsi="Cambria" w:cs="Cambria"/>
          <w:noProof/>
          <w:kern w:val="0"/>
          <w:szCs w:val="28"/>
        </w:rPr>
        <mc:AlternateContent>
          <mc:Choice Requires="wps">
            <w:drawing>
              <wp:anchor distT="0" distB="0" distL="114300" distR="114300" simplePos="0" relativeHeight="251659264" behindDoc="0" locked="0" layoutInCell="1" allowOverlap="1" wp14:anchorId="7E22D767" wp14:editId="17EF41F3">
                <wp:simplePos x="0" y="0"/>
                <wp:positionH relativeFrom="column">
                  <wp:posOffset>800100</wp:posOffset>
                </wp:positionH>
                <wp:positionV relativeFrom="paragraph">
                  <wp:posOffset>1270000</wp:posOffset>
                </wp:positionV>
                <wp:extent cx="342900" cy="508000"/>
                <wp:effectExtent l="76200" t="25400" r="63500" b="101600"/>
                <wp:wrapNone/>
                <wp:docPr id="5" name="直線箭頭接點 5"/>
                <wp:cNvGraphicFramePr/>
                <a:graphic xmlns:a="http://schemas.openxmlformats.org/drawingml/2006/main">
                  <a:graphicData uri="http://schemas.microsoft.com/office/word/2010/wordprocessingShape">
                    <wps:wsp>
                      <wps:cNvCnPr/>
                      <wps:spPr>
                        <a:xfrm flipH="1">
                          <a:off x="0" y="0"/>
                          <a:ext cx="3429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直線箭頭接點 5" o:spid="_x0000_s1026" type="#_x0000_t32" style="position:absolute;margin-left:63pt;margin-top:100pt;width:27pt;height:4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" strokecolor="#4f81bd [3204]" strokeweight="2pt">
                <v:stroke endarrow="open"/>
                <v:shadow on="t" opacity="24903f" mv:blur="40000f" origin=",.5" offset="0,20000emu"/>
              </v:shape>
            </w:pict>
          </mc:Fallback>
        </mc:AlternateContent>
      </w:r>
      <w:r w:rsidR="00BC551F">
        <w:rPr>
          <w:rFonts w:ascii="Cambria" w:hAnsi="Cambria" w:cs="Cambria"/>
          <w:noProof/>
          <w:kern w:val="0"/>
          <w:szCs w:val="28"/>
        </w:rPr>
        <w:drawing>
          <wp:inline distT="0" distB="0" distL="0" distR="0" wp14:anchorId="030E2BEB" wp14:editId="2683E69C">
            <wp:extent cx="4725365" cy="2100162"/>
            <wp:effectExtent l="0" t="0" r="0" b="8255"/>
            <wp:docPr id="4" name="圖片 4" descr="Macintosh HD:Users:chih-fenglin:Dropbox:CMU Course:Evolutionary Algorithm:HW3:q6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h-fenglin:Dropbox:CMU Course:Evolutionary Algorithm:HW3:q6_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60" t="4022" r="6598" b="2659"/>
                    <a:stretch/>
                  </pic:blipFill>
                  <pic:spPr bwMode="auto">
                    <a:xfrm>
                      <a:off x="0" y="0"/>
                      <a:ext cx="4726750" cy="2100777"/>
                    </a:xfrm>
                    <a:prstGeom prst="rect">
                      <a:avLst/>
                    </a:prstGeom>
                    <a:noFill/>
                    <a:ln>
                      <a:noFill/>
                    </a:ln>
                    <a:extLst>
                      <a:ext uri="{53640926-AAD7-44d8-BBD7-CCE9431645EC}">
                        <a14:shadowObscured xmlns:a14="http://schemas.microsoft.com/office/drawing/2010/main"/>
                      </a:ext>
                    </a:extLst>
                  </pic:spPr>
                </pic:pic>
              </a:graphicData>
            </a:graphic>
          </wp:inline>
        </w:drawing>
      </w:r>
    </w:p>
    <w:p w14:paraId="2213B4B0" w14:textId="1CC956E7" w:rsidR="00100C47" w:rsidRPr="00100C47" w:rsidRDefault="00100C47" w:rsidP="00100C47">
      <w:pPr>
        <w:ind w:left="480"/>
        <w:rPr>
          <w:rFonts w:ascii="Cambria" w:hAnsi="Cambria" w:cs="Cambria"/>
          <w:kern w:val="0"/>
          <w:szCs w:val="28"/>
        </w:rPr>
      </w:pPr>
      <w:r>
        <w:rPr>
          <w:rFonts w:ascii="Cambria" w:hAnsi="Cambria" w:cs="Cambria"/>
          <w:kern w:val="0"/>
          <w:szCs w:val="28"/>
        </w:rPr>
        <w:t>Mean square error immediately shrinks to very small value in the beginning generations. At the same time (the position of arrow point to), individual’s size starts to bloat. In the final generation, size grows even much larger. This phenomenon doesn’t obviously affect performance, but has extremely computation overhead of our computer.</w:t>
      </w:r>
    </w:p>
    <w:p w14:paraId="4F79713F" w14:textId="77777777" w:rsidR="00BC551F" w:rsidRPr="00BC551F" w:rsidRDefault="00BC551F" w:rsidP="00BC551F">
      <w:pPr>
        <w:rPr>
          <w:rFonts w:ascii="Cambria" w:hAnsi="Cambria" w:cs="Cambria"/>
          <w:kern w:val="0"/>
          <w:szCs w:val="28"/>
        </w:rPr>
      </w:pPr>
    </w:p>
    <w:p w14:paraId="0A0360EF" w14:textId="77777777" w:rsidR="00A61D86" w:rsidRPr="00A61D86" w:rsidRDefault="00A61D86" w:rsidP="00A61D86">
      <w:pPr>
        <w:rPr>
          <w:rFonts w:ascii="Cambria" w:hAnsi="Cambria" w:cs="Cambria"/>
          <w:kern w:val="0"/>
          <w:szCs w:val="28"/>
        </w:rPr>
      </w:pPr>
    </w:p>
    <w:p w14:paraId="6646B75E" w14:textId="41F58417" w:rsidR="00A61D86" w:rsidRPr="00A61D86" w:rsidRDefault="00A61D86" w:rsidP="00A61D86">
      <w:pPr>
        <w:pStyle w:val="a8"/>
        <w:ind w:leftChars="0" w:left="420"/>
        <w:rPr>
          <w:rFonts w:cs="Cambria"/>
          <w:kern w:val="0"/>
          <w:szCs w:val="28"/>
        </w:rPr>
      </w:pPr>
    </w:p>
    <w:p w14:paraId="0F881A65" w14:textId="5ED5A358" w:rsidR="00A61D86" w:rsidRPr="00A61D86" w:rsidRDefault="00A61D86" w:rsidP="00A61D86">
      <w:pPr>
        <w:pStyle w:val="a8"/>
        <w:ind w:leftChars="0" w:left="420"/>
        <w:rPr>
          <w:rFonts w:ascii="Cambria" w:hAnsi="Cambria" w:cs="Cambria"/>
          <w:kern w:val="0"/>
          <w:szCs w:val="28"/>
        </w:rPr>
      </w:pPr>
      <w:r w:rsidRPr="00A61D86">
        <w:rPr>
          <w:rFonts w:ascii="Cambria" w:hAnsi="Cambria" w:cs="Cambria"/>
          <w:kern w:val="0"/>
          <w:szCs w:val="28"/>
        </w:rPr>
        <w:t xml:space="preserve">  </w:t>
      </w:r>
    </w:p>
    <w:p w14:paraId="4A5A0683" w14:textId="77777777" w:rsidR="006F4C4E" w:rsidRPr="00BC551F" w:rsidRDefault="006F4C4E" w:rsidP="00BC551F">
      <w:pPr>
        <w:spacing w:beforeLines="50" w:before="200" w:afterLines="50" w:after="200"/>
        <w:rPr>
          <w:rFonts w:ascii="Cambria" w:hAnsi="Cambria" w:cs="Cambria"/>
          <w:kern w:val="0"/>
          <w:szCs w:val="28"/>
        </w:rPr>
      </w:pPr>
    </w:p>
    <w:p w14:paraId="629A368E" w14:textId="6B93E874" w:rsidR="006F4C4E" w:rsidRPr="00971079" w:rsidRDefault="006F4C4E" w:rsidP="00971079">
      <w:pPr>
        <w:pStyle w:val="a8"/>
        <w:spacing w:beforeLines="50" w:before="200" w:afterLines="50" w:after="200"/>
        <w:ind w:leftChars="0" w:left="900"/>
        <w:rPr>
          <w:rFonts w:ascii="Cambria" w:hAnsi="Cambria" w:cs="Cambria"/>
          <w:iCs/>
          <w:kern w:val="0"/>
          <w:szCs w:val="28"/>
        </w:rPr>
      </w:pPr>
    </w:p>
    <w:p w14:paraId="3BE7E7A3" w14:textId="77777777" w:rsidR="00971079" w:rsidRDefault="00971079" w:rsidP="00971079">
      <w:pPr>
        <w:spacing w:beforeLines="50" w:before="200" w:afterLines="50" w:after="200"/>
      </w:pPr>
    </w:p>
    <w:sectPr w:rsidR="00971079" w:rsidSect="004D7725">
      <w:headerReference w:type="default" r:id="rId12"/>
      <w:pgSz w:w="11900" w:h="16840"/>
      <w:pgMar w:top="1474" w:right="1800" w:bottom="1440" w:left="1800" w:header="510"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02784" w14:textId="77777777" w:rsidR="00390623" w:rsidRDefault="00390623" w:rsidP="004D7725">
      <w:r>
        <w:separator/>
      </w:r>
    </w:p>
  </w:endnote>
  <w:endnote w:type="continuationSeparator" w:id="0">
    <w:p w14:paraId="2754C67C" w14:textId="77777777" w:rsidR="00390623" w:rsidRDefault="00390623" w:rsidP="004D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iti TC Light">
    <w:panose1 w:val="02000000000000000000"/>
    <w:charset w:val="51"/>
    <w:family w:val="auto"/>
    <w:pitch w:val="variable"/>
    <w:sig w:usb0="8000002F" w:usb1="0808004A"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13046" w14:textId="77777777" w:rsidR="00390623" w:rsidRDefault="00390623" w:rsidP="004D7725">
      <w:r>
        <w:separator/>
      </w:r>
    </w:p>
  </w:footnote>
  <w:footnote w:type="continuationSeparator" w:id="0">
    <w:p w14:paraId="737151AB" w14:textId="77777777" w:rsidR="00390623" w:rsidRDefault="00390623" w:rsidP="004D7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6770" w14:textId="77777777" w:rsidR="00390623" w:rsidRDefault="00390623" w:rsidP="004D7725">
    <w:pPr>
      <w:jc w:val="right"/>
      <w:rPr>
        <w:sz w:val="20"/>
      </w:rPr>
    </w:pPr>
    <w:r w:rsidRPr="004D7725">
      <w:rPr>
        <w:sz w:val="20"/>
      </w:rPr>
      <w:t>Name: Chih-Feng Lin</w:t>
    </w:r>
  </w:p>
  <w:p w14:paraId="08CE1CAA" w14:textId="77777777" w:rsidR="00390623" w:rsidRDefault="00390623" w:rsidP="004D7725">
    <w:pPr>
      <w:jc w:val="right"/>
      <w:rPr>
        <w:sz w:val="20"/>
      </w:rPr>
    </w:pPr>
    <w:r w:rsidRPr="004D7725">
      <w:rPr>
        <w:sz w:val="20"/>
      </w:rPr>
      <w:t>An</w:t>
    </w:r>
    <w:r>
      <w:rPr>
        <w:sz w:val="20"/>
      </w:rPr>
      <w:t xml:space="preserve">drew ID: </w:t>
    </w:r>
    <w:proofErr w:type="spellStart"/>
    <w:r>
      <w:rPr>
        <w:sz w:val="20"/>
      </w:rPr>
      <w:t>chihfenl</w:t>
    </w:r>
    <w:proofErr w:type="spellEnd"/>
  </w:p>
  <w:p w14:paraId="662E6B97" w14:textId="77777777" w:rsidR="00390623" w:rsidRPr="004D7725" w:rsidRDefault="00390623" w:rsidP="004D7725">
    <w:pPr>
      <w:jc w:val="right"/>
      <w:rPr>
        <w:i/>
        <w:sz w:val="20"/>
      </w:rPr>
    </w:pPr>
    <w:r w:rsidRPr="004D7725">
      <w:rPr>
        <w:i/>
        <w:sz w:val="20"/>
      </w:rPr>
      <w:t>Evolutionary Algorithm in Engineering Optimization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704F"/>
    <w:multiLevelType w:val="hybridMultilevel"/>
    <w:tmpl w:val="8D9C04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4382071"/>
    <w:multiLevelType w:val="hybridMultilevel"/>
    <w:tmpl w:val="24485784"/>
    <w:lvl w:ilvl="0" w:tplc="9B2EA8D2">
      <w:start w:val="1"/>
      <w:numFmt w:val="decimal"/>
      <w:lvlText w:val="%1."/>
      <w:lvlJc w:val="left"/>
      <w:pPr>
        <w:ind w:left="480" w:hanging="480"/>
      </w:pPr>
      <w:rPr>
        <w:rFonts w:hint="default"/>
        <w:i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26971AA3"/>
    <w:multiLevelType w:val="hybridMultilevel"/>
    <w:tmpl w:val="2812BE8A"/>
    <w:lvl w:ilvl="0" w:tplc="04090011">
      <w:start w:val="1"/>
      <w:numFmt w:val="upperLetter"/>
      <w:lvlText w:val="%1."/>
      <w:lvlJc w:val="left"/>
      <w:pPr>
        <w:ind w:left="900" w:hanging="480"/>
      </w:p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3">
    <w:nsid w:val="384A2CF7"/>
    <w:multiLevelType w:val="hybridMultilevel"/>
    <w:tmpl w:val="72521B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3E614A57"/>
    <w:multiLevelType w:val="hybridMultilevel"/>
    <w:tmpl w:val="35FA011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449F46CA"/>
    <w:multiLevelType w:val="hybridMultilevel"/>
    <w:tmpl w:val="53A07300"/>
    <w:lvl w:ilvl="0" w:tplc="04090011">
      <w:start w:val="1"/>
      <w:numFmt w:val="upperLetter"/>
      <w:lvlText w:val="%1."/>
      <w:lvlJc w:val="left"/>
      <w:pPr>
        <w:ind w:left="900" w:hanging="480"/>
      </w:p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6">
    <w:nsid w:val="4BF9595C"/>
    <w:multiLevelType w:val="hybridMultilevel"/>
    <w:tmpl w:val="E298783E"/>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4E4B5EF6"/>
    <w:multiLevelType w:val="hybridMultilevel"/>
    <w:tmpl w:val="85C8C496"/>
    <w:lvl w:ilvl="0" w:tplc="5E1CBEEE">
      <w:start w:val="1"/>
      <w:numFmt w:val="decimal"/>
      <w:lvlText w:val="%1."/>
      <w:lvlJc w:val="left"/>
      <w:pPr>
        <w:ind w:left="840" w:hanging="420"/>
      </w:pPr>
      <w:rPr>
        <w:rFonts w:hint="default"/>
      </w:rPr>
    </w:lvl>
    <w:lvl w:ilvl="1" w:tplc="04090019" w:tentative="1">
      <w:start w:val="1"/>
      <w:numFmt w:val="ideographTraditional"/>
      <w:lvlText w:val="%2、"/>
      <w:lvlJc w:val="left"/>
      <w:pPr>
        <w:ind w:left="1380" w:hanging="480"/>
      </w:pPr>
      <w:rPr>
        <w:rFonts w:ascii="新細明體" w:eastAsia="新細明體" w:hAnsi="新細明體"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rPr>
        <w:rFonts w:ascii="新細明體" w:eastAsia="新細明體" w:hAnsi="新細明體" w:hint="eastAsia"/>
      </w:r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rPr>
        <w:rFonts w:ascii="新細明體" w:eastAsia="新細明體" w:hAnsi="新細明體" w:hint="eastAsia"/>
      </w:rPr>
    </w:lvl>
    <w:lvl w:ilvl="8" w:tplc="0409001B" w:tentative="1">
      <w:start w:val="1"/>
      <w:numFmt w:val="lowerRoman"/>
      <w:lvlText w:val="%9."/>
      <w:lvlJc w:val="right"/>
      <w:pPr>
        <w:ind w:left="4740" w:hanging="480"/>
      </w:pPr>
    </w:lvl>
  </w:abstractNum>
  <w:abstractNum w:abstractNumId="8">
    <w:nsid w:val="4EC75B2B"/>
    <w:multiLevelType w:val="hybridMultilevel"/>
    <w:tmpl w:val="A802C30E"/>
    <w:lvl w:ilvl="0" w:tplc="9B2EA8D2">
      <w:start w:val="1"/>
      <w:numFmt w:val="decimal"/>
      <w:lvlText w:val="%1."/>
      <w:lvlJc w:val="left"/>
      <w:pPr>
        <w:ind w:left="480" w:hanging="480"/>
      </w:pPr>
      <w:rPr>
        <w:rFonts w:hint="default"/>
        <w:i w:val="0"/>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521A73C3"/>
    <w:multiLevelType w:val="hybridMultilevel"/>
    <w:tmpl w:val="A4525DAA"/>
    <w:lvl w:ilvl="0" w:tplc="5E1CBEEE">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4"/>
  </w:num>
  <w:num w:numId="3">
    <w:abstractNumId w:val="7"/>
  </w:num>
  <w:num w:numId="4">
    <w:abstractNumId w:val="9"/>
  </w:num>
  <w:num w:numId="5">
    <w:abstractNumId w:val="6"/>
  </w:num>
  <w:num w:numId="6">
    <w:abstractNumId w:val="0"/>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25"/>
    <w:rsid w:val="00016008"/>
    <w:rsid w:val="00034CA3"/>
    <w:rsid w:val="00037765"/>
    <w:rsid w:val="000445AD"/>
    <w:rsid w:val="00100C47"/>
    <w:rsid w:val="00114AF3"/>
    <w:rsid w:val="00145B73"/>
    <w:rsid w:val="00192F84"/>
    <w:rsid w:val="001A7437"/>
    <w:rsid w:val="002117EB"/>
    <w:rsid w:val="002311F4"/>
    <w:rsid w:val="002C3E94"/>
    <w:rsid w:val="00390623"/>
    <w:rsid w:val="003B3318"/>
    <w:rsid w:val="003C0090"/>
    <w:rsid w:val="00486386"/>
    <w:rsid w:val="004A5585"/>
    <w:rsid w:val="004B51C0"/>
    <w:rsid w:val="004D7725"/>
    <w:rsid w:val="00541BC0"/>
    <w:rsid w:val="006154C3"/>
    <w:rsid w:val="00677A54"/>
    <w:rsid w:val="006C4655"/>
    <w:rsid w:val="006F4C4E"/>
    <w:rsid w:val="00724A1D"/>
    <w:rsid w:val="0074593C"/>
    <w:rsid w:val="00751ADB"/>
    <w:rsid w:val="00770C0F"/>
    <w:rsid w:val="00844961"/>
    <w:rsid w:val="008755E4"/>
    <w:rsid w:val="00896B3F"/>
    <w:rsid w:val="009441EF"/>
    <w:rsid w:val="00971079"/>
    <w:rsid w:val="00A01BC4"/>
    <w:rsid w:val="00A61D86"/>
    <w:rsid w:val="00A72A37"/>
    <w:rsid w:val="00AF4FB1"/>
    <w:rsid w:val="00B56488"/>
    <w:rsid w:val="00BA1E1D"/>
    <w:rsid w:val="00BC551F"/>
    <w:rsid w:val="00C74831"/>
    <w:rsid w:val="00CC195D"/>
    <w:rsid w:val="00D20872"/>
    <w:rsid w:val="00D44A7B"/>
    <w:rsid w:val="00D54BD6"/>
    <w:rsid w:val="00D946C6"/>
    <w:rsid w:val="00DC33E1"/>
    <w:rsid w:val="00E467CD"/>
    <w:rsid w:val="00E60323"/>
    <w:rsid w:val="00F22164"/>
    <w:rsid w:val="00F3753B"/>
    <w:rsid w:val="00F9294B"/>
    <w:rsid w:val="00FF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06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725"/>
    <w:rPr>
      <w:color w:val="0000FF" w:themeColor="hyperlink"/>
      <w:u w:val="single"/>
    </w:rPr>
  </w:style>
  <w:style w:type="paragraph" w:styleId="a4">
    <w:name w:val="header"/>
    <w:basedOn w:val="a"/>
    <w:link w:val="Char"/>
    <w:uiPriority w:val="99"/>
    <w:unhideWhenUsed/>
    <w:rsid w:val="004D7725"/>
    <w:pPr>
      <w:tabs>
        <w:tab w:val="center" w:pos="4153"/>
        <w:tab w:val="right" w:pos="8306"/>
      </w:tabs>
      <w:snapToGrid w:val="0"/>
    </w:pPr>
    <w:rPr>
      <w:sz w:val="20"/>
      <w:szCs w:val="20"/>
    </w:rPr>
  </w:style>
  <w:style w:type="character" w:customStyle="1" w:styleId="Char">
    <w:name w:val="頁首 Char"/>
    <w:basedOn w:val="a0"/>
    <w:link w:val="a4"/>
    <w:uiPriority w:val="99"/>
    <w:rsid w:val="004D7725"/>
    <w:rPr>
      <w:sz w:val="20"/>
      <w:szCs w:val="20"/>
    </w:rPr>
  </w:style>
  <w:style w:type="paragraph" w:styleId="a5">
    <w:name w:val="footer"/>
    <w:basedOn w:val="a"/>
    <w:link w:val="Char0"/>
    <w:uiPriority w:val="99"/>
    <w:unhideWhenUsed/>
    <w:rsid w:val="004D7725"/>
    <w:pPr>
      <w:tabs>
        <w:tab w:val="center" w:pos="4153"/>
        <w:tab w:val="right" w:pos="8306"/>
      </w:tabs>
      <w:snapToGrid w:val="0"/>
    </w:pPr>
    <w:rPr>
      <w:sz w:val="20"/>
      <w:szCs w:val="20"/>
    </w:rPr>
  </w:style>
  <w:style w:type="character" w:customStyle="1" w:styleId="Char0">
    <w:name w:val="頁尾 Char"/>
    <w:basedOn w:val="a0"/>
    <w:link w:val="a5"/>
    <w:uiPriority w:val="99"/>
    <w:rsid w:val="004D7725"/>
    <w:rPr>
      <w:sz w:val="20"/>
      <w:szCs w:val="20"/>
    </w:rPr>
  </w:style>
  <w:style w:type="character" w:styleId="a6">
    <w:name w:val="Placeholder Text"/>
    <w:basedOn w:val="a0"/>
    <w:uiPriority w:val="99"/>
    <w:semiHidden/>
    <w:rsid w:val="004D7725"/>
    <w:rPr>
      <w:color w:val="808080"/>
    </w:rPr>
  </w:style>
  <w:style w:type="paragraph" w:styleId="a7">
    <w:name w:val="Balloon Text"/>
    <w:basedOn w:val="a"/>
    <w:link w:val="Char1"/>
    <w:uiPriority w:val="99"/>
    <w:semiHidden/>
    <w:unhideWhenUsed/>
    <w:rsid w:val="004D7725"/>
    <w:rPr>
      <w:rFonts w:ascii="Heiti TC Light" w:eastAsia="Heiti TC Light"/>
      <w:sz w:val="18"/>
      <w:szCs w:val="18"/>
    </w:rPr>
  </w:style>
  <w:style w:type="character" w:customStyle="1" w:styleId="Char1">
    <w:name w:val="註解方塊文字 Char"/>
    <w:basedOn w:val="a0"/>
    <w:link w:val="a7"/>
    <w:uiPriority w:val="99"/>
    <w:semiHidden/>
    <w:rsid w:val="004D7725"/>
    <w:rPr>
      <w:rFonts w:ascii="Heiti TC Light" w:eastAsia="Heiti TC Light"/>
      <w:sz w:val="18"/>
      <w:szCs w:val="18"/>
    </w:rPr>
  </w:style>
  <w:style w:type="paragraph" w:styleId="a8">
    <w:name w:val="List Paragraph"/>
    <w:basedOn w:val="a"/>
    <w:uiPriority w:val="34"/>
    <w:qFormat/>
    <w:rsid w:val="00D946C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7628">
      <w:bodyDiv w:val="1"/>
      <w:marLeft w:val="0"/>
      <w:marRight w:val="0"/>
      <w:marTop w:val="0"/>
      <w:marBottom w:val="0"/>
      <w:divBdr>
        <w:top w:val="none" w:sz="0" w:space="0" w:color="auto"/>
        <w:left w:val="none" w:sz="0" w:space="0" w:color="auto"/>
        <w:bottom w:val="none" w:sz="0" w:space="0" w:color="auto"/>
        <w:right w:val="none" w:sz="0" w:space="0" w:color="auto"/>
      </w:divBdr>
    </w:div>
    <w:div w:id="724111269">
      <w:bodyDiv w:val="1"/>
      <w:marLeft w:val="0"/>
      <w:marRight w:val="0"/>
      <w:marTop w:val="0"/>
      <w:marBottom w:val="0"/>
      <w:divBdr>
        <w:top w:val="none" w:sz="0" w:space="0" w:color="auto"/>
        <w:left w:val="none" w:sz="0" w:space="0" w:color="auto"/>
        <w:bottom w:val="none" w:sz="0" w:space="0" w:color="auto"/>
        <w:right w:val="none" w:sz="0" w:space="0" w:color="auto"/>
      </w:divBdr>
    </w:div>
    <w:div w:id="729963998">
      <w:bodyDiv w:val="1"/>
      <w:marLeft w:val="0"/>
      <w:marRight w:val="0"/>
      <w:marTop w:val="0"/>
      <w:marBottom w:val="0"/>
      <w:divBdr>
        <w:top w:val="none" w:sz="0" w:space="0" w:color="auto"/>
        <w:left w:val="none" w:sz="0" w:space="0" w:color="auto"/>
        <w:bottom w:val="none" w:sz="0" w:space="0" w:color="auto"/>
        <w:right w:val="none" w:sz="0" w:space="0" w:color="auto"/>
      </w:divBdr>
      <w:divsChild>
        <w:div w:id="1951428684">
          <w:marLeft w:val="0"/>
          <w:marRight w:val="0"/>
          <w:marTop w:val="0"/>
          <w:marBottom w:val="0"/>
          <w:divBdr>
            <w:top w:val="none" w:sz="0" w:space="0" w:color="auto"/>
            <w:left w:val="none" w:sz="0" w:space="0" w:color="auto"/>
            <w:bottom w:val="none" w:sz="0" w:space="0" w:color="auto"/>
            <w:right w:val="none" w:sz="0" w:space="0" w:color="auto"/>
          </w:divBdr>
          <w:divsChild>
            <w:div w:id="2022663922">
              <w:marLeft w:val="0"/>
              <w:marRight w:val="0"/>
              <w:marTop w:val="0"/>
              <w:marBottom w:val="0"/>
              <w:divBdr>
                <w:top w:val="none" w:sz="0" w:space="0" w:color="auto"/>
                <w:left w:val="none" w:sz="0" w:space="0" w:color="auto"/>
                <w:bottom w:val="none" w:sz="0" w:space="0" w:color="auto"/>
                <w:right w:val="none" w:sz="0" w:space="0" w:color="auto"/>
              </w:divBdr>
              <w:divsChild>
                <w:div w:id="1533689887">
                  <w:marLeft w:val="0"/>
                  <w:marRight w:val="0"/>
                  <w:marTop w:val="0"/>
                  <w:marBottom w:val="0"/>
                  <w:divBdr>
                    <w:top w:val="none" w:sz="0" w:space="0" w:color="auto"/>
                    <w:left w:val="none" w:sz="0" w:space="0" w:color="auto"/>
                    <w:bottom w:val="none" w:sz="0" w:space="0" w:color="auto"/>
                    <w:right w:val="none" w:sz="0" w:space="0" w:color="auto"/>
                  </w:divBdr>
                  <w:divsChild>
                    <w:div w:id="16486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5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4BC4-BC1E-B04F-9276-A7A08A1E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449</Words>
  <Characters>2565</Characters>
  <Application>Microsoft Macintosh Word</Application>
  <DocSecurity>0</DocSecurity>
  <Lines>21</Lines>
  <Paragraphs>6</Paragraphs>
  <ScaleCrop>false</ScaleCrop>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Chih-Feng Lin</dc:creator>
  <cp:keywords/>
  <dc:description/>
  <cp:lastModifiedBy>Chih-Feng Lin</cp:lastModifiedBy>
  <cp:revision>3</cp:revision>
  <dcterms:created xsi:type="dcterms:W3CDTF">2014-09-07T07:12:00Z</dcterms:created>
  <dcterms:modified xsi:type="dcterms:W3CDTF">2014-10-05T22:22:00Z</dcterms:modified>
</cp:coreProperties>
</file>