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08C1" w:rsidRDefault="00BB21BD"/>
    <w:p w:rsidR="00CE369F" w:rsidRDefault="00CE369F"/>
    <w:p w:rsidR="00CE369F" w:rsidRDefault="00CE369F"/>
    <w:p w:rsidR="00CE369F" w:rsidRDefault="00CE369F">
      <w:r w:rsidRPr="00CE369F">
        <w:t>three (or mo</w:t>
      </w:r>
      <w:r>
        <w:t>re) distinct research questions:</w:t>
      </w:r>
    </w:p>
    <w:p w:rsidR="00CE369F" w:rsidRDefault="00CE369F"/>
    <w:p w:rsidR="00CE369F" w:rsidRDefault="00CE369F">
      <w:r>
        <w:t xml:space="preserve">this research is aiming to help robot (autonomous system) to earn the trust from people. And this research can be expanded to be applied on other HRI (Human Robot Interaction) field. The AI has been applied to assist numerous fields in various aspects; however, in terms of safe related topic, people haven’t fully trust AI yet. </w:t>
      </w:r>
    </w:p>
    <w:p w:rsidR="00CE369F" w:rsidRDefault="00CE369F"/>
    <w:p w:rsidR="00CE369F" w:rsidRDefault="00CE369F" w:rsidP="00CE369F">
      <w:r>
        <w:t xml:space="preserve">Three research problems: </w:t>
      </w:r>
    </w:p>
    <w:p w:rsidR="00CE369F" w:rsidRDefault="00CE369F" w:rsidP="00CE369F"/>
    <w:p w:rsidR="00CD55AD" w:rsidRDefault="00CE369F" w:rsidP="00CD55AD">
      <w:pPr>
        <w:pStyle w:val="ListParagraph"/>
        <w:numPr>
          <w:ilvl w:val="0"/>
          <w:numId w:val="2"/>
        </w:numPr>
        <w:rPr>
          <w:rFonts w:ascii="Times New Roman" w:eastAsia="Times New Roman" w:hAnsi="Times New Roman" w:cs="Times New Roman"/>
          <w:lang w:val="en-AU"/>
        </w:rPr>
      </w:pPr>
      <w:r>
        <w:rPr>
          <w:rFonts w:ascii="Times New Roman" w:eastAsia="Times New Roman" w:hAnsi="Times New Roman" w:cs="Times New Roman"/>
          <w:lang w:val="en-AU"/>
        </w:rPr>
        <w:t>Can driverless car really make you enjoy the journey?</w:t>
      </w:r>
      <w:r w:rsidR="00CD55AD">
        <w:rPr>
          <w:rFonts w:ascii="Times New Roman" w:eastAsia="Times New Roman" w:hAnsi="Times New Roman" w:cs="Times New Roman"/>
          <w:lang w:val="en-AU"/>
        </w:rPr>
        <w:t xml:space="preserve"> (Survey)</w:t>
      </w:r>
    </w:p>
    <w:p w:rsidR="00CD55AD" w:rsidRDefault="00CD55AD" w:rsidP="00CD55AD">
      <w:pPr>
        <w:pStyle w:val="ListParagraph"/>
        <w:rPr>
          <w:rFonts w:ascii="Times New Roman" w:eastAsia="Times New Roman" w:hAnsi="Times New Roman" w:cs="Times New Roman"/>
          <w:lang w:val="en-AU"/>
        </w:rPr>
      </w:pPr>
    </w:p>
    <w:p w:rsidR="00CD55AD" w:rsidRPr="00CD55AD" w:rsidRDefault="006D4C22" w:rsidP="00CD55AD">
      <w:pPr>
        <w:pStyle w:val="ListParagraph"/>
        <w:numPr>
          <w:ilvl w:val="0"/>
          <w:numId w:val="2"/>
        </w:numPr>
        <w:rPr>
          <w:rFonts w:ascii="Times New Roman" w:eastAsia="Times New Roman" w:hAnsi="Times New Roman" w:cs="Times New Roman"/>
          <w:lang w:val="en-AU"/>
        </w:rPr>
      </w:pPr>
      <w:r>
        <w:rPr>
          <w:rFonts w:ascii="Times New Roman" w:eastAsia="Times New Roman" w:hAnsi="Times New Roman" w:cs="Times New Roman"/>
          <w:lang w:val="en-AU"/>
        </w:rPr>
        <w:t>Do you think</w:t>
      </w:r>
      <w:r w:rsidR="00CD55AD">
        <w:rPr>
          <w:rFonts w:ascii="Times New Roman" w:eastAsia="Times New Roman" w:hAnsi="Times New Roman" w:cs="Times New Roman"/>
          <w:lang w:val="en-AU"/>
        </w:rPr>
        <w:t xml:space="preserve"> driverless car can make your journey </w:t>
      </w:r>
      <w:r w:rsidR="007204ED">
        <w:rPr>
          <w:rFonts w:ascii="Times New Roman" w:eastAsia="Times New Roman" w:hAnsi="Times New Roman" w:cs="Times New Roman"/>
          <w:lang w:val="en-AU"/>
        </w:rPr>
        <w:t>safer? (</w:t>
      </w:r>
      <w:r w:rsidR="00CD55AD">
        <w:rPr>
          <w:rFonts w:ascii="Times New Roman" w:eastAsia="Times New Roman" w:hAnsi="Times New Roman" w:cs="Times New Roman"/>
          <w:lang w:val="en-AU"/>
        </w:rPr>
        <w:t>Survey)</w:t>
      </w:r>
    </w:p>
    <w:p w:rsidR="00CD55AD" w:rsidRDefault="00CD55AD" w:rsidP="00CD55AD">
      <w:pPr>
        <w:pStyle w:val="ListParagraph"/>
        <w:rPr>
          <w:rFonts w:ascii="Times New Roman" w:eastAsia="Times New Roman" w:hAnsi="Times New Roman" w:cs="Times New Roman"/>
          <w:lang w:val="en-AU"/>
        </w:rPr>
      </w:pPr>
    </w:p>
    <w:p w:rsidR="00CE369F" w:rsidRDefault="00CE369F" w:rsidP="00CE369F">
      <w:pPr>
        <w:pStyle w:val="ListParagraph"/>
        <w:numPr>
          <w:ilvl w:val="0"/>
          <w:numId w:val="2"/>
        </w:numPr>
        <w:rPr>
          <w:rFonts w:ascii="Times New Roman" w:eastAsia="Times New Roman" w:hAnsi="Times New Roman" w:cs="Times New Roman"/>
          <w:lang w:val="en-AU"/>
        </w:rPr>
      </w:pPr>
      <w:r>
        <w:rPr>
          <w:rFonts w:ascii="Times New Roman" w:eastAsia="Times New Roman" w:hAnsi="Times New Roman" w:cs="Times New Roman"/>
          <w:lang w:val="en-AU"/>
        </w:rPr>
        <w:t>Can autonomous system help people to avoid accident on the road? And how useful it is?</w:t>
      </w:r>
      <w:r w:rsidR="00CD55AD">
        <w:rPr>
          <w:rFonts w:ascii="Times New Roman" w:eastAsia="Times New Roman" w:hAnsi="Times New Roman" w:cs="Times New Roman"/>
          <w:lang w:val="en-AU"/>
        </w:rPr>
        <w:t xml:space="preserve"> (technical statistics)</w:t>
      </w:r>
    </w:p>
    <w:p w:rsidR="00CD55AD" w:rsidRDefault="00CD55AD" w:rsidP="00CD55AD">
      <w:pPr>
        <w:pStyle w:val="ListParagraph"/>
        <w:numPr>
          <w:ilvl w:val="0"/>
          <w:numId w:val="2"/>
        </w:numPr>
        <w:rPr>
          <w:rFonts w:ascii="Times New Roman" w:eastAsia="Times New Roman" w:hAnsi="Times New Roman" w:cs="Times New Roman"/>
          <w:lang w:val="en-AU"/>
        </w:rPr>
      </w:pPr>
      <w:r>
        <w:rPr>
          <w:rFonts w:ascii="Times New Roman" w:eastAsia="Times New Roman" w:hAnsi="Times New Roman" w:cs="Times New Roman"/>
          <w:lang w:val="en-AU"/>
        </w:rPr>
        <w:t>How can driverless car help people to avoid accident, such as car crashes?</w:t>
      </w:r>
    </w:p>
    <w:p w:rsidR="00CD55AD" w:rsidRPr="00CD55AD" w:rsidRDefault="00CD55AD" w:rsidP="00CD55AD">
      <w:pPr>
        <w:pStyle w:val="ListParagraph"/>
        <w:rPr>
          <w:rFonts w:ascii="Times New Roman" w:eastAsia="Times New Roman" w:hAnsi="Times New Roman" w:cs="Times New Roman"/>
          <w:lang w:val="en-AU"/>
        </w:rPr>
      </w:pPr>
      <w:r>
        <w:rPr>
          <w:rFonts w:ascii="Times New Roman" w:eastAsia="Times New Roman" w:hAnsi="Times New Roman" w:cs="Times New Roman"/>
          <w:lang w:val="en-AU"/>
        </w:rPr>
        <w:t>(How does it work?)  and (How many things it could do?)</w:t>
      </w:r>
      <w:r w:rsidRPr="00CD55AD">
        <w:rPr>
          <w:rFonts w:ascii="Times New Roman" w:eastAsia="Times New Roman" w:hAnsi="Times New Roman" w:cs="Times New Roman"/>
          <w:lang w:val="en-AU"/>
        </w:rPr>
        <w:sym w:font="Wingdings" w:char="F0E0"/>
      </w:r>
      <w:r>
        <w:rPr>
          <w:rFonts w:ascii="Times New Roman" w:eastAsia="Times New Roman" w:hAnsi="Times New Roman" w:cs="Times New Roman"/>
          <w:lang w:val="en-AU"/>
        </w:rPr>
        <w:t xml:space="preserve"> (Technical)</w:t>
      </w:r>
    </w:p>
    <w:p w:rsidR="00CE369F" w:rsidRPr="00CE369F" w:rsidRDefault="00CE369F" w:rsidP="00CE369F">
      <w:pPr>
        <w:pStyle w:val="ListParagraph"/>
        <w:numPr>
          <w:ilvl w:val="0"/>
          <w:numId w:val="2"/>
        </w:numPr>
        <w:rPr>
          <w:rFonts w:ascii="Times New Roman" w:eastAsia="Times New Roman" w:hAnsi="Times New Roman" w:cs="Times New Roman"/>
          <w:lang w:val="en-AU"/>
        </w:rPr>
      </w:pPr>
      <w:r>
        <w:rPr>
          <w:rFonts w:ascii="Times New Roman" w:eastAsia="Times New Roman" w:hAnsi="Times New Roman" w:cs="Times New Roman"/>
          <w:lang w:val="en-AU"/>
        </w:rPr>
        <w:t>Is driving enjoyable in your life.</w:t>
      </w:r>
      <w:r w:rsidR="00CD55AD">
        <w:rPr>
          <w:rFonts w:ascii="Times New Roman" w:eastAsia="Times New Roman" w:hAnsi="Times New Roman" w:cs="Times New Roman"/>
          <w:lang w:val="en-AU"/>
        </w:rPr>
        <w:t xml:space="preserve"> (Is driving fun for you?) (The car is more than just a transport tool)</w:t>
      </w:r>
      <w:r>
        <w:rPr>
          <w:rFonts w:ascii="Times New Roman" w:eastAsia="Times New Roman" w:hAnsi="Times New Roman" w:cs="Times New Roman"/>
          <w:lang w:val="en-AU"/>
        </w:rPr>
        <w:t xml:space="preserve"> What kind of driving journey you want to avoid, and what kind of driving experience you want to have? (Statistic) &lt;Looking for customer tendency&gt; Driverless car shouldn’t be used for serving some special groups of people.</w:t>
      </w:r>
    </w:p>
    <w:p w:rsidR="00CD55AD" w:rsidRDefault="00CD55AD" w:rsidP="00CD55AD"/>
    <w:p w:rsidR="00CD55AD" w:rsidRDefault="00CD55AD" w:rsidP="00CD55AD"/>
    <w:p w:rsidR="00CD55AD" w:rsidRDefault="00CD55AD" w:rsidP="00CD55AD">
      <w:r>
        <w:t>People should trust robot or autonomous system more</w:t>
      </w:r>
    </w:p>
    <w:p w:rsidR="00585E68" w:rsidRDefault="00585E68" w:rsidP="00CD55AD"/>
    <w:p w:rsidR="00585E68" w:rsidRDefault="00585E68" w:rsidP="00CD55AD"/>
    <w:p w:rsidR="00585E68" w:rsidRDefault="00585E68" w:rsidP="00585E68">
      <w:pPr>
        <w:pStyle w:val="ListParagraph"/>
        <w:numPr>
          <w:ilvl w:val="0"/>
          <w:numId w:val="3"/>
        </w:numPr>
        <w:rPr>
          <w:rFonts w:ascii="Times New Roman" w:eastAsia="Times New Roman" w:hAnsi="Times New Roman" w:cs="Times New Roman"/>
          <w:lang w:val="en-US"/>
        </w:rPr>
      </w:pPr>
      <w:r>
        <w:rPr>
          <w:rFonts w:ascii="Times New Roman" w:eastAsia="Times New Roman" w:hAnsi="Times New Roman" w:cs="Times New Roman"/>
          <w:lang w:val="en-US"/>
        </w:rPr>
        <w:t xml:space="preserve">Problem statement </w:t>
      </w:r>
    </w:p>
    <w:p w:rsidR="00AC219B" w:rsidRDefault="00AC219B" w:rsidP="00AC219B">
      <w:pPr>
        <w:pStyle w:val="ListParagraph"/>
        <w:rPr>
          <w:rFonts w:ascii="Times New Roman" w:eastAsia="Times New Roman" w:hAnsi="Times New Roman" w:cs="Times New Roman"/>
          <w:lang w:val="en-US"/>
        </w:rPr>
      </w:pPr>
      <w:r>
        <w:rPr>
          <w:rFonts w:ascii="Times New Roman" w:eastAsia="Times New Roman" w:hAnsi="Times New Roman" w:cs="Times New Roman"/>
          <w:lang w:val="en-US"/>
        </w:rPr>
        <w:t>Topic: how can people trust the autonomous system, the robot inside the car?</w:t>
      </w:r>
    </w:p>
    <w:p w:rsidR="00AC219B" w:rsidRPr="00AC219B" w:rsidRDefault="00AC219B" w:rsidP="00AC219B">
      <w:pPr>
        <w:ind w:left="360"/>
        <w:rPr>
          <w:lang w:val="en-US"/>
        </w:rPr>
      </w:pPr>
    </w:p>
    <w:p w:rsidR="00085C06" w:rsidRPr="00D75E06" w:rsidRDefault="00B65316" w:rsidP="00D75E06">
      <w:pPr>
        <w:pStyle w:val="ListParagraph"/>
        <w:rPr>
          <w:rFonts w:ascii="Times New Roman" w:eastAsia="Times New Roman" w:hAnsi="Times New Roman" w:cs="Times New Roman"/>
          <w:lang w:val="en-US"/>
        </w:rPr>
      </w:pPr>
      <w:r>
        <w:rPr>
          <w:rFonts w:ascii="Times New Roman" w:eastAsia="Times New Roman" w:hAnsi="Times New Roman" w:cs="Times New Roman"/>
          <w:lang w:val="en-US"/>
        </w:rPr>
        <w:t>The technology has been developed and refined to assist people in various aspects. One important step is the technology is able to alleviate the safety concerns. The car crash, which accoun</w:t>
      </w:r>
      <w:r w:rsidR="00F16D01">
        <w:rPr>
          <w:rFonts w:ascii="Times New Roman" w:eastAsia="Times New Roman" w:hAnsi="Times New Roman" w:cs="Times New Roman"/>
          <w:lang w:val="en-US"/>
        </w:rPr>
        <w:t>t</w:t>
      </w:r>
      <w:r w:rsidR="002A567F">
        <w:rPr>
          <w:rFonts w:ascii="Times New Roman" w:eastAsia="Times New Roman" w:hAnsi="Times New Roman" w:cs="Times New Roman"/>
          <w:lang w:val="en-US"/>
        </w:rPr>
        <w:t>s</w:t>
      </w:r>
      <w:r w:rsidR="00F16D01">
        <w:rPr>
          <w:rFonts w:ascii="Times New Roman" w:eastAsia="Times New Roman" w:hAnsi="Times New Roman" w:cs="Times New Roman"/>
          <w:lang w:val="en-US"/>
        </w:rPr>
        <w:t xml:space="preserve"> for a large number of fatalities</w:t>
      </w:r>
      <w:r>
        <w:rPr>
          <w:rFonts w:ascii="Times New Roman" w:eastAsia="Times New Roman" w:hAnsi="Times New Roman" w:cs="Times New Roman"/>
          <w:lang w:val="en-US"/>
        </w:rPr>
        <w:t xml:space="preserve">, is </w:t>
      </w:r>
      <w:r w:rsidR="007C0724">
        <w:rPr>
          <w:rFonts w:ascii="Times New Roman" w:eastAsia="Times New Roman" w:hAnsi="Times New Roman" w:cs="Times New Roman"/>
          <w:lang w:val="en-US"/>
        </w:rPr>
        <w:t>an</w:t>
      </w:r>
      <w:r w:rsidR="00F16D01">
        <w:rPr>
          <w:rFonts w:ascii="Times New Roman" w:eastAsia="Times New Roman" w:hAnsi="Times New Roman" w:cs="Times New Roman"/>
          <w:lang w:val="en-US"/>
        </w:rPr>
        <w:t xml:space="preserve"> emergent</w:t>
      </w:r>
      <w:r w:rsidR="00044A99">
        <w:rPr>
          <w:rFonts w:ascii="Times New Roman" w:eastAsia="Times New Roman" w:hAnsi="Times New Roman" w:cs="Times New Roman"/>
          <w:lang w:val="en-US"/>
        </w:rPr>
        <w:t xml:space="preserve"> topic people are tackling with. Many safe related technology or devices have been developed to protect people when they are driving, such as auto emergency braking (AEB), traction control system and autopilot system. </w:t>
      </w:r>
      <w:r w:rsidR="009E7090">
        <w:rPr>
          <w:rFonts w:ascii="Times New Roman" w:eastAsia="Times New Roman" w:hAnsi="Times New Roman" w:cs="Times New Roman"/>
          <w:lang w:val="en-US"/>
        </w:rPr>
        <w:t>These systems have successfully saved people’s life and trusted by human</w:t>
      </w:r>
      <w:r w:rsidR="00683EF1">
        <w:rPr>
          <w:rFonts w:ascii="Times New Roman" w:eastAsia="Times New Roman" w:hAnsi="Times New Roman" w:cs="Times New Roman"/>
          <w:lang w:val="en-US"/>
        </w:rPr>
        <w:t xml:space="preserve"> even they are not perfect </w:t>
      </w:r>
      <w:proofErr w:type="gramStart"/>
      <w:r w:rsidR="00683EF1">
        <w:rPr>
          <w:rFonts w:ascii="Times New Roman" w:eastAsia="Times New Roman" w:hAnsi="Times New Roman" w:cs="Times New Roman"/>
          <w:lang w:val="en-US"/>
        </w:rPr>
        <w:t>yet</w:t>
      </w:r>
      <w:r w:rsidR="007C0724">
        <w:rPr>
          <w:rFonts w:ascii="Times New Roman" w:eastAsia="Times New Roman" w:hAnsi="Times New Roman" w:cs="Times New Roman"/>
          <w:lang w:val="en-US"/>
        </w:rPr>
        <w:t xml:space="preserve">( </w:t>
      </w:r>
      <w:r w:rsidR="007C0724" w:rsidRPr="007C0724">
        <w:rPr>
          <w:rFonts w:ascii="Times New Roman" w:eastAsia="Times New Roman" w:hAnsi="Times New Roman" w:cs="Times New Roman"/>
          <w:lang w:val="en-US"/>
        </w:rPr>
        <w:t>https://search-proquest-com.ezp01.library.qut.edu.au/docview/1801137860?pq-origsite=summon</w:t>
      </w:r>
      <w:proofErr w:type="gramEnd"/>
      <w:r w:rsidR="007C0724">
        <w:rPr>
          <w:rFonts w:ascii="Times New Roman" w:eastAsia="Times New Roman" w:hAnsi="Times New Roman" w:cs="Times New Roman"/>
          <w:lang w:val="en-US"/>
        </w:rPr>
        <w:t xml:space="preserve"> )</w:t>
      </w:r>
      <w:r w:rsidR="009E7090">
        <w:rPr>
          <w:rFonts w:ascii="Times New Roman" w:eastAsia="Times New Roman" w:hAnsi="Times New Roman" w:cs="Times New Roman"/>
          <w:lang w:val="en-US"/>
        </w:rPr>
        <w:t xml:space="preserve">. However, </w:t>
      </w:r>
      <w:r w:rsidR="004F6C80">
        <w:rPr>
          <w:rFonts w:ascii="Times New Roman" w:eastAsia="Times New Roman" w:hAnsi="Times New Roman" w:cs="Times New Roman"/>
          <w:lang w:val="en-US"/>
        </w:rPr>
        <w:t>these technologies are merely assisting driving, which can’t liberate people from the</w:t>
      </w:r>
      <w:r w:rsidR="00085C06">
        <w:rPr>
          <w:rFonts w:ascii="Times New Roman" w:eastAsia="Times New Roman" w:hAnsi="Times New Roman" w:cs="Times New Roman"/>
          <w:lang w:val="en-US"/>
        </w:rPr>
        <w:t xml:space="preserve"> boring driving task.</w:t>
      </w:r>
      <w:r w:rsidR="004A2092">
        <w:rPr>
          <w:rFonts w:ascii="Times New Roman" w:eastAsia="Times New Roman" w:hAnsi="Times New Roman" w:cs="Times New Roman"/>
          <w:lang w:val="en-US"/>
        </w:rPr>
        <w:t xml:space="preserve"> Hence, s</w:t>
      </w:r>
      <w:r w:rsidR="00085C06" w:rsidRPr="004A2092">
        <w:rPr>
          <w:rFonts w:ascii="Times New Roman" w:eastAsia="Times New Roman" w:hAnsi="Times New Roman" w:cs="Times New Roman"/>
          <w:lang w:val="en-US"/>
        </w:rPr>
        <w:t>ome semi-</w:t>
      </w:r>
      <w:r w:rsidR="004A2092">
        <w:rPr>
          <w:rFonts w:ascii="Times New Roman" w:eastAsia="Times New Roman" w:hAnsi="Times New Roman" w:cs="Times New Roman"/>
          <w:lang w:val="en-US"/>
        </w:rPr>
        <w:t>autonomous cars start to</w:t>
      </w:r>
      <w:r w:rsidR="004F6C80" w:rsidRPr="004A2092">
        <w:rPr>
          <w:rFonts w:ascii="Times New Roman" w:eastAsia="Times New Roman" w:hAnsi="Times New Roman" w:cs="Times New Roman"/>
          <w:lang w:val="en-US"/>
        </w:rPr>
        <w:t xml:space="preserve"> </w:t>
      </w:r>
      <w:r w:rsidR="004A2092">
        <w:rPr>
          <w:rFonts w:ascii="Times New Roman" w:eastAsia="Times New Roman" w:hAnsi="Times New Roman" w:cs="Times New Roman"/>
          <w:lang w:val="en-US"/>
        </w:rPr>
        <w:t>provide</w:t>
      </w:r>
      <w:r w:rsidR="004F6C80" w:rsidRPr="004A2092">
        <w:rPr>
          <w:rFonts w:ascii="Times New Roman" w:eastAsia="Times New Roman" w:hAnsi="Times New Roman" w:cs="Times New Roman"/>
          <w:lang w:val="en-US"/>
        </w:rPr>
        <w:t xml:space="preserve"> a function which enable</w:t>
      </w:r>
      <w:r w:rsidR="00E4024F" w:rsidRPr="004A2092">
        <w:rPr>
          <w:rFonts w:ascii="Times New Roman" w:eastAsia="Times New Roman" w:hAnsi="Times New Roman" w:cs="Times New Roman"/>
          <w:lang w:val="en-US"/>
        </w:rPr>
        <w:t>s</w:t>
      </w:r>
      <w:r w:rsidR="004F6C80" w:rsidRPr="004A2092">
        <w:rPr>
          <w:rFonts w:ascii="Times New Roman" w:eastAsia="Times New Roman" w:hAnsi="Times New Roman" w:cs="Times New Roman"/>
          <w:lang w:val="en-US"/>
        </w:rPr>
        <w:t xml:space="preserve"> the car to drive by themselves in certain condition</w:t>
      </w:r>
      <w:r w:rsidR="00E4024F" w:rsidRPr="004A2092">
        <w:rPr>
          <w:rFonts w:ascii="Times New Roman" w:eastAsia="Times New Roman" w:hAnsi="Times New Roman" w:cs="Times New Roman"/>
          <w:lang w:val="en-US"/>
        </w:rPr>
        <w:t>s</w:t>
      </w:r>
      <w:r w:rsidR="004F6C80" w:rsidRPr="004A2092">
        <w:rPr>
          <w:rFonts w:ascii="Times New Roman" w:eastAsia="Times New Roman" w:hAnsi="Times New Roman" w:cs="Times New Roman"/>
          <w:lang w:val="en-US"/>
        </w:rPr>
        <w:t xml:space="preserve">, </w:t>
      </w:r>
      <w:r w:rsidR="00F16D01" w:rsidRPr="004A2092">
        <w:rPr>
          <w:rFonts w:ascii="Times New Roman" w:eastAsia="Times New Roman" w:hAnsi="Times New Roman" w:cs="Times New Roman"/>
          <w:lang w:val="en-US"/>
        </w:rPr>
        <w:t>such as driving on the highways and freeways</w:t>
      </w:r>
      <w:r w:rsidR="00E4024F" w:rsidRPr="004A2092">
        <w:rPr>
          <w:rFonts w:ascii="Times New Roman" w:eastAsia="Times New Roman" w:hAnsi="Times New Roman" w:cs="Times New Roman"/>
          <w:lang w:val="en-US"/>
        </w:rPr>
        <w:t>, which are relatively simpler than driving in congested cities to the machine</w:t>
      </w:r>
      <w:r w:rsidR="007204ED" w:rsidRPr="004A2092">
        <w:rPr>
          <w:rFonts w:ascii="Times New Roman" w:eastAsia="Times New Roman" w:hAnsi="Times New Roman" w:cs="Times New Roman"/>
          <w:lang w:val="en-US"/>
        </w:rPr>
        <w:t xml:space="preserve">( </w:t>
      </w:r>
      <w:hyperlink r:id="rId5" w:history="1">
        <w:r w:rsidR="007204ED" w:rsidRPr="004A2092">
          <w:rPr>
            <w:rStyle w:val="Hyperlink"/>
            <w:rFonts w:ascii="Times New Roman" w:eastAsia="Times New Roman" w:hAnsi="Times New Roman" w:cs="Times New Roman"/>
            <w:lang w:val="en-US"/>
          </w:rPr>
          <w:t>https://search-proquest-com.ezp01.library.qut.edu.au/docview/1651928135?OpenUrlRefId=info:xri/sid:summon&amp;accountid=13380</w:t>
        </w:r>
      </w:hyperlink>
      <w:r w:rsidR="007204ED" w:rsidRPr="004A2092">
        <w:rPr>
          <w:rFonts w:ascii="Times New Roman" w:eastAsia="Times New Roman" w:hAnsi="Times New Roman" w:cs="Times New Roman"/>
          <w:lang w:val="en-US"/>
        </w:rPr>
        <w:t xml:space="preserve"> )</w:t>
      </w:r>
      <w:r w:rsidR="00E4024F" w:rsidRPr="004A2092">
        <w:rPr>
          <w:rFonts w:ascii="Times New Roman" w:eastAsia="Times New Roman" w:hAnsi="Times New Roman" w:cs="Times New Roman"/>
          <w:lang w:val="en-US"/>
        </w:rPr>
        <w:t xml:space="preserve">. </w:t>
      </w:r>
      <w:r w:rsidR="007C0724" w:rsidRPr="004A2092">
        <w:rPr>
          <w:rFonts w:ascii="Times New Roman" w:eastAsia="Times New Roman" w:hAnsi="Times New Roman" w:cs="Times New Roman"/>
          <w:lang w:val="en-US"/>
        </w:rPr>
        <w:t xml:space="preserve">According to </w:t>
      </w:r>
      <w:proofErr w:type="gramStart"/>
      <w:r w:rsidR="007C0724" w:rsidRPr="004A2092">
        <w:rPr>
          <w:rFonts w:ascii="Times New Roman" w:eastAsia="Times New Roman" w:hAnsi="Times New Roman" w:cs="Times New Roman"/>
          <w:lang w:val="en-US"/>
        </w:rPr>
        <w:t>( http://ieeexplore.ieee.org.ezp01.library.qut.edu.au/document/8080540/?reload=true&amp;anchor=references</w:t>
      </w:r>
      <w:proofErr w:type="gramEnd"/>
      <w:r w:rsidR="007C0724" w:rsidRPr="004A2092">
        <w:rPr>
          <w:rFonts w:ascii="Times New Roman" w:eastAsia="Times New Roman" w:hAnsi="Times New Roman" w:cs="Times New Roman"/>
          <w:lang w:val="en-US"/>
        </w:rPr>
        <w:t xml:space="preserve"> ),</w:t>
      </w:r>
      <w:r w:rsidR="00DF4B70" w:rsidRPr="004A2092">
        <w:rPr>
          <w:rFonts w:ascii="Times New Roman" w:eastAsia="Times New Roman" w:hAnsi="Times New Roman" w:cs="Times New Roman"/>
          <w:lang w:val="en-US"/>
        </w:rPr>
        <w:t xml:space="preserve"> although this function is available on the vehicle</w:t>
      </w:r>
      <w:r w:rsidR="007204ED" w:rsidRPr="004A2092">
        <w:rPr>
          <w:rFonts w:ascii="Times New Roman" w:eastAsia="Times New Roman" w:hAnsi="Times New Roman" w:cs="Times New Roman"/>
          <w:lang w:val="en-US"/>
        </w:rPr>
        <w:t>, their o</w:t>
      </w:r>
      <w:r w:rsidR="007C0724" w:rsidRPr="004A2092">
        <w:rPr>
          <w:rFonts w:ascii="Times New Roman" w:eastAsia="Times New Roman" w:hAnsi="Times New Roman" w:cs="Times New Roman"/>
          <w:lang w:val="en-US"/>
        </w:rPr>
        <w:t>wner use it rarely and skeptically.</w:t>
      </w:r>
      <w:r w:rsidR="00A02382">
        <w:rPr>
          <w:rFonts w:ascii="Times New Roman" w:eastAsia="Times New Roman" w:hAnsi="Times New Roman" w:cs="Times New Roman"/>
          <w:lang w:val="en-US"/>
        </w:rPr>
        <w:t xml:space="preserve"> Moreover,</w:t>
      </w:r>
      <w:r w:rsidR="00D75E06">
        <w:rPr>
          <w:rFonts w:ascii="Times New Roman" w:eastAsia="Times New Roman" w:hAnsi="Times New Roman" w:cs="Times New Roman"/>
          <w:lang w:val="en-US"/>
        </w:rPr>
        <w:t xml:space="preserve"> art of users will oversee the function of </w:t>
      </w:r>
      <w:r w:rsidR="00D75E06">
        <w:rPr>
          <w:rFonts w:ascii="Times New Roman" w:eastAsia="Times New Roman" w:hAnsi="Times New Roman" w:cs="Times New Roman"/>
          <w:lang w:val="en-US"/>
        </w:rPr>
        <w:lastRenderedPageBreak/>
        <w:t>autopilot rather completely served by the autonomous system.</w:t>
      </w:r>
      <w:r w:rsidR="007C0724" w:rsidRPr="004A2092">
        <w:rPr>
          <w:rFonts w:ascii="Times New Roman" w:eastAsia="Times New Roman" w:hAnsi="Times New Roman" w:cs="Times New Roman"/>
          <w:lang w:val="en-US"/>
        </w:rPr>
        <w:t xml:space="preserve"> </w:t>
      </w:r>
      <w:r w:rsidR="00DF4B70" w:rsidRPr="004A2092">
        <w:rPr>
          <w:rFonts w:ascii="Times New Roman" w:eastAsia="Times New Roman" w:hAnsi="Times New Roman" w:cs="Times New Roman"/>
          <w:lang w:val="en-US"/>
        </w:rPr>
        <w:t xml:space="preserve">People are still worry about </w:t>
      </w:r>
      <w:r w:rsidR="00B33F01" w:rsidRPr="004A2092">
        <w:rPr>
          <w:rFonts w:ascii="Times New Roman" w:eastAsia="Times New Roman" w:hAnsi="Times New Roman" w:cs="Times New Roman"/>
          <w:lang w:val="en-US"/>
        </w:rPr>
        <w:t>passing the steering wheel</w:t>
      </w:r>
      <w:r w:rsidR="00AC6145" w:rsidRPr="004A2092">
        <w:rPr>
          <w:rFonts w:ascii="Times New Roman" w:eastAsia="Times New Roman" w:hAnsi="Times New Roman" w:cs="Times New Roman"/>
          <w:lang w:val="en-US"/>
        </w:rPr>
        <w:t xml:space="preserve"> to </w:t>
      </w:r>
      <w:r w:rsidR="00B33F01" w:rsidRPr="004A2092">
        <w:rPr>
          <w:rFonts w:ascii="Times New Roman" w:eastAsia="Times New Roman" w:hAnsi="Times New Roman" w:cs="Times New Roman"/>
          <w:lang w:val="en-US"/>
        </w:rPr>
        <w:t>robots, and autonomous cars are still not prevalently accepted by public.</w:t>
      </w:r>
      <w:r w:rsidR="00AC219B" w:rsidRPr="004A2092">
        <w:rPr>
          <w:rFonts w:ascii="Times New Roman" w:eastAsia="Times New Roman" w:hAnsi="Times New Roman" w:cs="Times New Roman"/>
          <w:lang w:val="en-US"/>
        </w:rPr>
        <w:t xml:space="preserve"> </w:t>
      </w:r>
      <w:r w:rsidR="004A2092">
        <w:rPr>
          <w:rFonts w:ascii="Times New Roman" w:eastAsia="Times New Roman" w:hAnsi="Times New Roman" w:cs="Times New Roman"/>
          <w:lang w:val="en-US"/>
        </w:rPr>
        <w:t xml:space="preserve">If people can’t even trust the semi-autonomous car, then how can people completely pass their steering wheel to a robot in driverless car? </w:t>
      </w:r>
      <w:r w:rsidR="00683EF1" w:rsidRPr="00D75E06">
        <w:rPr>
          <w:rFonts w:ascii="Times New Roman" w:eastAsia="Times New Roman" w:hAnsi="Times New Roman" w:cs="Times New Roman"/>
          <w:lang w:val="en-US"/>
        </w:rPr>
        <w:t>This trust issue has included both social and technical problem</w:t>
      </w:r>
      <w:r w:rsidR="00696E5E" w:rsidRPr="00D75E06">
        <w:rPr>
          <w:rFonts w:ascii="Times New Roman" w:eastAsia="Times New Roman" w:hAnsi="Times New Roman" w:cs="Times New Roman"/>
          <w:lang w:val="en-US"/>
        </w:rPr>
        <w:t xml:space="preserve">s. The autonomous car </w:t>
      </w:r>
      <w:r w:rsidR="00683EF1" w:rsidRPr="00D75E06">
        <w:rPr>
          <w:rFonts w:ascii="Times New Roman" w:eastAsia="Times New Roman" w:hAnsi="Times New Roman" w:cs="Times New Roman"/>
          <w:lang w:val="en-US"/>
        </w:rPr>
        <w:t>should be able to pro</w:t>
      </w:r>
      <w:r w:rsidR="00696E5E" w:rsidRPr="00D75E06">
        <w:rPr>
          <w:rFonts w:ascii="Times New Roman" w:eastAsia="Times New Roman" w:hAnsi="Times New Roman" w:cs="Times New Roman"/>
          <w:lang w:val="en-US"/>
        </w:rPr>
        <w:t>ve its</w:t>
      </w:r>
      <w:r w:rsidR="00683EF1" w:rsidRPr="00D75E06">
        <w:rPr>
          <w:rFonts w:ascii="Times New Roman" w:eastAsia="Times New Roman" w:hAnsi="Times New Roman" w:cs="Times New Roman"/>
          <w:lang w:val="en-US"/>
        </w:rPr>
        <w:t xml:space="preserve"> </w:t>
      </w:r>
      <w:r w:rsidR="00696E5E" w:rsidRPr="00D75E06">
        <w:rPr>
          <w:rFonts w:ascii="Times New Roman" w:eastAsia="Times New Roman" w:hAnsi="Times New Roman" w:cs="Times New Roman"/>
          <w:lang w:val="en-US"/>
        </w:rPr>
        <w:t xml:space="preserve">ability to be credited with saving life. Also, they society can be educated to understand the benefit of adopting driverless car. </w:t>
      </w:r>
      <w:r w:rsidR="00AC219B" w:rsidRPr="00D75E06">
        <w:rPr>
          <w:rFonts w:ascii="Times New Roman" w:eastAsia="Times New Roman" w:hAnsi="Times New Roman" w:cs="Times New Roman"/>
          <w:lang w:val="en-US"/>
        </w:rPr>
        <w:t xml:space="preserve">In order to be ready for the age of autonomous system and use these systems to improve our life, human robot interaction (HRI) </w:t>
      </w:r>
      <w:r w:rsidR="0066626F" w:rsidRPr="00D75E06">
        <w:rPr>
          <w:rFonts w:ascii="Times New Roman" w:eastAsia="Times New Roman" w:hAnsi="Times New Roman" w:cs="Times New Roman"/>
          <w:lang w:val="en-US"/>
        </w:rPr>
        <w:t>has become</w:t>
      </w:r>
      <w:r w:rsidR="00AC219B" w:rsidRPr="00D75E06">
        <w:rPr>
          <w:rFonts w:ascii="Times New Roman" w:eastAsia="Times New Roman" w:hAnsi="Times New Roman" w:cs="Times New Roman"/>
          <w:lang w:val="en-US"/>
        </w:rPr>
        <w:t xml:space="preserve"> a significant factor.</w:t>
      </w:r>
      <w:r w:rsidR="00B33F01" w:rsidRPr="00D75E06">
        <w:rPr>
          <w:rFonts w:ascii="Times New Roman" w:eastAsia="Times New Roman" w:hAnsi="Times New Roman" w:cs="Times New Roman"/>
          <w:lang w:val="en-US"/>
        </w:rPr>
        <w:t xml:space="preserve"> </w:t>
      </w:r>
      <w:r w:rsidR="0066626F" w:rsidRPr="00D75E06">
        <w:rPr>
          <w:rFonts w:ascii="Times New Roman" w:eastAsia="Times New Roman" w:hAnsi="Times New Roman" w:cs="Times New Roman"/>
          <w:lang w:val="en-US"/>
        </w:rPr>
        <w:t>Therefor</w:t>
      </w:r>
      <w:r w:rsidR="00085C06" w:rsidRPr="00D75E06">
        <w:rPr>
          <w:rFonts w:ascii="Times New Roman" w:eastAsia="Times New Roman" w:hAnsi="Times New Roman" w:cs="Times New Roman"/>
          <w:lang w:val="en-US"/>
        </w:rPr>
        <w:t>e, the problem of helping driverless car</w:t>
      </w:r>
      <w:r w:rsidR="0066626F" w:rsidRPr="00D75E06">
        <w:rPr>
          <w:rFonts w:ascii="Times New Roman" w:eastAsia="Times New Roman" w:hAnsi="Times New Roman" w:cs="Times New Roman"/>
          <w:lang w:val="en-US"/>
        </w:rPr>
        <w:t xml:space="preserve"> to earn the trust </w:t>
      </w:r>
      <w:r w:rsidR="00085C06" w:rsidRPr="00D75E06">
        <w:rPr>
          <w:rFonts w:ascii="Times New Roman" w:eastAsia="Times New Roman" w:hAnsi="Times New Roman" w:cs="Times New Roman"/>
          <w:lang w:val="en-US"/>
        </w:rPr>
        <w:t xml:space="preserve">of public has to be </w:t>
      </w:r>
      <w:r w:rsidR="004A2092" w:rsidRPr="00D75E06">
        <w:rPr>
          <w:rFonts w:ascii="Times New Roman" w:eastAsia="Times New Roman" w:hAnsi="Times New Roman" w:cs="Times New Roman"/>
          <w:lang w:val="en-US"/>
        </w:rPr>
        <w:t xml:space="preserve">tackled </w:t>
      </w:r>
      <w:r w:rsidR="00085C06" w:rsidRPr="00D75E06">
        <w:rPr>
          <w:rFonts w:ascii="Times New Roman" w:eastAsia="Times New Roman" w:hAnsi="Times New Roman" w:cs="Times New Roman"/>
          <w:lang w:val="en-US"/>
        </w:rPr>
        <w:t>immediately.</w:t>
      </w:r>
    </w:p>
    <w:p w:rsidR="005026BE" w:rsidRPr="005026BE" w:rsidRDefault="005026BE" w:rsidP="00507656">
      <w:pPr>
        <w:rPr>
          <w:lang w:val="en-US"/>
        </w:rPr>
      </w:pPr>
    </w:p>
    <w:p w:rsidR="00DF1BE7" w:rsidRPr="00033361" w:rsidRDefault="00C16762" w:rsidP="00507656">
      <w:pPr>
        <w:rPr>
          <w:lang w:val="en-US"/>
        </w:rPr>
      </w:pPr>
      <w:r>
        <w:t>The driverless car can be applied to reduce the road accidents</w:t>
      </w:r>
      <w:r w:rsidR="004A24D4">
        <w:t xml:space="preserve"> and liberate the driver from exhausting driving</w:t>
      </w:r>
      <w:r>
        <w:t xml:space="preserve">. </w:t>
      </w:r>
      <w:r w:rsidR="004A24D4">
        <w:t xml:space="preserve">Firstly, </w:t>
      </w:r>
      <w:r w:rsidR="00F11F8F">
        <w:t xml:space="preserve">even the driverless car can’t completely prevent car crashes, it can still be a good driver since the autonomous can be set as law-abided, which can protect the passenger from the risk of breaking law. Moreover, </w:t>
      </w:r>
      <w:r w:rsidR="004A24D4">
        <w:t>m</w:t>
      </w:r>
      <w:r>
        <w:t xml:space="preserve">ore than 90 percent of car accident in USA involving </w:t>
      </w:r>
      <w:r w:rsidR="00741F66">
        <w:t>human carelessness</w:t>
      </w:r>
      <w:r>
        <w:t xml:space="preserve"> or other driver errors</w:t>
      </w:r>
      <w:r w:rsidR="00F11F8F">
        <w:t>.</w:t>
      </w:r>
      <w:r>
        <w:t>(</w:t>
      </w:r>
      <w:hyperlink r:id="rId6" w:history="1">
        <w:r w:rsidRPr="00900878">
          <w:rPr>
            <w:rStyle w:val="Hyperlink"/>
          </w:rPr>
          <w:t>https://crashstats.nhtsa.dot.gov/Api/Public/ViewPublication/812115</w:t>
        </w:r>
      </w:hyperlink>
      <w:r>
        <w:t>)</w:t>
      </w:r>
      <w:r w:rsidR="00741F66">
        <w:rPr>
          <w:lang w:val="en-US"/>
        </w:rPr>
        <w:t>.</w:t>
      </w:r>
      <w:r>
        <w:rPr>
          <w:lang w:val="en-US"/>
        </w:rPr>
        <w:t xml:space="preserve"> </w:t>
      </w:r>
      <w:r w:rsidR="004A24D4">
        <w:t xml:space="preserve">In terms of technology, the autonomous car has a difficulty to drive in the congested areas due to the </w:t>
      </w:r>
      <w:r w:rsidR="00F11F8F">
        <w:t>vehicles with human driver are</w:t>
      </w:r>
      <w:r w:rsidR="004A24D4">
        <w:t xml:space="preserve"> hard to be predicted</w:t>
      </w:r>
      <w:r w:rsidR="00F11F8F">
        <w:t>(</w:t>
      </w:r>
      <w:r w:rsidR="00F11F8F" w:rsidRPr="00F11F8F">
        <w:t>https://search-proquest-com.ezp01.library.qut.edu.au/docview/1856560516?pq-origsite=summon</w:t>
      </w:r>
      <w:r w:rsidR="00F11F8F">
        <w:t>)</w:t>
      </w:r>
      <w:r w:rsidR="004A24D4">
        <w:t>.</w:t>
      </w:r>
      <w:r w:rsidR="00F11F8F">
        <w:t xml:space="preserve"> However, i</w:t>
      </w:r>
      <w:r w:rsidR="009A1010">
        <w:t xml:space="preserve">f </w:t>
      </w:r>
      <w:r w:rsidR="00F11F8F">
        <w:t>most of cars adopt the autonomous system, the system will have a better performance on predicting the condition on the road. Secondly, r</w:t>
      </w:r>
      <w:r w:rsidR="00741F66">
        <w:t>ather than concentrating on driving, the driver</w:t>
      </w:r>
      <w:r w:rsidR="00DF1BE7">
        <w:t xml:space="preserve">s can become </w:t>
      </w:r>
      <w:r w:rsidR="00741F66">
        <w:t>passenger</w:t>
      </w:r>
      <w:r w:rsidR="00DF1BE7">
        <w:t>s</w:t>
      </w:r>
      <w:r w:rsidR="00741F66">
        <w:t xml:space="preserve"> to pay their attention on </w:t>
      </w:r>
      <w:r w:rsidR="00DF1BE7">
        <w:t>other things</w:t>
      </w:r>
      <w:r w:rsidR="00741F66">
        <w:t>.</w:t>
      </w:r>
      <w:r w:rsidR="00AD4952">
        <w:t xml:space="preserve"> </w:t>
      </w:r>
      <w:r w:rsidR="00DF1BE7">
        <w:t xml:space="preserve">Driving, especially </w:t>
      </w:r>
      <w:proofErr w:type="gramStart"/>
      <w:r w:rsidR="00DF1BE7">
        <w:t xml:space="preserve">long </w:t>
      </w:r>
      <w:r w:rsidR="00AE7184">
        <w:t>distance</w:t>
      </w:r>
      <w:proofErr w:type="gramEnd"/>
      <w:r w:rsidR="00AE7184">
        <w:t xml:space="preserve"> journey</w:t>
      </w:r>
      <w:r w:rsidR="00DF1BE7">
        <w:t xml:space="preserve">, can exhaust drivers’ concentration and </w:t>
      </w:r>
      <w:r w:rsidR="00033361">
        <w:t>cause fatigue, which endangers the drivers and passengers considerably. Therefore, if people can fully trust autonomy,</w:t>
      </w:r>
      <w:r w:rsidR="00DF1BE7">
        <w:t xml:space="preserve"> c</w:t>
      </w:r>
      <w:r w:rsidR="00033361">
        <w:t>ommute</w:t>
      </w:r>
      <w:r w:rsidR="00F11F8F">
        <w:t xml:space="preserve"> </w:t>
      </w:r>
      <w:r w:rsidR="00033361">
        <w:t xml:space="preserve">or traveling by car </w:t>
      </w:r>
      <w:r w:rsidR="00F11F8F">
        <w:t>won’t be time and energy consuming.</w:t>
      </w:r>
      <w:r w:rsidR="00DF1BE7">
        <w:t xml:space="preserve"> </w:t>
      </w:r>
    </w:p>
    <w:p w:rsidR="006D4C22" w:rsidRDefault="006D4C22" w:rsidP="00506E08">
      <w:pPr>
        <w:rPr>
          <w:lang w:val="en-US"/>
        </w:rPr>
      </w:pPr>
    </w:p>
    <w:p w:rsidR="00506E08" w:rsidRDefault="00546517" w:rsidP="00506E08">
      <w:pPr>
        <w:rPr>
          <w:lang w:val="en-US"/>
        </w:rPr>
      </w:pPr>
      <w:r>
        <w:rPr>
          <w:lang w:val="en-US"/>
        </w:rPr>
        <w:t>&lt;Trust&gt;</w:t>
      </w:r>
    </w:p>
    <w:p w:rsidR="00506E08" w:rsidRDefault="00506E08" w:rsidP="00506E08">
      <w:pPr>
        <w:rPr>
          <w:lang w:val="en-US"/>
        </w:rPr>
      </w:pPr>
    </w:p>
    <w:p w:rsidR="00AE7184" w:rsidRDefault="00506E08" w:rsidP="00506E08">
      <w:pPr>
        <w:rPr>
          <w:lang w:val="en-US"/>
        </w:rPr>
      </w:pPr>
      <w:r>
        <w:rPr>
          <w:lang w:val="en-US"/>
        </w:rPr>
        <w:t>Technical:</w:t>
      </w:r>
      <w:r w:rsidR="00AE7184">
        <w:rPr>
          <w:lang w:val="en-US"/>
        </w:rPr>
        <w:t xml:space="preserve"> </w:t>
      </w:r>
    </w:p>
    <w:p w:rsidR="00AE7184" w:rsidRDefault="00AE7184" w:rsidP="00506E08">
      <w:pPr>
        <w:rPr>
          <w:lang w:val="en-US"/>
        </w:rPr>
      </w:pPr>
    </w:p>
    <w:p w:rsidR="00AE7184" w:rsidRDefault="006A0FE5" w:rsidP="006A0FE5">
      <w:pPr>
        <w:autoSpaceDE w:val="0"/>
        <w:autoSpaceDN w:val="0"/>
        <w:adjustRightInd w:val="0"/>
        <w:rPr>
          <w:lang w:val="en-US"/>
        </w:rPr>
      </w:pPr>
      <w:r>
        <w:rPr>
          <w:lang w:val="en-US"/>
        </w:rPr>
        <w:t xml:space="preserve">Privacy: </w:t>
      </w:r>
      <w:r w:rsidRPr="006A0FE5">
        <w:rPr>
          <w:lang w:val="en-US"/>
        </w:rPr>
        <w:t>How can we make the user’s personal data secure?</w:t>
      </w:r>
    </w:p>
    <w:p w:rsidR="00AE7184" w:rsidRDefault="00AE7184" w:rsidP="00506E08">
      <w:pPr>
        <w:rPr>
          <w:lang w:val="en-US"/>
        </w:rPr>
      </w:pPr>
    </w:p>
    <w:p w:rsidR="00506E08" w:rsidRDefault="00506E08" w:rsidP="00506E08">
      <w:pPr>
        <w:rPr>
          <w:lang w:val="en-US"/>
        </w:rPr>
      </w:pPr>
    </w:p>
    <w:p w:rsidR="0009200B" w:rsidRDefault="00506E08" w:rsidP="00AE7184">
      <w:pPr>
        <w:rPr>
          <w:lang w:val="en-US"/>
        </w:rPr>
      </w:pPr>
      <w:r>
        <w:rPr>
          <w:lang w:val="en-US"/>
        </w:rPr>
        <w:t>Social</w:t>
      </w:r>
      <w:r w:rsidR="00AE7184">
        <w:rPr>
          <w:lang w:val="en-US"/>
        </w:rPr>
        <w:t xml:space="preserve">: </w:t>
      </w:r>
    </w:p>
    <w:p w:rsidR="001E3C95" w:rsidRDefault="001E3C95" w:rsidP="00AE7184">
      <w:pPr>
        <w:rPr>
          <w:lang w:val="en-US"/>
        </w:rPr>
      </w:pPr>
    </w:p>
    <w:p w:rsidR="006A0FE5" w:rsidRDefault="001E3C95" w:rsidP="00AE7184">
      <w:pPr>
        <w:rPr>
          <w:lang w:val="en-US"/>
        </w:rPr>
      </w:pPr>
      <w:r>
        <w:rPr>
          <w:lang w:val="en-US"/>
        </w:rPr>
        <w:t>Why people think they can drive better and safer than autonomous system?</w:t>
      </w:r>
    </w:p>
    <w:p w:rsidR="0009200B" w:rsidRDefault="0009200B" w:rsidP="00AE7184">
      <w:pPr>
        <w:rPr>
          <w:lang w:val="en-US"/>
        </w:rPr>
      </w:pPr>
    </w:p>
    <w:p w:rsidR="0009200B" w:rsidRDefault="005D6AAF" w:rsidP="00AE7184">
      <w:pPr>
        <w:rPr>
          <w:lang w:val="en-US"/>
        </w:rPr>
      </w:pPr>
      <w:r>
        <w:rPr>
          <w:lang w:val="en-US"/>
        </w:rPr>
        <w:t xml:space="preserve">Business: </w:t>
      </w:r>
    </w:p>
    <w:p w:rsidR="005D6AAF" w:rsidRDefault="005D6AAF" w:rsidP="00AE7184">
      <w:pPr>
        <w:rPr>
          <w:lang w:val="en-US"/>
        </w:rPr>
      </w:pPr>
    </w:p>
    <w:p w:rsidR="005D6AAF" w:rsidRDefault="005D6AAF" w:rsidP="00AE7184">
      <w:pPr>
        <w:rPr>
          <w:lang w:val="en-US"/>
        </w:rPr>
      </w:pPr>
      <w:proofErr w:type="spellStart"/>
      <w:r>
        <w:rPr>
          <w:lang w:val="en-US"/>
        </w:rPr>
        <w:t>Exaplaninig</w:t>
      </w:r>
      <w:proofErr w:type="spellEnd"/>
      <w:r>
        <w:rPr>
          <w:lang w:val="en-US"/>
        </w:rPr>
        <w:t xml:space="preserve">, </w:t>
      </w:r>
    </w:p>
    <w:p w:rsidR="00AE7184" w:rsidRDefault="00AE7184" w:rsidP="00AE7184">
      <w:pPr>
        <w:rPr>
          <w:lang w:val="en-US"/>
        </w:rPr>
      </w:pPr>
    </w:p>
    <w:p w:rsidR="00AE7184" w:rsidRDefault="00AE7184" w:rsidP="00AE7184">
      <w:pPr>
        <w:pStyle w:val="ListParagraph"/>
        <w:numPr>
          <w:ilvl w:val="0"/>
          <w:numId w:val="4"/>
        </w:numPr>
        <w:rPr>
          <w:lang w:val="en-US"/>
        </w:rPr>
      </w:pPr>
      <w:r>
        <w:rPr>
          <w:lang w:val="en-US"/>
        </w:rPr>
        <w:t xml:space="preserve">If the driverless car is safer, would you adopt it? </w:t>
      </w:r>
    </w:p>
    <w:p w:rsidR="00AE7184" w:rsidRDefault="00AE7184" w:rsidP="00AE7184">
      <w:pPr>
        <w:pStyle w:val="ListParagraph"/>
        <w:rPr>
          <w:lang w:val="en-US"/>
        </w:rPr>
      </w:pPr>
    </w:p>
    <w:p w:rsidR="00AE7184" w:rsidRPr="00AE7184" w:rsidRDefault="00AE7184" w:rsidP="00AE7184">
      <w:pPr>
        <w:pStyle w:val="ListParagraph"/>
        <w:numPr>
          <w:ilvl w:val="0"/>
          <w:numId w:val="4"/>
        </w:numPr>
        <w:rPr>
          <w:lang w:val="en-US"/>
        </w:rPr>
      </w:pPr>
      <w:r w:rsidRPr="00AE7184">
        <w:rPr>
          <w:lang w:val="en-US"/>
        </w:rPr>
        <w:t>How many people don’t want to pass the steering wheel to customer because they consider driving enjoyable. (will be related to the ethical issue, if the human is drunk robot)</w:t>
      </w:r>
      <w:r w:rsidR="00546517">
        <w:rPr>
          <w:lang w:val="en-US"/>
        </w:rPr>
        <w:t xml:space="preserve"> &lt;not regarding to trust problem&gt;</w:t>
      </w:r>
    </w:p>
    <w:p w:rsidR="00506E08" w:rsidRDefault="00506E08" w:rsidP="00506E08">
      <w:pPr>
        <w:rPr>
          <w:lang w:val="en-US"/>
        </w:rPr>
      </w:pPr>
    </w:p>
    <w:p w:rsidR="00AE7184" w:rsidRDefault="00AE7184" w:rsidP="00506E08">
      <w:pPr>
        <w:rPr>
          <w:lang w:val="en-US"/>
        </w:rPr>
      </w:pPr>
      <w:r>
        <w:rPr>
          <w:lang w:val="en-US"/>
        </w:rPr>
        <w:lastRenderedPageBreak/>
        <w:t xml:space="preserve">They’re not considering the safe issue, they purely think the function of cars is similar to toys. </w:t>
      </w:r>
    </w:p>
    <w:p w:rsidR="00AE7184" w:rsidRDefault="00AE7184" w:rsidP="00506E08">
      <w:pPr>
        <w:rPr>
          <w:lang w:val="en-US"/>
        </w:rPr>
      </w:pPr>
    </w:p>
    <w:p w:rsidR="00AE7184" w:rsidRDefault="00AE7184" w:rsidP="00506E08">
      <w:pPr>
        <w:rPr>
          <w:lang w:val="en-US"/>
        </w:rPr>
      </w:pPr>
      <w:r>
        <w:rPr>
          <w:lang w:val="en-US"/>
        </w:rPr>
        <w:t xml:space="preserve">&lt;not </w:t>
      </w:r>
      <w:proofErr w:type="spellStart"/>
      <w:r>
        <w:rPr>
          <w:lang w:val="en-US"/>
        </w:rPr>
        <w:t>abt</w:t>
      </w:r>
      <w:proofErr w:type="spellEnd"/>
      <w:r>
        <w:rPr>
          <w:lang w:val="en-US"/>
        </w:rPr>
        <w:t xml:space="preserve"> trust issue &gt;</w:t>
      </w:r>
    </w:p>
    <w:p w:rsidR="00AE7184" w:rsidRDefault="00AE7184" w:rsidP="00506E08">
      <w:pPr>
        <w:rPr>
          <w:lang w:val="en-US"/>
        </w:rPr>
      </w:pPr>
    </w:p>
    <w:p w:rsidR="00AE7184" w:rsidRDefault="00AE7184" w:rsidP="00506E08">
      <w:pPr>
        <w:rPr>
          <w:lang w:val="en-US"/>
        </w:rPr>
      </w:pPr>
    </w:p>
    <w:p w:rsidR="00506E08" w:rsidRDefault="00506E08" w:rsidP="00506E08">
      <w:pPr>
        <w:rPr>
          <w:lang w:val="en-US"/>
        </w:rPr>
      </w:pPr>
    </w:p>
    <w:p w:rsidR="00506E08" w:rsidRDefault="00506E08" w:rsidP="00506E08">
      <w:pPr>
        <w:rPr>
          <w:lang w:val="en-US"/>
        </w:rPr>
      </w:pPr>
      <w:r>
        <w:rPr>
          <w:lang w:val="en-US"/>
        </w:rPr>
        <w:t>Business</w:t>
      </w:r>
      <w:r w:rsidR="00AE7184">
        <w:rPr>
          <w:lang w:val="en-US"/>
        </w:rPr>
        <w:t xml:space="preserve">: How can we effectively explain the principle of autonomous vehicle to public? </w:t>
      </w:r>
    </w:p>
    <w:p w:rsidR="00AE7184" w:rsidRDefault="00AE7184" w:rsidP="00506E08">
      <w:pPr>
        <w:rPr>
          <w:lang w:val="en-US"/>
        </w:rPr>
      </w:pPr>
    </w:p>
    <w:p w:rsidR="00AE7184" w:rsidRDefault="00AE7184" w:rsidP="00506E08">
      <w:pPr>
        <w:rPr>
          <w:lang w:val="en-US"/>
        </w:rPr>
      </w:pPr>
      <w:r>
        <w:rPr>
          <w:lang w:val="en-US"/>
        </w:rPr>
        <w:t xml:space="preserve">How can we convey the concept that the autonomous car is safer to public by </w:t>
      </w:r>
      <w:proofErr w:type="gramStart"/>
      <w:r>
        <w:rPr>
          <w:lang w:val="en-US"/>
        </w:rPr>
        <w:t>testing.</w:t>
      </w:r>
      <w:proofErr w:type="gramEnd"/>
    </w:p>
    <w:p w:rsidR="00AE7184" w:rsidRDefault="00AE7184" w:rsidP="00506E08">
      <w:pPr>
        <w:rPr>
          <w:lang w:val="en-US"/>
        </w:rPr>
      </w:pPr>
    </w:p>
    <w:p w:rsidR="00AE7184" w:rsidRDefault="00AE7184" w:rsidP="00506E08">
      <w:pPr>
        <w:rPr>
          <w:lang w:val="en-US"/>
        </w:rPr>
      </w:pPr>
      <w:r>
        <w:rPr>
          <w:lang w:val="en-US"/>
        </w:rPr>
        <w:t>&lt;</w:t>
      </w:r>
      <w:proofErr w:type="spellStart"/>
      <w:r>
        <w:rPr>
          <w:lang w:val="en-US"/>
        </w:rPr>
        <w:t>abt</w:t>
      </w:r>
      <w:proofErr w:type="spellEnd"/>
      <w:r>
        <w:rPr>
          <w:lang w:val="en-US"/>
        </w:rPr>
        <w:t xml:space="preserve"> sending out the message&gt;</w:t>
      </w:r>
    </w:p>
    <w:p w:rsidR="006D4C22" w:rsidRDefault="006D4C22" w:rsidP="00BB0B7B">
      <w:pPr>
        <w:rPr>
          <w:lang w:val="en-US"/>
        </w:rPr>
      </w:pPr>
    </w:p>
    <w:p w:rsidR="00BB0B7B" w:rsidRDefault="00BB0B7B" w:rsidP="00BB0B7B">
      <w:pPr>
        <w:rPr>
          <w:lang w:val="en-US"/>
        </w:rPr>
      </w:pPr>
    </w:p>
    <w:p w:rsidR="00BB0B7B" w:rsidRDefault="00BB0B7B" w:rsidP="00BB0B7B">
      <w:pPr>
        <w:rPr>
          <w:lang w:val="en-US"/>
        </w:rPr>
      </w:pPr>
    </w:p>
    <w:p w:rsidR="00BB0B7B" w:rsidRDefault="00BB0B7B" w:rsidP="00BB0B7B">
      <w:pPr>
        <w:rPr>
          <w:lang w:val="en-US"/>
        </w:rPr>
      </w:pPr>
    </w:p>
    <w:p w:rsidR="00BB0B7B" w:rsidRPr="00BB0B7B" w:rsidRDefault="00BB0B7B" w:rsidP="00BB0B7B">
      <w:pPr>
        <w:rPr>
          <w:lang w:val="en-US"/>
        </w:rPr>
      </w:pPr>
      <w:r>
        <w:rPr>
          <w:lang w:val="en-US"/>
        </w:rPr>
        <w:t xml:space="preserve">Interviewing </w:t>
      </w:r>
      <w:bookmarkStart w:id="0" w:name="_GoBack"/>
      <w:bookmarkEnd w:id="0"/>
    </w:p>
    <w:p w:rsidR="006D4C22" w:rsidRDefault="006D4C22" w:rsidP="00F16D01">
      <w:pPr>
        <w:pStyle w:val="ListParagraph"/>
        <w:rPr>
          <w:rFonts w:ascii="Times New Roman" w:eastAsia="Times New Roman" w:hAnsi="Times New Roman" w:cs="Times New Roman"/>
          <w:lang w:val="en-US"/>
        </w:rPr>
      </w:pPr>
    </w:p>
    <w:p w:rsidR="006D4C22" w:rsidRDefault="006D4C22" w:rsidP="00F16D01">
      <w:pPr>
        <w:pStyle w:val="ListParagraph"/>
        <w:rPr>
          <w:rFonts w:ascii="Times New Roman" w:eastAsia="Times New Roman" w:hAnsi="Times New Roman" w:cs="Times New Roman"/>
          <w:lang w:val="en-US"/>
        </w:rPr>
      </w:pPr>
    </w:p>
    <w:p w:rsidR="006D4C22" w:rsidRDefault="006D4C22" w:rsidP="00F16D01">
      <w:pPr>
        <w:pStyle w:val="ListParagraph"/>
        <w:rPr>
          <w:rFonts w:ascii="Times New Roman" w:eastAsia="Times New Roman" w:hAnsi="Times New Roman" w:cs="Times New Roman"/>
          <w:lang w:val="en-US"/>
        </w:rPr>
      </w:pPr>
    </w:p>
    <w:p w:rsidR="006D4C22" w:rsidRDefault="006D4C22" w:rsidP="00F16D01">
      <w:pPr>
        <w:pStyle w:val="ListParagraph"/>
        <w:rPr>
          <w:rFonts w:ascii="Times New Roman" w:eastAsia="Times New Roman" w:hAnsi="Times New Roman" w:cs="Times New Roman"/>
          <w:lang w:val="en-US"/>
        </w:rPr>
      </w:pPr>
    </w:p>
    <w:p w:rsidR="006D4C22" w:rsidRDefault="006D4C22" w:rsidP="00F16D01">
      <w:pPr>
        <w:pStyle w:val="ListParagraph"/>
        <w:rPr>
          <w:rFonts w:ascii="Times New Roman" w:eastAsia="Times New Roman" w:hAnsi="Times New Roman" w:cs="Times New Roman"/>
          <w:lang w:val="en-US"/>
        </w:rPr>
      </w:pPr>
    </w:p>
    <w:p w:rsidR="0066626F" w:rsidRPr="00045439" w:rsidRDefault="0066626F" w:rsidP="00045439">
      <w:pPr>
        <w:rPr>
          <w:lang w:val="en-US"/>
        </w:rPr>
      </w:pPr>
    </w:p>
    <w:p w:rsidR="0066626F" w:rsidRDefault="0066626F" w:rsidP="00F16D01">
      <w:pPr>
        <w:pStyle w:val="ListParagraph"/>
        <w:rPr>
          <w:rFonts w:ascii="Times New Roman" w:eastAsia="Times New Roman" w:hAnsi="Times New Roman" w:cs="Times New Roman"/>
          <w:lang w:val="en-US"/>
        </w:rPr>
      </w:pPr>
    </w:p>
    <w:p w:rsidR="00696E5E" w:rsidRDefault="00696E5E" w:rsidP="00F16D01">
      <w:pPr>
        <w:pStyle w:val="ListParagraph"/>
        <w:rPr>
          <w:rFonts w:ascii="Times New Roman" w:eastAsia="Times New Roman" w:hAnsi="Times New Roman" w:cs="Times New Roman"/>
          <w:lang w:val="en-US"/>
        </w:rPr>
      </w:pPr>
    </w:p>
    <w:p w:rsidR="00696E5E" w:rsidRDefault="00696E5E" w:rsidP="00F16D01">
      <w:pPr>
        <w:pStyle w:val="ListParagraph"/>
        <w:rPr>
          <w:rFonts w:ascii="Times New Roman" w:eastAsia="Times New Roman" w:hAnsi="Times New Roman" w:cs="Times New Roman"/>
          <w:lang w:val="en-US"/>
        </w:rPr>
      </w:pPr>
    </w:p>
    <w:p w:rsidR="00696E5E" w:rsidRDefault="00696E5E" w:rsidP="00F16D01">
      <w:pPr>
        <w:pStyle w:val="ListParagraph"/>
        <w:rPr>
          <w:rFonts w:ascii="Times New Roman" w:eastAsia="Times New Roman" w:hAnsi="Times New Roman" w:cs="Times New Roman"/>
          <w:lang w:val="en-US"/>
        </w:rPr>
      </w:pPr>
    </w:p>
    <w:p w:rsidR="00696E5E" w:rsidRDefault="00696E5E" w:rsidP="00F16D01">
      <w:pPr>
        <w:pStyle w:val="ListParagraph"/>
        <w:rPr>
          <w:rFonts w:ascii="Times New Roman" w:eastAsia="Times New Roman" w:hAnsi="Times New Roman" w:cs="Times New Roman"/>
          <w:lang w:val="en-US"/>
        </w:rPr>
      </w:pPr>
    </w:p>
    <w:p w:rsidR="00696E5E" w:rsidRDefault="00696E5E" w:rsidP="00F16D01">
      <w:pPr>
        <w:pStyle w:val="ListParagraph"/>
        <w:rPr>
          <w:rFonts w:ascii="Times New Roman" w:eastAsia="Times New Roman" w:hAnsi="Times New Roman" w:cs="Times New Roman"/>
          <w:lang w:val="en-US"/>
        </w:rPr>
      </w:pPr>
    </w:p>
    <w:p w:rsidR="00696E5E" w:rsidRDefault="00696E5E" w:rsidP="00F16D01">
      <w:pPr>
        <w:pStyle w:val="ListParagraph"/>
        <w:rPr>
          <w:rFonts w:ascii="Times New Roman" w:eastAsia="Times New Roman" w:hAnsi="Times New Roman" w:cs="Times New Roman"/>
          <w:lang w:val="en-US"/>
        </w:rPr>
      </w:pPr>
    </w:p>
    <w:p w:rsidR="00696E5E" w:rsidRDefault="00696E5E" w:rsidP="00F16D01">
      <w:pPr>
        <w:pStyle w:val="ListParagraph"/>
        <w:rPr>
          <w:rFonts w:ascii="Times New Roman" w:eastAsia="Times New Roman" w:hAnsi="Times New Roman" w:cs="Times New Roman"/>
          <w:lang w:val="en-US"/>
        </w:rPr>
      </w:pPr>
    </w:p>
    <w:p w:rsidR="00696E5E" w:rsidRDefault="00696E5E" w:rsidP="00F16D01">
      <w:pPr>
        <w:pStyle w:val="ListParagraph"/>
        <w:rPr>
          <w:rFonts w:ascii="Times New Roman" w:eastAsia="Times New Roman" w:hAnsi="Times New Roman" w:cs="Times New Roman"/>
          <w:lang w:val="en-US"/>
        </w:rPr>
      </w:pPr>
    </w:p>
    <w:p w:rsidR="00696E5E" w:rsidRDefault="00696E5E" w:rsidP="00F16D01">
      <w:pPr>
        <w:pStyle w:val="ListParagraph"/>
        <w:rPr>
          <w:rFonts w:ascii="Times New Roman" w:eastAsia="Times New Roman" w:hAnsi="Times New Roman" w:cs="Times New Roman"/>
          <w:lang w:val="en-US"/>
        </w:rPr>
      </w:pPr>
    </w:p>
    <w:p w:rsidR="00696E5E" w:rsidRDefault="00696E5E" w:rsidP="00F16D01">
      <w:pPr>
        <w:pStyle w:val="ListParagraph"/>
        <w:rPr>
          <w:rFonts w:ascii="Times New Roman" w:eastAsia="Times New Roman" w:hAnsi="Times New Roman" w:cs="Times New Roman"/>
          <w:lang w:val="en-US"/>
        </w:rPr>
      </w:pPr>
    </w:p>
    <w:p w:rsidR="0066626F" w:rsidRDefault="0066626F" w:rsidP="00F16D01">
      <w:pPr>
        <w:pStyle w:val="ListParagraph"/>
        <w:rPr>
          <w:rFonts w:ascii="Times New Roman" w:eastAsia="Times New Roman" w:hAnsi="Times New Roman" w:cs="Times New Roman"/>
          <w:lang w:val="en-US"/>
        </w:rPr>
      </w:pPr>
    </w:p>
    <w:p w:rsidR="0066626F" w:rsidRDefault="0066626F" w:rsidP="00F16D01">
      <w:pPr>
        <w:pStyle w:val="ListParagraph"/>
        <w:rPr>
          <w:rFonts w:ascii="Times New Roman" w:eastAsia="Times New Roman" w:hAnsi="Times New Roman" w:cs="Times New Roman"/>
          <w:lang w:val="en-US"/>
        </w:rPr>
      </w:pPr>
    </w:p>
    <w:p w:rsidR="0066626F" w:rsidRDefault="0066626F" w:rsidP="00F16D01">
      <w:pPr>
        <w:pStyle w:val="ListParagraph"/>
        <w:rPr>
          <w:rFonts w:ascii="Times New Roman" w:eastAsia="Times New Roman" w:hAnsi="Times New Roman" w:cs="Times New Roman"/>
          <w:lang w:val="en-US"/>
        </w:rPr>
      </w:pPr>
    </w:p>
    <w:p w:rsidR="00B65316" w:rsidRDefault="00B65316" w:rsidP="00B65316">
      <w:pPr>
        <w:rPr>
          <w:lang w:val="en-US"/>
        </w:rPr>
      </w:pPr>
    </w:p>
    <w:p w:rsidR="00B958AE" w:rsidRDefault="00B958AE" w:rsidP="00B958AE">
      <w:pPr>
        <w:autoSpaceDE w:val="0"/>
        <w:autoSpaceDN w:val="0"/>
        <w:adjustRightInd w:val="0"/>
        <w:spacing w:after="240" w:line="360" w:lineRule="atLeast"/>
        <w:rPr>
          <w:rFonts w:ascii="Times" w:eastAsiaTheme="minorEastAsia" w:hAnsi="Times" w:cs="Times"/>
          <w:color w:val="000000"/>
          <w:lang w:val="en-US"/>
        </w:rPr>
      </w:pPr>
      <w:r>
        <w:rPr>
          <w:rFonts w:ascii="Calibri" w:eastAsiaTheme="minorEastAsia" w:hAnsi="Calibri" w:cs="Calibri"/>
          <w:color w:val="000000"/>
          <w:sz w:val="29"/>
          <w:szCs w:val="29"/>
          <w:lang w:val="en-US"/>
        </w:rPr>
        <w:t xml:space="preserve">Government </w:t>
      </w:r>
      <w:proofErr w:type="spellStart"/>
      <w:r>
        <w:rPr>
          <w:rFonts w:ascii="Calibri" w:eastAsiaTheme="minorEastAsia" w:hAnsi="Calibri" w:cs="Calibri"/>
          <w:color w:val="000000"/>
          <w:sz w:val="29"/>
          <w:szCs w:val="29"/>
          <w:lang w:val="en-US"/>
        </w:rPr>
        <w:t>organisations</w:t>
      </w:r>
      <w:proofErr w:type="spellEnd"/>
      <w:r>
        <w:rPr>
          <w:rFonts w:ascii="Calibri" w:eastAsiaTheme="minorEastAsia" w:hAnsi="Calibri" w:cs="Calibri"/>
          <w:color w:val="000000"/>
          <w:sz w:val="29"/>
          <w:szCs w:val="29"/>
          <w:lang w:val="en-US"/>
        </w:rPr>
        <w:t xml:space="preserve"> are increasingly turning to digital solutions to support them in administering the law and delivering services. To achieve this, laws</w:t>
      </w:r>
      <w:r>
        <w:rPr>
          <w:rFonts w:ascii="Calibri" w:eastAsiaTheme="minorEastAsia" w:hAnsi="Calibri" w:cs="Calibri"/>
          <w:color w:val="000000"/>
          <w:position w:val="10"/>
          <w:sz w:val="18"/>
          <w:szCs w:val="18"/>
          <w:lang w:val="en-US"/>
        </w:rPr>
        <w:t xml:space="preserve">1 </w:t>
      </w:r>
      <w:r>
        <w:rPr>
          <w:rFonts w:ascii="Calibri" w:eastAsiaTheme="minorEastAsia" w:hAnsi="Calibri" w:cs="Calibri"/>
          <w:color w:val="000000"/>
          <w:sz w:val="29"/>
          <w:szCs w:val="29"/>
          <w:lang w:val="en-US"/>
        </w:rPr>
        <w:t xml:space="preserve">need to be translated into business requirements which are used by computer programmers to develop software. </w:t>
      </w:r>
    </w:p>
    <w:p w:rsidR="00B958AE" w:rsidRDefault="00B958AE" w:rsidP="00B958AE">
      <w:pPr>
        <w:autoSpaceDE w:val="0"/>
        <w:autoSpaceDN w:val="0"/>
        <w:adjustRightInd w:val="0"/>
        <w:spacing w:after="240" w:line="360" w:lineRule="atLeast"/>
        <w:rPr>
          <w:rFonts w:ascii="Times" w:eastAsiaTheme="minorEastAsia" w:hAnsi="Times" w:cs="Times"/>
          <w:color w:val="000000"/>
          <w:lang w:val="en-US"/>
        </w:rPr>
      </w:pPr>
      <w:r>
        <w:rPr>
          <w:rFonts w:ascii="Calibri" w:eastAsiaTheme="minorEastAsia" w:hAnsi="Calibri" w:cs="Calibri"/>
          <w:color w:val="000000"/>
          <w:sz w:val="29"/>
          <w:szCs w:val="29"/>
          <w:lang w:val="en-US"/>
        </w:rPr>
        <w:t xml:space="preserve">Business requirements requires clear, unambiguous, logical rules. However, there is a great deal of complexity in the law, including vagueness and the complex interrelations with other laws. A high degree of skill is required to write business requirements that correctly reflect the law. There is a risk </w:t>
      </w:r>
      <w:r>
        <w:rPr>
          <w:rFonts w:ascii="Calibri" w:eastAsiaTheme="minorEastAsia" w:hAnsi="Calibri" w:cs="Calibri"/>
          <w:color w:val="000000"/>
          <w:sz w:val="29"/>
          <w:szCs w:val="29"/>
          <w:lang w:val="en-US"/>
        </w:rPr>
        <w:lastRenderedPageBreak/>
        <w:t xml:space="preserve">that the law is interpreted incorrectly (or cannot be applied correctly) that may result in the law being administered in a way that was unintended by parliament. The extent to which this occurs is unknown and not addressed in the literature. </w:t>
      </w:r>
    </w:p>
    <w:p w:rsidR="00B958AE" w:rsidRDefault="00B958AE" w:rsidP="00B958AE">
      <w:pPr>
        <w:autoSpaceDE w:val="0"/>
        <w:autoSpaceDN w:val="0"/>
        <w:adjustRightInd w:val="0"/>
        <w:spacing w:after="240" w:line="360" w:lineRule="atLeast"/>
        <w:rPr>
          <w:rFonts w:ascii="Times" w:eastAsiaTheme="minorEastAsia" w:hAnsi="Times" w:cs="Times"/>
          <w:color w:val="000000"/>
          <w:lang w:val="en-US"/>
        </w:rPr>
      </w:pPr>
      <w:r>
        <w:rPr>
          <w:rFonts w:ascii="Calibri" w:eastAsiaTheme="minorEastAsia" w:hAnsi="Calibri" w:cs="Calibri"/>
          <w:color w:val="000000"/>
          <w:sz w:val="29"/>
          <w:szCs w:val="29"/>
          <w:lang w:val="en-US"/>
        </w:rPr>
        <w:t xml:space="preserve">The literature confirmed the complexity of the law and the problems this causes to users. To overcome this complexity various solutions were proposed. The common theme of the solutions was to apply more structure and logic to the law. This could be achieved using tools or models that supplement the law or by drafting the law differently. </w:t>
      </w:r>
    </w:p>
    <w:p w:rsidR="00B958AE" w:rsidRDefault="00B958AE" w:rsidP="00B958AE">
      <w:pPr>
        <w:autoSpaceDE w:val="0"/>
        <w:autoSpaceDN w:val="0"/>
        <w:adjustRightInd w:val="0"/>
        <w:spacing w:after="240" w:line="360" w:lineRule="atLeast"/>
        <w:rPr>
          <w:rFonts w:ascii="Times" w:eastAsiaTheme="minorEastAsia" w:hAnsi="Times" w:cs="Times"/>
          <w:color w:val="000000"/>
          <w:lang w:val="en-US"/>
        </w:rPr>
      </w:pPr>
      <w:r>
        <w:rPr>
          <w:rFonts w:ascii="Calibri" w:eastAsiaTheme="minorEastAsia" w:hAnsi="Calibri" w:cs="Calibri"/>
          <w:color w:val="000000"/>
          <w:sz w:val="29"/>
          <w:szCs w:val="29"/>
          <w:lang w:val="en-US"/>
        </w:rPr>
        <w:t xml:space="preserve">Ideally, laws that will be administered digitally could be drafted with better structure and logic. This would reduce complexity and enable them to be easily converted into business requirements. There seems to be little support in the legal profession and political system to achieve this. The literature suggests this could be overcome by demonstrating the benefits of reduced complexity by testing logical modelling of the law in a distinct area, such as tax law. The literature review did not identify any published work in Australia. However, the Australian Taxation Office has a strategic focus on delivering digital services in administering the Australian tax system (Australian Taxation Office, 2014). This creates a potential opportunity for future research. </w:t>
      </w:r>
    </w:p>
    <w:p w:rsidR="00B65316" w:rsidRDefault="00B65316" w:rsidP="00B65316">
      <w:pPr>
        <w:rPr>
          <w:lang w:val="en-US"/>
        </w:rPr>
      </w:pPr>
    </w:p>
    <w:p w:rsidR="00B65316" w:rsidRDefault="00B65316" w:rsidP="00B65316">
      <w:pPr>
        <w:rPr>
          <w:lang w:val="en-US"/>
        </w:rPr>
      </w:pPr>
    </w:p>
    <w:p w:rsidR="00B65316" w:rsidRDefault="00B65316" w:rsidP="00B65316">
      <w:pPr>
        <w:rPr>
          <w:lang w:val="en-US"/>
        </w:rPr>
      </w:pPr>
    </w:p>
    <w:p w:rsidR="00B65316" w:rsidRDefault="00B65316" w:rsidP="00B65316">
      <w:pPr>
        <w:rPr>
          <w:lang w:val="en-US"/>
        </w:rPr>
      </w:pPr>
    </w:p>
    <w:p w:rsidR="00B65316" w:rsidRDefault="00B65316" w:rsidP="00B65316">
      <w:pPr>
        <w:rPr>
          <w:lang w:val="en-US"/>
        </w:rPr>
      </w:pPr>
    </w:p>
    <w:p w:rsidR="00B65316" w:rsidRDefault="00B65316" w:rsidP="00B65316">
      <w:pPr>
        <w:rPr>
          <w:lang w:val="en-US"/>
        </w:rPr>
      </w:pPr>
    </w:p>
    <w:p w:rsidR="00B65316" w:rsidRPr="00B65316" w:rsidRDefault="00B65316" w:rsidP="00B65316">
      <w:pPr>
        <w:rPr>
          <w:lang w:val="en-US"/>
        </w:rPr>
      </w:pPr>
    </w:p>
    <w:p w:rsidR="004E6789" w:rsidRDefault="004E6789" w:rsidP="00585E68">
      <w:pPr>
        <w:pStyle w:val="ListParagraph"/>
        <w:rPr>
          <w:rFonts w:ascii="Times New Roman" w:eastAsia="Times New Roman" w:hAnsi="Times New Roman" w:cs="Times New Roman"/>
          <w:lang w:val="en-US"/>
        </w:rPr>
      </w:pPr>
    </w:p>
    <w:p w:rsidR="004E6789" w:rsidRPr="00585E68" w:rsidRDefault="004E6789" w:rsidP="00585E68">
      <w:pPr>
        <w:pStyle w:val="ListParagraph"/>
        <w:rPr>
          <w:rFonts w:ascii="Times New Roman" w:eastAsia="Times New Roman" w:hAnsi="Times New Roman" w:cs="Times New Roman"/>
          <w:lang w:val="en-US"/>
        </w:rPr>
      </w:pPr>
    </w:p>
    <w:sectPr w:rsidR="004E6789" w:rsidRPr="00585E68" w:rsidSect="005E495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C0C88"/>
    <w:multiLevelType w:val="hybridMultilevel"/>
    <w:tmpl w:val="F0B61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660EE3"/>
    <w:multiLevelType w:val="hybridMultilevel"/>
    <w:tmpl w:val="6B809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C43374"/>
    <w:multiLevelType w:val="hybridMultilevel"/>
    <w:tmpl w:val="1D9A2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3D63A5"/>
    <w:multiLevelType w:val="hybridMultilevel"/>
    <w:tmpl w:val="110A2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69F"/>
    <w:rsid w:val="00033361"/>
    <w:rsid w:val="00044A99"/>
    <w:rsid w:val="00045439"/>
    <w:rsid w:val="00085C06"/>
    <w:rsid w:val="0009200B"/>
    <w:rsid w:val="001E3453"/>
    <w:rsid w:val="001E3C95"/>
    <w:rsid w:val="002A567F"/>
    <w:rsid w:val="00306BF5"/>
    <w:rsid w:val="004A2092"/>
    <w:rsid w:val="004A24D4"/>
    <w:rsid w:val="004E6789"/>
    <w:rsid w:val="004F6C80"/>
    <w:rsid w:val="005026BE"/>
    <w:rsid w:val="00506E08"/>
    <w:rsid w:val="00507656"/>
    <w:rsid w:val="0051297C"/>
    <w:rsid w:val="00546517"/>
    <w:rsid w:val="00585E68"/>
    <w:rsid w:val="005D6AAF"/>
    <w:rsid w:val="005E4955"/>
    <w:rsid w:val="0066626F"/>
    <w:rsid w:val="00683EF1"/>
    <w:rsid w:val="00696E5E"/>
    <w:rsid w:val="006A0FE5"/>
    <w:rsid w:val="006D4C22"/>
    <w:rsid w:val="007204ED"/>
    <w:rsid w:val="00741F66"/>
    <w:rsid w:val="007A06D4"/>
    <w:rsid w:val="007C0724"/>
    <w:rsid w:val="00824DC2"/>
    <w:rsid w:val="008A6A4E"/>
    <w:rsid w:val="00901E05"/>
    <w:rsid w:val="00925B4E"/>
    <w:rsid w:val="009609D3"/>
    <w:rsid w:val="00973453"/>
    <w:rsid w:val="009A1010"/>
    <w:rsid w:val="009E7090"/>
    <w:rsid w:val="00A02382"/>
    <w:rsid w:val="00AC219B"/>
    <w:rsid w:val="00AC6145"/>
    <w:rsid w:val="00AD4952"/>
    <w:rsid w:val="00AE7184"/>
    <w:rsid w:val="00B33F01"/>
    <w:rsid w:val="00B65316"/>
    <w:rsid w:val="00B958AE"/>
    <w:rsid w:val="00BA3575"/>
    <w:rsid w:val="00BB0B7B"/>
    <w:rsid w:val="00BB21BD"/>
    <w:rsid w:val="00C16762"/>
    <w:rsid w:val="00CD55AD"/>
    <w:rsid w:val="00CE369F"/>
    <w:rsid w:val="00D75E06"/>
    <w:rsid w:val="00DF1BE7"/>
    <w:rsid w:val="00DF4B70"/>
    <w:rsid w:val="00E4024F"/>
    <w:rsid w:val="00EE4AEE"/>
    <w:rsid w:val="00F11F8F"/>
    <w:rsid w:val="00F16D01"/>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B146F96"/>
  <w14:defaultImageDpi w14:val="32767"/>
  <w15:chartTrackingRefBased/>
  <w15:docId w15:val="{155B65DC-7535-6A4B-8EFC-158921970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58AE"/>
    <w:rPr>
      <w:rFonts w:ascii="Times New Roman" w:eastAsia="Times New Roman" w:hAnsi="Times New Roman" w:cs="Times New Roman"/>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69F"/>
    <w:pPr>
      <w:ind w:left="720"/>
      <w:contextualSpacing/>
    </w:pPr>
    <w:rPr>
      <w:rFonts w:asciiTheme="minorHAnsi" w:eastAsiaTheme="minorEastAsia" w:hAnsiTheme="minorHAnsi" w:cstheme="minorBidi"/>
      <w:lang w:val="en-GB"/>
    </w:rPr>
  </w:style>
  <w:style w:type="character" w:styleId="Hyperlink">
    <w:name w:val="Hyperlink"/>
    <w:basedOn w:val="DefaultParagraphFont"/>
    <w:uiPriority w:val="99"/>
    <w:unhideWhenUsed/>
    <w:rsid w:val="007204ED"/>
    <w:rPr>
      <w:color w:val="0563C1" w:themeColor="hyperlink"/>
      <w:u w:val="single"/>
    </w:rPr>
  </w:style>
  <w:style w:type="character" w:styleId="UnresolvedMention">
    <w:name w:val="Unresolved Mention"/>
    <w:basedOn w:val="DefaultParagraphFont"/>
    <w:uiPriority w:val="99"/>
    <w:rsid w:val="007204ED"/>
    <w:rPr>
      <w:color w:val="808080"/>
      <w:shd w:val="clear" w:color="auto" w:fill="E6E6E6"/>
    </w:rPr>
  </w:style>
  <w:style w:type="character" w:styleId="FollowedHyperlink">
    <w:name w:val="FollowedHyperlink"/>
    <w:basedOn w:val="DefaultParagraphFont"/>
    <w:uiPriority w:val="99"/>
    <w:semiHidden/>
    <w:unhideWhenUsed/>
    <w:rsid w:val="007204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024739">
      <w:bodyDiv w:val="1"/>
      <w:marLeft w:val="0"/>
      <w:marRight w:val="0"/>
      <w:marTop w:val="0"/>
      <w:marBottom w:val="0"/>
      <w:divBdr>
        <w:top w:val="none" w:sz="0" w:space="0" w:color="auto"/>
        <w:left w:val="none" w:sz="0" w:space="0" w:color="auto"/>
        <w:bottom w:val="none" w:sz="0" w:space="0" w:color="auto"/>
        <w:right w:val="none" w:sz="0" w:space="0" w:color="auto"/>
      </w:divBdr>
    </w:div>
    <w:div w:id="963578731">
      <w:bodyDiv w:val="1"/>
      <w:marLeft w:val="0"/>
      <w:marRight w:val="0"/>
      <w:marTop w:val="0"/>
      <w:marBottom w:val="0"/>
      <w:divBdr>
        <w:top w:val="none" w:sz="0" w:space="0" w:color="auto"/>
        <w:left w:val="none" w:sz="0" w:space="0" w:color="auto"/>
        <w:bottom w:val="none" w:sz="0" w:space="0" w:color="auto"/>
        <w:right w:val="none" w:sz="0" w:space="0" w:color="auto"/>
      </w:divBdr>
    </w:div>
    <w:div w:id="1442608564">
      <w:bodyDiv w:val="1"/>
      <w:marLeft w:val="0"/>
      <w:marRight w:val="0"/>
      <w:marTop w:val="0"/>
      <w:marBottom w:val="0"/>
      <w:divBdr>
        <w:top w:val="none" w:sz="0" w:space="0" w:color="auto"/>
        <w:left w:val="none" w:sz="0" w:space="0" w:color="auto"/>
        <w:bottom w:val="none" w:sz="0" w:space="0" w:color="auto"/>
        <w:right w:val="none" w:sz="0" w:space="0" w:color="auto"/>
      </w:divBdr>
    </w:div>
    <w:div w:id="165821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shstats.nhtsa.dot.gov/Api/Public/ViewPublication/812115" TargetMode="External"/><Relationship Id="rId5" Type="http://schemas.openxmlformats.org/officeDocument/2006/relationships/hyperlink" Target="https://search-proquest-com.ezp01.library.qut.edu.au/docview/1651928135?OpenUrlRefId=info:xri/sid:summon&amp;accountid=1338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4</Pages>
  <Words>1086</Words>
  <Characters>6706</Characters>
  <Application>Microsoft Office Word</Application>
  <DocSecurity>0</DocSecurity>
  <Lines>167</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Chihcheng Hsieh</dc:creator>
  <cp:keywords/>
  <dc:description/>
  <cp:lastModifiedBy>Chihcheng Hsieh</cp:lastModifiedBy>
  <cp:revision>8</cp:revision>
  <dcterms:created xsi:type="dcterms:W3CDTF">2018-03-16T04:18:00Z</dcterms:created>
  <dcterms:modified xsi:type="dcterms:W3CDTF">2018-03-18T07:48:00Z</dcterms:modified>
</cp:coreProperties>
</file>