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C1E760" w14:textId="77777777" w:rsidR="00070E45" w:rsidRDefault="00000000">
      <w:pPr>
        <w:pStyle w:val="Heading2"/>
        <w:keepNext w:val="0"/>
        <w:keepLines w:val="0"/>
        <w:spacing w:before="360" w:line="276" w:lineRule="auto"/>
        <w:rPr>
          <w:color w:val="000000"/>
          <w:sz w:val="32"/>
          <w:szCs w:val="32"/>
        </w:rPr>
      </w:pPr>
      <w:bookmarkStart w:id="0" w:name="_v63e5avohx2b" w:colFirst="0" w:colLast="0"/>
      <w:bookmarkEnd w:id="0"/>
      <w:r>
        <w:rPr>
          <w:color w:val="000000"/>
          <w:sz w:val="32"/>
          <w:szCs w:val="32"/>
        </w:rPr>
        <w:t>Part A: Core MR Methodology</w:t>
      </w:r>
    </w:p>
    <w:tbl>
      <w:tblPr>
        <w:tblStyle w:val="a"/>
        <w:tblW w:w="139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755"/>
        <w:gridCol w:w="1920"/>
        <w:gridCol w:w="9510"/>
      </w:tblGrid>
      <w:tr w:rsidR="00070E45" w14:paraId="08C4EA00" w14:textId="77777777">
        <w:trPr>
          <w:trHeight w:val="45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156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08B6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E96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487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</w:tr>
      <w:tr w:rsidR="00070E45" w14:paraId="29FF9F5C" w14:textId="77777777">
        <w:trPr>
          <w:trHeight w:val="204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B867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F5F3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Sources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3D65" w14:textId="77777777" w:rsidR="00070E45" w:rsidRDefault="00000000">
            <w:pPr>
              <w:spacing w:line="240" w:lineRule="auto"/>
            </w:pPr>
            <w:r>
              <w:t>Are Exposure and Outcome GWAS described with source, ancestry, and sample size?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4EE5" w14:textId="77777777" w:rsidR="00070E45" w:rsidRDefault="00000000">
            <w:pPr>
              <w:spacing w:line="240" w:lineRule="auto"/>
            </w:pPr>
            <w:r>
              <w:rPr>
                <w:b/>
              </w:rPr>
              <w:t xml:space="preserve">Score 1 if </w:t>
            </w:r>
            <w:proofErr w:type="gramStart"/>
            <w:r>
              <w:rPr>
                <w:b/>
              </w:rPr>
              <w:t>ALL of</w:t>
            </w:r>
            <w:proofErr w:type="gramEnd"/>
            <w:r>
              <w:rPr>
                <w:b/>
              </w:rPr>
              <w:t xml:space="preserve"> the following are clearly reported for BOTH exposure GWAS and outcome GWAS:</w:t>
            </w:r>
          </w:p>
          <w:p w14:paraId="36CE5CB1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Study name or consortium or cohort clearly stated</w:t>
            </w:r>
          </w:p>
          <w:p w14:paraId="25C6C04E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Exact sample sizes provided </w:t>
            </w:r>
          </w:p>
          <w:p w14:paraId="54CC272F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Ancestry composition reported</w:t>
            </w:r>
          </w:p>
          <w:p w14:paraId="37080E6A" w14:textId="77777777" w:rsidR="00070E45" w:rsidRDefault="00070E45">
            <w:pPr>
              <w:spacing w:line="240" w:lineRule="auto"/>
            </w:pPr>
          </w:p>
          <w:p w14:paraId="4B1DD84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52FE87C9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Missing source, ancestry, and sample size for either exposure GWAS or outcome GWAS</w:t>
            </w:r>
          </w:p>
          <w:p w14:paraId="09AC171E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Vague description (ancestry is only stated as “predominantly European” or “most participants European” without numeric percentages or without explicit statement)</w:t>
            </w:r>
          </w:p>
        </w:tc>
      </w:tr>
      <w:tr w:rsidR="00070E45" w14:paraId="3871D472" w14:textId="77777777">
        <w:trPr>
          <w:trHeight w:val="112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4E8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A2 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B30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Instrument Selection - Threshold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2F23" w14:textId="77777777" w:rsidR="00070E45" w:rsidRDefault="00000000">
            <w:pPr>
              <w:spacing w:line="240" w:lineRule="auto"/>
            </w:pPr>
            <w:r>
              <w:t>Is genome-wide significance threshold applied and clearly justified?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42A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 of the following are clearly reported:</w:t>
            </w:r>
          </w:p>
          <w:p w14:paraId="41E31080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A p-value threshold of p &lt; 5×10⁻⁸ is explicitly stated for selecting instruments</w:t>
            </w:r>
          </w:p>
          <w:p w14:paraId="3EFCDB90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A different p-value threshold is clearly stated AND justified (e.g., “We used p &lt; 1×10⁻⁵ due to limited sample size”)</w:t>
            </w:r>
          </w:p>
          <w:p w14:paraId="057FEDB8" w14:textId="77777777" w:rsidR="00070E45" w:rsidRDefault="00070E45">
            <w:pPr>
              <w:spacing w:line="240" w:lineRule="auto"/>
            </w:pPr>
          </w:p>
          <w:p w14:paraId="17CF6D7C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0 if ANY of the following:</w:t>
            </w:r>
          </w:p>
          <w:p w14:paraId="0BA7E606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A different p-value threshold was used but no justification is provided</w:t>
            </w:r>
          </w:p>
          <w:p w14:paraId="43301B9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No p-value threshold is reported at all</w:t>
            </w:r>
          </w:p>
          <w:p w14:paraId="279F5E87" w14:textId="77777777" w:rsidR="00070E45" w:rsidRDefault="00070E45">
            <w:pPr>
              <w:spacing w:line="240" w:lineRule="auto"/>
            </w:pPr>
          </w:p>
          <w:p w14:paraId="27FA1F63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4192D13C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The study uses a </w:t>
            </w:r>
            <w:r>
              <w:rPr>
                <w:b/>
              </w:rPr>
              <w:t>single SNP instrument</w:t>
            </w:r>
            <w:r>
              <w:t>, for which threshold selection does not apply.</w:t>
            </w:r>
          </w:p>
        </w:tc>
      </w:tr>
      <w:tr w:rsidR="00070E45" w14:paraId="081646AD" w14:textId="77777777">
        <w:trPr>
          <w:trHeight w:val="318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F79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A3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8EC8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Instrument Selection - Parameters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8592" w14:textId="77777777" w:rsidR="00070E45" w:rsidRDefault="00000000">
            <w:pPr>
              <w:spacing w:line="240" w:lineRule="auto"/>
            </w:pPr>
            <w:r>
              <w:t>Are linkage disequilibrium (LD) pruning or clumping parameters specified?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06A3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Score 1 if </w:t>
            </w:r>
            <w:proofErr w:type="gramStart"/>
            <w:r>
              <w:rPr>
                <w:b/>
              </w:rPr>
              <w:t>ALL of</w:t>
            </w:r>
            <w:proofErr w:type="gramEnd"/>
            <w:r>
              <w:rPr>
                <w:b/>
              </w:rPr>
              <w:t xml:space="preserve"> the following are explicitly reported: </w:t>
            </w:r>
          </w:p>
          <w:p w14:paraId="649C5176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LD selection method (e.g., pruning or clumping)</w:t>
            </w:r>
          </w:p>
          <w:p w14:paraId="5BEE0930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r² threshold (e.g., r² &lt; 0.01)</w:t>
            </w:r>
          </w:p>
          <w:p w14:paraId="55E350CD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Distance parameter/window size (e.g., 10,000kb)</w:t>
            </w:r>
          </w:p>
          <w:p w14:paraId="0C9FA490" w14:textId="77777777" w:rsidR="00070E45" w:rsidRDefault="00070E45">
            <w:pPr>
              <w:spacing w:line="240" w:lineRule="auto"/>
            </w:pPr>
          </w:p>
          <w:p w14:paraId="6378E4D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2FF0766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LD method is not specified (“independent SNPs” alone with no further detail)</w:t>
            </w:r>
          </w:p>
          <w:p w14:paraId="36FB4D3F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r² threshold is missing</w:t>
            </w:r>
          </w:p>
          <w:p w14:paraId="61CF3F1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Distance/window parameter is missing</w:t>
            </w:r>
          </w:p>
          <w:p w14:paraId="66B3D042" w14:textId="77777777" w:rsidR="00070E45" w:rsidRDefault="00070E45">
            <w:pPr>
              <w:spacing w:line="240" w:lineRule="auto"/>
            </w:pPr>
          </w:p>
          <w:p w14:paraId="1B4966B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69F571A9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The study uses a </w:t>
            </w:r>
            <w:r>
              <w:rPr>
                <w:b/>
              </w:rPr>
              <w:t>single SNP instrument</w:t>
            </w:r>
            <w:r>
              <w:t>.</w:t>
            </w:r>
          </w:p>
        </w:tc>
      </w:tr>
      <w:tr w:rsidR="00070E45" w14:paraId="49F92904" w14:textId="77777777">
        <w:trPr>
          <w:trHeight w:val="229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0C0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A4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3BD6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Instrument Selection - Reference Panel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406E" w14:textId="77777777" w:rsidR="00070E45" w:rsidRDefault="00000000">
            <w:pPr>
              <w:spacing w:line="240" w:lineRule="auto"/>
            </w:pPr>
            <w:r>
              <w:t xml:space="preserve">Is the LD reference panel </w:t>
            </w:r>
            <w:proofErr w:type="gramStart"/>
            <w:r>
              <w:t>named</w:t>
            </w:r>
            <w:proofErr w:type="gramEnd"/>
            <w:r>
              <w:t xml:space="preserve"> and its population specified?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A4EF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1 if BOTH of the following are reported:</w:t>
            </w:r>
          </w:p>
          <w:p w14:paraId="6FCB5105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Reference panel is explicitly named (e.g., “1000 Genomes Phase 3”)</w:t>
            </w:r>
          </w:p>
          <w:p w14:paraId="65F011BE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The population subset or ancestry is specified (e.g., “European”)</w:t>
            </w:r>
          </w:p>
          <w:p w14:paraId="45E599A3" w14:textId="77777777" w:rsidR="00070E45" w:rsidRDefault="00070E45">
            <w:pPr>
              <w:spacing w:line="240" w:lineRule="auto"/>
            </w:pPr>
          </w:p>
          <w:p w14:paraId="1443E679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0 if ANY of the following:</w:t>
            </w:r>
          </w:p>
          <w:p w14:paraId="0BED64C9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Reference panel is not identified at all </w:t>
            </w:r>
          </w:p>
          <w:p w14:paraId="2D4028AB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Reference panel is only vaguely described (e.g., “a standard reference panel”)</w:t>
            </w:r>
          </w:p>
          <w:p w14:paraId="11650410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Population subset or ancestry is not specified</w:t>
            </w:r>
          </w:p>
          <w:p w14:paraId="6B59886A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If panel is only used for imputation/QC or LDSC and </w:t>
            </w:r>
            <w:r>
              <w:rPr>
                <w:b/>
              </w:rPr>
              <w:t>not</w:t>
            </w:r>
            <w:r>
              <w:t xml:space="preserve"> for MR instrument selection</w:t>
            </w:r>
          </w:p>
          <w:p w14:paraId="64D349F5" w14:textId="77777777" w:rsidR="00070E45" w:rsidRDefault="00070E45">
            <w:pPr>
              <w:spacing w:line="240" w:lineRule="auto"/>
            </w:pPr>
          </w:p>
          <w:p w14:paraId="18C93B29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7AEF50BC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The study uses a </w:t>
            </w:r>
            <w:r>
              <w:rPr>
                <w:b/>
              </w:rPr>
              <w:t>single SNP instrument</w:t>
            </w:r>
            <w:r>
              <w:t>.</w:t>
            </w:r>
          </w:p>
        </w:tc>
      </w:tr>
      <w:tr w:rsidR="00070E45" w14:paraId="71459CBD" w14:textId="77777777">
        <w:trPr>
          <w:trHeight w:val="243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6DD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A5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E1AD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Instrument Strength - Reporting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5F6B" w14:textId="77777777" w:rsidR="00070E45" w:rsidRDefault="00000000">
            <w:pPr>
              <w:spacing w:line="240" w:lineRule="auto"/>
            </w:pPr>
            <w:r>
              <w:t>Are numeric measures of instrument strength reported?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873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 of the following are clearly reported:</w:t>
            </w:r>
          </w:p>
          <w:p w14:paraId="5BD8AF21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F-statistics provided for each instrument OR a mean/overall F-statistic reported</w:t>
            </w:r>
          </w:p>
          <w:p w14:paraId="22C36BA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R² (variance explained) reported for the instrument(s)</w:t>
            </w:r>
          </w:p>
          <w:p w14:paraId="3E054693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Both F-statistics and R² reported</w:t>
            </w:r>
          </w:p>
          <w:p w14:paraId="6B7140A1" w14:textId="77777777" w:rsidR="00070E45" w:rsidRDefault="00070E45">
            <w:pPr>
              <w:spacing w:line="240" w:lineRule="auto"/>
            </w:pPr>
          </w:p>
          <w:p w14:paraId="72C94869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2EEBE1F3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Instrument strength is mentioned qualitatively without numeric values (e.g., “strong instruments”)</w:t>
            </w:r>
          </w:p>
          <w:p w14:paraId="2A48003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No F-statistic or R² reported</w:t>
            </w:r>
          </w:p>
          <w:p w14:paraId="273D2F20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Instrument strength not mentioned at all</w:t>
            </w:r>
          </w:p>
        </w:tc>
      </w:tr>
      <w:tr w:rsidR="00070E45" w14:paraId="511F4B64" w14:textId="77777777">
        <w:trPr>
          <w:trHeight w:val="217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EEC1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A6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31C3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Instrument Strength - Adequacy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E2E6" w14:textId="77777777" w:rsidR="00070E45" w:rsidRDefault="00000000">
            <w:pPr>
              <w:spacing w:line="240" w:lineRule="auto"/>
            </w:pPr>
            <w:r>
              <w:t>Are instrument strength metrics adequate (i.e. meeting conventional thresholds)?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8253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 of the following are true:</w:t>
            </w:r>
          </w:p>
          <w:p w14:paraId="62746BCA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rPr>
                <w:rFonts w:ascii="Arial Unicode MS" w:eastAsia="Arial Unicode MS" w:hAnsi="Arial Unicode MS" w:cs="Arial Unicode MS"/>
              </w:rPr>
              <w:t>Mean or overall F-statistic is ≥ 10</w:t>
            </w:r>
          </w:p>
          <w:p w14:paraId="275802B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rPr>
                <w:rFonts w:ascii="Arial Unicode MS" w:eastAsia="Arial Unicode MS" w:hAnsi="Arial Unicode MS" w:cs="Arial Unicode MS"/>
              </w:rPr>
              <w:t>All individual SNP F-statistics are ≥ 10</w:t>
            </w:r>
          </w:p>
          <w:p w14:paraId="766D1A9E" w14:textId="77777777" w:rsidR="00070E45" w:rsidRDefault="00070E45">
            <w:pPr>
              <w:spacing w:line="240" w:lineRule="auto"/>
            </w:pPr>
          </w:p>
          <w:p w14:paraId="52A30E11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0 if ANY of the following:</w:t>
            </w:r>
          </w:p>
          <w:p w14:paraId="545F86F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Mean or overall F-statistic is &lt;10</w:t>
            </w:r>
          </w:p>
          <w:p w14:paraId="6FC9243E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Any individual SNP F-statistic is &lt; 10</w:t>
            </w:r>
          </w:p>
          <w:p w14:paraId="1280440E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Weak instrument bias is explicitly acknowledged</w:t>
            </w:r>
          </w:p>
          <w:p w14:paraId="5DBF855B" w14:textId="77777777" w:rsidR="00070E45" w:rsidRDefault="00070E45">
            <w:pPr>
              <w:spacing w:line="240" w:lineRule="auto"/>
            </w:pPr>
          </w:p>
          <w:p w14:paraId="176BDDB6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202546F1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A3a = 0 (i.e., if no numeric F-statistics or R² are reported)</w:t>
            </w:r>
          </w:p>
        </w:tc>
      </w:tr>
      <w:tr w:rsidR="00070E45" w14:paraId="5B64E311" w14:textId="77777777">
        <w:trPr>
          <w:trHeight w:val="290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0BE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A7 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745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MR Assumptions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A032" w14:textId="77777777" w:rsidR="00070E45" w:rsidRDefault="00000000">
            <w:pPr>
              <w:spacing w:line="240" w:lineRule="auto"/>
            </w:pPr>
            <w:r>
              <w:t xml:space="preserve">Are instrumental variable (IV) assumptions explicitly stated and empirically evaluated? 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644C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BOTH are met:</w:t>
            </w:r>
          </w:p>
          <w:p w14:paraId="313D920D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IV assumptions (relevance, independence, exclusion restriction) </w:t>
            </w:r>
            <w:r>
              <w:rPr>
                <w:b/>
              </w:rPr>
              <w:t>explicitly named or discussed</w:t>
            </w:r>
          </w:p>
          <w:p w14:paraId="2218B96B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At least one empirical assessment of assumptions is performed and reported, such as ANY of:</w:t>
            </w:r>
          </w:p>
          <w:p w14:paraId="298DF64B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Confounder association testing (e.g., </w:t>
            </w:r>
            <w:proofErr w:type="spellStart"/>
            <w:r>
              <w:t>PhenoScanner</w:t>
            </w:r>
            <w:proofErr w:type="spellEnd"/>
            <w:r>
              <w:t xml:space="preserve"> lookup, covariate balance checks) </w:t>
            </w:r>
          </w:p>
          <w:p w14:paraId="462E6C7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Pleiotropy tests (e.g., MR-Egger intercept, MR-PRESSO global test)</w:t>
            </w:r>
          </w:p>
          <w:p w14:paraId="7E040D8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Negative control analyses</w:t>
            </w:r>
          </w:p>
          <w:p w14:paraId="7C8827B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Steiger </w:t>
            </w:r>
            <w:proofErr w:type="gramStart"/>
            <w:r>
              <w:t>directionality tests</w:t>
            </w:r>
            <w:proofErr w:type="gramEnd"/>
          </w:p>
          <w:p w14:paraId="0E68ADDD" w14:textId="77777777" w:rsidR="00070E45" w:rsidRDefault="00070E45">
            <w:pPr>
              <w:spacing w:line="240" w:lineRule="auto"/>
            </w:pPr>
          </w:p>
          <w:p w14:paraId="60E2C00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75EE27C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lastRenderedPageBreak/>
              <w:t>IV assumptions are not mentioned</w:t>
            </w:r>
          </w:p>
          <w:p w14:paraId="4C790FED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No empirical assessment or sensitivity test of assumptions is performed or reported</w:t>
            </w:r>
          </w:p>
        </w:tc>
      </w:tr>
      <w:tr w:rsidR="00070E45" w14:paraId="47D2458C" w14:textId="77777777">
        <w:trPr>
          <w:trHeight w:val="290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F99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A8 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E2D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Harmonization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A15B" w14:textId="77777777" w:rsidR="00070E45" w:rsidRDefault="00000000">
            <w:pPr>
              <w:spacing w:line="240" w:lineRule="auto"/>
            </w:pPr>
            <w:r>
              <w:t>Are effect alleles harmonized between datasets?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09EF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1 if AT LEAST ONE approach clearly described:</w:t>
            </w:r>
          </w:p>
          <w:p w14:paraId="66ECE2A0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Automated harmonization using named functions/packages (e.g., </w:t>
            </w:r>
            <w:proofErr w:type="spellStart"/>
            <w:r>
              <w:t>TwoSampleMR</w:t>
            </w:r>
            <w:proofErr w:type="spellEnd"/>
            <w:r>
              <w:t xml:space="preserve"> </w:t>
            </w:r>
            <w:proofErr w:type="spellStart"/>
            <w:r>
              <w:t>harmonise_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MungeSumstats</w:t>
            </w:r>
            <w:proofErr w:type="spellEnd"/>
            <w:r>
              <w:t>)</w:t>
            </w:r>
          </w:p>
          <w:p w14:paraId="28BEF4EF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Manual harmonization with specific steps described </w:t>
            </w:r>
          </w:p>
          <w:p w14:paraId="40C74260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Strand flip correction explicitly mentioned</w:t>
            </w:r>
          </w:p>
          <w:p w14:paraId="374A36A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Ambiguous SNP removal or frequency-based inference described</w:t>
            </w:r>
          </w:p>
          <w:p w14:paraId="351EFC48" w14:textId="77777777" w:rsidR="00070E45" w:rsidRDefault="00070E45">
            <w:pPr>
              <w:spacing w:line="240" w:lineRule="auto"/>
            </w:pPr>
          </w:p>
          <w:p w14:paraId="00C133AC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0EE7F4FA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No harmonization mentioned</w:t>
            </w:r>
          </w:p>
          <w:p w14:paraId="73ADC3BB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Only vague statement without method description </w:t>
            </w:r>
          </w:p>
          <w:p w14:paraId="6C3AC904" w14:textId="77777777" w:rsidR="00070E45" w:rsidRDefault="00070E45">
            <w:pPr>
              <w:spacing w:line="240" w:lineRule="auto"/>
            </w:pPr>
          </w:p>
          <w:p w14:paraId="263E8C3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4896449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The study is 1-sample MR</w:t>
            </w:r>
          </w:p>
        </w:tc>
      </w:tr>
      <w:tr w:rsidR="00070E45" w14:paraId="50EE7884" w14:textId="77777777">
        <w:trPr>
          <w:trHeight w:val="290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ECE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A9 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C949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Palindromic SNPs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C2EC" w14:textId="77777777" w:rsidR="00070E45" w:rsidRDefault="00000000">
            <w:pPr>
              <w:spacing w:line="240" w:lineRule="auto"/>
            </w:pPr>
            <w:r>
              <w:t>Are palindromic SNPs (A/T or C/G) handled and reported appropriately?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A391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 of the following are clearly reported:</w:t>
            </w:r>
          </w:p>
          <w:p w14:paraId="660D9E42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Automated harmonization using a tool that is documented to handle palindromic SNPs (e.g., </w:t>
            </w:r>
            <w:proofErr w:type="spellStart"/>
            <w:r>
              <w:t>TwoSampleMR</w:t>
            </w:r>
            <w:proofErr w:type="spellEnd"/>
            <w:r>
              <w:t xml:space="preserve"> </w:t>
            </w:r>
            <w:proofErr w:type="spellStart"/>
            <w:r>
              <w:t>harmonise_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)) is explicitly named.</w:t>
            </w:r>
          </w:p>
          <w:p w14:paraId="337D26BD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Palindromic SNPs are excluded from the analysis </w:t>
            </w:r>
          </w:p>
          <w:p w14:paraId="6343F58D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Allele frequency threshold for resolving strand ambiguity is </w:t>
            </w:r>
            <w:r>
              <w:rPr>
                <w:b/>
              </w:rPr>
              <w:t>explicitly stated</w:t>
            </w:r>
            <w:r>
              <w:t xml:space="preserve"> (e.g., “MAF &lt;0.42”).</w:t>
            </w:r>
          </w:p>
          <w:p w14:paraId="41301AB5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Reference-based alignment of palindromic SNPs using a </w:t>
            </w:r>
            <w:r>
              <w:rPr>
                <w:b/>
              </w:rPr>
              <w:t>named reference panel</w:t>
            </w:r>
            <w:r>
              <w:t xml:space="preserve"> (e.g., 1000 Genomes) is described.</w:t>
            </w:r>
          </w:p>
          <w:p w14:paraId="6D7D6E96" w14:textId="77777777" w:rsidR="00070E45" w:rsidRDefault="00070E45">
            <w:pPr>
              <w:spacing w:line="240" w:lineRule="auto"/>
            </w:pPr>
          </w:p>
          <w:p w14:paraId="000872B9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5F25CAFE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Palindromic SNPs are not mentioned </w:t>
            </w:r>
          </w:p>
          <w:p w14:paraId="47E95D6C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proofErr w:type="gramStart"/>
            <w:r>
              <w:t>Method</w:t>
            </w:r>
            <w:proofErr w:type="gramEnd"/>
            <w:r>
              <w:t xml:space="preserve"> of handling palindromic SNPs is not specified</w:t>
            </w:r>
          </w:p>
          <w:p w14:paraId="5EB1D5F8" w14:textId="77777777" w:rsidR="00070E45" w:rsidRDefault="00070E45">
            <w:pPr>
              <w:spacing w:line="240" w:lineRule="auto"/>
            </w:pPr>
          </w:p>
          <w:p w14:paraId="676A6DD9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7905071A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The study is 1-sample MR</w:t>
            </w:r>
          </w:p>
        </w:tc>
      </w:tr>
      <w:tr w:rsidR="00070E45" w14:paraId="7982EF4B" w14:textId="77777777">
        <w:trPr>
          <w:trHeight w:val="290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3465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A10 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FBB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Sample Overlap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0422" w14:textId="77777777" w:rsidR="00070E45" w:rsidRDefault="00000000">
            <w:pPr>
              <w:spacing w:line="240" w:lineRule="auto"/>
            </w:pPr>
            <w:r>
              <w:t xml:space="preserve">Is sample overlap appropriately addressed? 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660A" w14:textId="77777777" w:rsidR="00070E45" w:rsidRDefault="00000000">
            <w:pPr>
              <w:spacing w:line="240" w:lineRule="auto"/>
            </w:pPr>
            <w:r>
              <w:rPr>
                <w:b/>
              </w:rPr>
              <w:t>For 2-sample MR - Score 1 if ANY of the following are present:</w:t>
            </w:r>
          </w:p>
          <w:p w14:paraId="4D9C77BB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Sample overlap discussed (e.g., “none” or “minimal” or “public GWAS datasets with no known overlap”)</w:t>
            </w:r>
          </w:p>
          <w:p w14:paraId="06AA2292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Sample overlap adjusted using appropriate methods (e.g., CAUSE, MR-RAPS adjustment)</w:t>
            </w:r>
          </w:p>
          <w:p w14:paraId="47FCE227" w14:textId="77777777" w:rsidR="00070E45" w:rsidRDefault="00070E45">
            <w:pPr>
              <w:spacing w:line="240" w:lineRule="auto"/>
            </w:pPr>
          </w:p>
          <w:p w14:paraId="4B7CC4F7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For 1-sample MR - Score 1 if ANY of the following are present:</w:t>
            </w:r>
          </w:p>
          <w:p w14:paraId="0C9D068F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Overlap justified</w:t>
            </w:r>
          </w:p>
          <w:p w14:paraId="7F1152B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Appropriate method used (e.g., two-stage least squares (2SLS) or equivalent method)</w:t>
            </w:r>
          </w:p>
          <w:p w14:paraId="569F549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Appropriate software mentioned (e.g., </w:t>
            </w:r>
            <w:proofErr w:type="spellStart"/>
            <w:r>
              <w:t>ivreg</w:t>
            </w:r>
            <w:proofErr w:type="spellEnd"/>
            <w:r>
              <w:t xml:space="preserve">, </w:t>
            </w:r>
            <w:proofErr w:type="spellStart"/>
            <w:r>
              <w:t>ivpack</w:t>
            </w:r>
            <w:proofErr w:type="spellEnd"/>
            <w:r>
              <w:t>)</w:t>
            </w:r>
          </w:p>
          <w:p w14:paraId="397C95CC" w14:textId="77777777" w:rsidR="00070E45" w:rsidRDefault="00070E45">
            <w:pPr>
              <w:spacing w:line="240" w:lineRule="auto"/>
            </w:pPr>
          </w:p>
          <w:p w14:paraId="7B8B796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30BCD9B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Sample overlap not discussed </w:t>
            </w:r>
          </w:p>
          <w:p w14:paraId="57F8A947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Sample overlap not adjusted</w:t>
            </w:r>
          </w:p>
        </w:tc>
      </w:tr>
      <w:tr w:rsidR="00070E45" w14:paraId="24AE037C" w14:textId="77777777">
        <w:trPr>
          <w:trHeight w:val="290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FCAB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A11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FFA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Confounder Control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0AE8" w14:textId="77777777" w:rsidR="00070E45" w:rsidRDefault="00000000">
            <w:pPr>
              <w:spacing w:line="240" w:lineRule="auto"/>
            </w:pPr>
            <w:r>
              <w:t xml:space="preserve">Are confounder limitations acknowledged, or covariates </w:t>
            </w:r>
            <w:proofErr w:type="gramStart"/>
            <w:r>
              <w:t>controlled for</w:t>
            </w:r>
            <w:proofErr w:type="gramEnd"/>
            <w:r>
              <w:t xml:space="preserve"> appropriately? 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1A5C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For 2-sample MR - Score 1 if ANY of the following:</w:t>
            </w:r>
          </w:p>
          <w:p w14:paraId="74E6F81C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Explicit acknowledgment that individual-level covariates cannot be adjusted in summary-level MR</w:t>
            </w:r>
          </w:p>
          <w:p w14:paraId="5BC94F51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Discussion of residual confounding or population stratification as a study limitation</w:t>
            </w:r>
          </w:p>
          <w:p w14:paraId="54F4CE16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Reporting of methods for controlling population stratification control (e.g., genomic principal components in GWAS)</w:t>
            </w:r>
          </w:p>
          <w:p w14:paraId="4E92FEE7" w14:textId="77777777" w:rsidR="00070E45" w:rsidRDefault="00070E45">
            <w:pPr>
              <w:spacing w:line="240" w:lineRule="auto"/>
            </w:pPr>
          </w:p>
          <w:p w14:paraId="7849C6BF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For 1-sample MR - Score 1 if ANY of the following:</w:t>
            </w:r>
          </w:p>
          <w:p w14:paraId="415A7DA1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Covariate adjustment methods are clearly described</w:t>
            </w:r>
          </w:p>
          <w:p w14:paraId="47926739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List of standard covariates (e.g., age, sex, principal components) included in models</w:t>
            </w:r>
          </w:p>
          <w:p w14:paraId="568ED876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Method for covariate selection is described</w:t>
            </w:r>
          </w:p>
          <w:p w14:paraId="41131024" w14:textId="77777777" w:rsidR="00070E45" w:rsidRDefault="00070E45">
            <w:pPr>
              <w:spacing w:line="240" w:lineRule="auto"/>
            </w:pPr>
          </w:p>
          <w:p w14:paraId="135F16C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41F9F177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For 2-sample MR: No acknowledgement of confounder limitations</w:t>
            </w:r>
          </w:p>
          <w:p w14:paraId="2CB130E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For 1-sample MR: No description of covariate adjustment and no justification</w:t>
            </w:r>
          </w:p>
        </w:tc>
      </w:tr>
      <w:tr w:rsidR="00070E45" w14:paraId="26437DF5" w14:textId="77777777">
        <w:trPr>
          <w:trHeight w:val="290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5F4C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A12 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C9B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Outlier Detection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3D6A" w14:textId="77777777" w:rsidR="00070E45" w:rsidRDefault="00000000">
            <w:pPr>
              <w:spacing w:line="240" w:lineRule="auto"/>
            </w:pPr>
            <w:r>
              <w:t xml:space="preserve">Are outlier instruments systematically </w:t>
            </w:r>
            <w:proofErr w:type="gramStart"/>
            <w:r>
              <w:t>identified</w:t>
            </w:r>
            <w:proofErr w:type="gramEnd"/>
            <w:r>
              <w:t xml:space="preserve"> and sensitivity analysis performed?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D89C" w14:textId="77777777" w:rsidR="00070E45" w:rsidRDefault="00000000">
            <w:pPr>
              <w:spacing w:line="240" w:lineRule="auto"/>
            </w:pPr>
            <w:r>
              <w:rPr>
                <w:b/>
              </w:rPr>
              <w:t xml:space="preserve">Score 1 if </w:t>
            </w:r>
            <w:proofErr w:type="gramStart"/>
            <w:r>
              <w:rPr>
                <w:b/>
              </w:rPr>
              <w:t>ALL of</w:t>
            </w:r>
            <w:proofErr w:type="gramEnd"/>
            <w:r>
              <w:rPr>
                <w:b/>
              </w:rPr>
              <w:t xml:space="preserve"> the following criteria are met:</w:t>
            </w:r>
          </w:p>
          <w:p w14:paraId="7436AEFD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Systematic outlier detection </w:t>
            </w:r>
            <w:proofErr w:type="gramStart"/>
            <w:r>
              <w:t>method</w:t>
            </w:r>
            <w:proofErr w:type="gramEnd"/>
            <w:r>
              <w:t xml:space="preserve"> applied, such as: MR-PRESSO, leave-one-out analysis, radial MR, Cook's distance, MVMR-</w:t>
            </w:r>
            <w:proofErr w:type="spellStart"/>
            <w:r>
              <w:t>cML</w:t>
            </w:r>
            <w:proofErr w:type="spellEnd"/>
            <w:r>
              <w:t>, contamination mixture model</w:t>
            </w:r>
          </w:p>
          <w:p w14:paraId="70E40356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The method is clearly named and adequately described (e.g., parameters, thresholds) </w:t>
            </w:r>
          </w:p>
          <w:p w14:paraId="7660FBF1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Results are presented both before and after removing outliers, showing effect estimates with and without exclusions</w:t>
            </w:r>
          </w:p>
          <w:p w14:paraId="01AE369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Impact of outlier removal is discussed, including whether estimates changed materially or conclusions were affected</w:t>
            </w:r>
          </w:p>
          <w:p w14:paraId="13708025" w14:textId="77777777" w:rsidR="00070E45" w:rsidRDefault="00070E45">
            <w:pPr>
              <w:spacing w:line="240" w:lineRule="auto"/>
            </w:pPr>
          </w:p>
          <w:p w14:paraId="5DF0BDA5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77A8483E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No systematic outlier detection method was applied.</w:t>
            </w:r>
          </w:p>
          <w:p w14:paraId="0DE8628B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The method is applied but not named or described.</w:t>
            </w:r>
          </w:p>
          <w:p w14:paraId="27193741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Results after outlier removal are not presented.</w:t>
            </w:r>
          </w:p>
          <w:p w14:paraId="0D697A67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The impact of removing outliers is not discussed.</w:t>
            </w:r>
          </w:p>
          <w:p w14:paraId="22898754" w14:textId="77777777" w:rsidR="00070E45" w:rsidRDefault="00070E45">
            <w:pPr>
              <w:spacing w:line="240" w:lineRule="auto"/>
            </w:pPr>
          </w:p>
          <w:p w14:paraId="1119670D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169326C8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The analysis used a </w:t>
            </w:r>
            <w:r>
              <w:rPr>
                <w:b/>
              </w:rPr>
              <w:t>single SNP instrument</w:t>
            </w:r>
          </w:p>
        </w:tc>
      </w:tr>
      <w:tr w:rsidR="00070E45" w14:paraId="2F69373B" w14:textId="77777777">
        <w:trPr>
          <w:trHeight w:val="290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D56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A13 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A3FD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Sensitivity Analyses - Testing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289B" w14:textId="77777777" w:rsidR="00070E45" w:rsidRDefault="00000000">
            <w:pPr>
              <w:spacing w:line="240" w:lineRule="auto"/>
            </w:pPr>
            <w:r>
              <w:t>Are sensitivity analyses performed to test for pleiotropy or heterogeneity?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9A59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 of the following methods were applied:</w:t>
            </w:r>
          </w:p>
          <w:p w14:paraId="6903329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MR-Egger regression</w:t>
            </w:r>
          </w:p>
          <w:p w14:paraId="3AB84756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Weighted median or weighted mode estimator</w:t>
            </w:r>
          </w:p>
          <w:p w14:paraId="4A95737A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MR-PRESSO (global test or outlier test)</w:t>
            </w:r>
          </w:p>
          <w:p w14:paraId="627BE2DD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Heterogeneity tests (Cochran's Q, I² statistic)</w:t>
            </w:r>
          </w:p>
          <w:p w14:paraId="45BB266E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Radial MR with modified Q-</w:t>
            </w:r>
            <w:proofErr w:type="gramStart"/>
            <w:r>
              <w:t>statistic</w:t>
            </w:r>
            <w:proofErr w:type="gramEnd"/>
          </w:p>
          <w:p w14:paraId="37BE2440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Contamination mixture methods (e.g., MR-Mix, CAUSE)</w:t>
            </w:r>
          </w:p>
          <w:p w14:paraId="1481805F" w14:textId="77777777" w:rsidR="00070E45" w:rsidRDefault="00070E45">
            <w:pPr>
              <w:spacing w:line="240" w:lineRule="auto"/>
            </w:pPr>
          </w:p>
          <w:p w14:paraId="47267D2D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2A9CF7D3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No sensitivity analysis was performed</w:t>
            </w:r>
          </w:p>
          <w:p w14:paraId="62DC1046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Sensitivity analyses were only described in theory but not performed</w:t>
            </w:r>
          </w:p>
        </w:tc>
      </w:tr>
      <w:tr w:rsidR="00070E45" w14:paraId="31600378" w14:textId="77777777">
        <w:trPr>
          <w:trHeight w:val="145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983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A14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6DC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Sensitivity Analyses - Reporting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A349" w14:textId="77777777" w:rsidR="00070E45" w:rsidRDefault="00000000">
            <w:pPr>
              <w:spacing w:line="240" w:lineRule="auto"/>
            </w:pPr>
            <w:r>
              <w:t>Are sensitivity analysis results reported and interpreted?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125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Score 1 if </w:t>
            </w:r>
            <w:proofErr w:type="gramStart"/>
            <w:r>
              <w:rPr>
                <w:b/>
              </w:rPr>
              <w:t>ALL of</w:t>
            </w:r>
            <w:proofErr w:type="gramEnd"/>
            <w:r>
              <w:rPr>
                <w:b/>
              </w:rPr>
              <w:t xml:space="preserve"> the following are met:</w:t>
            </w:r>
          </w:p>
          <w:p w14:paraId="4A147ABD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Results from sensitivity analysis are clearly reported (e.g. effect estimates, confidence intervals, p-values)</w:t>
            </w:r>
          </w:p>
          <w:p w14:paraId="0EB56F4B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Results are interpreted in text, discussing consistency or divergence with main estimates</w:t>
            </w:r>
          </w:p>
          <w:p w14:paraId="617B406C" w14:textId="77777777" w:rsidR="00070E45" w:rsidRDefault="00070E45">
            <w:pPr>
              <w:spacing w:line="240" w:lineRule="auto"/>
            </w:pPr>
          </w:p>
          <w:p w14:paraId="5063679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10891AF1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Sensitivity </w:t>
            </w:r>
            <w:proofErr w:type="gramStart"/>
            <w:r>
              <w:t>analysis</w:t>
            </w:r>
            <w:proofErr w:type="gramEnd"/>
            <w:r>
              <w:t xml:space="preserve"> </w:t>
            </w:r>
            <w:proofErr w:type="gramStart"/>
            <w:r>
              <w:t>were</w:t>
            </w:r>
            <w:proofErr w:type="gramEnd"/>
            <w:r>
              <w:t xml:space="preserve"> mentioned but results are not reported</w:t>
            </w:r>
          </w:p>
          <w:p w14:paraId="76DB4D4A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Results shown but not interpreted</w:t>
            </w:r>
          </w:p>
          <w:p w14:paraId="5631037F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No mention of sensitivity analysis</w:t>
            </w:r>
          </w:p>
        </w:tc>
      </w:tr>
      <w:tr w:rsidR="00070E45" w14:paraId="7A41294D" w14:textId="77777777">
        <w:trPr>
          <w:trHeight w:val="121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CE63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A15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83DB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Robust Estimators - Use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44E0" w14:textId="77777777" w:rsidR="00070E45" w:rsidRDefault="00000000">
            <w:pPr>
              <w:spacing w:line="240" w:lineRule="auto"/>
            </w:pPr>
            <w:r>
              <w:t>Are alternative MR estimators used beyond inverse-variance weighted (IVW)?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F076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if:</w:t>
            </w:r>
          </w:p>
          <w:p w14:paraId="59E5A35A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At least one alternative estimator used (e.g., Weighted median, Weighted mode, MR-Egger, MR-RAPS, GSMR) AND results reported </w:t>
            </w:r>
          </w:p>
          <w:p w14:paraId="59B88E48" w14:textId="77777777" w:rsidR="00070E45" w:rsidRDefault="00070E45">
            <w:pPr>
              <w:spacing w:line="240" w:lineRule="auto"/>
            </w:pPr>
          </w:p>
          <w:p w14:paraId="18375127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if:</w:t>
            </w:r>
          </w:p>
          <w:p w14:paraId="1D30F559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Only IVW OR no results for alternative estimators</w:t>
            </w:r>
          </w:p>
        </w:tc>
      </w:tr>
      <w:tr w:rsidR="00070E45" w14:paraId="053C9930" w14:textId="77777777">
        <w:trPr>
          <w:trHeight w:val="270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643D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A16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35F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Robust Estimators - Results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8C0A" w14:textId="77777777" w:rsidR="00070E45" w:rsidRDefault="00000000">
            <w:pPr>
              <w:spacing w:line="240" w:lineRule="auto"/>
            </w:pPr>
            <w:r>
              <w:t>Are results consistent across multiple MR estimators?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3BC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 of the following are present:</w:t>
            </w:r>
          </w:p>
          <w:p w14:paraId="5515A9C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Results consistent and compared across MR estimators</w:t>
            </w:r>
          </w:p>
          <w:p w14:paraId="3B1E9CB2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Discordant results discussed with potential explanations</w:t>
            </w:r>
          </w:p>
          <w:p w14:paraId="206E2000" w14:textId="77777777" w:rsidR="00070E45" w:rsidRDefault="00070E45">
            <w:pPr>
              <w:spacing w:line="240" w:lineRule="auto"/>
            </w:pPr>
          </w:p>
          <w:p w14:paraId="3BCE507B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74F2462A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Results are inconsistent</w:t>
            </w:r>
          </w:p>
          <w:p w14:paraId="0D7A9E0A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Results not discussed</w:t>
            </w:r>
          </w:p>
          <w:p w14:paraId="340DA4F3" w14:textId="77777777" w:rsidR="00070E45" w:rsidRDefault="00070E45">
            <w:pPr>
              <w:spacing w:line="240" w:lineRule="auto"/>
            </w:pPr>
          </w:p>
          <w:p w14:paraId="0A7DC46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15E4CA96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Only one estimator used</w:t>
            </w:r>
          </w:p>
        </w:tc>
      </w:tr>
      <w:tr w:rsidR="00070E45" w14:paraId="596AF8C9" w14:textId="77777777">
        <w:trPr>
          <w:trHeight w:val="163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7EDD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A17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8F2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Statistical Power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5463" w14:textId="77777777" w:rsidR="00070E45" w:rsidRDefault="00000000">
            <w:pPr>
              <w:spacing w:line="240" w:lineRule="auto"/>
            </w:pPr>
            <w:r>
              <w:t xml:space="preserve">Is statistical power </w:t>
            </w:r>
            <w:proofErr w:type="gramStart"/>
            <w:r>
              <w:t>assessed</w:t>
            </w:r>
            <w:proofErr w:type="gramEnd"/>
            <w:r>
              <w:t xml:space="preserve"> or sample size justified?</w:t>
            </w:r>
          </w:p>
        </w:tc>
        <w:tc>
          <w:tcPr>
            <w:tcW w:w="9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2605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 of the following are reported:</w:t>
            </w:r>
          </w:p>
          <w:p w14:paraId="4D914F4E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Formal power calculation is presented</w:t>
            </w:r>
          </w:p>
          <w:p w14:paraId="5A9C33BC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Minimum detectable effect size calculated (e.g., “80% power to detect OR &gt; 1.15”)</w:t>
            </w:r>
          </w:p>
          <w:p w14:paraId="35798951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Discussion of sample size</w:t>
            </w:r>
            <w:r>
              <w:rPr>
                <w:b/>
              </w:rPr>
              <w:t xml:space="preserve"> </w:t>
            </w:r>
            <w:r>
              <w:t>adequacy or limitations stated</w:t>
            </w:r>
          </w:p>
          <w:p w14:paraId="1295AFFC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Reference to power calculation tools/software (e.g., </w:t>
            </w:r>
            <w:proofErr w:type="spellStart"/>
            <w:r>
              <w:t>mRnd</w:t>
            </w:r>
            <w:proofErr w:type="spellEnd"/>
            <w:r>
              <w:t>, MR Power)</w:t>
            </w:r>
          </w:p>
          <w:p w14:paraId="138D1BEF" w14:textId="77777777" w:rsidR="00070E45" w:rsidRDefault="00070E45">
            <w:pPr>
              <w:spacing w:line="240" w:lineRule="auto"/>
            </w:pPr>
          </w:p>
          <w:p w14:paraId="27755AF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 following:</w:t>
            </w:r>
          </w:p>
          <w:p w14:paraId="5C2EB574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No power calculation or justification provided</w:t>
            </w:r>
          </w:p>
          <w:p w14:paraId="06F3FE2F" w14:textId="77777777" w:rsidR="00070E45" w:rsidRDefault="00000000">
            <w:pPr>
              <w:numPr>
                <w:ilvl w:val="0"/>
                <w:numId w:val="2"/>
              </w:numPr>
              <w:spacing w:line="240" w:lineRule="auto"/>
              <w:ind w:left="360"/>
            </w:pPr>
            <w:r>
              <w:t>No discussion of sample size or power limitations</w:t>
            </w:r>
          </w:p>
        </w:tc>
      </w:tr>
    </w:tbl>
    <w:p w14:paraId="77D71B32" w14:textId="77777777" w:rsidR="00070E45" w:rsidRDefault="00000000">
      <w:pPr>
        <w:pStyle w:val="Heading2"/>
        <w:keepNext w:val="0"/>
        <w:keepLines w:val="0"/>
        <w:spacing w:before="360" w:line="276" w:lineRule="auto"/>
        <w:rPr>
          <w:color w:val="000000"/>
          <w:sz w:val="32"/>
          <w:szCs w:val="32"/>
        </w:rPr>
      </w:pPr>
      <w:bookmarkStart w:id="1" w:name="_uz363mkz6dx0" w:colFirst="0" w:colLast="0"/>
      <w:bookmarkEnd w:id="1"/>
      <w:r>
        <w:rPr>
          <w:color w:val="000000"/>
          <w:sz w:val="32"/>
          <w:szCs w:val="32"/>
        </w:rPr>
        <w:t>Part B: Cross-Ancestry Extensions to MR Methodology</w:t>
      </w:r>
    </w:p>
    <w:tbl>
      <w:tblPr>
        <w:tblStyle w:val="a0"/>
        <w:tblW w:w="138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190"/>
        <w:gridCol w:w="2250"/>
        <w:gridCol w:w="8655"/>
      </w:tblGrid>
      <w:tr w:rsidR="00070E45" w14:paraId="188031C5" w14:textId="77777777">
        <w:trPr>
          <w:trHeight w:val="4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47C0" w14:textId="77777777" w:rsidR="00070E45" w:rsidRDefault="00000000">
            <w:pPr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4A86" w14:textId="77777777" w:rsidR="00070E45" w:rsidRDefault="00000000"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ABE1" w14:textId="77777777" w:rsidR="00070E45" w:rsidRDefault="00000000">
            <w:pPr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AF3B" w14:textId="77777777" w:rsidR="00070E45" w:rsidRDefault="00000000">
            <w:pPr>
              <w:jc w:val="center"/>
            </w:pPr>
            <w:r>
              <w:rPr>
                <w:b/>
              </w:rPr>
              <w:t>Evaluation Criteria</w:t>
            </w:r>
          </w:p>
        </w:tc>
      </w:tr>
      <w:tr w:rsidR="00070E45" w14:paraId="4DB64E40" w14:textId="77777777">
        <w:trPr>
          <w:trHeight w:val="163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030C" w14:textId="77777777" w:rsidR="00070E45" w:rsidRDefault="00000000">
            <w:r>
              <w:rPr>
                <w:b/>
              </w:rPr>
              <w:t>B1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AD8" w14:textId="77777777" w:rsidR="00070E45" w:rsidRDefault="00000000">
            <w:r>
              <w:rPr>
                <w:b/>
              </w:rPr>
              <w:t>Ancestry Reporting - Clarity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DEE2" w14:textId="77777777" w:rsidR="00070E45" w:rsidRDefault="00000000">
            <w:r>
              <w:t xml:space="preserve">Are the </w:t>
            </w:r>
            <w:proofErr w:type="gramStart"/>
            <w:r>
              <w:t>ancestries  of</w:t>
            </w:r>
            <w:proofErr w:type="gramEnd"/>
            <w:r>
              <w:t xml:space="preserve"> participants clearly reported for both the exposure and outcome GWAS datasets?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69B5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1 if:</w:t>
            </w:r>
          </w:p>
          <w:p w14:paraId="112803EC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For </w:t>
            </w:r>
            <w:r>
              <w:rPr>
                <w:b/>
              </w:rPr>
              <w:t xml:space="preserve">BOTH </w:t>
            </w:r>
            <w:r>
              <w:t>exposure and outcome GWAS, ancestry is explicitly stated using standard terminology (e.g., European, East Asian, African, South Asian, Hispanic/Latino, Native American, Oceanian), clearly named specific populations</w:t>
            </w:r>
          </w:p>
          <w:p w14:paraId="472B2CEE" w14:textId="77777777" w:rsidR="00070E45" w:rsidRDefault="00070E45">
            <w:pPr>
              <w:spacing w:line="240" w:lineRule="auto"/>
            </w:pPr>
          </w:p>
          <w:p w14:paraId="5E678924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0 if ANY of these apply:</w:t>
            </w:r>
          </w:p>
          <w:p w14:paraId="45050C62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Ancestry not reported for either dataset</w:t>
            </w:r>
          </w:p>
          <w:p w14:paraId="6DB8F16D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lastRenderedPageBreak/>
              <w:t>Only vague descriptors used (e.g., “diverse,” “multi-ethnic,” “international sample,” without details)</w:t>
            </w:r>
          </w:p>
          <w:p w14:paraId="6B12DD07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Only general geographic terms (e.g., “European countries,” “Asian region”) without explicit population labels</w:t>
            </w:r>
          </w:p>
        </w:tc>
      </w:tr>
      <w:tr w:rsidR="00070E45" w14:paraId="146D5596" w14:textId="77777777">
        <w:trPr>
          <w:trHeight w:val="12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F10" w14:textId="77777777" w:rsidR="00070E45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B2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65A5" w14:textId="77777777" w:rsidR="00070E45" w:rsidRDefault="00000000">
            <w:pPr>
              <w:rPr>
                <w:b/>
              </w:rPr>
            </w:pPr>
            <w:r>
              <w:rPr>
                <w:b/>
              </w:rPr>
              <w:t>Ancestry Reporting - Composition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35F3" w14:textId="77777777" w:rsidR="00070E45" w:rsidRDefault="00000000">
            <w:r>
              <w:t>For multi-ancestry GWAS, is a numeric breakdown of sample composition provided?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57EF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if:</w:t>
            </w:r>
          </w:p>
          <w:p w14:paraId="3BA24F8E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The study reports the </w:t>
            </w:r>
            <w:r>
              <w:rPr>
                <w:b/>
              </w:rPr>
              <w:t>numerical composition</w:t>
            </w:r>
            <w:r>
              <w:t xml:space="preserve"> (either counts or percentages) for each ancestry group </w:t>
            </w:r>
            <w:r>
              <w:rPr>
                <w:b/>
              </w:rPr>
              <w:t>and</w:t>
            </w:r>
            <w:r>
              <w:t xml:space="preserve"> total sample size</w:t>
            </w:r>
          </w:p>
          <w:p w14:paraId="5CD2CB5B" w14:textId="77777777" w:rsidR="00070E45" w:rsidRDefault="00070E45">
            <w:pPr>
              <w:spacing w:line="240" w:lineRule="auto"/>
            </w:pPr>
          </w:p>
          <w:p w14:paraId="1DD05AEC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 of these apply:</w:t>
            </w:r>
          </w:p>
          <w:p w14:paraId="5D3CC2AF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Multi-ancestry GWAS is described but without any numerical composition</w:t>
            </w:r>
          </w:p>
          <w:p w14:paraId="7F05A131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Only vague descriptors (“diverse”) without counts or percentages</w:t>
            </w:r>
          </w:p>
          <w:p w14:paraId="1605CB0A" w14:textId="77777777" w:rsidR="00070E45" w:rsidRDefault="00070E45">
            <w:pPr>
              <w:spacing w:line="240" w:lineRule="auto"/>
            </w:pPr>
          </w:p>
          <w:p w14:paraId="774B0A6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14DA43F2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Both exposure and outcome GWAS are </w:t>
            </w:r>
            <w:proofErr w:type="gramStart"/>
            <w:r>
              <w:t>single-ancestry</w:t>
            </w:r>
            <w:proofErr w:type="gramEnd"/>
          </w:p>
        </w:tc>
      </w:tr>
      <w:tr w:rsidR="00070E45" w14:paraId="52DCB8A2" w14:textId="77777777">
        <w:trPr>
          <w:trHeight w:val="27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1796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B3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A2E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Cross-Ancestry Harmonization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F705" w14:textId="77777777" w:rsidR="00070E45" w:rsidRDefault="00000000">
            <w:pPr>
              <w:spacing w:line="240" w:lineRule="auto"/>
            </w:pPr>
            <w:r>
              <w:t>Is ancestry matching assessed or justified between the exposure and outcome GWAS datasets?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4DC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 of the following:</w:t>
            </w:r>
          </w:p>
          <w:p w14:paraId="5E700E99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Exposure and outcome GWAS are ancestry-matched</w:t>
            </w:r>
          </w:p>
          <w:p w14:paraId="0BECFED8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Ancestry mismatch is explicitly tested (e.g., heterogeneity or trans-ancestry comparisons)</w:t>
            </w:r>
          </w:p>
          <w:p w14:paraId="1DF9503B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Cross-ancestry replication or ancestry-stratified sensitivity analyses performed and reported</w:t>
            </w:r>
          </w:p>
          <w:p w14:paraId="00879DE9" w14:textId="77777777" w:rsidR="00070E45" w:rsidRDefault="00070E45">
            <w:pPr>
              <w:spacing w:line="240" w:lineRule="auto"/>
            </w:pPr>
          </w:p>
          <w:p w14:paraId="6DC1A92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ANY:</w:t>
            </w:r>
          </w:p>
          <w:p w14:paraId="3982BE72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Mismatch is acknowledged but no formal testing or justification</w:t>
            </w:r>
          </w:p>
          <w:p w14:paraId="67D0DDE0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mention of ancestry matching considerations</w:t>
            </w:r>
          </w:p>
        </w:tc>
      </w:tr>
      <w:tr w:rsidR="00070E45" w14:paraId="51C25B13" w14:textId="77777777">
        <w:trPr>
          <w:trHeight w:val="183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C05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B4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0E9B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LD Structure - Reference Panel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34A3" w14:textId="77777777" w:rsidR="00070E45" w:rsidRDefault="00000000">
            <w:pPr>
              <w:spacing w:line="240" w:lineRule="auto"/>
            </w:pPr>
            <w:r>
              <w:t>Is an ancestry-appropriate LD reference panel used?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335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 of the following are met:</w:t>
            </w:r>
          </w:p>
          <w:p w14:paraId="4BFA9B67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For single-ancestry GWAS: The LD reference panel is explicitly named (e.g., “1000 Genomes Phase 3 EUR”) </w:t>
            </w:r>
            <w:r>
              <w:rPr>
                <w:b/>
              </w:rPr>
              <w:t xml:space="preserve">AND </w:t>
            </w:r>
            <w:r>
              <w:t>The panel is ancestry-matched to the GWAS population</w:t>
            </w:r>
          </w:p>
          <w:p w14:paraId="68289ABA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For Multi-ancestry GWAS: The LD reference panel is explicitly named </w:t>
            </w:r>
            <w:r>
              <w:rPr>
                <w:b/>
              </w:rPr>
              <w:t xml:space="preserve">AND </w:t>
            </w:r>
            <w:r>
              <w:t xml:space="preserve">The authors report the numeric ancestry composition of the GWAS sample </w:t>
            </w:r>
            <w:r>
              <w:rPr>
                <w:b/>
              </w:rPr>
              <w:t xml:space="preserve">AND </w:t>
            </w:r>
            <w:r>
              <w:rPr>
                <w:rFonts w:ascii="Arial Unicode MS" w:eastAsia="Arial Unicode MS" w:hAnsi="Arial Unicode MS" w:cs="Arial Unicode MS"/>
              </w:rPr>
              <w:t>They provide a justification explaining that the reference panel covers the major ancestries present in the sample, where “major” ancestry is operationally defined as any ancestry (or combined ancestries) comprising ≥75% of the total GWAS sample, in accordance with GWAS Catalog Ancestry Reporting Standards (Morales et al., 2018). This threshold reflects current best practices for classification of predominant ancestry in large-scale genomic studies.</w:t>
            </w:r>
          </w:p>
          <w:p w14:paraId="78C4C961" w14:textId="77777777" w:rsidR="00070E45" w:rsidRDefault="00070E45">
            <w:pPr>
              <w:spacing w:line="240" w:lineRule="auto"/>
            </w:pPr>
          </w:p>
          <w:p w14:paraId="306E7916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0 if ANY:</w:t>
            </w:r>
          </w:p>
          <w:p w14:paraId="19281BBC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The LD reference panel is not named.</w:t>
            </w:r>
          </w:p>
          <w:p w14:paraId="32BCAD80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The panel is not ancestry-matched or appropriate for the GWAS population, with no explanation.</w:t>
            </w:r>
          </w:p>
          <w:p w14:paraId="0B58D5CE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Multi-ancestry GWAS with no numeric breakdown of sample composition provided.</w:t>
            </w:r>
            <w:r>
              <w:br/>
              <w:t xml:space="preserve">Justification provided, but the referenced ancestries together account for </w:t>
            </w:r>
            <w:r>
              <w:rPr>
                <w:b/>
              </w:rPr>
              <w:t>&lt;75%</w:t>
            </w:r>
            <w:r>
              <w:t xml:space="preserve"> of the sample.</w:t>
            </w:r>
          </w:p>
          <w:p w14:paraId="6A0EEC31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If panel is only used for imputation/QC or LDSC and not for MR instrument selection.</w:t>
            </w:r>
          </w:p>
          <w:p w14:paraId="59880205" w14:textId="77777777" w:rsidR="00070E45" w:rsidRDefault="00070E45">
            <w:pPr>
              <w:spacing w:line="240" w:lineRule="auto"/>
            </w:pPr>
          </w:p>
        </w:tc>
      </w:tr>
      <w:tr w:rsidR="00070E45" w14:paraId="3ABAFF48" w14:textId="77777777">
        <w:trPr>
          <w:trHeight w:val="1824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B8E7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B5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36F4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LD Structure - Parameters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21F4" w14:textId="77777777" w:rsidR="00070E45" w:rsidRDefault="00000000">
            <w:pPr>
              <w:spacing w:line="240" w:lineRule="auto"/>
            </w:pPr>
            <w:r>
              <w:t>Are LD pruning or clumping parameters explicitly reported?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7C63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1 if ALL:</w:t>
            </w:r>
          </w:p>
          <w:p w14:paraId="476EA746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LD method clearly stated (pruning OR clumping)</w:t>
            </w:r>
          </w:p>
          <w:p w14:paraId="7B1402F1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r² threshold stated (e.g., r² &lt; 0.01)</w:t>
            </w:r>
          </w:p>
          <w:p w14:paraId="49C1C193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Distance/window parameter stated (e.g., 10,000kb)</w:t>
            </w:r>
          </w:p>
          <w:p w14:paraId="292BFF24" w14:textId="77777777" w:rsidR="00070E45" w:rsidRDefault="00070E45">
            <w:pPr>
              <w:spacing w:line="240" w:lineRule="auto"/>
              <w:rPr>
                <w:b/>
              </w:rPr>
            </w:pPr>
          </w:p>
          <w:p w14:paraId="17E7E0A5" w14:textId="77777777" w:rsidR="00070E45" w:rsidRDefault="00000000">
            <w:pPr>
              <w:spacing w:line="240" w:lineRule="auto"/>
            </w:pPr>
            <w:r>
              <w:rPr>
                <w:b/>
              </w:rPr>
              <w:t>Score 0 if ANY missing:</w:t>
            </w:r>
          </w:p>
          <w:p w14:paraId="35A1E83E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Method not specified</w:t>
            </w:r>
          </w:p>
          <w:p w14:paraId="1F57653F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r² threshold</w:t>
            </w:r>
          </w:p>
          <w:p w14:paraId="76D3E9BD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distance parameter</w:t>
            </w:r>
          </w:p>
        </w:tc>
      </w:tr>
      <w:tr w:rsidR="00070E45" w14:paraId="4B2821B7" w14:textId="77777777">
        <w:trPr>
          <w:trHeight w:val="105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3E4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B6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054F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Ancestry-Specific Instrument Strength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92C5" w14:textId="77777777" w:rsidR="00070E45" w:rsidRDefault="00000000">
            <w:pPr>
              <w:spacing w:line="240" w:lineRule="auto"/>
            </w:pPr>
            <w:r>
              <w:t>Is instrument strength assessed separately by ancestry?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7F1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ANY:</w:t>
            </w:r>
          </w:p>
          <w:p w14:paraId="2C7D4714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F-statistics OR R² reported separately for each ancestry in exposure GWAS</w:t>
            </w:r>
          </w:p>
          <w:p w14:paraId="5D1CA1EE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Weak instrument bias discussed in the context of ancestry-specific effects</w:t>
            </w:r>
          </w:p>
          <w:p w14:paraId="2E7D153B" w14:textId="77777777" w:rsidR="00070E45" w:rsidRDefault="00070E45">
            <w:pPr>
              <w:spacing w:line="240" w:lineRule="auto"/>
            </w:pPr>
          </w:p>
          <w:p w14:paraId="0FA4563F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if:</w:t>
            </w:r>
          </w:p>
          <w:p w14:paraId="2E8D7240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Only pooled instrument strength reported</w:t>
            </w:r>
          </w:p>
          <w:p w14:paraId="0364C00B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ancestry-specific strength metrics</w:t>
            </w:r>
          </w:p>
        </w:tc>
      </w:tr>
      <w:tr w:rsidR="00070E45" w14:paraId="573BBA3E" w14:textId="77777777">
        <w:trPr>
          <w:trHeight w:val="193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3A67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B7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61D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Allele Frequency Validation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B945" w14:textId="77777777" w:rsidR="00070E45" w:rsidRDefault="00000000">
            <w:pPr>
              <w:spacing w:line="240" w:lineRule="auto"/>
            </w:pPr>
            <w:r>
              <w:t xml:space="preserve">Are minor allele frequencies (MAF) thresholds applied and reported separately by ancestry? 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5413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ALL:</w:t>
            </w:r>
          </w:p>
          <w:p w14:paraId="095F25BC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MAF thresholds stated per ancestry (e.g., "MAF &gt; 0.01”) </w:t>
            </w:r>
          </w:p>
          <w:p w14:paraId="2237660E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Number of SNPs excluded by ancestry reported</w:t>
            </w:r>
          </w:p>
          <w:p w14:paraId="4252E8E0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Considerations of allele frequency differences discussed</w:t>
            </w:r>
          </w:p>
          <w:p w14:paraId="01BC9F4A" w14:textId="77777777" w:rsidR="00070E45" w:rsidRDefault="00070E45">
            <w:pPr>
              <w:spacing w:line="240" w:lineRule="auto"/>
              <w:rPr>
                <w:b/>
              </w:rPr>
            </w:pPr>
          </w:p>
          <w:p w14:paraId="3C37790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ANY:</w:t>
            </w:r>
          </w:p>
          <w:p w14:paraId="372BD725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MAF thresholds stated</w:t>
            </w:r>
          </w:p>
          <w:p w14:paraId="27E974BE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Only pooled MAF filtering</w:t>
            </w:r>
          </w:p>
          <w:p w14:paraId="42306FBF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mention of allele frequency validation</w:t>
            </w:r>
          </w:p>
        </w:tc>
      </w:tr>
      <w:tr w:rsidR="00070E45" w14:paraId="56ED78DC" w14:textId="77777777">
        <w:trPr>
          <w:trHeight w:val="12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BDC8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B8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72A8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Instrument Transferability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5812" w14:textId="77777777" w:rsidR="00070E45" w:rsidRDefault="00000000">
            <w:pPr>
              <w:spacing w:line="240" w:lineRule="auto"/>
            </w:pPr>
            <w:r>
              <w:t>Is cross-ancestry instrument validity justified?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777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ANY:</w:t>
            </w:r>
          </w:p>
          <w:p w14:paraId="333FE528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Replication in target ancestry.</w:t>
            </w:r>
          </w:p>
          <w:p w14:paraId="3546F4D7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LD or frequency comparison across ancestries with data presented.</w:t>
            </w:r>
          </w:p>
          <w:p w14:paraId="7E2BB69E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Biological rationale provided (e.g., conserved pathways).</w:t>
            </w:r>
          </w:p>
          <w:p w14:paraId="6E09B56B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Citations to prior evidence of transferability.</w:t>
            </w:r>
          </w:p>
          <w:p w14:paraId="0581CAFA" w14:textId="77777777" w:rsidR="00070E45" w:rsidRDefault="00070E45">
            <w:pPr>
              <w:spacing w:line="240" w:lineRule="auto"/>
            </w:pPr>
          </w:p>
          <w:p w14:paraId="5F548B18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if:</w:t>
            </w:r>
          </w:p>
          <w:p w14:paraId="4969135A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justification or only general statements about “similarity”</w:t>
            </w:r>
          </w:p>
          <w:p w14:paraId="5F18324B" w14:textId="77777777" w:rsidR="00070E45" w:rsidRDefault="00000000">
            <w:pPr>
              <w:spacing w:line="240" w:lineRule="auto"/>
            </w:pPr>
            <w:r>
              <w:t xml:space="preserve"> </w:t>
            </w:r>
          </w:p>
          <w:p w14:paraId="3E4E55D7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Mark N/A if:</w:t>
            </w:r>
          </w:p>
          <w:p w14:paraId="5E3FF6D7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The study is 1-sample MR</w:t>
            </w:r>
          </w:p>
        </w:tc>
      </w:tr>
      <w:tr w:rsidR="00070E45" w14:paraId="45614407" w14:textId="77777777">
        <w:trPr>
          <w:trHeight w:val="135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793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B9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54D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Phenotype Consistency - Definitions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C375" w14:textId="77777777" w:rsidR="00070E45" w:rsidRDefault="00000000">
            <w:pPr>
              <w:spacing w:line="240" w:lineRule="auto"/>
            </w:pPr>
            <w:r>
              <w:t xml:space="preserve">Are exposure and outcome phenotype definitions consistent across ancestries? 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2E2D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if:</w:t>
            </w:r>
          </w:p>
          <w:p w14:paraId="656769E8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For binary traits: Identical diagnostic criteria (e.g., ICD codes, clinical thresholds)</w:t>
            </w:r>
          </w:p>
          <w:p w14:paraId="4B56E942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For continuous traits: Consistent measurement across ancestries</w:t>
            </w:r>
          </w:p>
          <w:p w14:paraId="603F6C1B" w14:textId="77777777" w:rsidR="00070E45" w:rsidRDefault="00070E45">
            <w:pPr>
              <w:spacing w:line="240" w:lineRule="auto"/>
            </w:pPr>
          </w:p>
          <w:p w14:paraId="7C232D8F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ANY:</w:t>
            </w:r>
          </w:p>
          <w:p w14:paraId="6C97BA69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Inconsistent definitions without harmonization</w:t>
            </w:r>
          </w:p>
          <w:p w14:paraId="13D74AE7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reporting of definitions by ancestry</w:t>
            </w:r>
          </w:p>
        </w:tc>
      </w:tr>
      <w:tr w:rsidR="00070E45" w14:paraId="2E374099" w14:textId="77777777">
        <w:trPr>
          <w:trHeight w:val="1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9EA7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B10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4BE8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Phenotype Consistency - Units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B197" w14:textId="77777777" w:rsidR="00070E45" w:rsidRDefault="00000000">
            <w:pPr>
              <w:spacing w:line="240" w:lineRule="auto"/>
            </w:pPr>
            <w:r>
              <w:t>Are measurement units consistent across ancestries or appropriately standardized?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AB13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ANY:</w:t>
            </w:r>
          </w:p>
          <w:p w14:paraId="566ABABD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Units are consistent across all ancestries</w:t>
            </w:r>
          </w:p>
          <w:p w14:paraId="578ABF66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If inconsistent, conversions/transformations or standardizations are described</w:t>
            </w:r>
          </w:p>
          <w:p w14:paraId="00DD84A0" w14:textId="77777777" w:rsidR="00070E45" w:rsidRDefault="00070E45">
            <w:pPr>
              <w:spacing w:line="240" w:lineRule="auto"/>
              <w:rPr>
                <w:b/>
              </w:rPr>
            </w:pPr>
          </w:p>
          <w:p w14:paraId="4D35961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Score 0 if ANY: </w:t>
            </w:r>
          </w:p>
          <w:p w14:paraId="1BCAB689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Units differ without clear conversion</w:t>
            </w:r>
          </w:p>
          <w:p w14:paraId="4AC97917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Units not reported</w:t>
            </w:r>
          </w:p>
        </w:tc>
      </w:tr>
      <w:tr w:rsidR="00070E45" w14:paraId="04290354" w14:textId="77777777">
        <w:trPr>
          <w:trHeight w:val="1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EDE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B11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5802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Ancestry-Stratified Analysis - Reporting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0FF4" w14:textId="77777777" w:rsidR="00070E45" w:rsidRDefault="00000000">
            <w:pPr>
              <w:spacing w:line="240" w:lineRule="auto"/>
            </w:pPr>
            <w:r>
              <w:t xml:space="preserve">Are MR results reported separately by ancestry or tested for heterogeneity? 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EB91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ANY:</w:t>
            </w:r>
          </w:p>
          <w:p w14:paraId="792DF10A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Stratified MR estimates presented</w:t>
            </w:r>
          </w:p>
          <w:p w14:paraId="728504E4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Formal heterogeneity tests (Cochran's Q, I²) performed</w:t>
            </w:r>
          </w:p>
          <w:p w14:paraId="74198D32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Meta-analyses across ancestries reported</w:t>
            </w:r>
          </w:p>
          <w:p w14:paraId="134AA670" w14:textId="77777777" w:rsidR="00070E45" w:rsidRDefault="00070E45">
            <w:pPr>
              <w:spacing w:line="240" w:lineRule="auto"/>
            </w:pPr>
          </w:p>
          <w:p w14:paraId="31DFC02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ANY:</w:t>
            </w:r>
          </w:p>
          <w:p w14:paraId="6FDA5042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Only pooled results reported without ancestry breakdown</w:t>
            </w:r>
          </w:p>
          <w:p w14:paraId="2545DC81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Heterogeneity not assessed</w:t>
            </w:r>
          </w:p>
        </w:tc>
      </w:tr>
      <w:tr w:rsidR="00070E45" w14:paraId="7D2DF922" w14:textId="77777777">
        <w:trPr>
          <w:trHeight w:val="12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656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B12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5A5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Ancestry-Stratified Analysis - Interpretation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A1DA" w14:textId="77777777" w:rsidR="00070E45" w:rsidRDefault="00000000">
            <w:pPr>
              <w:spacing w:line="240" w:lineRule="auto"/>
            </w:pPr>
            <w:r>
              <w:t xml:space="preserve">Are ancestry-related differences in results interpreted? 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0C87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Score 1 if: </w:t>
            </w:r>
          </w:p>
          <w:p w14:paraId="04BC52EA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Population differences discussed</w:t>
            </w:r>
          </w:p>
          <w:p w14:paraId="47C59381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Heterogeneity results interpreted</w:t>
            </w:r>
          </w:p>
          <w:p w14:paraId="01B8940F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Clinical or biological implications addressed</w:t>
            </w:r>
          </w:p>
          <w:p w14:paraId="2114AEE9" w14:textId="77777777" w:rsidR="00070E45" w:rsidRDefault="00070E45">
            <w:pPr>
              <w:spacing w:line="240" w:lineRule="auto"/>
              <w:rPr>
                <w:b/>
              </w:rPr>
            </w:pPr>
          </w:p>
          <w:p w14:paraId="3186E19C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if:</w:t>
            </w:r>
          </w:p>
          <w:p w14:paraId="1E89FAA9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Differences reported but not discussed</w:t>
            </w:r>
          </w:p>
          <w:p w14:paraId="2E61E8D5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interpretation of heterogeneity</w:t>
            </w:r>
          </w:p>
        </w:tc>
      </w:tr>
      <w:tr w:rsidR="00070E45" w14:paraId="11E5339F" w14:textId="77777777">
        <w:trPr>
          <w:trHeight w:val="1777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1AC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B13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6B4C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Colocalization Analysis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0718" w14:textId="77777777" w:rsidR="00070E45" w:rsidRDefault="00000000">
            <w:pPr>
              <w:spacing w:line="240" w:lineRule="auto"/>
            </w:pPr>
            <w:r>
              <w:t>Is cross-ancestry colocalization assessed?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FE4F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Score 1 if ANY: </w:t>
            </w:r>
          </w:p>
          <w:p w14:paraId="024DE755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Formal colocalization methods applied (COLOC, </w:t>
            </w:r>
            <w:proofErr w:type="spellStart"/>
            <w:r>
              <w:t>eCAVIAR</w:t>
            </w:r>
            <w:proofErr w:type="spellEnd"/>
            <w:r>
              <w:t xml:space="preserve">, </w:t>
            </w:r>
            <w:proofErr w:type="spellStart"/>
            <w:r>
              <w:t>SuSiE</w:t>
            </w:r>
            <w:proofErr w:type="spellEnd"/>
            <w:r>
              <w:t>, FINEMAP)</w:t>
            </w:r>
          </w:p>
          <w:p w14:paraId="01B05810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High LD (e.g., r² &gt; 0.8)) across ancestries demonstrated</w:t>
            </w:r>
          </w:p>
          <w:p w14:paraId="652F096C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Cross-ancestry variant-level concordance assessed</w:t>
            </w:r>
          </w:p>
          <w:p w14:paraId="58895A22" w14:textId="77777777" w:rsidR="00070E45" w:rsidRDefault="00070E45">
            <w:pPr>
              <w:spacing w:line="240" w:lineRule="auto"/>
            </w:pPr>
          </w:p>
          <w:p w14:paraId="28539DC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if:</w:t>
            </w:r>
          </w:p>
          <w:p w14:paraId="2AD78899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colocalization performed</w:t>
            </w:r>
          </w:p>
          <w:p w14:paraId="29A011C0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Only general mentions without formal testing</w:t>
            </w:r>
          </w:p>
          <w:p w14:paraId="7CD5C71E" w14:textId="77777777" w:rsidR="00070E45" w:rsidRDefault="00070E45">
            <w:pPr>
              <w:spacing w:line="240" w:lineRule="auto"/>
              <w:ind w:left="720"/>
            </w:pPr>
          </w:p>
          <w:p w14:paraId="3044B7F8" w14:textId="77777777" w:rsidR="00070E45" w:rsidRDefault="00000000">
            <w:pPr>
              <w:spacing w:line="240" w:lineRule="auto"/>
            </w:pPr>
            <w:r>
              <w:rPr>
                <w:b/>
              </w:rPr>
              <w:t>Mark N/A if</w:t>
            </w:r>
            <w:r>
              <w:t xml:space="preserve">: </w:t>
            </w:r>
          </w:p>
          <w:p w14:paraId="5752787D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The study is 1-sample MR</w:t>
            </w:r>
          </w:p>
        </w:tc>
      </w:tr>
      <w:tr w:rsidR="00070E45" w14:paraId="6EEA590E" w14:textId="77777777">
        <w:trPr>
          <w:trHeight w:val="1693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16E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B14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7CD5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Ancestry-Specific Pleiotropy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BF16" w14:textId="77777777" w:rsidR="00070E45" w:rsidRDefault="00000000">
            <w:pPr>
              <w:spacing w:line="240" w:lineRule="auto"/>
            </w:pPr>
            <w:r>
              <w:t>Is pleiotropy assessed separately by ancestry?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824F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ANY:</w:t>
            </w:r>
          </w:p>
          <w:p w14:paraId="4736104D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MR-Egger, MR-PRESSO, or radial MR performed separately by ancestry</w:t>
            </w:r>
          </w:p>
          <w:p w14:paraId="001C40B4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Associations with confounders tested by ancestry</w:t>
            </w:r>
          </w:p>
          <w:p w14:paraId="56EAEDFD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Negative control analysis performed by ancestry</w:t>
            </w:r>
          </w:p>
          <w:p w14:paraId="0DB8F063" w14:textId="77777777" w:rsidR="00070E45" w:rsidRDefault="00070E45">
            <w:pPr>
              <w:spacing w:line="240" w:lineRule="auto"/>
            </w:pPr>
          </w:p>
          <w:p w14:paraId="0AEAAFEE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ANY:</w:t>
            </w:r>
          </w:p>
          <w:p w14:paraId="686BE625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Only pooled pleiotropy assessment</w:t>
            </w:r>
          </w:p>
          <w:p w14:paraId="0E690B7C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ancestry-specific evaluation</w:t>
            </w:r>
          </w:p>
        </w:tc>
      </w:tr>
      <w:tr w:rsidR="00070E45" w14:paraId="0CFF93E2" w14:textId="77777777">
        <w:trPr>
          <w:trHeight w:val="19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5317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B15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6D80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Effect Size Interpretation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A0AA" w14:textId="77777777" w:rsidR="00070E45" w:rsidRDefault="00000000">
            <w:pPr>
              <w:spacing w:line="240" w:lineRule="auto"/>
            </w:pPr>
            <w:r>
              <w:t>Are effect sizes interpreted considering ancestry-specific contexts?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971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1 if ANY:</w:t>
            </w:r>
          </w:p>
          <w:p w14:paraId="6953BC2A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Differences in baseline risk across ancestries acknowledged</w:t>
            </w:r>
          </w:p>
          <w:p w14:paraId="4C668879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Clinical relevance by ancestry discussed</w:t>
            </w:r>
          </w:p>
          <w:p w14:paraId="148E7568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Limitations regarding generalizability explicitly addressed</w:t>
            </w:r>
          </w:p>
          <w:p w14:paraId="383ADC64" w14:textId="77777777" w:rsidR="00070E45" w:rsidRDefault="00070E45">
            <w:pPr>
              <w:spacing w:line="240" w:lineRule="auto"/>
            </w:pPr>
          </w:p>
          <w:p w14:paraId="4525B85A" w14:textId="77777777" w:rsidR="00070E45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 0 if ANY:</w:t>
            </w:r>
          </w:p>
          <w:p w14:paraId="531E2E3C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No discussion of ancestry-specific relevance</w:t>
            </w:r>
          </w:p>
          <w:p w14:paraId="47E08FF5" w14:textId="77777777" w:rsidR="00070E45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Generalizability assumed without justification</w:t>
            </w:r>
          </w:p>
        </w:tc>
      </w:tr>
    </w:tbl>
    <w:p w14:paraId="43D8EB77" w14:textId="77777777" w:rsidR="00070E45" w:rsidRDefault="00070E45">
      <w:pPr>
        <w:spacing w:before="120" w:after="120" w:line="360" w:lineRule="auto"/>
        <w:rPr>
          <w:b/>
        </w:rPr>
      </w:pPr>
    </w:p>
    <w:p w14:paraId="73CE0E11" w14:textId="77777777" w:rsidR="00070E45" w:rsidRDefault="00070E45">
      <w:pPr>
        <w:spacing w:before="120" w:after="120" w:line="360" w:lineRule="auto"/>
      </w:pPr>
    </w:p>
    <w:sectPr w:rsidR="00070E45">
      <w:headerReference w:type="default" r:id="rId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F02FD" w14:textId="77777777" w:rsidR="00826003" w:rsidRDefault="00826003">
      <w:pPr>
        <w:spacing w:line="240" w:lineRule="auto"/>
      </w:pPr>
      <w:r>
        <w:separator/>
      </w:r>
    </w:p>
  </w:endnote>
  <w:endnote w:type="continuationSeparator" w:id="0">
    <w:p w14:paraId="6EBCBE09" w14:textId="77777777" w:rsidR="00826003" w:rsidRDefault="00826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FA330" w14:textId="77777777" w:rsidR="00826003" w:rsidRDefault="00826003">
      <w:pPr>
        <w:spacing w:line="240" w:lineRule="auto"/>
      </w:pPr>
      <w:r>
        <w:separator/>
      </w:r>
    </w:p>
  </w:footnote>
  <w:footnote w:type="continuationSeparator" w:id="0">
    <w:p w14:paraId="2D2FAB88" w14:textId="77777777" w:rsidR="00826003" w:rsidRDefault="008260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ED1AF" w14:textId="77777777" w:rsidR="00070E45" w:rsidRDefault="00070E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55CF8"/>
    <w:multiLevelType w:val="multilevel"/>
    <w:tmpl w:val="B10EF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B1322C"/>
    <w:multiLevelType w:val="multilevel"/>
    <w:tmpl w:val="2C6C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8234763">
    <w:abstractNumId w:val="1"/>
  </w:num>
  <w:num w:numId="2" w16cid:durableId="164403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E45"/>
    <w:rsid w:val="00070E45"/>
    <w:rsid w:val="00826003"/>
    <w:rsid w:val="00967849"/>
    <w:rsid w:val="00A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44E5"/>
  <w15:docId w15:val="{2F1291F9-5DD0-4698-B430-0DAFDE5D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 w:line="360" w:lineRule="auto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80" w:line="360" w:lineRule="auto"/>
      <w:outlineLvl w:val="1"/>
    </w:pPr>
    <w:rPr>
      <w:b/>
      <w:color w:val="1C4587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2543</Words>
  <Characters>14500</Characters>
  <Application>Microsoft Office Word</Application>
  <DocSecurity>0</DocSecurity>
  <Lines>120</Lines>
  <Paragraphs>34</Paragraphs>
  <ScaleCrop>false</ScaleCrop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Chihcheng Hsieh</cp:lastModifiedBy>
  <cp:revision>2</cp:revision>
  <dcterms:created xsi:type="dcterms:W3CDTF">2025-07-27T09:29:00Z</dcterms:created>
  <dcterms:modified xsi:type="dcterms:W3CDTF">2025-07-27T09:29:00Z</dcterms:modified>
</cp:coreProperties>
</file>