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C9FF9" w14:textId="77457EF0" w:rsidR="00F549F8" w:rsidRDefault="001D5D7A" w:rsidP="001D5D7A">
      <w:pPr>
        <w:pStyle w:val="Heading1"/>
        <w:rPr>
          <w:lang w:val="en-US"/>
        </w:rPr>
      </w:pPr>
      <w:r>
        <w:rPr>
          <w:lang w:val="en-US"/>
        </w:rPr>
        <w:t>Racetrack</w:t>
      </w:r>
    </w:p>
    <w:p w14:paraId="3254230C" w14:textId="21B41BA6" w:rsidR="001D5D7A" w:rsidRPr="001D5D7A" w:rsidRDefault="001D5D7A" w:rsidP="001D5D7A">
      <w:pPr>
        <w:rPr>
          <w:lang w:val="en-US"/>
        </w:rPr>
      </w:pPr>
      <w:r w:rsidRPr="001D5D7A">
        <w:rPr>
          <w:lang w:val="en-US"/>
        </w:rPr>
        <w:drawing>
          <wp:inline distT="0" distB="0" distL="0" distR="0" wp14:anchorId="159566AE" wp14:editId="5C634C57">
            <wp:extent cx="3299988" cy="2119460"/>
            <wp:effectExtent l="0" t="0" r="0" b="0"/>
            <wp:docPr id="2023440140" name="Picture 1" descr="A video game graphics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40140" name="Picture 1" descr="A video game graphics of a roa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1001" cy="21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15A" w14:textId="77777777" w:rsidR="001D5D7A" w:rsidRPr="001D5D7A" w:rsidRDefault="001D5D7A" w:rsidP="001D5D7A">
      <w:pPr>
        <w:rPr>
          <w:lang w:val="en-US"/>
        </w:rPr>
      </w:pPr>
    </w:p>
    <w:sectPr w:rsidR="001D5D7A" w:rsidRPr="001D5D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7A"/>
    <w:rsid w:val="001D5D7A"/>
    <w:rsid w:val="00645DCF"/>
    <w:rsid w:val="008F6264"/>
    <w:rsid w:val="00C572BE"/>
    <w:rsid w:val="00CF5531"/>
    <w:rsid w:val="00F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25ED"/>
  <w15:chartTrackingRefBased/>
  <w15:docId w15:val="{D891D662-AB75-46F7-867F-DFCE2366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Chi</dc:creator>
  <cp:keywords/>
  <dc:description/>
  <cp:lastModifiedBy>Pham Chi</cp:lastModifiedBy>
  <cp:revision>1</cp:revision>
  <dcterms:created xsi:type="dcterms:W3CDTF">2025-01-16T15:09:00Z</dcterms:created>
  <dcterms:modified xsi:type="dcterms:W3CDTF">2025-01-16T22:54:00Z</dcterms:modified>
</cp:coreProperties>
</file>