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0F9" w:rsidRDefault="004660F9" w:rsidP="004660F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Name: 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E367F">
        <w:rPr>
          <w:rFonts w:ascii="Times New Roman" w:hAnsi="Times New Roman" w:cs="Times New Roman"/>
          <w:sz w:val="24"/>
          <w:szCs w:val="24"/>
        </w:rPr>
        <w:t xml:space="preserve">                           </w:t>
      </w:r>
      <w:r>
        <w:rPr>
          <w:rFonts w:ascii="Times New Roman" w:hAnsi="Times New Roman" w:cs="Times New Roman"/>
          <w:sz w:val="24"/>
          <w:szCs w:val="24"/>
        </w:rPr>
        <w:t>ID: _______________________</w:t>
      </w:r>
    </w:p>
    <w:p w:rsidR="00D44228" w:rsidRDefault="00D44228" w:rsidP="00D44228">
      <w:pPr>
        <w:adjustRightInd w:val="0"/>
        <w:snapToGrid w:val="0"/>
        <w:spacing w:after="0" w:line="240" w:lineRule="auto"/>
        <w:rPr>
          <w:rFonts w:ascii="Times New Roman" w:hAnsi="Times New Roman" w:cs="Times New Roman"/>
          <w:b/>
          <w:sz w:val="24"/>
          <w:szCs w:val="24"/>
        </w:rPr>
      </w:pPr>
    </w:p>
    <w:p w:rsidR="00B542D6" w:rsidRPr="004660F9" w:rsidRDefault="004660F9" w:rsidP="00D44228">
      <w:pPr>
        <w:adjustRightInd w:val="0"/>
        <w:snapToGrid w:val="0"/>
        <w:spacing w:after="0" w:line="240" w:lineRule="auto"/>
        <w:jc w:val="center"/>
        <w:rPr>
          <w:rFonts w:ascii="Times New Roman" w:hAnsi="Times New Roman" w:cs="Times New Roman"/>
          <w:b/>
          <w:sz w:val="24"/>
          <w:szCs w:val="24"/>
        </w:rPr>
      </w:pPr>
      <w:r w:rsidRPr="004660F9">
        <w:rPr>
          <w:rFonts w:ascii="Times New Roman" w:hAnsi="Times New Roman" w:cs="Times New Roman"/>
          <w:b/>
          <w:sz w:val="24"/>
          <w:szCs w:val="24"/>
        </w:rPr>
        <w:t>Analytical Chemistry II – Quiz (</w:t>
      </w:r>
      <w:r w:rsidR="00803E61">
        <w:rPr>
          <w:rFonts w:ascii="Times New Roman" w:hAnsi="Times New Roman" w:cs="Times New Roman"/>
          <w:b/>
          <w:sz w:val="24"/>
          <w:szCs w:val="24"/>
        </w:rPr>
        <w:t>4</w:t>
      </w:r>
      <w:r w:rsidR="00316CF4">
        <w:rPr>
          <w:rFonts w:ascii="Times New Roman" w:hAnsi="Times New Roman" w:cs="Times New Roman"/>
          <w:b/>
          <w:sz w:val="24"/>
          <w:szCs w:val="24"/>
          <w:vertAlign w:val="superscript"/>
        </w:rPr>
        <w:t>th</w:t>
      </w:r>
      <w:r w:rsidRPr="004660F9">
        <w:rPr>
          <w:rFonts w:ascii="Times New Roman" w:hAnsi="Times New Roman" w:cs="Times New Roman"/>
          <w:b/>
          <w:sz w:val="24"/>
          <w:szCs w:val="24"/>
        </w:rPr>
        <w:t xml:space="preserve"> </w:t>
      </w:r>
      <w:r w:rsidR="00803E61">
        <w:rPr>
          <w:rFonts w:ascii="Times New Roman" w:hAnsi="Times New Roman" w:cs="Times New Roman"/>
          <w:b/>
          <w:sz w:val="24"/>
          <w:szCs w:val="24"/>
        </w:rPr>
        <w:t>June</w:t>
      </w:r>
      <w:r w:rsidRPr="004660F9">
        <w:rPr>
          <w:rFonts w:ascii="Times New Roman" w:hAnsi="Times New Roman" w:cs="Times New Roman"/>
          <w:b/>
          <w:sz w:val="24"/>
          <w:szCs w:val="24"/>
        </w:rPr>
        <w:t>, 20</w:t>
      </w:r>
      <w:r w:rsidR="00A732AA">
        <w:rPr>
          <w:rFonts w:ascii="Times New Roman" w:hAnsi="Times New Roman" w:cs="Times New Roman"/>
          <w:b/>
          <w:sz w:val="24"/>
          <w:szCs w:val="24"/>
        </w:rPr>
        <w:t>20</w:t>
      </w:r>
      <w:r w:rsidRPr="004660F9">
        <w:rPr>
          <w:rFonts w:ascii="Times New Roman" w:hAnsi="Times New Roman" w:cs="Times New Roman"/>
          <w:b/>
          <w:sz w:val="24"/>
          <w:szCs w:val="24"/>
        </w:rPr>
        <w:t>)</w:t>
      </w:r>
    </w:p>
    <w:p w:rsidR="00D44228" w:rsidRDefault="00D44228" w:rsidP="002D005D">
      <w:pPr>
        <w:adjustRightInd w:val="0"/>
        <w:snapToGrid w:val="0"/>
        <w:spacing w:after="0" w:line="240" w:lineRule="auto"/>
        <w:jc w:val="both"/>
        <w:rPr>
          <w:rFonts w:ascii="Times New Roman" w:hAnsi="Times New Roman" w:cs="Times New Roman"/>
          <w:sz w:val="24"/>
          <w:szCs w:val="24"/>
        </w:rPr>
      </w:pPr>
    </w:p>
    <w:p w:rsidR="005C2905" w:rsidRPr="00D20A07" w:rsidRDefault="005C2905" w:rsidP="005C2905">
      <w:pPr>
        <w:adjustRightInd w:val="0"/>
        <w:snapToGrid w:val="0"/>
        <w:spacing w:after="0" w:line="240" w:lineRule="auto"/>
        <w:jc w:val="both"/>
        <w:rPr>
          <w:rFonts w:ascii="Times New Roman" w:hAnsi="Times New Roman" w:cs="Times New Roman"/>
          <w:sz w:val="24"/>
          <w:szCs w:val="24"/>
        </w:rPr>
      </w:pPr>
      <w:r w:rsidRPr="00D20A07">
        <w:rPr>
          <w:rFonts w:ascii="Times New Roman" w:hAnsi="Times New Roman" w:cs="Times New Roman"/>
          <w:sz w:val="24"/>
          <w:szCs w:val="24"/>
        </w:rPr>
        <w:t xml:space="preserve">1) </w:t>
      </w:r>
      <w:r w:rsidR="004A4777" w:rsidRPr="00D20A07">
        <w:rPr>
          <w:rFonts w:ascii="Times New Roman" w:hAnsi="Times New Roman" w:cs="Times New Roman"/>
          <w:sz w:val="24"/>
          <w:szCs w:val="24"/>
        </w:rPr>
        <w:t>Describe the operational principle of electron capture detector (ECD).</w:t>
      </w:r>
    </w:p>
    <w:p w:rsidR="00BA306C" w:rsidRDefault="00BA306C" w:rsidP="00E518EC">
      <w:pPr>
        <w:adjustRightInd w:val="0"/>
        <w:snapToGrid w:val="0"/>
        <w:spacing w:after="0" w:line="240" w:lineRule="auto"/>
        <w:jc w:val="both"/>
        <w:rPr>
          <w:rFonts w:ascii="Times New Roman" w:hAnsi="Times New Roman" w:cs="Times New Roman"/>
          <w:sz w:val="24"/>
          <w:szCs w:val="24"/>
        </w:rPr>
      </w:pPr>
    </w:p>
    <w:p w:rsidR="009D6767" w:rsidRPr="009D6767" w:rsidRDefault="009D6767" w:rsidP="009D6767">
      <w:pPr>
        <w:adjustRightInd w:val="0"/>
        <w:snapToGrid w:val="0"/>
        <w:spacing w:after="0" w:line="240" w:lineRule="auto"/>
        <w:jc w:val="both"/>
        <w:rPr>
          <w:rFonts w:ascii="Times New Roman" w:hAnsi="Times New Roman" w:cs="Times New Roman"/>
          <w:color w:val="FF0000"/>
          <w:sz w:val="24"/>
          <w:szCs w:val="24"/>
        </w:rPr>
      </w:pPr>
      <w:r w:rsidRPr="009D6767">
        <w:rPr>
          <w:rFonts w:ascii="Times New Roman" w:hAnsi="Times New Roman" w:cs="Times New Roman" w:hint="eastAsia"/>
          <w:color w:val="FF0000"/>
          <w:sz w:val="24"/>
          <w:szCs w:val="24"/>
        </w:rPr>
        <w:t xml:space="preserve">The sample eluate from a column is passed over a radioactive </w:t>
      </w:r>
      <w:r w:rsidRPr="009D6767">
        <w:rPr>
          <w:rFonts w:ascii="Times New Roman" w:hAnsi="Times New Roman" w:cs="Times New Roman" w:hint="eastAsia"/>
          <w:i/>
          <w:color w:val="FF0000"/>
          <w:sz w:val="24"/>
          <w:szCs w:val="24"/>
        </w:rPr>
        <w:sym w:font="Symbol" w:char="F062"/>
      </w:r>
      <w:r w:rsidRPr="009D6767">
        <w:rPr>
          <w:rFonts w:ascii="Times New Roman" w:hAnsi="Times New Roman" w:cs="Times New Roman" w:hint="eastAsia"/>
          <w:color w:val="FF0000"/>
          <w:sz w:val="24"/>
          <w:szCs w:val="24"/>
        </w:rPr>
        <w:t xml:space="preserve"> emitter.</w:t>
      </w:r>
      <w:r w:rsidRPr="009D6767">
        <w:rPr>
          <w:rFonts w:ascii="Times New Roman" w:hAnsi="Times New Roman" w:cs="Times New Roman"/>
          <w:color w:val="FF0000"/>
          <w:sz w:val="24"/>
          <w:szCs w:val="24"/>
        </w:rPr>
        <w:t xml:space="preserve"> An electron causes ionization of the carrier gas, and the production of a burst of electrons. The electric current decreases in the presence of organic molecules containing electronegative functional groups that tend to capture electrons.</w:t>
      </w:r>
    </w:p>
    <w:p w:rsidR="00BA306C" w:rsidRPr="00D20A07" w:rsidRDefault="00BA306C" w:rsidP="00E518EC">
      <w:pPr>
        <w:adjustRightInd w:val="0"/>
        <w:snapToGrid w:val="0"/>
        <w:spacing w:after="0" w:line="240" w:lineRule="auto"/>
        <w:jc w:val="both"/>
        <w:rPr>
          <w:rFonts w:ascii="Times New Roman" w:hAnsi="Times New Roman" w:cs="Times New Roman"/>
          <w:sz w:val="24"/>
          <w:szCs w:val="24"/>
        </w:rPr>
      </w:pPr>
    </w:p>
    <w:p w:rsidR="00186E7D" w:rsidRDefault="00186E7D" w:rsidP="000401ED">
      <w:pPr>
        <w:adjustRightInd w:val="0"/>
        <w:snapToGrid w:val="0"/>
        <w:spacing w:after="0" w:line="240" w:lineRule="auto"/>
        <w:jc w:val="both"/>
        <w:rPr>
          <w:rFonts w:ascii="Times New Roman" w:hAnsi="Times New Roman" w:cs="Times New Roman"/>
          <w:sz w:val="24"/>
          <w:szCs w:val="24"/>
        </w:rPr>
      </w:pPr>
      <w:r w:rsidRPr="00D20A07">
        <w:rPr>
          <w:rFonts w:ascii="Times New Roman" w:hAnsi="Times New Roman" w:cs="Times New Roman"/>
          <w:sz w:val="24"/>
          <w:szCs w:val="24"/>
        </w:rPr>
        <w:t xml:space="preserve">2) </w:t>
      </w:r>
      <w:r w:rsidR="004A4777" w:rsidRPr="00D20A07">
        <w:rPr>
          <w:rFonts w:ascii="Times New Roman" w:hAnsi="Times New Roman" w:cs="Times New Roman"/>
          <w:sz w:val="24"/>
          <w:szCs w:val="24"/>
        </w:rPr>
        <w:t xml:space="preserve">In liquid chromatography operated at high linear velocity of mobile phase, theoretical plate height is lower with 1.7 </w:t>
      </w:r>
      <w:r w:rsidR="00D20A07" w:rsidRPr="00D20A07">
        <w:rPr>
          <w:rFonts w:ascii="Times New Roman" w:hAnsi="Times New Roman" w:cs="Times New Roman"/>
          <w:sz w:val="24"/>
          <w:szCs w:val="24"/>
        </w:rPr>
        <w:sym w:font="Symbol" w:char="F06D"/>
      </w:r>
      <w:r w:rsidR="004A4777" w:rsidRPr="00D20A07">
        <w:rPr>
          <w:rFonts w:ascii="Times New Roman" w:hAnsi="Times New Roman" w:cs="Times New Roman"/>
          <w:sz w:val="24"/>
          <w:szCs w:val="24"/>
        </w:rPr>
        <w:t xml:space="preserve">m particles of packing material than with </w:t>
      </w:r>
      <w:r w:rsidR="00D20A07" w:rsidRPr="00D20A07">
        <w:rPr>
          <w:rFonts w:ascii="Times New Roman" w:hAnsi="Times New Roman" w:cs="Times New Roman"/>
          <w:sz w:val="24"/>
          <w:szCs w:val="24"/>
        </w:rPr>
        <w:t xml:space="preserve">5 </w:t>
      </w:r>
      <w:r w:rsidR="00D20A07" w:rsidRPr="00D20A07">
        <w:rPr>
          <w:rFonts w:ascii="Times New Roman" w:hAnsi="Times New Roman" w:cs="Times New Roman"/>
          <w:sz w:val="24"/>
          <w:szCs w:val="24"/>
        </w:rPr>
        <w:sym w:font="Symbol" w:char="F06D"/>
      </w:r>
      <w:r w:rsidR="00D20A07" w:rsidRPr="00D20A07">
        <w:rPr>
          <w:rFonts w:ascii="Times New Roman" w:hAnsi="Times New Roman" w:cs="Times New Roman"/>
          <w:sz w:val="24"/>
          <w:szCs w:val="24"/>
        </w:rPr>
        <w:t>m particles. Explain why.</w:t>
      </w:r>
    </w:p>
    <w:p w:rsidR="009D6767" w:rsidRDefault="009D6767" w:rsidP="000401ED">
      <w:pPr>
        <w:adjustRightInd w:val="0"/>
        <w:snapToGrid w:val="0"/>
        <w:spacing w:after="0" w:line="240" w:lineRule="auto"/>
        <w:jc w:val="both"/>
        <w:rPr>
          <w:rFonts w:ascii="Times New Roman" w:hAnsi="Times New Roman" w:cs="Times New Roman"/>
          <w:sz w:val="24"/>
          <w:szCs w:val="24"/>
        </w:rPr>
      </w:pPr>
    </w:p>
    <w:p w:rsidR="00DC0192" w:rsidRPr="00DC0192" w:rsidRDefault="00DC0192" w:rsidP="000401ED">
      <w:pPr>
        <w:adjustRightInd w:val="0"/>
        <w:snapToGrid w:val="0"/>
        <w:spacing w:after="0" w:line="240" w:lineRule="auto"/>
        <w:jc w:val="both"/>
        <w:rPr>
          <w:rFonts w:ascii="Times New Roman" w:hAnsi="Times New Roman" w:cs="Times New Roman"/>
          <w:color w:val="FF0000"/>
          <w:sz w:val="24"/>
          <w:szCs w:val="24"/>
        </w:rPr>
      </w:pPr>
      <w:r w:rsidRPr="00DC0192">
        <w:rPr>
          <w:rFonts w:ascii="Times New Roman" w:hAnsi="Times New Roman" w:cs="Times New Roman"/>
          <w:color w:val="FF0000"/>
          <w:sz w:val="24"/>
          <w:szCs w:val="24"/>
        </w:rPr>
        <w:t xml:space="preserve">Resistance to mass transfer depends on diameter of packing material. Resistance to mass transfer </w:t>
      </w:r>
      <w:r w:rsidR="00B86E4A" w:rsidRPr="00DC0192">
        <w:rPr>
          <w:rFonts w:ascii="Times New Roman" w:hAnsi="Times New Roman" w:cs="Times New Roman"/>
          <w:color w:val="FF0000"/>
          <w:sz w:val="24"/>
          <w:szCs w:val="24"/>
        </w:rPr>
        <w:t xml:space="preserve">greatly </w:t>
      </w:r>
      <w:r w:rsidRPr="00DC0192">
        <w:rPr>
          <w:rFonts w:ascii="Times New Roman" w:hAnsi="Times New Roman" w:cs="Times New Roman"/>
          <w:color w:val="FF0000"/>
          <w:sz w:val="24"/>
          <w:szCs w:val="24"/>
        </w:rPr>
        <w:t>contributes to theoretical plate height at high linear velocity of mobile phase. When particle diameter is small, resistance to mass transfer is low, even at high linear velocity of mobile phase.</w:t>
      </w:r>
    </w:p>
    <w:p w:rsidR="00DC0192" w:rsidRDefault="00DC0192" w:rsidP="000401ED">
      <w:pPr>
        <w:adjustRightInd w:val="0"/>
        <w:snapToGrid w:val="0"/>
        <w:spacing w:after="0" w:line="240" w:lineRule="auto"/>
        <w:jc w:val="both"/>
        <w:rPr>
          <w:rFonts w:ascii="Times New Roman" w:hAnsi="Times New Roman" w:cs="Times New Roman"/>
          <w:sz w:val="24"/>
          <w:szCs w:val="24"/>
        </w:rPr>
      </w:pPr>
      <w:bookmarkStart w:id="0" w:name="_GoBack"/>
      <w:bookmarkEnd w:id="0"/>
    </w:p>
    <w:sectPr w:rsidR="00DC0192" w:rsidSect="00466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F9"/>
    <w:rsid w:val="00014777"/>
    <w:rsid w:val="000401ED"/>
    <w:rsid w:val="00045AA2"/>
    <w:rsid w:val="000538F1"/>
    <w:rsid w:val="000A4452"/>
    <w:rsid w:val="000B7560"/>
    <w:rsid w:val="001133AB"/>
    <w:rsid w:val="00121A14"/>
    <w:rsid w:val="00122459"/>
    <w:rsid w:val="00186E7D"/>
    <w:rsid w:val="001948B1"/>
    <w:rsid w:val="001E440F"/>
    <w:rsid w:val="00245A68"/>
    <w:rsid w:val="00253D30"/>
    <w:rsid w:val="00260D40"/>
    <w:rsid w:val="00272D5E"/>
    <w:rsid w:val="002C2B95"/>
    <w:rsid w:val="002D005D"/>
    <w:rsid w:val="002F7098"/>
    <w:rsid w:val="0030292B"/>
    <w:rsid w:val="00316CF4"/>
    <w:rsid w:val="003E3286"/>
    <w:rsid w:val="003E367F"/>
    <w:rsid w:val="003E5226"/>
    <w:rsid w:val="00462D5E"/>
    <w:rsid w:val="00464EDF"/>
    <w:rsid w:val="004660F9"/>
    <w:rsid w:val="004A4777"/>
    <w:rsid w:val="004B5238"/>
    <w:rsid w:val="004D5D33"/>
    <w:rsid w:val="00534363"/>
    <w:rsid w:val="00581F2D"/>
    <w:rsid w:val="005830FF"/>
    <w:rsid w:val="00583C16"/>
    <w:rsid w:val="005C2905"/>
    <w:rsid w:val="005C3202"/>
    <w:rsid w:val="005D6B68"/>
    <w:rsid w:val="005F2A86"/>
    <w:rsid w:val="00614A7F"/>
    <w:rsid w:val="006A7D2A"/>
    <w:rsid w:val="00705769"/>
    <w:rsid w:val="00771509"/>
    <w:rsid w:val="00803E61"/>
    <w:rsid w:val="00840BCC"/>
    <w:rsid w:val="008641DD"/>
    <w:rsid w:val="00873647"/>
    <w:rsid w:val="008820B6"/>
    <w:rsid w:val="00895ED0"/>
    <w:rsid w:val="008D1694"/>
    <w:rsid w:val="009236BC"/>
    <w:rsid w:val="00991C2F"/>
    <w:rsid w:val="009925EB"/>
    <w:rsid w:val="009D6767"/>
    <w:rsid w:val="009D6B1C"/>
    <w:rsid w:val="00A62679"/>
    <w:rsid w:val="00A732AA"/>
    <w:rsid w:val="00A9454E"/>
    <w:rsid w:val="00A95FAF"/>
    <w:rsid w:val="00AC6D87"/>
    <w:rsid w:val="00AD45E4"/>
    <w:rsid w:val="00AE0AD3"/>
    <w:rsid w:val="00B57EB8"/>
    <w:rsid w:val="00B86E4A"/>
    <w:rsid w:val="00BA306C"/>
    <w:rsid w:val="00BE3908"/>
    <w:rsid w:val="00C46D42"/>
    <w:rsid w:val="00C87EE7"/>
    <w:rsid w:val="00CA7755"/>
    <w:rsid w:val="00CE08E7"/>
    <w:rsid w:val="00CE1988"/>
    <w:rsid w:val="00D14C99"/>
    <w:rsid w:val="00D20A07"/>
    <w:rsid w:val="00D34043"/>
    <w:rsid w:val="00D44228"/>
    <w:rsid w:val="00DC0192"/>
    <w:rsid w:val="00DD1BE1"/>
    <w:rsid w:val="00E134F5"/>
    <w:rsid w:val="00E518EC"/>
    <w:rsid w:val="00E9172A"/>
    <w:rsid w:val="00EF3653"/>
    <w:rsid w:val="00EF4651"/>
    <w:rsid w:val="00F002FC"/>
    <w:rsid w:val="00F933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0544"/>
  <w15:chartTrackingRefBased/>
  <w15:docId w15:val="{C406A92E-77E6-49B8-BD37-73AAD68E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0F9"/>
    <w:pPr>
      <w:ind w:left="720"/>
      <w:contextualSpacing/>
    </w:pPr>
  </w:style>
  <w:style w:type="table" w:styleId="TableGrid">
    <w:name w:val="Table Grid"/>
    <w:basedOn w:val="TableNormal"/>
    <w:uiPriority w:val="39"/>
    <w:rsid w:val="00882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2490">
      <w:bodyDiv w:val="1"/>
      <w:marLeft w:val="0"/>
      <w:marRight w:val="0"/>
      <w:marTop w:val="0"/>
      <w:marBottom w:val="0"/>
      <w:divBdr>
        <w:top w:val="none" w:sz="0" w:space="0" w:color="auto"/>
        <w:left w:val="none" w:sz="0" w:space="0" w:color="auto"/>
        <w:bottom w:val="none" w:sz="0" w:space="0" w:color="auto"/>
        <w:right w:val="none" w:sz="0" w:space="0" w:color="auto"/>
      </w:divBdr>
    </w:div>
    <w:div w:id="787626603">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2020-05-29T01:35:00Z</dcterms:created>
  <dcterms:modified xsi:type="dcterms:W3CDTF">2020-05-29T03:20:00Z</dcterms:modified>
</cp:coreProperties>
</file>