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BC0" w:rsidRPr="004660F9" w:rsidRDefault="009B7BC0" w:rsidP="009B7BC0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March, 20</w:t>
      </w:r>
      <w:r>
        <w:rPr>
          <w:rFonts w:ascii="Times New Roman" w:hAnsi="Times New Roman" w:cs="Times New Roman"/>
          <w:b/>
          <w:sz w:val="24"/>
          <w:szCs w:val="24"/>
        </w:rPr>
        <w:t>25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30ED" w:rsidRDefault="007D30ED" w:rsidP="007D30E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Write down the formula for </w:t>
      </w:r>
      <w:r w:rsidRPr="00E518EC">
        <w:rPr>
          <w:rFonts w:ascii="Times New Roman" w:hAnsi="Times New Roman" w:cs="Times New Roman"/>
          <w:i/>
          <w:sz w:val="24"/>
          <w:szCs w:val="24"/>
        </w:rPr>
        <w:t>V</w:t>
      </w:r>
      <w:r w:rsidRPr="00E518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 the circuit below. The formula should relate </w:t>
      </w:r>
      <w:r w:rsidRPr="00E518EC">
        <w:rPr>
          <w:rFonts w:ascii="Times New Roman" w:hAnsi="Times New Roman" w:cs="Times New Roman"/>
          <w:i/>
          <w:sz w:val="24"/>
          <w:szCs w:val="24"/>
        </w:rPr>
        <w:t>V</w:t>
      </w:r>
      <w:r w:rsidRPr="00E518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E518EC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18EC">
        <w:rPr>
          <w:rFonts w:ascii="Times New Roman" w:hAnsi="Times New Roman" w:cs="Times New Roman"/>
          <w:i/>
          <w:sz w:val="24"/>
          <w:szCs w:val="24"/>
        </w:rPr>
        <w:t>R</w:t>
      </w:r>
      <w:r w:rsidRPr="00E518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18EC">
        <w:rPr>
          <w:rFonts w:ascii="Times New Roman" w:hAnsi="Times New Roman" w:cs="Times New Roman"/>
          <w:i/>
          <w:sz w:val="24"/>
          <w:szCs w:val="24"/>
        </w:rPr>
        <w:t>R</w:t>
      </w:r>
      <w:r w:rsidRPr="00E518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E518EC">
        <w:rPr>
          <w:rFonts w:ascii="Times New Roman" w:hAnsi="Times New Roman" w:cs="Times New Roman"/>
          <w:i/>
          <w:sz w:val="24"/>
          <w:szCs w:val="24"/>
        </w:rPr>
        <w:t>R</w:t>
      </w:r>
      <w:r w:rsidRPr="00E518E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30ED" w:rsidRDefault="007D30ED" w:rsidP="007D30E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8EC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036E8A3" wp14:editId="35879F2A">
            <wp:extent cx="2053988" cy="1644822"/>
            <wp:effectExtent l="0" t="0" r="3810" b="0"/>
            <wp:docPr id="1" name="Picture 5" descr="01_ch02_Fi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01_ch02_Fig01.jpg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06" b="17982"/>
                    <a:stretch/>
                  </pic:blipFill>
                  <pic:spPr bwMode="auto">
                    <a:xfrm>
                      <a:off x="0" y="0"/>
                      <a:ext cx="2091081" cy="167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277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pl-PL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  <w:lang w:val="pl-PL"/>
          </w:rPr>
          <m:t>=V</m:t>
        </m:r>
        <m:f>
          <m:f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FF0000"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FF0000"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pl-PL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FF0000"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pl-PL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FF0000"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pl-PL"/>
                  </w:rPr>
                  <m:t>3</m:t>
                </m:r>
              </m:sub>
            </m:sSub>
          </m:den>
        </m:f>
      </m:oMath>
    </w:p>
    <w:p w:rsidR="004A4EF0" w:rsidRPr="0021029A" w:rsidRDefault="004A4EF0" w:rsidP="004A4EF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29A">
        <w:rPr>
          <w:rFonts w:ascii="Times New Roman" w:hAnsi="Times New Roman" w:cs="Times New Roman"/>
          <w:sz w:val="24"/>
          <w:szCs w:val="24"/>
        </w:rPr>
        <w:t>2) - What is bias of analytical method? (1 sentence)</w:t>
      </w:r>
    </w:p>
    <w:p w:rsidR="004A4EF0" w:rsidRDefault="004A4EF0" w:rsidP="004A4EF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29A">
        <w:rPr>
          <w:rFonts w:ascii="Times New Roman" w:hAnsi="Times New Roman" w:cs="Times New Roman"/>
          <w:sz w:val="24"/>
          <w:szCs w:val="24"/>
        </w:rPr>
        <w:t xml:space="preserve">     - Write general equation expressing bias.</w:t>
      </w:r>
      <w:r>
        <w:rPr>
          <w:rFonts w:ascii="Times New Roman" w:hAnsi="Times New Roman" w:cs="Times New Roman"/>
          <w:sz w:val="24"/>
          <w:szCs w:val="24"/>
        </w:rPr>
        <w:t xml:space="preserve"> Explain the meaning of all symbols.</w:t>
      </w:r>
    </w:p>
    <w:p w:rsidR="001E505F" w:rsidRDefault="001E505F" w:rsidP="00F75B4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05F" w:rsidRPr="001E505F" w:rsidRDefault="001E505F" w:rsidP="001E505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505F">
        <w:rPr>
          <w:rFonts w:ascii="Times New Roman" w:hAnsi="Times New Roman" w:cs="Times New Roman"/>
          <w:color w:val="FF0000"/>
          <w:sz w:val="24"/>
          <w:szCs w:val="24"/>
        </w:rPr>
        <w:t>Bias provides a measure of the systematic error (accuracy) of an analytical method.</w:t>
      </w:r>
    </w:p>
    <w:p w:rsidR="001E505F" w:rsidRPr="001E505F" w:rsidRDefault="001E505F" w:rsidP="001E505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E505F" w:rsidRPr="001E505F" w:rsidRDefault="001E505F" w:rsidP="001E505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iCs/>
              <w:color w:val="FF0000"/>
              <w:sz w:val="24"/>
              <w:szCs w:val="24"/>
              <w:lang w:val="pl-PL"/>
            </w:rPr>
            <w:sym w:font="Symbol" w:char="F044"/>
          </m:r>
          <m:r>
            <w:rPr>
              <w:rFonts w:ascii="Cambria Math" w:hAnsi="Cambria Math" w:cs="Times New Roman"/>
              <w:color w:val="FF0000"/>
              <w:sz w:val="24"/>
              <w:szCs w:val="24"/>
              <w:lang w:val="pl-PL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i/>
              <w:iCs/>
              <w:color w:val="FF0000"/>
              <w:sz w:val="24"/>
              <w:szCs w:val="24"/>
              <w:lang w:val="pl-PL"/>
            </w:rPr>
            <w:sym w:font="Symbol" w:char="F06D"/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lang w:val="pl-PL"/>
            </w:rPr>
            <m:t>-</m:t>
          </m:r>
          <m:r>
            <m:rPr>
              <m:nor/>
            </m:rPr>
            <w:rPr>
              <w:rFonts w:ascii="Times New Roman" w:hAnsi="Times New Roman" w:cs="Times New Roman"/>
              <w:i/>
              <w:iCs/>
              <w:color w:val="FF0000"/>
              <w:sz w:val="24"/>
              <w:szCs w:val="24"/>
              <w:lang w:val="pl-PL"/>
            </w:rPr>
            <w:sym w:font="Symbol" w:char="F074"/>
          </m:r>
        </m:oMath>
      </m:oMathPara>
    </w:p>
    <w:p w:rsidR="001E505F" w:rsidRPr="001E505F" w:rsidRDefault="001E505F" w:rsidP="001E505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1E505F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where: 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color w:val="FF0000"/>
            <w:sz w:val="24"/>
            <w:szCs w:val="24"/>
            <w:lang w:val="pl-PL"/>
          </w:rPr>
          <w:sym w:font="Symbol" w:char="F06D"/>
        </m:r>
      </m:oMath>
      <w:r w:rsidRPr="001E505F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– mean concentration of an analyte; 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color w:val="FF0000"/>
            <w:sz w:val="24"/>
            <w:szCs w:val="24"/>
            <w:lang w:val="pl-PL"/>
          </w:rPr>
          <w:sym w:font="Symbol" w:char="F074"/>
        </m:r>
      </m:oMath>
      <w:r w:rsidRPr="001E505F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– true value.</w:t>
      </w:r>
    </w:p>
    <w:p w:rsidR="001E505F" w:rsidRPr="004660F9" w:rsidRDefault="001E505F" w:rsidP="001E505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E505F" w:rsidRPr="004660F9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1E440F"/>
    <w:rsid w:val="001E505F"/>
    <w:rsid w:val="0021029A"/>
    <w:rsid w:val="00253D30"/>
    <w:rsid w:val="00260D40"/>
    <w:rsid w:val="003D25FF"/>
    <w:rsid w:val="003E367F"/>
    <w:rsid w:val="00464EDF"/>
    <w:rsid w:val="004660F9"/>
    <w:rsid w:val="004A4EF0"/>
    <w:rsid w:val="004B2DC9"/>
    <w:rsid w:val="004F0E58"/>
    <w:rsid w:val="005F2A86"/>
    <w:rsid w:val="006A7D2A"/>
    <w:rsid w:val="007D30ED"/>
    <w:rsid w:val="00840BCC"/>
    <w:rsid w:val="00843B90"/>
    <w:rsid w:val="009236BC"/>
    <w:rsid w:val="00991C2F"/>
    <w:rsid w:val="009925EB"/>
    <w:rsid w:val="009B7BC0"/>
    <w:rsid w:val="00A732AA"/>
    <w:rsid w:val="00A95FAF"/>
    <w:rsid w:val="00AC6D87"/>
    <w:rsid w:val="00C46D42"/>
    <w:rsid w:val="00DD1BE1"/>
    <w:rsid w:val="00E518EC"/>
    <w:rsid w:val="00E82775"/>
    <w:rsid w:val="00E9172A"/>
    <w:rsid w:val="00E93B76"/>
    <w:rsid w:val="00F002FC"/>
    <w:rsid w:val="00F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2022-02-22T05:21:00Z</dcterms:created>
  <dcterms:modified xsi:type="dcterms:W3CDTF">2025-02-26T09:17:00Z</dcterms:modified>
</cp:coreProperties>
</file>