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4C26" w14:textId="77777777" w:rsidR="00335172" w:rsidRPr="00335172" w:rsidRDefault="00335172" w:rsidP="00335172">
      <w:pPr>
        <w:widowControl/>
        <w:spacing w:after="160" w:line="259" w:lineRule="auto"/>
        <w:jc w:val="center"/>
        <w:rPr>
          <w:rFonts w:ascii="Times New Roman" w:eastAsia="新細明體" w:hAnsi="Times New Roman" w:cs="Times New Roman"/>
          <w:color w:val="C00000"/>
          <w:kern w:val="0"/>
          <w:sz w:val="28"/>
          <w:szCs w:val="24"/>
        </w:rPr>
      </w:pPr>
      <w:r w:rsidRPr="00335172">
        <w:rPr>
          <w:rFonts w:ascii="Times New Roman" w:eastAsia="新細明體" w:hAnsi="Times New Roman" w:cs="Times New Roman"/>
          <w:color w:val="C00000"/>
          <w:kern w:val="0"/>
          <w:sz w:val="28"/>
          <w:szCs w:val="24"/>
        </w:rPr>
        <w:t>Experiment No. 8</w:t>
      </w:r>
    </w:p>
    <w:p w14:paraId="6C3333A2" w14:textId="77777777" w:rsidR="00335172" w:rsidRPr="00335172" w:rsidRDefault="00335172" w:rsidP="00335172">
      <w:pPr>
        <w:widowControl/>
        <w:spacing w:line="276" w:lineRule="auto"/>
        <w:ind w:firstLine="173"/>
        <w:jc w:val="center"/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8"/>
          <w:lang w:val="en-IN" w:eastAsia="en-IN"/>
        </w:rPr>
      </w:pPr>
      <w:r w:rsidRPr="00335172">
        <w:rPr>
          <w:rFonts w:ascii="Times New Roman" w:eastAsia="新細明體" w:hAnsi="Times New Roman" w:cs="Times New Roman"/>
          <w:b/>
          <w:color w:val="C00000"/>
          <w:kern w:val="24"/>
          <w:sz w:val="28"/>
          <w:szCs w:val="28"/>
          <w:lang w:eastAsia="en-IN"/>
        </w:rPr>
        <w:t>Amide formation reaction of glycolic acid with an aniline</w:t>
      </w:r>
    </w:p>
    <w:p w14:paraId="0350AD64" w14:textId="77777777" w:rsidR="00335172" w:rsidRPr="00335172" w:rsidRDefault="00335172" w:rsidP="00335172">
      <w:pPr>
        <w:widowControl/>
        <w:spacing w:after="160" w:line="259" w:lineRule="auto"/>
        <w:jc w:val="center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49187938" w14:textId="77777777" w:rsidR="00335172" w:rsidRPr="00335172" w:rsidRDefault="00335172" w:rsidP="00335172">
      <w:pPr>
        <w:widowControl/>
        <w:spacing w:after="200" w:line="276" w:lineRule="auto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b/>
          <w:kern w:val="0"/>
          <w:szCs w:val="24"/>
        </w:rPr>
        <w:t>Aim: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  Amide formation reaction of glycolic acid with aniline</w:t>
      </w:r>
    </w:p>
    <w:p w14:paraId="4AEF3369" w14:textId="77777777" w:rsidR="00335172" w:rsidRPr="00335172" w:rsidRDefault="00335172" w:rsidP="00335172">
      <w:pPr>
        <w:widowControl/>
        <w:tabs>
          <w:tab w:val="left" w:pos="1276"/>
        </w:tabs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b/>
          <w:kern w:val="0"/>
          <w:szCs w:val="24"/>
        </w:rPr>
        <w:t>Chemical: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  glycolic acid, and aniline</w:t>
      </w:r>
    </w:p>
    <w:p w14:paraId="55941A5C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b/>
          <w:kern w:val="0"/>
          <w:szCs w:val="24"/>
        </w:rPr>
        <w:t>Apparatus: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  100 mL round bottom flask, glass stopper, stir bar, hot plate, 250 mL round 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br/>
        <w:t xml:space="preserve">                      bottom flask, 250 mL conical flask, separating funnel, funnel, glass column, 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br/>
        <w:t xml:space="preserve">                      and test tubes.</w:t>
      </w:r>
    </w:p>
    <w:p w14:paraId="2DC425BF" w14:textId="77777777" w:rsidR="00335172" w:rsidRPr="00335172" w:rsidRDefault="00335172" w:rsidP="00335172">
      <w:pPr>
        <w:widowControl/>
        <w:spacing w:after="16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b/>
          <w:kern w:val="0"/>
          <w:szCs w:val="24"/>
        </w:rPr>
        <w:t>General procedure: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  </w:t>
      </w:r>
    </w:p>
    <w:p w14:paraId="58E8E08F" w14:textId="77777777" w:rsidR="00335172" w:rsidRPr="00335172" w:rsidRDefault="00335172" w:rsidP="00335172">
      <w:pPr>
        <w:widowControl/>
        <w:spacing w:after="160" w:line="276" w:lineRule="auto"/>
        <w:ind w:firstLine="720"/>
        <w:jc w:val="both"/>
        <w:rPr>
          <w:rFonts w:ascii="Times New Roman" w:eastAsia="新細明體" w:hAnsi="Times New Roman" w:cs="Times New Roman"/>
          <w:kern w:val="0"/>
          <w:szCs w:val="24"/>
          <w:lang w:val="en-IN"/>
        </w:rPr>
      </w:pPr>
      <w:r w:rsidRPr="00335172">
        <w:rPr>
          <w:rFonts w:ascii="Times New Roman" w:eastAsia="新細明體" w:hAnsi="Times New Roman" w:cs="Times New Roman"/>
          <w:kern w:val="0"/>
          <w:szCs w:val="24"/>
          <w:lang w:val="en-IN"/>
        </w:rPr>
        <w:t>A mixture of aniline (10.97 mmol) and glycolic acid (12.07 mmol) were stirred at 130 °C for 3 h. The mixture was then cooled to room temperature, water was added to it and extracted with ethyl acetate.  The organic layer was dried over MgSO</w:t>
      </w:r>
      <w:r w:rsidRPr="00335172">
        <w:rPr>
          <w:rFonts w:ascii="Times New Roman" w:eastAsia="新細明體" w:hAnsi="Times New Roman" w:cs="Times New Roman"/>
          <w:kern w:val="0"/>
          <w:szCs w:val="24"/>
          <w:vertAlign w:val="subscript"/>
          <w:lang w:val="en-IN"/>
        </w:rPr>
        <w:t>4</w:t>
      </w:r>
      <w:r w:rsidRPr="00335172">
        <w:rPr>
          <w:rFonts w:ascii="Times New Roman" w:eastAsia="新細明體" w:hAnsi="Times New Roman" w:cs="Times New Roman"/>
          <w:kern w:val="0"/>
          <w:szCs w:val="24"/>
          <w:lang w:val="en-IN"/>
        </w:rPr>
        <w:t xml:space="preserve">, filtered, and concentrated under vacuum.  The product was purified by column chromatography on silica gel. </w:t>
      </w:r>
    </w:p>
    <w:p w14:paraId="78FBB56C" w14:textId="77777777" w:rsidR="00335172" w:rsidRPr="00335172" w:rsidRDefault="00335172" w:rsidP="00335172">
      <w:pPr>
        <w:widowControl/>
        <w:spacing w:after="160" w:line="276" w:lineRule="auto"/>
        <w:jc w:val="both"/>
        <w:rPr>
          <w:rFonts w:ascii="Times New Roman" w:eastAsia="新細明體" w:hAnsi="Times New Roman" w:cs="Times New Roman"/>
          <w:kern w:val="0"/>
          <w:szCs w:val="24"/>
          <w:lang w:val="en-IN"/>
        </w:rPr>
      </w:pPr>
    </w:p>
    <w:p w14:paraId="6B6BEA84" w14:textId="77777777" w:rsidR="00335172" w:rsidRPr="00335172" w:rsidRDefault="00335172" w:rsidP="00335172">
      <w:pPr>
        <w:widowControl/>
        <w:spacing w:after="160" w:line="259" w:lineRule="auto"/>
        <w:jc w:val="center"/>
        <w:rPr>
          <w:rFonts w:ascii="Calibri" w:eastAsia="新細明體" w:hAnsi="Calibri" w:cs="Times New Roman"/>
          <w:kern w:val="0"/>
          <w:sz w:val="22"/>
          <w:lang w:val="en-IN" w:eastAsia="en-US"/>
        </w:rPr>
      </w:pPr>
      <w:r w:rsidRPr="00335172">
        <w:rPr>
          <w:rFonts w:ascii="Calibri" w:eastAsia="新細明體" w:hAnsi="Calibri" w:cs="Times New Roman"/>
          <w:kern w:val="0"/>
          <w:sz w:val="22"/>
          <w:lang w:val="en-IN" w:eastAsia="en-US"/>
        </w:rPr>
        <w:object w:dxaOrig="6619" w:dyaOrig="1339" w14:anchorId="0080C3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66.6pt;mso-position-vertical:absolute" o:ole="">
            <v:imagedata r:id="rId4" o:title=""/>
          </v:shape>
          <o:OLEObject Type="Embed" ProgID="ChemDraw.Document.6.0" ShapeID="_x0000_i1025" DrawAspect="Content" ObjectID="_1748671683" r:id="rId5"/>
        </w:object>
      </w:r>
    </w:p>
    <w:p w14:paraId="2610B494" w14:textId="77777777" w:rsidR="00335172" w:rsidRPr="00335172" w:rsidRDefault="00335172" w:rsidP="00335172">
      <w:pPr>
        <w:widowControl/>
        <w:spacing w:after="160" w:line="259" w:lineRule="auto"/>
        <w:jc w:val="center"/>
        <w:rPr>
          <w:rFonts w:ascii="Times New Roman" w:eastAsia="新細明體" w:hAnsi="Times New Roman" w:cs="Times New Roman"/>
          <w:kern w:val="0"/>
          <w:szCs w:val="24"/>
          <w:lang w:val="en-IN"/>
        </w:rPr>
      </w:pPr>
    </w:p>
    <w:p w14:paraId="69EC5786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/>
        </w:rPr>
      </w:pPr>
    </w:p>
    <w:p w14:paraId="2AE68DA4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/>
        </w:rPr>
      </w:pPr>
    </w:p>
    <w:p w14:paraId="69D49DE0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/>
        </w:rPr>
      </w:pPr>
    </w:p>
    <w:p w14:paraId="1CB9774A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b/>
          <w:kern w:val="0"/>
          <w:szCs w:val="24"/>
        </w:rPr>
        <w:t>Result</w:t>
      </w: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:  The product obtained was: </w:t>
      </w:r>
    </w:p>
    <w:p w14:paraId="12220E5A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1.</w:t>
      </w:r>
    </w:p>
    <w:p w14:paraId="3F8D5C93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2.</w:t>
      </w:r>
    </w:p>
    <w:p w14:paraId="2D2550FD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3.</w:t>
      </w:r>
    </w:p>
    <w:p w14:paraId="0BA0CEBC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4.</w:t>
      </w:r>
    </w:p>
    <w:p w14:paraId="3327A716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5.</w:t>
      </w:r>
    </w:p>
    <w:p w14:paraId="1341D7F4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/>
        </w:rPr>
      </w:pPr>
    </w:p>
    <w:p w14:paraId="600660C3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6FBB10B9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767D7B05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Yield (%):</w:t>
      </w:r>
    </w:p>
    <w:p w14:paraId="46E56BB9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</w:p>
    <w:p w14:paraId="6A626A40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Melting point: </w:t>
      </w:r>
    </w:p>
    <w:p w14:paraId="5C93157B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</w:p>
    <w:p w14:paraId="11ABEFAB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 xml:space="preserve">IR: </w:t>
      </w:r>
    </w:p>
    <w:p w14:paraId="0C1640C0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</w:p>
    <w:p w14:paraId="4CBEC01E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</w:p>
    <w:p w14:paraId="4CDD2BD8" w14:textId="77777777" w:rsidR="00335172" w:rsidRPr="00335172" w:rsidRDefault="00335172" w:rsidP="00335172">
      <w:pPr>
        <w:widowControl/>
        <w:spacing w:after="200" w:line="276" w:lineRule="auto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35172">
        <w:rPr>
          <w:rFonts w:ascii="Times New Roman" w:eastAsia="新細明體" w:hAnsi="Times New Roman" w:cs="Times New Roman"/>
          <w:kern w:val="0"/>
          <w:szCs w:val="24"/>
        </w:rPr>
        <w:t>TLC:</w:t>
      </w:r>
    </w:p>
    <w:p w14:paraId="5BE7DB5A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68D6FC63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1A9D4300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1E201318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</w:p>
    <w:p w14:paraId="4F894D1E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 w:eastAsia="en-US"/>
        </w:rPr>
      </w:pPr>
      <w:r w:rsidRPr="00335172">
        <w:rPr>
          <w:rFonts w:ascii="Times New Roman" w:eastAsia="新細明體" w:hAnsi="Times New Roman" w:cs="Times New Roman"/>
          <w:kern w:val="0"/>
          <w:szCs w:val="24"/>
          <w:lang w:val="en-IN" w:eastAsia="en-US"/>
        </w:rPr>
        <w:t>Questions:</w:t>
      </w:r>
    </w:p>
    <w:p w14:paraId="61606A16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 w:eastAsia="en-US"/>
        </w:rPr>
      </w:pPr>
    </w:p>
    <w:p w14:paraId="4AD2C74D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 w:eastAsia="en-US"/>
        </w:rPr>
      </w:pPr>
      <w:r w:rsidRPr="00335172">
        <w:rPr>
          <w:rFonts w:ascii="Times New Roman" w:eastAsia="新細明體" w:hAnsi="Times New Roman" w:cs="Times New Roman"/>
          <w:kern w:val="0"/>
          <w:szCs w:val="24"/>
          <w:lang w:val="en-IN" w:eastAsia="en-US"/>
        </w:rPr>
        <w:t xml:space="preserve">1.  Write three examples of amide formation reaction with primary amine (with reaction </w:t>
      </w:r>
      <w:r w:rsidRPr="00335172">
        <w:rPr>
          <w:rFonts w:ascii="Times New Roman" w:eastAsia="新細明體" w:hAnsi="Times New Roman" w:cs="Times New Roman"/>
          <w:kern w:val="0"/>
          <w:szCs w:val="24"/>
          <w:lang w:val="en-IN" w:eastAsia="en-US"/>
        </w:rPr>
        <w:br/>
        <w:t xml:space="preserve">     mechanism).</w:t>
      </w:r>
    </w:p>
    <w:p w14:paraId="1334B1BD" w14:textId="77777777" w:rsidR="00335172" w:rsidRPr="00335172" w:rsidRDefault="00335172" w:rsidP="00335172">
      <w:pPr>
        <w:widowControl/>
        <w:spacing w:after="160" w:line="259" w:lineRule="auto"/>
        <w:rPr>
          <w:rFonts w:ascii="Times New Roman" w:eastAsia="新細明體" w:hAnsi="Times New Roman" w:cs="Times New Roman"/>
          <w:kern w:val="0"/>
          <w:szCs w:val="24"/>
          <w:lang w:val="en-IN" w:eastAsia="en-US"/>
        </w:rPr>
      </w:pPr>
    </w:p>
    <w:p w14:paraId="67934E30" w14:textId="77777777" w:rsidR="00335172" w:rsidRPr="00335172" w:rsidRDefault="00335172" w:rsidP="00335172">
      <w:pPr>
        <w:widowControl/>
        <w:spacing w:after="160" w:line="259" w:lineRule="auto"/>
        <w:rPr>
          <w:rFonts w:ascii="Calibri" w:eastAsia="新細明體" w:hAnsi="Calibri" w:cs="Times New Roman"/>
          <w:kern w:val="0"/>
          <w:sz w:val="22"/>
          <w:lang w:val="en-IN" w:eastAsia="en-US"/>
        </w:rPr>
      </w:pPr>
      <w:r w:rsidRPr="00335172">
        <w:rPr>
          <w:rFonts w:ascii="Times New Roman" w:eastAsia="新細明體" w:hAnsi="Times New Roman" w:cs="Times New Roman"/>
          <w:kern w:val="0"/>
          <w:szCs w:val="24"/>
          <w:lang w:val="en-IN" w:eastAsia="en-US"/>
        </w:rPr>
        <w:t xml:space="preserve">2.  Why we need higher temperature for this reaction? </w:t>
      </w:r>
    </w:p>
    <w:p w14:paraId="43E076E8" w14:textId="77777777" w:rsidR="00EC3F90" w:rsidRPr="00335172" w:rsidRDefault="00EC3F90">
      <w:pPr>
        <w:rPr>
          <w:lang w:val="en-IN"/>
        </w:rPr>
      </w:pPr>
    </w:p>
    <w:sectPr w:rsidR="00EC3F90" w:rsidRPr="00335172" w:rsidSect="0040214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94"/>
    <w:rsid w:val="00335172"/>
    <w:rsid w:val="00941394"/>
    <w:rsid w:val="00E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CA7E"/>
  <w15:chartTrackingRefBased/>
  <w15:docId w15:val="{86A38FD9-981C-4F1C-A968-B7CD3EFF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子傑 黃</dc:creator>
  <cp:keywords/>
  <dc:description/>
  <cp:lastModifiedBy>子傑 黃</cp:lastModifiedBy>
  <cp:revision>2</cp:revision>
  <dcterms:created xsi:type="dcterms:W3CDTF">2023-06-19T01:21:00Z</dcterms:created>
  <dcterms:modified xsi:type="dcterms:W3CDTF">2023-06-19T01:22:00Z</dcterms:modified>
</cp:coreProperties>
</file>