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AA6A28" w14:textId="6C36F571" w:rsidR="00D3053C" w:rsidRPr="00126A0A" w:rsidRDefault="00F532C7" w:rsidP="0068298C">
      <w:pPr>
        <w:ind w:left="-170" w:firstLine="142"/>
        <w:contextualSpacing/>
        <w:rPr>
          <w:b/>
          <w:color w:val="000000" w:themeColor="text1"/>
          <w:spacing w:val="-4"/>
          <w:sz w:val="10"/>
          <w:szCs w:val="10"/>
          <w:u w:val="single"/>
        </w:rPr>
      </w:pPr>
      <w:bookmarkStart w:id="0" w:name="_GoBack"/>
      <w:bookmarkEnd w:id="0"/>
      <w:r w:rsidRPr="00126A0A">
        <w:rPr>
          <w:b/>
          <w:color w:val="000000" w:themeColor="text1"/>
          <w:spacing w:val="-4"/>
          <w:sz w:val="10"/>
          <w:szCs w:val="10"/>
          <w:highlight w:val="cyan"/>
          <w:u w:val="single"/>
        </w:rPr>
        <w:t xml:space="preserve">Lecture 1: </w:t>
      </w:r>
      <w:r w:rsidR="00D3053C" w:rsidRPr="00126A0A">
        <w:rPr>
          <w:b/>
          <w:color w:val="000000" w:themeColor="text1"/>
          <w:spacing w:val="-4"/>
          <w:sz w:val="10"/>
          <w:szCs w:val="10"/>
          <w:highlight w:val="cyan"/>
          <w:u w:val="single"/>
        </w:rPr>
        <w:t>Financial Management Overview</w:t>
      </w:r>
    </w:p>
    <w:p w14:paraId="1B67CC68" w14:textId="2667B7C6" w:rsidR="00792420" w:rsidRPr="00126A0A" w:rsidRDefault="00792420" w:rsidP="0068298C">
      <w:pPr>
        <w:contextualSpacing/>
        <w:rPr>
          <w:color w:val="000000" w:themeColor="text1"/>
          <w:spacing w:val="-4"/>
          <w:sz w:val="10"/>
          <w:szCs w:val="10"/>
        </w:rPr>
      </w:pPr>
      <w:r w:rsidRPr="00126A0A">
        <w:rPr>
          <w:b/>
          <w:color w:val="000000" w:themeColor="text1"/>
          <w:spacing w:val="-4"/>
          <w:sz w:val="10"/>
          <w:szCs w:val="10"/>
        </w:rPr>
        <w:t>Goal of Financial Management</w:t>
      </w:r>
      <w:r w:rsidR="00401736" w:rsidRPr="00126A0A">
        <w:rPr>
          <w:b/>
          <w:color w:val="000000" w:themeColor="text1"/>
          <w:spacing w:val="-4"/>
          <w:sz w:val="10"/>
          <w:szCs w:val="10"/>
        </w:rPr>
        <w:t xml:space="preserve">: </w:t>
      </w:r>
      <w:r w:rsidR="00401736" w:rsidRPr="00126A0A">
        <w:rPr>
          <w:color w:val="000000" w:themeColor="text1"/>
          <w:spacing w:val="-4"/>
          <w:sz w:val="10"/>
          <w:szCs w:val="10"/>
        </w:rPr>
        <w:t xml:space="preserve">TO MAXIMISE SHAREHOLDER WEALTH/MAXIMISE STOCK PRICE/MAXIMISE FIRM VALUE/MAXIMISE CONTRIBUTION TO THE ECONOMY </w:t>
      </w:r>
      <w:r w:rsidR="00D227CE" w:rsidRPr="00126A0A">
        <w:rPr>
          <w:color w:val="000000" w:themeColor="text1"/>
          <w:spacing w:val="-4"/>
          <w:sz w:val="10"/>
          <w:szCs w:val="10"/>
        </w:rPr>
        <w:t>by</w:t>
      </w:r>
      <w:r w:rsidRPr="00126A0A">
        <w:rPr>
          <w:color w:val="000000" w:themeColor="text1"/>
          <w:spacing w:val="-4"/>
          <w:sz w:val="10"/>
          <w:szCs w:val="10"/>
        </w:rPr>
        <w:t xml:space="preserve"> making 3 decisions: </w:t>
      </w:r>
    </w:p>
    <w:tbl>
      <w:tblPr>
        <w:tblStyle w:val="TableGrid"/>
        <w:tblW w:w="3899" w:type="dxa"/>
        <w:tblInd w:w="-5" w:type="dxa"/>
        <w:tblLook w:val="04A0" w:firstRow="1" w:lastRow="0" w:firstColumn="1" w:lastColumn="0" w:noHBand="0" w:noVBand="1"/>
      </w:tblPr>
      <w:tblGrid>
        <w:gridCol w:w="1701"/>
        <w:gridCol w:w="2198"/>
      </w:tblGrid>
      <w:tr w:rsidR="00D3053C" w:rsidRPr="00126A0A" w14:paraId="655CD499" w14:textId="77777777" w:rsidTr="00365DB0">
        <w:trPr>
          <w:trHeight w:val="342"/>
        </w:trPr>
        <w:tc>
          <w:tcPr>
            <w:tcW w:w="1701" w:type="dxa"/>
            <w:vAlign w:val="center"/>
          </w:tcPr>
          <w:p w14:paraId="2B600AE5" w14:textId="24F2DD3B" w:rsidR="00D3053C" w:rsidRPr="00126A0A" w:rsidRDefault="00D3053C" w:rsidP="0068298C">
            <w:pPr>
              <w:contextualSpacing/>
              <w:rPr>
                <w:color w:val="000000" w:themeColor="text1"/>
                <w:spacing w:val="-4"/>
                <w:sz w:val="10"/>
                <w:szCs w:val="10"/>
              </w:rPr>
            </w:pPr>
            <w:r w:rsidRPr="00126A0A">
              <w:rPr>
                <w:b/>
                <w:color w:val="000000" w:themeColor="text1"/>
                <w:spacing w:val="-4"/>
                <w:sz w:val="10"/>
                <w:szCs w:val="10"/>
              </w:rPr>
              <w:t>Capital Budgeting Decision</w:t>
            </w:r>
            <w:r w:rsidR="0007521E" w:rsidRPr="00126A0A">
              <w:rPr>
                <w:color w:val="000000" w:themeColor="text1"/>
                <w:spacing w:val="-4"/>
                <w:sz w:val="10"/>
                <w:szCs w:val="10"/>
              </w:rPr>
              <w:t xml:space="preserve">: process of planning and managing a firm’s LT investments </w:t>
            </w:r>
            <w:r w:rsidR="00345D93" w:rsidRPr="00126A0A">
              <w:rPr>
                <w:color w:val="000000" w:themeColor="text1"/>
                <w:spacing w:val="-4"/>
                <w:sz w:val="10"/>
                <w:szCs w:val="10"/>
              </w:rPr>
              <w:t>[</w:t>
            </w:r>
            <w:r w:rsidR="00345D93" w:rsidRPr="00126A0A">
              <w:rPr>
                <w:color w:val="000000" w:themeColor="text1"/>
                <w:spacing w:val="-4"/>
                <w:sz w:val="10"/>
                <w:szCs w:val="10"/>
              </w:rPr>
              <w:sym w:font="Symbol" w:char="F0AD"/>
            </w:r>
            <w:r w:rsidR="00345D93" w:rsidRPr="00126A0A">
              <w:rPr>
                <w:color w:val="000000" w:themeColor="text1"/>
                <w:spacing w:val="-4"/>
                <w:sz w:val="10"/>
                <w:szCs w:val="10"/>
              </w:rPr>
              <w:t xml:space="preserve"> size of pie]</w:t>
            </w:r>
          </w:p>
        </w:tc>
        <w:tc>
          <w:tcPr>
            <w:tcW w:w="2198" w:type="dxa"/>
          </w:tcPr>
          <w:p w14:paraId="36A6B9A8" w14:textId="1E034658" w:rsidR="00D3053C" w:rsidRPr="00126A0A" w:rsidRDefault="00D9472D" w:rsidP="0068298C">
            <w:pPr>
              <w:contextualSpacing/>
              <w:rPr>
                <w:color w:val="000000" w:themeColor="text1"/>
                <w:spacing w:val="-4"/>
                <w:sz w:val="10"/>
                <w:szCs w:val="10"/>
              </w:rPr>
            </w:pPr>
            <w:r w:rsidRPr="00126A0A">
              <w:rPr>
                <w:color w:val="000000" w:themeColor="text1"/>
                <w:spacing w:val="-4"/>
                <w:sz w:val="10"/>
                <w:szCs w:val="10"/>
              </w:rPr>
              <w:t>-</w:t>
            </w:r>
            <w:r w:rsidR="00D3053C" w:rsidRPr="00126A0A">
              <w:rPr>
                <w:color w:val="000000" w:themeColor="text1"/>
                <w:spacing w:val="-4"/>
                <w:sz w:val="10"/>
                <w:szCs w:val="10"/>
              </w:rPr>
              <w:t xml:space="preserve">What </w:t>
            </w:r>
            <w:r w:rsidR="00792420" w:rsidRPr="00126A0A">
              <w:rPr>
                <w:b/>
                <w:color w:val="000000" w:themeColor="text1"/>
                <w:spacing w:val="-4"/>
                <w:sz w:val="10"/>
                <w:szCs w:val="10"/>
              </w:rPr>
              <w:t xml:space="preserve">LT </w:t>
            </w:r>
            <w:r w:rsidR="00D3053C" w:rsidRPr="00126A0A">
              <w:rPr>
                <w:b/>
                <w:color w:val="000000" w:themeColor="text1"/>
                <w:spacing w:val="-4"/>
                <w:sz w:val="10"/>
                <w:szCs w:val="10"/>
              </w:rPr>
              <w:t>investments</w:t>
            </w:r>
            <w:r w:rsidR="00D3053C" w:rsidRPr="00126A0A">
              <w:rPr>
                <w:color w:val="000000" w:themeColor="text1"/>
                <w:spacing w:val="-4"/>
                <w:sz w:val="10"/>
                <w:szCs w:val="10"/>
              </w:rPr>
              <w:t xml:space="preserve"> (fixed assets) </w:t>
            </w:r>
            <w:r w:rsidR="005A0197" w:rsidRPr="00126A0A">
              <w:rPr>
                <w:color w:val="000000" w:themeColor="text1"/>
                <w:spacing w:val="-4"/>
                <w:sz w:val="10"/>
                <w:szCs w:val="10"/>
              </w:rPr>
              <w:t>?</w:t>
            </w:r>
          </w:p>
          <w:p w14:paraId="352D2E4F" w14:textId="091E5929" w:rsidR="00310480" w:rsidRPr="00126A0A" w:rsidRDefault="00D9472D" w:rsidP="0068298C">
            <w:pPr>
              <w:contextualSpacing/>
              <w:rPr>
                <w:color w:val="000000" w:themeColor="text1"/>
                <w:spacing w:val="-4"/>
                <w:sz w:val="10"/>
                <w:szCs w:val="10"/>
              </w:rPr>
            </w:pPr>
            <w:r w:rsidRPr="00126A0A">
              <w:rPr>
                <w:color w:val="000000" w:themeColor="text1"/>
                <w:spacing w:val="-4"/>
                <w:sz w:val="10"/>
                <w:szCs w:val="10"/>
              </w:rPr>
              <w:t>-</w:t>
            </w:r>
            <w:r w:rsidR="00310480" w:rsidRPr="00126A0A">
              <w:rPr>
                <w:color w:val="000000" w:themeColor="text1"/>
                <w:spacing w:val="-4"/>
                <w:sz w:val="10"/>
                <w:szCs w:val="10"/>
              </w:rPr>
              <w:t xml:space="preserve">Size, timing, risk of future cash flow. </w:t>
            </w:r>
          </w:p>
          <w:p w14:paraId="1E8EBFB2" w14:textId="6C4F26B3" w:rsidR="00310480" w:rsidRPr="00126A0A" w:rsidRDefault="00D9472D" w:rsidP="0068298C">
            <w:pPr>
              <w:contextualSpacing/>
              <w:rPr>
                <w:color w:val="000000" w:themeColor="text1"/>
                <w:spacing w:val="-4"/>
                <w:sz w:val="10"/>
                <w:szCs w:val="10"/>
              </w:rPr>
            </w:pPr>
            <w:r w:rsidRPr="00126A0A">
              <w:rPr>
                <w:color w:val="000000" w:themeColor="text1"/>
                <w:spacing w:val="-4"/>
                <w:sz w:val="10"/>
                <w:szCs w:val="10"/>
              </w:rPr>
              <w:t>-</w:t>
            </w:r>
            <w:r w:rsidR="00310480" w:rsidRPr="00126A0A">
              <w:rPr>
                <w:color w:val="000000" w:themeColor="text1"/>
                <w:spacing w:val="-4"/>
                <w:sz w:val="10"/>
                <w:szCs w:val="10"/>
              </w:rPr>
              <w:t xml:space="preserve">Identify inv opp worth &gt; cost to acquire. </w:t>
            </w:r>
          </w:p>
        </w:tc>
      </w:tr>
      <w:tr w:rsidR="00D3053C" w:rsidRPr="00126A0A" w14:paraId="50922A8C" w14:textId="77777777" w:rsidTr="00365DB0">
        <w:trPr>
          <w:trHeight w:val="456"/>
        </w:trPr>
        <w:tc>
          <w:tcPr>
            <w:tcW w:w="1701" w:type="dxa"/>
            <w:vAlign w:val="center"/>
          </w:tcPr>
          <w:p w14:paraId="3554CF9E" w14:textId="0F2BBD6A" w:rsidR="00D3053C" w:rsidRPr="00126A0A" w:rsidRDefault="00D3053C" w:rsidP="0068298C">
            <w:pPr>
              <w:contextualSpacing/>
              <w:rPr>
                <w:color w:val="000000" w:themeColor="text1"/>
                <w:spacing w:val="-4"/>
                <w:sz w:val="10"/>
                <w:szCs w:val="10"/>
              </w:rPr>
            </w:pPr>
            <w:r w:rsidRPr="00126A0A">
              <w:rPr>
                <w:b/>
                <w:color w:val="000000" w:themeColor="text1"/>
                <w:spacing w:val="-4"/>
                <w:sz w:val="10"/>
                <w:szCs w:val="10"/>
              </w:rPr>
              <w:t>Capital Structure Decision</w:t>
            </w:r>
            <w:r w:rsidR="0007521E" w:rsidRPr="00126A0A">
              <w:rPr>
                <w:b/>
                <w:color w:val="000000" w:themeColor="text1"/>
                <w:spacing w:val="-4"/>
                <w:sz w:val="10"/>
                <w:szCs w:val="10"/>
              </w:rPr>
              <w:t xml:space="preserve">: </w:t>
            </w:r>
            <w:r w:rsidR="0007521E" w:rsidRPr="00126A0A">
              <w:rPr>
                <w:color w:val="000000" w:themeColor="text1"/>
                <w:spacing w:val="-4"/>
                <w:sz w:val="10"/>
                <w:szCs w:val="10"/>
              </w:rPr>
              <w:t xml:space="preserve">mixture of </w:t>
            </w:r>
            <w:r w:rsidR="00D9472D" w:rsidRPr="00126A0A">
              <w:rPr>
                <w:color w:val="000000" w:themeColor="text1"/>
                <w:spacing w:val="-4"/>
                <w:sz w:val="10"/>
                <w:szCs w:val="10"/>
              </w:rPr>
              <w:t xml:space="preserve">LT </w:t>
            </w:r>
            <w:r w:rsidR="0007521E" w:rsidRPr="00126A0A">
              <w:rPr>
                <w:color w:val="000000" w:themeColor="text1"/>
                <w:spacing w:val="-4"/>
                <w:sz w:val="10"/>
                <w:szCs w:val="10"/>
              </w:rPr>
              <w:t>debt and equity maintained by firm</w:t>
            </w:r>
            <w:r w:rsidR="00345D93" w:rsidRPr="00126A0A">
              <w:rPr>
                <w:color w:val="000000" w:themeColor="text1"/>
                <w:spacing w:val="-4"/>
                <w:sz w:val="10"/>
                <w:szCs w:val="10"/>
              </w:rPr>
              <w:t xml:space="preserve"> [how best to slice up pie]</w:t>
            </w:r>
          </w:p>
        </w:tc>
        <w:tc>
          <w:tcPr>
            <w:tcW w:w="2198" w:type="dxa"/>
          </w:tcPr>
          <w:p w14:paraId="02F35449" w14:textId="788341A8" w:rsidR="00D3053C" w:rsidRPr="00126A0A" w:rsidRDefault="00D9472D" w:rsidP="0068298C">
            <w:pPr>
              <w:contextualSpacing/>
              <w:rPr>
                <w:color w:val="000000" w:themeColor="text1"/>
                <w:spacing w:val="-4"/>
                <w:sz w:val="10"/>
                <w:szCs w:val="10"/>
              </w:rPr>
            </w:pPr>
            <w:r w:rsidRPr="00126A0A">
              <w:rPr>
                <w:color w:val="000000" w:themeColor="text1"/>
                <w:spacing w:val="-4"/>
                <w:sz w:val="10"/>
                <w:szCs w:val="10"/>
              </w:rPr>
              <w:t>-</w:t>
            </w:r>
            <w:r w:rsidR="00310480" w:rsidRPr="00126A0A">
              <w:rPr>
                <w:color w:val="000000" w:themeColor="text1"/>
                <w:spacing w:val="-4"/>
                <w:sz w:val="10"/>
                <w:szCs w:val="10"/>
              </w:rPr>
              <w:t>How t</w:t>
            </w:r>
            <w:r w:rsidR="008C3006" w:rsidRPr="00126A0A">
              <w:rPr>
                <w:color w:val="000000" w:themeColor="text1"/>
                <w:spacing w:val="-4"/>
                <w:sz w:val="10"/>
                <w:szCs w:val="10"/>
              </w:rPr>
              <w:t xml:space="preserve">he firm get </w:t>
            </w:r>
            <w:r w:rsidR="008C3006" w:rsidRPr="00126A0A">
              <w:rPr>
                <w:b/>
                <w:color w:val="000000" w:themeColor="text1"/>
                <w:spacing w:val="-4"/>
                <w:sz w:val="10"/>
                <w:szCs w:val="10"/>
              </w:rPr>
              <w:t>LT financing</w:t>
            </w:r>
            <w:r w:rsidR="00310480" w:rsidRPr="00126A0A">
              <w:rPr>
                <w:color w:val="000000" w:themeColor="text1"/>
                <w:spacing w:val="-4"/>
                <w:sz w:val="10"/>
                <w:szCs w:val="10"/>
              </w:rPr>
              <w:t xml:space="preserve"> for required investm</w:t>
            </w:r>
            <w:r w:rsidRPr="00126A0A">
              <w:rPr>
                <w:color w:val="000000" w:themeColor="text1"/>
                <w:spacing w:val="-4"/>
                <w:sz w:val="10"/>
                <w:szCs w:val="10"/>
              </w:rPr>
              <w:t>ent</w:t>
            </w:r>
            <w:r w:rsidR="00672453" w:rsidRPr="00126A0A">
              <w:rPr>
                <w:color w:val="000000" w:themeColor="text1"/>
                <w:spacing w:val="-4"/>
                <w:sz w:val="10"/>
                <w:szCs w:val="10"/>
              </w:rPr>
              <w:t>? CL, LT debt</w:t>
            </w:r>
            <w:r w:rsidR="008C3006" w:rsidRPr="00126A0A">
              <w:rPr>
                <w:color w:val="000000" w:themeColor="text1"/>
                <w:spacing w:val="-4"/>
                <w:sz w:val="10"/>
                <w:szCs w:val="10"/>
              </w:rPr>
              <w:t xml:space="preserve"> and Shareholders’s </w:t>
            </w:r>
            <w:r w:rsidR="00D3053C" w:rsidRPr="00126A0A">
              <w:rPr>
                <w:color w:val="000000" w:themeColor="text1"/>
                <w:spacing w:val="-4"/>
                <w:sz w:val="10"/>
                <w:szCs w:val="10"/>
              </w:rPr>
              <w:t>E</w:t>
            </w:r>
            <w:r w:rsidR="00672453" w:rsidRPr="00126A0A">
              <w:rPr>
                <w:color w:val="000000" w:themeColor="text1"/>
                <w:spacing w:val="-4"/>
                <w:sz w:val="10"/>
                <w:szCs w:val="10"/>
              </w:rPr>
              <w:t>quity</w:t>
            </w:r>
          </w:p>
          <w:p w14:paraId="353A6998" w14:textId="7E4B8759" w:rsidR="00D9472D" w:rsidRPr="00126A0A" w:rsidRDefault="00D9472D" w:rsidP="0068298C">
            <w:pPr>
              <w:contextualSpacing/>
              <w:rPr>
                <w:color w:val="000000" w:themeColor="text1"/>
                <w:spacing w:val="-4"/>
                <w:sz w:val="10"/>
                <w:szCs w:val="10"/>
              </w:rPr>
            </w:pPr>
            <w:r w:rsidRPr="00126A0A">
              <w:rPr>
                <w:color w:val="000000" w:themeColor="text1"/>
                <w:spacing w:val="-4"/>
                <w:sz w:val="10"/>
                <w:szCs w:val="10"/>
              </w:rPr>
              <w:t>-</w:t>
            </w:r>
            <w:r w:rsidR="00672453" w:rsidRPr="00126A0A">
              <w:rPr>
                <w:color w:val="000000" w:themeColor="text1"/>
                <w:spacing w:val="-4"/>
                <w:sz w:val="10"/>
                <w:szCs w:val="10"/>
              </w:rPr>
              <w:t xml:space="preserve"> % </w:t>
            </w:r>
            <w:r w:rsidR="00672453" w:rsidRPr="00126A0A">
              <w:rPr>
                <w:color w:val="000000" w:themeColor="text1"/>
                <w:spacing w:val="-4"/>
                <w:sz w:val="10"/>
                <w:szCs w:val="10"/>
              </w:rPr>
              <w:sym w:font="Symbol" w:char="F0AE"/>
            </w:r>
            <w:r w:rsidR="00672453" w:rsidRPr="00126A0A">
              <w:rPr>
                <w:color w:val="000000" w:themeColor="text1"/>
                <w:spacing w:val="-4"/>
                <w:sz w:val="10"/>
                <w:szCs w:val="10"/>
              </w:rPr>
              <w:t xml:space="preserve"> creditor</w:t>
            </w:r>
          </w:p>
          <w:p w14:paraId="11ADB8AB" w14:textId="5F9EA712" w:rsidR="00672453" w:rsidRPr="00126A0A" w:rsidRDefault="00672453" w:rsidP="0068298C">
            <w:pPr>
              <w:contextualSpacing/>
              <w:rPr>
                <w:color w:val="000000" w:themeColor="text1"/>
                <w:spacing w:val="-4"/>
                <w:sz w:val="10"/>
                <w:szCs w:val="10"/>
              </w:rPr>
            </w:pPr>
            <w:r w:rsidRPr="00126A0A">
              <w:rPr>
                <w:color w:val="000000" w:themeColor="text1"/>
                <w:spacing w:val="-4"/>
                <w:sz w:val="10"/>
                <w:szCs w:val="10"/>
              </w:rPr>
              <w:t xml:space="preserve">- % </w:t>
            </w:r>
            <w:r w:rsidRPr="00126A0A">
              <w:rPr>
                <w:color w:val="000000" w:themeColor="text1"/>
                <w:spacing w:val="-4"/>
                <w:sz w:val="10"/>
                <w:szCs w:val="10"/>
              </w:rPr>
              <w:sym w:font="Symbol" w:char="F0AE"/>
            </w:r>
            <w:r w:rsidRPr="00126A0A">
              <w:rPr>
                <w:color w:val="000000" w:themeColor="text1"/>
                <w:spacing w:val="-4"/>
                <w:sz w:val="10"/>
                <w:szCs w:val="10"/>
              </w:rPr>
              <w:t xml:space="preserve"> shareholders </w:t>
            </w:r>
          </w:p>
        </w:tc>
      </w:tr>
      <w:tr w:rsidR="00D3053C" w:rsidRPr="00126A0A" w14:paraId="08063AC1" w14:textId="77777777" w:rsidTr="00365DB0">
        <w:trPr>
          <w:trHeight w:val="329"/>
        </w:trPr>
        <w:tc>
          <w:tcPr>
            <w:tcW w:w="1701" w:type="dxa"/>
            <w:vAlign w:val="center"/>
          </w:tcPr>
          <w:p w14:paraId="12772011" w14:textId="1CF1AA7D" w:rsidR="00D3053C" w:rsidRPr="00126A0A" w:rsidRDefault="00D3053C" w:rsidP="0068298C">
            <w:pPr>
              <w:contextualSpacing/>
              <w:rPr>
                <w:color w:val="000000" w:themeColor="text1"/>
                <w:spacing w:val="-4"/>
                <w:sz w:val="10"/>
                <w:szCs w:val="10"/>
              </w:rPr>
            </w:pPr>
            <w:r w:rsidRPr="00126A0A">
              <w:rPr>
                <w:b/>
                <w:color w:val="000000" w:themeColor="text1"/>
                <w:spacing w:val="-4"/>
                <w:sz w:val="10"/>
                <w:szCs w:val="10"/>
              </w:rPr>
              <w:t>Working Capital Management</w:t>
            </w:r>
            <w:r w:rsidR="0007521E" w:rsidRPr="00126A0A">
              <w:rPr>
                <w:b/>
                <w:color w:val="000000" w:themeColor="text1"/>
                <w:spacing w:val="-4"/>
                <w:sz w:val="10"/>
                <w:szCs w:val="10"/>
              </w:rPr>
              <w:t xml:space="preserve">: </w:t>
            </w:r>
            <w:r w:rsidR="0007521E" w:rsidRPr="00126A0A">
              <w:rPr>
                <w:color w:val="000000" w:themeColor="text1"/>
                <w:spacing w:val="-4"/>
                <w:sz w:val="10"/>
                <w:szCs w:val="10"/>
              </w:rPr>
              <w:t>firm’s short term assets and liabilities</w:t>
            </w:r>
          </w:p>
        </w:tc>
        <w:tc>
          <w:tcPr>
            <w:tcW w:w="2198" w:type="dxa"/>
          </w:tcPr>
          <w:p w14:paraId="0050C691" w14:textId="73F38EA4" w:rsidR="00310480" w:rsidRPr="00126A0A" w:rsidRDefault="00672453" w:rsidP="0068298C">
            <w:pPr>
              <w:contextualSpacing/>
              <w:rPr>
                <w:color w:val="000000" w:themeColor="text1"/>
                <w:spacing w:val="-4"/>
                <w:sz w:val="10"/>
                <w:szCs w:val="10"/>
              </w:rPr>
            </w:pPr>
            <w:r w:rsidRPr="00126A0A">
              <w:rPr>
                <w:color w:val="000000" w:themeColor="text1"/>
                <w:spacing w:val="-4"/>
                <w:sz w:val="10"/>
                <w:szCs w:val="10"/>
              </w:rPr>
              <w:t>-</w:t>
            </w:r>
            <w:r w:rsidR="005A0197" w:rsidRPr="00126A0A">
              <w:rPr>
                <w:color w:val="000000" w:themeColor="text1"/>
                <w:spacing w:val="-4"/>
                <w:sz w:val="10"/>
                <w:szCs w:val="10"/>
              </w:rPr>
              <w:t xml:space="preserve">How much ST cash flow </w:t>
            </w:r>
            <w:r w:rsidR="00D3053C" w:rsidRPr="00126A0A">
              <w:rPr>
                <w:color w:val="000000" w:themeColor="text1"/>
                <w:spacing w:val="-4"/>
                <w:sz w:val="10"/>
                <w:szCs w:val="10"/>
              </w:rPr>
              <w:t>company need to manage liquidity</w:t>
            </w:r>
            <w:r w:rsidR="008C3006" w:rsidRPr="00126A0A">
              <w:rPr>
                <w:color w:val="000000" w:themeColor="text1"/>
                <w:spacing w:val="-4"/>
                <w:sz w:val="10"/>
                <w:szCs w:val="10"/>
              </w:rPr>
              <w:t xml:space="preserve"> and the </w:t>
            </w:r>
            <w:r w:rsidR="008C3006" w:rsidRPr="00126A0A">
              <w:rPr>
                <w:b/>
                <w:color w:val="000000" w:themeColor="text1"/>
                <w:spacing w:val="-4"/>
                <w:sz w:val="10"/>
                <w:szCs w:val="10"/>
              </w:rPr>
              <w:t>everyday financial activities</w:t>
            </w:r>
            <w:r w:rsidR="00D3053C" w:rsidRPr="00126A0A">
              <w:rPr>
                <w:color w:val="000000" w:themeColor="text1"/>
                <w:spacing w:val="-4"/>
                <w:sz w:val="10"/>
                <w:szCs w:val="10"/>
              </w:rPr>
              <w:t xml:space="preserve">? </w:t>
            </w:r>
          </w:p>
          <w:p w14:paraId="7F15F288" w14:textId="2B0CC7B2" w:rsidR="00672453" w:rsidRPr="00126A0A" w:rsidRDefault="00D3053C" w:rsidP="0068298C">
            <w:pPr>
              <w:contextualSpacing/>
              <w:rPr>
                <w:color w:val="000000" w:themeColor="text1"/>
                <w:spacing w:val="-4"/>
                <w:sz w:val="10"/>
                <w:szCs w:val="10"/>
              </w:rPr>
            </w:pPr>
            <w:r w:rsidRPr="00126A0A">
              <w:rPr>
                <w:spacing w:val="-4"/>
                <w:sz w:val="10"/>
                <w:szCs w:val="10"/>
              </w:rPr>
              <w:t>NWC = CA-CL</w:t>
            </w:r>
            <w:r w:rsidR="005A0197" w:rsidRPr="00126A0A">
              <w:rPr>
                <w:spacing w:val="-4"/>
                <w:sz w:val="10"/>
                <w:szCs w:val="10"/>
              </w:rPr>
              <w:t xml:space="preserve"> (</w:t>
            </w:r>
            <w:r w:rsidR="005A0197" w:rsidRPr="00126A0A">
              <w:rPr>
                <w:color w:val="000000" w:themeColor="text1"/>
                <w:spacing w:val="-4"/>
                <w:sz w:val="10"/>
                <w:szCs w:val="10"/>
              </w:rPr>
              <w:t>How much inv, AR, CL)</w:t>
            </w:r>
          </w:p>
        </w:tc>
      </w:tr>
    </w:tbl>
    <w:p w14:paraId="217DEC16" w14:textId="5BA262F3" w:rsidR="00526661" w:rsidRPr="00126A0A" w:rsidRDefault="00526661" w:rsidP="0068298C">
      <w:pPr>
        <w:contextualSpacing/>
        <w:rPr>
          <w:color w:val="000000" w:themeColor="text1"/>
          <w:spacing w:val="-4"/>
          <w:sz w:val="10"/>
          <w:szCs w:val="10"/>
        </w:rPr>
      </w:pPr>
      <w:r w:rsidRPr="00126A0A">
        <w:rPr>
          <w:b/>
          <w:color w:val="000000" w:themeColor="text1"/>
          <w:spacing w:val="-4"/>
          <w:sz w:val="10"/>
          <w:szCs w:val="10"/>
        </w:rPr>
        <w:t>S</w:t>
      </w:r>
      <w:r w:rsidR="00A31234" w:rsidRPr="00126A0A">
        <w:rPr>
          <w:b/>
          <w:color w:val="000000" w:themeColor="text1"/>
          <w:spacing w:val="-4"/>
          <w:sz w:val="10"/>
          <w:szCs w:val="10"/>
        </w:rPr>
        <w:t xml:space="preserve">ole </w:t>
      </w:r>
      <w:r w:rsidRPr="00126A0A">
        <w:rPr>
          <w:b/>
          <w:color w:val="000000" w:themeColor="text1"/>
          <w:spacing w:val="-4"/>
          <w:sz w:val="10"/>
          <w:szCs w:val="10"/>
        </w:rPr>
        <w:t>P</w:t>
      </w:r>
      <w:r w:rsidR="00BE160B" w:rsidRPr="00126A0A">
        <w:rPr>
          <w:b/>
          <w:color w:val="000000" w:themeColor="text1"/>
          <w:spacing w:val="-4"/>
          <w:sz w:val="10"/>
          <w:szCs w:val="10"/>
        </w:rPr>
        <w:t>roprietorship</w:t>
      </w:r>
      <w:r w:rsidRPr="00126A0A">
        <w:rPr>
          <w:color w:val="000000" w:themeColor="text1"/>
          <w:spacing w:val="-4"/>
          <w:sz w:val="10"/>
          <w:szCs w:val="10"/>
        </w:rPr>
        <w:t>: Easy to start, few regulations, Single owner keeps all the profits, Taxed once as personal income</w:t>
      </w:r>
      <w:r w:rsidR="009F7BA2" w:rsidRPr="00126A0A">
        <w:rPr>
          <w:color w:val="000000" w:themeColor="text1"/>
          <w:spacing w:val="-4"/>
          <w:sz w:val="10"/>
          <w:szCs w:val="10"/>
        </w:rPr>
        <w:t>, unlimited liability</w:t>
      </w:r>
      <w:r w:rsidRPr="00126A0A">
        <w:rPr>
          <w:color w:val="000000" w:themeColor="text1"/>
          <w:spacing w:val="-4"/>
          <w:sz w:val="10"/>
          <w:szCs w:val="10"/>
        </w:rPr>
        <w:br/>
      </w:r>
      <w:r w:rsidRPr="00126A0A">
        <w:rPr>
          <w:b/>
          <w:color w:val="000000" w:themeColor="text1"/>
          <w:spacing w:val="-4"/>
          <w:sz w:val="10"/>
          <w:szCs w:val="10"/>
        </w:rPr>
        <w:t>Partnership:</w:t>
      </w:r>
      <w:r w:rsidRPr="00126A0A">
        <w:rPr>
          <w:color w:val="000000" w:themeColor="text1"/>
          <w:spacing w:val="-4"/>
          <w:sz w:val="10"/>
          <w:szCs w:val="10"/>
        </w:rPr>
        <w:t xml:space="preserve"> </w:t>
      </w:r>
      <w:r w:rsidR="00D3635C" w:rsidRPr="00126A0A">
        <w:rPr>
          <w:color w:val="000000" w:themeColor="text1"/>
          <w:spacing w:val="-4"/>
          <w:sz w:val="10"/>
          <w:szCs w:val="10"/>
        </w:rPr>
        <w:t xml:space="preserve">≥2 owners; </w:t>
      </w:r>
      <w:r w:rsidRPr="00126A0A">
        <w:rPr>
          <w:color w:val="000000" w:themeColor="text1"/>
          <w:spacing w:val="-4"/>
          <w:sz w:val="10"/>
          <w:szCs w:val="10"/>
        </w:rPr>
        <w:t xml:space="preserve">Taxed once as personal Income, </w:t>
      </w:r>
      <w:r w:rsidR="00D3635C" w:rsidRPr="00126A0A">
        <w:rPr>
          <w:color w:val="000000" w:themeColor="text1"/>
          <w:spacing w:val="-4"/>
          <w:sz w:val="10"/>
          <w:szCs w:val="10"/>
        </w:rPr>
        <w:t>Relatively easy to start</w:t>
      </w:r>
      <w:r w:rsidR="009F7BA2" w:rsidRPr="00126A0A">
        <w:rPr>
          <w:color w:val="000000" w:themeColor="text1"/>
          <w:spacing w:val="-4"/>
          <w:sz w:val="10"/>
          <w:szCs w:val="10"/>
        </w:rPr>
        <w:t>, unlimited liability</w:t>
      </w:r>
      <w:r w:rsidR="009F0F36" w:rsidRPr="00126A0A">
        <w:rPr>
          <w:color w:val="000000" w:themeColor="text1"/>
          <w:spacing w:val="-4"/>
          <w:sz w:val="10"/>
          <w:szCs w:val="10"/>
        </w:rPr>
        <w:t>, dissolves when 1 partner sells/dies, difficult to transfer</w:t>
      </w:r>
    </w:p>
    <w:p w14:paraId="44AAE821" w14:textId="45C9804E" w:rsidR="00F95416" w:rsidRPr="00126A0A" w:rsidRDefault="0089354D" w:rsidP="00F95416">
      <w:pPr>
        <w:contextualSpacing/>
        <w:rPr>
          <w:color w:val="000000" w:themeColor="text1"/>
          <w:spacing w:val="-4"/>
          <w:sz w:val="10"/>
          <w:szCs w:val="10"/>
        </w:rPr>
      </w:pPr>
      <w:r w:rsidRPr="00126A0A">
        <w:rPr>
          <w:b/>
          <w:color w:val="000000" w:themeColor="text1"/>
          <w:spacing w:val="-4"/>
          <w:sz w:val="10"/>
          <w:szCs w:val="10"/>
        </w:rPr>
        <w:t>Company</w:t>
      </w:r>
      <w:r w:rsidR="00526661" w:rsidRPr="00126A0A">
        <w:rPr>
          <w:b/>
          <w:color w:val="000000" w:themeColor="text1"/>
          <w:spacing w:val="-4"/>
          <w:sz w:val="10"/>
          <w:szCs w:val="10"/>
        </w:rPr>
        <w:t>:</w:t>
      </w:r>
      <w:r w:rsidR="00526661" w:rsidRPr="00126A0A">
        <w:rPr>
          <w:color w:val="000000" w:themeColor="text1"/>
          <w:spacing w:val="-4"/>
          <w:sz w:val="10"/>
          <w:szCs w:val="10"/>
        </w:rPr>
        <w:t xml:space="preserve"> Limited Liability, </w:t>
      </w:r>
      <w:r w:rsidRPr="00126A0A">
        <w:rPr>
          <w:color w:val="000000" w:themeColor="text1"/>
          <w:spacing w:val="-4"/>
          <w:sz w:val="10"/>
          <w:szCs w:val="10"/>
        </w:rPr>
        <w:t>Separation of</w:t>
      </w:r>
      <w:r w:rsidR="00526661" w:rsidRPr="00126A0A">
        <w:rPr>
          <w:color w:val="000000" w:themeColor="text1"/>
          <w:spacing w:val="-4"/>
          <w:sz w:val="10"/>
          <w:szCs w:val="10"/>
        </w:rPr>
        <w:t xml:space="preserve"> ownership &amp; mgt, Unlimited Life, Ease of raising capital&amp; transferring ownership</w:t>
      </w:r>
      <w:r w:rsidR="00895ADC">
        <w:rPr>
          <w:color w:val="000000" w:themeColor="text1"/>
          <w:spacing w:val="-4"/>
          <w:sz w:val="10"/>
          <w:szCs w:val="10"/>
        </w:rPr>
        <w:t xml:space="preserve"> </w:t>
      </w:r>
      <w:r w:rsidR="00D3635C" w:rsidRPr="00126A0A">
        <w:rPr>
          <w:color w:val="000000" w:themeColor="text1"/>
          <w:spacing w:val="-4"/>
          <w:sz w:val="10"/>
          <w:szCs w:val="10"/>
        </w:rPr>
        <w:t>[BOD, elected by shareholders to rep them - selects mgt team, appoints auditors, responsible for checking mgt’s actions.</w:t>
      </w:r>
      <w:r w:rsidR="00895ADC">
        <w:rPr>
          <w:color w:val="000000" w:themeColor="text1"/>
          <w:spacing w:val="-4"/>
          <w:sz w:val="10"/>
          <w:szCs w:val="10"/>
        </w:rPr>
        <w:t>]</w:t>
      </w:r>
    </w:p>
    <w:p w14:paraId="73E61498" w14:textId="2AE00BFE" w:rsidR="00B804AB" w:rsidRPr="00AE01C2" w:rsidRDefault="00F95416" w:rsidP="00F95416">
      <w:pPr>
        <w:contextualSpacing/>
        <w:rPr>
          <w:color w:val="000000" w:themeColor="text1"/>
          <w:spacing w:val="-4"/>
          <w:sz w:val="12"/>
          <w:szCs w:val="16"/>
        </w:rPr>
      </w:pPr>
      <w:r w:rsidRPr="00126A0A">
        <w:rPr>
          <w:b/>
          <w:color w:val="000000" w:themeColor="text1"/>
          <w:spacing w:val="-4"/>
          <w:sz w:val="10"/>
          <w:szCs w:val="10"/>
        </w:rPr>
        <w:t>Agency Problem</w:t>
      </w:r>
      <w:r w:rsidRPr="00126A0A">
        <w:rPr>
          <w:color w:val="000000" w:themeColor="text1"/>
          <w:spacing w:val="-4"/>
          <w:sz w:val="10"/>
          <w:szCs w:val="10"/>
        </w:rPr>
        <w:t>: COI between principle and agent</w:t>
      </w:r>
      <w:r w:rsidR="00135D16" w:rsidRPr="00126A0A">
        <w:rPr>
          <w:color w:val="000000" w:themeColor="text1"/>
          <w:spacing w:val="-4"/>
          <w:sz w:val="10"/>
          <w:szCs w:val="10"/>
        </w:rPr>
        <w:t xml:space="preserve">; Direct costs such as expenses which benefit management (car, house), indirect costs eg: lost opportunities; </w:t>
      </w:r>
      <w:r w:rsidR="00135D16" w:rsidRPr="00126A0A">
        <w:rPr>
          <w:b/>
          <w:color w:val="000000" w:themeColor="text1"/>
          <w:spacing w:val="-4"/>
          <w:sz w:val="10"/>
          <w:szCs w:val="10"/>
        </w:rPr>
        <w:t>Combat by</w:t>
      </w:r>
      <w:r w:rsidR="00135D16" w:rsidRPr="00126A0A">
        <w:rPr>
          <w:color w:val="000000" w:themeColor="text1"/>
          <w:spacing w:val="-4"/>
          <w:sz w:val="10"/>
          <w:szCs w:val="10"/>
        </w:rPr>
        <w:t xml:space="preserve"> – compensation plans tied to share value, direct intervention by shareholders, more monitoring, threat of firing etc</w:t>
      </w:r>
      <w:r w:rsidR="007D0683" w:rsidRPr="00126A0A">
        <w:rPr>
          <w:color w:val="000000" w:themeColor="text1"/>
          <w:spacing w:val="-4"/>
          <w:sz w:val="10"/>
          <w:szCs w:val="10"/>
        </w:rPr>
        <w:br/>
      </w:r>
      <w:r w:rsidR="00F532C7" w:rsidRPr="00AE01C2">
        <w:rPr>
          <w:b/>
          <w:color w:val="000000" w:themeColor="text1"/>
          <w:spacing w:val="-4"/>
          <w:sz w:val="12"/>
          <w:szCs w:val="16"/>
          <w:highlight w:val="cyan"/>
          <w:u w:val="single"/>
        </w:rPr>
        <w:t xml:space="preserve">Lecture 2: </w:t>
      </w:r>
      <w:r w:rsidR="005A3A82" w:rsidRPr="00AE01C2">
        <w:rPr>
          <w:b/>
          <w:color w:val="000000" w:themeColor="text1"/>
          <w:spacing w:val="-4"/>
          <w:sz w:val="12"/>
          <w:szCs w:val="16"/>
          <w:highlight w:val="cyan"/>
          <w:u w:val="single"/>
        </w:rPr>
        <w:t>F</w:t>
      </w:r>
      <w:r w:rsidR="00A07FC4" w:rsidRPr="00AE01C2">
        <w:rPr>
          <w:b/>
          <w:color w:val="000000" w:themeColor="text1"/>
          <w:spacing w:val="-4"/>
          <w:sz w:val="12"/>
          <w:szCs w:val="16"/>
          <w:highlight w:val="cyan"/>
          <w:u w:val="single"/>
        </w:rPr>
        <w:t>inancial Statement</w:t>
      </w:r>
      <w:r w:rsidR="005A3A82" w:rsidRPr="00AE01C2">
        <w:rPr>
          <w:b/>
          <w:color w:val="000000" w:themeColor="text1"/>
          <w:spacing w:val="-4"/>
          <w:sz w:val="12"/>
          <w:szCs w:val="16"/>
          <w:highlight w:val="cyan"/>
          <w:u w:val="single"/>
        </w:rPr>
        <w:t xml:space="preserve"> Analysis</w:t>
      </w:r>
    </w:p>
    <w:p w14:paraId="5B82E881" w14:textId="20EE26E2" w:rsidR="00C170FB" w:rsidRPr="006B169C" w:rsidRDefault="00C170FB" w:rsidP="00C170FB">
      <w:pPr>
        <w:rPr>
          <w:color w:val="000000" w:themeColor="text1"/>
          <w:spacing w:val="-4"/>
          <w:sz w:val="12"/>
          <w:szCs w:val="16"/>
        </w:rPr>
      </w:pPr>
      <w:r w:rsidRPr="006B169C">
        <w:rPr>
          <w:noProof/>
          <w:color w:val="000000" w:themeColor="text1"/>
          <w:spacing w:val="-4"/>
          <w:sz w:val="12"/>
          <w:szCs w:val="16"/>
        </w:rPr>
        <w:drawing>
          <wp:inline distT="0" distB="0" distL="0" distR="0" wp14:anchorId="19F414FE" wp14:editId="5736F30D">
            <wp:extent cx="2438400" cy="793750"/>
            <wp:effectExtent l="0" t="0" r="0" b="6350"/>
            <wp:docPr id="227" name="Picture 227" descr="Macintosh HD:Users:Peixuan:Desktop:Screen Shot 2016-04-23 at 2.57.22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Peixuan:Desktop:Screen Shot 2016-04-23 at 2.57.22 A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27" t="7639" r="3722" b="2208"/>
                    <a:stretch/>
                  </pic:blipFill>
                  <pic:spPr bwMode="auto">
                    <a:xfrm>
                      <a:off x="0" y="0"/>
                      <a:ext cx="2444434" cy="795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53640926-AAD7-44d8-BBD7-CCE9431645EC}">
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B0F2EB" w14:textId="592DE3CC" w:rsidR="00E953A3" w:rsidRPr="006B169C" w:rsidRDefault="003B4992" w:rsidP="0068298C">
      <w:pPr>
        <w:contextualSpacing/>
        <w:rPr>
          <w:b/>
          <w:color w:val="000000" w:themeColor="text1"/>
          <w:spacing w:val="-4"/>
          <w:sz w:val="12"/>
          <w:szCs w:val="16"/>
        </w:rPr>
      </w:pPr>
      <w:r>
        <w:rPr>
          <w:b/>
          <w:color w:val="000000" w:themeColor="text1"/>
          <w:spacing w:val="-4"/>
          <w:sz w:val="12"/>
          <w:szCs w:val="16"/>
        </w:rPr>
        <w:t>CFFA: ($</w:t>
      </w:r>
      <w:r w:rsidR="000D1D72" w:rsidRPr="006B169C">
        <w:rPr>
          <w:b/>
          <w:color w:val="000000" w:themeColor="text1"/>
          <w:spacing w:val="-4"/>
          <w:sz w:val="12"/>
          <w:szCs w:val="16"/>
        </w:rPr>
        <w:t xml:space="preserve"> generated from operations</w:t>
      </w:r>
      <w:r w:rsidR="000C2017">
        <w:rPr>
          <w:b/>
          <w:color w:val="000000" w:themeColor="text1"/>
          <w:spacing w:val="-4"/>
          <w:sz w:val="12"/>
          <w:szCs w:val="16"/>
        </w:rPr>
        <w:t xml:space="preserve"> over the period</w:t>
      </w:r>
      <w:r w:rsidR="00B16CC6" w:rsidRPr="006B169C">
        <w:rPr>
          <w:b/>
          <w:color w:val="000000" w:themeColor="text1"/>
          <w:spacing w:val="-4"/>
          <w:sz w:val="12"/>
          <w:szCs w:val="16"/>
        </w:rPr>
        <w:t>)</w:t>
      </w:r>
      <w:r w:rsidR="00E953A3" w:rsidRPr="006B169C">
        <w:rPr>
          <w:b/>
          <w:color w:val="000000" w:themeColor="text1"/>
          <w:spacing w:val="-4"/>
          <w:sz w:val="12"/>
          <w:szCs w:val="16"/>
        </w:rPr>
        <w:t>=</w:t>
      </w:r>
      <w:r w:rsidR="009F0F36">
        <w:rPr>
          <w:b/>
          <w:color w:val="000000" w:themeColor="text1"/>
          <w:spacing w:val="-4"/>
          <w:sz w:val="12"/>
          <w:szCs w:val="16"/>
          <w:highlight w:val="yellow"/>
        </w:rPr>
        <w:t>OCF</w:t>
      </w:r>
      <w:r w:rsidR="00E953A3" w:rsidRPr="006B169C">
        <w:rPr>
          <w:b/>
          <w:color w:val="000000" w:themeColor="text1"/>
          <w:spacing w:val="-4"/>
          <w:sz w:val="12"/>
          <w:szCs w:val="16"/>
          <w:highlight w:val="yellow"/>
        </w:rPr>
        <w:t>-NCS-</w:t>
      </w:r>
      <m:oMath>
        <m:r>
          <m:rPr>
            <m:sty m:val="bi"/>
          </m:rPr>
          <w:rPr>
            <w:rFonts w:ascii="Cambria Math" w:hAnsi="Cambria Math"/>
            <w:color w:val="000000" w:themeColor="text1"/>
            <w:spacing w:val="-4"/>
            <w:sz w:val="12"/>
            <w:szCs w:val="16"/>
            <w:highlight w:val="yellow"/>
          </w:rPr>
          <m:t>∆</m:t>
        </m:r>
      </m:oMath>
      <w:r w:rsidR="00E953A3" w:rsidRPr="006B169C">
        <w:rPr>
          <w:b/>
          <w:color w:val="000000" w:themeColor="text1"/>
          <w:spacing w:val="-4"/>
          <w:sz w:val="12"/>
          <w:szCs w:val="16"/>
          <w:highlight w:val="yellow"/>
        </w:rPr>
        <w:t xml:space="preserve"> in NOWC</w:t>
      </w:r>
    </w:p>
    <w:p w14:paraId="499F55D9" w14:textId="77777777" w:rsidR="003B4992" w:rsidRPr="006B169C" w:rsidRDefault="00B16CC6" w:rsidP="003B4992">
      <w:pPr>
        <w:contextualSpacing/>
        <w:rPr>
          <w:color w:val="000000" w:themeColor="text1"/>
          <w:spacing w:val="-4"/>
          <w:sz w:val="12"/>
          <w:szCs w:val="16"/>
        </w:rPr>
      </w:pPr>
      <w:r w:rsidRPr="006B169C">
        <w:rPr>
          <w:b/>
          <w:color w:val="000000" w:themeColor="text1"/>
          <w:spacing w:val="-4"/>
          <w:sz w:val="12"/>
          <w:szCs w:val="16"/>
        </w:rPr>
        <w:t xml:space="preserve">OCF: </w:t>
      </w:r>
      <w:r w:rsidRPr="006B169C">
        <w:rPr>
          <w:color w:val="000000" w:themeColor="text1"/>
          <w:spacing w:val="-4"/>
          <w:sz w:val="12"/>
          <w:szCs w:val="16"/>
        </w:rPr>
        <w:t>Cash flow that results from firm’s day-to-day activity of producing and selling</w:t>
      </w:r>
      <w:r w:rsidR="009F7BA2">
        <w:rPr>
          <w:color w:val="000000" w:themeColor="text1"/>
          <w:spacing w:val="-4"/>
          <w:sz w:val="12"/>
          <w:szCs w:val="16"/>
        </w:rPr>
        <w:t xml:space="preserve"> </w:t>
      </w:r>
      <w:r w:rsidR="00984E8B" w:rsidRPr="006B169C">
        <w:rPr>
          <w:color w:val="000000" w:themeColor="text1"/>
          <w:spacing w:val="-4"/>
          <w:sz w:val="12"/>
          <w:szCs w:val="16"/>
        </w:rPr>
        <w:t>(</w:t>
      </w:r>
      <w:r w:rsidR="00984E8B" w:rsidRPr="006B169C">
        <w:rPr>
          <w:i/>
          <w:color w:val="000000" w:themeColor="text1"/>
          <w:spacing w:val="-4"/>
          <w:sz w:val="12"/>
          <w:szCs w:val="16"/>
        </w:rPr>
        <w:t>don’t include de</w:t>
      </w:r>
      <w:r w:rsidR="003B4992">
        <w:rPr>
          <w:i/>
          <w:color w:val="000000" w:themeColor="text1"/>
          <w:spacing w:val="-4"/>
          <w:sz w:val="12"/>
          <w:szCs w:val="16"/>
        </w:rPr>
        <w:t>preciation</w:t>
      </w:r>
      <w:r w:rsidR="00984E8B" w:rsidRPr="006B169C">
        <w:rPr>
          <w:i/>
          <w:color w:val="000000" w:themeColor="text1"/>
          <w:spacing w:val="-4"/>
          <w:sz w:val="12"/>
          <w:szCs w:val="16"/>
        </w:rPr>
        <w:t>,</w:t>
      </w:r>
      <w:r w:rsidR="003E06D7" w:rsidRPr="006B169C">
        <w:rPr>
          <w:i/>
          <w:color w:val="000000" w:themeColor="text1"/>
          <w:spacing w:val="-4"/>
          <w:sz w:val="12"/>
          <w:szCs w:val="16"/>
        </w:rPr>
        <w:t xml:space="preserve"> amortization, </w:t>
      </w:r>
      <w:r w:rsidR="003E06D7" w:rsidRPr="003B4992">
        <w:rPr>
          <w:i/>
          <w:color w:val="000000" w:themeColor="text1"/>
          <w:spacing w:val="-4"/>
          <w:sz w:val="12"/>
          <w:szCs w:val="16"/>
        </w:rPr>
        <w:t>interest</w:t>
      </w:r>
      <w:r w:rsidR="005E01E3" w:rsidRPr="003B4992">
        <w:rPr>
          <w:i/>
          <w:color w:val="000000" w:themeColor="text1"/>
          <w:spacing w:val="-4"/>
          <w:sz w:val="12"/>
          <w:szCs w:val="16"/>
        </w:rPr>
        <w:t xml:space="preserve"> </w:t>
      </w:r>
      <w:r w:rsidR="003B4992" w:rsidRPr="003B4992">
        <w:rPr>
          <w:i/>
          <w:color w:val="000000" w:themeColor="text1"/>
          <w:spacing w:val="-4"/>
          <w:sz w:val="12"/>
          <w:szCs w:val="16"/>
        </w:rPr>
        <w:t>like Note Payable</w:t>
      </w:r>
      <w:r w:rsidR="003B4992">
        <w:rPr>
          <w:color w:val="000000" w:themeColor="text1"/>
          <w:spacing w:val="-4"/>
          <w:sz w:val="12"/>
          <w:szCs w:val="16"/>
        </w:rPr>
        <w:t>)</w:t>
      </w:r>
      <w:r w:rsidR="003B4992">
        <w:rPr>
          <w:color w:val="000000" w:themeColor="text1"/>
          <w:spacing w:val="-4"/>
          <w:sz w:val="12"/>
          <w:szCs w:val="16"/>
        </w:rPr>
        <w:br/>
      </w:r>
      <w:r w:rsidR="003B4992" w:rsidRPr="006B169C">
        <w:rPr>
          <w:b/>
          <w:color w:val="000000" w:themeColor="text1"/>
          <w:spacing w:val="-4"/>
          <w:sz w:val="12"/>
          <w:szCs w:val="16"/>
        </w:rPr>
        <w:t>No I/r Exp</w:t>
      </w:r>
      <w:r w:rsidR="003B4992" w:rsidRPr="006B169C">
        <w:rPr>
          <w:color w:val="000000" w:themeColor="text1"/>
          <w:spacing w:val="-4"/>
          <w:sz w:val="12"/>
          <w:szCs w:val="16"/>
        </w:rPr>
        <w:t>: CFFA=CF to Creditors+CF to Stockholders</w:t>
      </w:r>
    </w:p>
    <w:p w14:paraId="00AD303D" w14:textId="77777777" w:rsidR="003B4992" w:rsidRPr="006B169C" w:rsidRDefault="003B4992" w:rsidP="003B4992">
      <w:pPr>
        <w:contextualSpacing/>
        <w:rPr>
          <w:color w:val="000000" w:themeColor="text1"/>
          <w:spacing w:val="-4"/>
          <w:sz w:val="12"/>
          <w:szCs w:val="16"/>
        </w:rPr>
      </w:pPr>
      <w:r w:rsidRPr="002C6C07">
        <w:rPr>
          <w:b/>
          <w:color w:val="000000" w:themeColor="text1"/>
          <w:spacing w:val="-4"/>
          <w:sz w:val="12"/>
          <w:szCs w:val="16"/>
          <w:highlight w:val="yellow"/>
        </w:rPr>
        <w:t>I/r Exp</w:t>
      </w:r>
      <w:r w:rsidRPr="002C6C07">
        <w:rPr>
          <w:color w:val="000000" w:themeColor="text1"/>
          <w:spacing w:val="-4"/>
          <w:sz w:val="12"/>
          <w:szCs w:val="16"/>
          <w:highlight w:val="yellow"/>
        </w:rPr>
        <w:t>: CFFA =CF to Creditors+CF to Stockholder</w:t>
      </w:r>
      <w:r>
        <w:rPr>
          <w:color w:val="000000" w:themeColor="text1"/>
          <w:spacing w:val="-4"/>
          <w:sz w:val="12"/>
          <w:szCs w:val="16"/>
          <w:highlight w:val="yellow"/>
        </w:rPr>
        <w:t xml:space="preserve"> – ITS </w:t>
      </w:r>
      <w:r w:rsidRPr="006B169C">
        <w:rPr>
          <w:color w:val="000000" w:themeColor="text1"/>
          <w:spacing w:val="-4"/>
          <w:sz w:val="12"/>
          <w:szCs w:val="16"/>
        </w:rPr>
        <w:t>(</w:t>
      </w:r>
      <w:r w:rsidRPr="006B169C">
        <w:rPr>
          <w:color w:val="000000" w:themeColor="text1"/>
          <w:spacing w:val="-4"/>
          <w:sz w:val="12"/>
          <w:szCs w:val="16"/>
        </w:rPr>
        <w:sym w:font="Symbol" w:char="F0AD"/>
      </w:r>
      <w:r w:rsidRPr="006B169C">
        <w:rPr>
          <w:color w:val="000000" w:themeColor="text1"/>
          <w:spacing w:val="-4"/>
          <w:sz w:val="12"/>
          <w:szCs w:val="16"/>
        </w:rPr>
        <w:t>cash to creditors)</w:t>
      </w:r>
    </w:p>
    <w:p w14:paraId="0F2055CD" w14:textId="77777777" w:rsidR="003B4992" w:rsidRPr="006B169C" w:rsidRDefault="003B4992" w:rsidP="003B4992">
      <w:pPr>
        <w:contextualSpacing/>
        <w:rPr>
          <w:color w:val="000000" w:themeColor="text1"/>
          <w:spacing w:val="-4"/>
          <w:sz w:val="12"/>
          <w:szCs w:val="16"/>
        </w:rPr>
      </w:pPr>
      <w:r w:rsidRPr="006B169C">
        <w:rPr>
          <w:b/>
          <w:color w:val="000000" w:themeColor="text1"/>
          <w:spacing w:val="-4"/>
          <w:sz w:val="12"/>
          <w:szCs w:val="16"/>
        </w:rPr>
        <w:t>Interest Tax Shield (ITS):</w:t>
      </w:r>
      <w:r w:rsidRPr="006B169C">
        <w:rPr>
          <w:color w:val="000000" w:themeColor="text1"/>
          <w:spacing w:val="-4"/>
          <w:sz w:val="12"/>
          <w:szCs w:val="16"/>
        </w:rPr>
        <w:t xml:space="preserve"> </w:t>
      </w:r>
      <w:r w:rsidRPr="006B169C">
        <w:rPr>
          <w:color w:val="000000" w:themeColor="text1"/>
          <w:spacing w:val="-4"/>
          <w:sz w:val="12"/>
          <w:szCs w:val="16"/>
        </w:rPr>
        <w:sym w:font="Symbol" w:char="F0AF"/>
      </w:r>
      <w:r w:rsidRPr="006B169C">
        <w:rPr>
          <w:color w:val="000000" w:themeColor="text1"/>
          <w:spacing w:val="-4"/>
          <w:sz w:val="12"/>
          <w:szCs w:val="16"/>
        </w:rPr>
        <w:t xml:space="preserve"> in amt of taxes paid = Interest paid x Tax Rate</w:t>
      </w:r>
    </w:p>
    <w:p w14:paraId="66885171" w14:textId="69B09312" w:rsidR="003B4992" w:rsidRPr="006B169C" w:rsidRDefault="003B4992" w:rsidP="003B4992">
      <w:pPr>
        <w:contextualSpacing/>
        <w:rPr>
          <w:color w:val="000000" w:themeColor="text1"/>
          <w:spacing w:val="-4"/>
          <w:sz w:val="12"/>
          <w:szCs w:val="16"/>
        </w:rPr>
      </w:pPr>
      <w:r w:rsidRPr="006B169C">
        <w:rPr>
          <w:b/>
          <w:color w:val="000000" w:themeColor="text1"/>
          <w:spacing w:val="-4"/>
          <w:sz w:val="12"/>
          <w:szCs w:val="16"/>
        </w:rPr>
        <w:t xml:space="preserve">CF Stockholders: </w:t>
      </w:r>
      <w:r w:rsidRPr="006B169C">
        <w:rPr>
          <w:color w:val="000000" w:themeColor="text1"/>
          <w:spacing w:val="-4"/>
          <w:sz w:val="12"/>
          <w:szCs w:val="16"/>
        </w:rPr>
        <w:t>div paid-net new equity raised</w:t>
      </w:r>
      <w:r w:rsidR="00135D16">
        <w:rPr>
          <w:color w:val="000000" w:themeColor="text1"/>
          <w:spacing w:val="-4"/>
          <w:sz w:val="12"/>
          <w:szCs w:val="16"/>
        </w:rPr>
        <w:t>(end common stock – beg cs)</w:t>
      </w:r>
    </w:p>
    <w:p w14:paraId="54F8E1F9" w14:textId="56FE8122" w:rsidR="00B16CC6" w:rsidRPr="006B169C" w:rsidRDefault="003B4992" w:rsidP="0068298C">
      <w:pPr>
        <w:contextualSpacing/>
        <w:rPr>
          <w:color w:val="000000" w:themeColor="text1"/>
          <w:spacing w:val="-4"/>
          <w:sz w:val="12"/>
          <w:szCs w:val="16"/>
        </w:rPr>
      </w:pPr>
      <w:r w:rsidRPr="006B169C">
        <w:rPr>
          <w:b/>
          <w:color w:val="000000" w:themeColor="text1"/>
          <w:spacing w:val="-4"/>
          <w:sz w:val="12"/>
          <w:szCs w:val="16"/>
        </w:rPr>
        <w:t>CF Creditors</w:t>
      </w:r>
      <w:r w:rsidRPr="006B169C">
        <w:rPr>
          <w:color w:val="000000" w:themeColor="text1"/>
          <w:spacing w:val="-4"/>
          <w:sz w:val="12"/>
          <w:szCs w:val="16"/>
        </w:rPr>
        <w:t>: interest pa</w:t>
      </w:r>
      <w:r w:rsidR="00135D16">
        <w:rPr>
          <w:color w:val="000000" w:themeColor="text1"/>
          <w:spacing w:val="-4"/>
          <w:sz w:val="12"/>
          <w:szCs w:val="16"/>
        </w:rPr>
        <w:t xml:space="preserve">id </w:t>
      </w:r>
      <w:r w:rsidRPr="006B169C">
        <w:rPr>
          <w:color w:val="000000" w:themeColor="text1"/>
          <w:spacing w:val="-4"/>
          <w:sz w:val="12"/>
          <w:szCs w:val="16"/>
        </w:rPr>
        <w:t xml:space="preserve">to creditors-net new borrowings </w:t>
      </w:r>
      <w:r>
        <w:rPr>
          <w:color w:val="000000" w:themeColor="text1"/>
          <w:spacing w:val="-4"/>
          <w:sz w:val="12"/>
          <w:szCs w:val="16"/>
        </w:rPr>
        <w:br/>
      </w:r>
      <w:r w:rsidRPr="003B4992">
        <w:rPr>
          <w:i/>
          <w:color w:val="000000" w:themeColor="text1"/>
          <w:spacing w:val="-4"/>
          <w:sz w:val="12"/>
          <w:szCs w:val="16"/>
        </w:rPr>
        <w:t>(interest bearing borrowings-Long term liabilities &amp; notes payable)</w:t>
      </w:r>
      <w:r w:rsidRPr="006B169C">
        <w:rPr>
          <w:color w:val="000000" w:themeColor="text1"/>
          <w:spacing w:val="-4"/>
          <w:sz w:val="12"/>
          <w:szCs w:val="16"/>
        </w:rPr>
        <w:t xml:space="preserve"> </w:t>
      </w:r>
    </w:p>
    <w:p w14:paraId="0B640A33" w14:textId="69448B9D" w:rsidR="009F0BC1" w:rsidRPr="006B169C" w:rsidRDefault="009F0BC1" w:rsidP="0068298C">
      <w:pPr>
        <w:contextualSpacing/>
        <w:rPr>
          <w:color w:val="000000" w:themeColor="text1"/>
          <w:spacing w:val="-4"/>
          <w:sz w:val="12"/>
          <w:szCs w:val="16"/>
        </w:rPr>
      </w:pPr>
      <w:r w:rsidRPr="006B169C">
        <w:rPr>
          <w:b/>
          <w:color w:val="000000" w:themeColor="text1"/>
          <w:spacing w:val="-4"/>
          <w:sz w:val="12"/>
          <w:szCs w:val="16"/>
        </w:rPr>
        <w:t>OCF</w:t>
      </w:r>
      <w:r w:rsidRPr="006B169C">
        <w:rPr>
          <w:color w:val="000000" w:themeColor="text1"/>
          <w:spacing w:val="-4"/>
          <w:sz w:val="12"/>
          <w:szCs w:val="16"/>
        </w:rPr>
        <w:t>=</w:t>
      </w:r>
      <w:r w:rsidR="005E01E3" w:rsidRPr="006B169C">
        <w:rPr>
          <w:color w:val="000000" w:themeColor="text1"/>
          <w:spacing w:val="-4"/>
          <w:sz w:val="12"/>
          <w:szCs w:val="16"/>
        </w:rPr>
        <w:t>EBIT+Depreciation-(EBIT*TaxRate)</w:t>
      </w:r>
      <w:r w:rsidR="000C4E9C">
        <w:rPr>
          <w:color w:val="000000" w:themeColor="text1"/>
          <w:spacing w:val="-4"/>
          <w:sz w:val="12"/>
          <w:szCs w:val="16"/>
        </w:rPr>
        <w:t xml:space="preserve"> </w:t>
      </w:r>
      <w:r w:rsidR="005E01E3" w:rsidRPr="000C4E9C">
        <w:rPr>
          <w:color w:val="000000" w:themeColor="text1"/>
          <w:spacing w:val="-4"/>
          <w:sz w:val="12"/>
          <w:szCs w:val="16"/>
          <w:u w:val="single"/>
        </w:rPr>
        <w:t>or</w:t>
      </w:r>
      <w:r w:rsidR="005E01E3" w:rsidRPr="006B169C">
        <w:rPr>
          <w:color w:val="000000" w:themeColor="text1"/>
          <w:spacing w:val="-4"/>
          <w:sz w:val="12"/>
          <w:szCs w:val="16"/>
        </w:rPr>
        <w:t xml:space="preserve"> Net income+Dep (no interest</w:t>
      </w:r>
      <w:r w:rsidR="009F0F36">
        <w:rPr>
          <w:color w:val="000000" w:themeColor="text1"/>
          <w:spacing w:val="-4"/>
          <w:sz w:val="12"/>
          <w:szCs w:val="16"/>
        </w:rPr>
        <w:t>)</w:t>
      </w:r>
      <w:r w:rsidR="00135D16">
        <w:rPr>
          <w:color w:val="000000" w:themeColor="text1"/>
          <w:spacing w:val="-4"/>
          <w:sz w:val="12"/>
          <w:szCs w:val="16"/>
        </w:rPr>
        <w:t xml:space="preserve"> or (sales-cost)(1-tax)+DE(tax rate)</w:t>
      </w:r>
    </w:p>
    <w:p w14:paraId="55A7F13A" w14:textId="77A675EE" w:rsidR="0094012E" w:rsidRPr="006B169C" w:rsidRDefault="00B16CC6" w:rsidP="0068298C">
      <w:pPr>
        <w:contextualSpacing/>
        <w:rPr>
          <w:color w:val="000000" w:themeColor="text1"/>
          <w:spacing w:val="-4"/>
          <w:sz w:val="12"/>
          <w:szCs w:val="16"/>
        </w:rPr>
      </w:pPr>
      <w:r w:rsidRPr="006B169C">
        <w:rPr>
          <w:b/>
          <w:color w:val="000000" w:themeColor="text1"/>
          <w:spacing w:val="-4"/>
          <w:sz w:val="12"/>
          <w:szCs w:val="16"/>
        </w:rPr>
        <w:t>Net Capital Spending (NCS)</w:t>
      </w:r>
      <w:r w:rsidR="009F0BC1" w:rsidRPr="006B169C">
        <w:rPr>
          <w:color w:val="000000" w:themeColor="text1"/>
          <w:spacing w:val="-4"/>
          <w:sz w:val="12"/>
          <w:szCs w:val="16"/>
        </w:rPr>
        <w:t>=Ending FA-Beginning FA+Dep</w:t>
      </w:r>
      <w:r w:rsidRPr="006B169C">
        <w:rPr>
          <w:color w:val="000000" w:themeColor="text1"/>
          <w:spacing w:val="-4"/>
          <w:sz w:val="12"/>
          <w:szCs w:val="16"/>
        </w:rPr>
        <w:t>reciation</w:t>
      </w:r>
    </w:p>
    <w:p w14:paraId="3A186268" w14:textId="6362A7C3" w:rsidR="009F0BC1" w:rsidRPr="006B169C" w:rsidRDefault="002C4799" w:rsidP="0068298C">
      <w:pPr>
        <w:contextualSpacing/>
        <w:rPr>
          <w:color w:val="000000" w:themeColor="text1"/>
          <w:spacing w:val="-4"/>
          <w:sz w:val="12"/>
          <w:szCs w:val="16"/>
        </w:rPr>
      </w:pPr>
      <m:oMath>
        <m:r>
          <m:rPr>
            <m:sty m:val="bi"/>
          </m:rPr>
          <w:rPr>
            <w:rFonts w:ascii="Cambria Math" w:hAnsi="Cambria Math"/>
            <w:color w:val="000000" w:themeColor="text1"/>
            <w:spacing w:val="-4"/>
            <w:sz w:val="12"/>
            <w:szCs w:val="16"/>
          </w:rPr>
          <m:t>∆</m:t>
        </m:r>
      </m:oMath>
      <w:r w:rsidR="009F0BC1" w:rsidRPr="006B169C">
        <w:rPr>
          <w:b/>
          <w:color w:val="000000" w:themeColor="text1"/>
          <w:spacing w:val="-4"/>
          <w:sz w:val="12"/>
          <w:szCs w:val="16"/>
        </w:rPr>
        <w:t xml:space="preserve"> in NOWC</w:t>
      </w:r>
      <w:r w:rsidR="009F0BC1" w:rsidRPr="006B169C">
        <w:rPr>
          <w:color w:val="000000" w:themeColor="text1"/>
          <w:spacing w:val="-4"/>
          <w:sz w:val="12"/>
          <w:szCs w:val="16"/>
        </w:rPr>
        <w:t>=Ending NOWC-Beginning NOWC</w:t>
      </w:r>
    </w:p>
    <w:p w14:paraId="121CE1DE" w14:textId="1C20C77B" w:rsidR="003E06D7" w:rsidRPr="006B169C" w:rsidRDefault="000A7B13" w:rsidP="0068298C">
      <w:pPr>
        <w:contextualSpacing/>
        <w:rPr>
          <w:color w:val="000000" w:themeColor="text1"/>
          <w:spacing w:val="-4"/>
          <w:sz w:val="12"/>
          <w:szCs w:val="16"/>
        </w:rPr>
      </w:pPr>
      <w:r w:rsidRPr="0013370C">
        <w:rPr>
          <w:rFonts w:cs="Microsoft Sans Serif"/>
          <w:noProof/>
          <w:color w:val="7030A0"/>
          <w:spacing w:val="-4"/>
          <w:sz w:val="10"/>
          <w:szCs w:val="14"/>
        </w:rPr>
        <mc:AlternateContent>
          <mc:Choice Requires="wps">
            <w:drawing>
              <wp:anchor distT="45720" distB="45720" distL="114300" distR="114300" simplePos="0" relativeHeight="251741184" behindDoc="1" locked="0" layoutInCell="1" allowOverlap="1" wp14:anchorId="788DD7D1" wp14:editId="0E380233">
                <wp:simplePos x="0" y="0"/>
                <wp:positionH relativeFrom="column">
                  <wp:posOffset>1787001</wp:posOffset>
                </wp:positionH>
                <wp:positionV relativeFrom="paragraph">
                  <wp:posOffset>186028</wp:posOffset>
                </wp:positionV>
                <wp:extent cx="861288" cy="1404620"/>
                <wp:effectExtent l="0" t="0" r="0" b="698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128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B169E9" w14:textId="5AE38EF2" w:rsidR="00F95416" w:rsidRPr="0013370C" w:rsidRDefault="00F95416" w:rsidP="0013370C">
                            <w:pPr>
                              <w:pStyle w:val="NoSpacing"/>
                              <w:rPr>
                                <w:i/>
                                <w:sz w:val="10"/>
                                <w:szCs w:val="10"/>
                              </w:rPr>
                            </w:pPr>
                            <w:r w:rsidRPr="0013370C">
                              <w:rPr>
                                <w:i/>
                                <w:sz w:val="10"/>
                                <w:szCs w:val="10"/>
                              </w:rPr>
                              <w:t>Debt ratio</w:t>
                            </w:r>
                            <w:r w:rsidRPr="0013370C">
                              <w:rPr>
                                <w:i/>
                                <w:sz w:val="10"/>
                                <w:szCs w:val="10"/>
                              </w:rPr>
                              <w:sym w:font="Symbol" w:char="F0AD"/>
                            </w:r>
                            <w:r w:rsidRPr="0013370C">
                              <w:rPr>
                                <w:i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13370C">
                              <w:rPr>
                                <w:i/>
                                <w:sz w:val="10"/>
                                <w:szCs w:val="10"/>
                              </w:rPr>
                              <w:sym w:font="Wingdings" w:char="F0E0"/>
                            </w:r>
                            <w:r w:rsidRPr="0013370C">
                              <w:rPr>
                                <w:i/>
                                <w:sz w:val="10"/>
                                <w:szCs w:val="10"/>
                              </w:rPr>
                              <w:t xml:space="preserve"> L</w:t>
                            </w:r>
                            <w:r w:rsidRPr="0013370C">
                              <w:rPr>
                                <w:i/>
                                <w:sz w:val="10"/>
                                <w:szCs w:val="10"/>
                              </w:rPr>
                              <w:sym w:font="Symbol" w:char="F0AD"/>
                            </w:r>
                            <w:r w:rsidRPr="0013370C">
                              <w:rPr>
                                <w:i/>
                                <w:sz w:val="10"/>
                                <w:szCs w:val="10"/>
                              </w:rPr>
                              <w:t xml:space="preserve"> (due to </w:t>
                            </w:r>
                            <w:r w:rsidRPr="0013370C">
                              <w:rPr>
                                <w:i/>
                                <w:sz w:val="10"/>
                                <w:szCs w:val="10"/>
                              </w:rPr>
                              <w:sym w:font="Symbol" w:char="F0AD"/>
                            </w:r>
                            <w:r w:rsidRPr="0013370C">
                              <w:rPr>
                                <w:i/>
                                <w:sz w:val="10"/>
                                <w:szCs w:val="10"/>
                              </w:rPr>
                              <w:t>loan</w:t>
                            </w:r>
                            <w:r w:rsidRPr="0013370C">
                              <w:rPr>
                                <w:i/>
                                <w:sz w:val="10"/>
                                <w:szCs w:val="10"/>
                              </w:rPr>
                              <w:sym w:font="Wingdings" w:char="F0E0"/>
                            </w:r>
                            <w:r w:rsidRPr="0013370C">
                              <w:rPr>
                                <w:i/>
                                <w:sz w:val="10"/>
                                <w:szCs w:val="10"/>
                              </w:rPr>
                              <w:sym w:font="Symbol" w:char="F0AD"/>
                            </w:r>
                            <w:r w:rsidRPr="0013370C">
                              <w:rPr>
                                <w:i/>
                                <w:sz w:val="10"/>
                                <w:szCs w:val="10"/>
                              </w:rPr>
                              <w:t>int exp) or A</w:t>
                            </w:r>
                            <w:r w:rsidRPr="0013370C">
                              <w:rPr>
                                <w:i/>
                                <w:sz w:val="10"/>
                                <w:szCs w:val="10"/>
                              </w:rPr>
                              <w:sym w:font="Symbol" w:char="F0AF"/>
                            </w:r>
                            <w:r w:rsidRPr="0013370C">
                              <w:rPr>
                                <w:i/>
                                <w:sz w:val="10"/>
                                <w:szCs w:val="10"/>
                              </w:rPr>
                              <w:t xml:space="preserve"> (due to </w:t>
                            </w:r>
                            <w:r w:rsidRPr="0013370C">
                              <w:rPr>
                                <w:i/>
                                <w:sz w:val="10"/>
                                <w:szCs w:val="10"/>
                              </w:rPr>
                              <w:sym w:font="Symbol" w:char="F0AD"/>
                            </w:r>
                            <w:r w:rsidRPr="0013370C">
                              <w:rPr>
                                <w:i/>
                                <w:sz w:val="10"/>
                                <w:szCs w:val="10"/>
                              </w:rPr>
                              <w:t xml:space="preserve">dep exp) </w:t>
                            </w:r>
                            <w:r w:rsidRPr="0013370C">
                              <w:rPr>
                                <w:i/>
                                <w:sz w:val="10"/>
                                <w:szCs w:val="10"/>
                              </w:rPr>
                              <w:sym w:font="Wingdings" w:char="F0E0"/>
                            </w:r>
                            <w:r w:rsidRPr="0013370C">
                              <w:rPr>
                                <w:i/>
                                <w:sz w:val="10"/>
                                <w:szCs w:val="10"/>
                              </w:rPr>
                              <w:t>NI</w:t>
                            </w:r>
                            <w:r w:rsidRPr="0013370C">
                              <w:rPr>
                                <w:i/>
                                <w:sz w:val="10"/>
                                <w:szCs w:val="10"/>
                              </w:rPr>
                              <w:sym w:font="Symbol" w:char="F0AF"/>
                            </w:r>
                            <w:r w:rsidRPr="0013370C">
                              <w:rPr>
                                <w:i/>
                                <w:sz w:val="10"/>
                                <w:szCs w:val="10"/>
                              </w:rPr>
                              <w:t>, PM</w:t>
                            </w:r>
                            <w:r w:rsidRPr="0013370C">
                              <w:rPr>
                                <w:i/>
                                <w:sz w:val="10"/>
                                <w:szCs w:val="10"/>
                              </w:rPr>
                              <w:sym w:font="Symbol" w:char="F0AF"/>
                            </w:r>
                            <w:r w:rsidRPr="0013370C">
                              <w:rPr>
                                <w:i/>
                                <w:sz w:val="10"/>
                                <w:szCs w:val="1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88DD7D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40.7pt;margin-top:14.65pt;width:67.8pt;height:110.6pt;z-index:-2515752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" stroked="f">
                <v:textbox style="mso-fit-shape-to-text:t">
                  <w:txbxContent>
                    <w:p w14:paraId="25B169E9" w14:textId="5AE38EF2" w:rsidR="00F95416" w:rsidRPr="0013370C" w:rsidRDefault="00F95416" w:rsidP="0013370C">
                      <w:pPr>
                        <w:pStyle w:val="NoSpacing"/>
                        <w:rPr>
                          <w:i/>
                          <w:sz w:val="10"/>
                          <w:szCs w:val="10"/>
                        </w:rPr>
                      </w:pPr>
                      <w:r w:rsidRPr="0013370C">
                        <w:rPr>
                          <w:i/>
                          <w:sz w:val="10"/>
                          <w:szCs w:val="10"/>
                        </w:rPr>
                        <w:t>Debt ratio</w:t>
                      </w:r>
                      <w:r w:rsidRPr="0013370C">
                        <w:rPr>
                          <w:i/>
                          <w:sz w:val="10"/>
                          <w:szCs w:val="10"/>
                        </w:rPr>
                        <w:sym w:font="Symbol" w:char="F0AD"/>
                      </w:r>
                      <w:r w:rsidRPr="0013370C">
                        <w:rPr>
                          <w:i/>
                          <w:sz w:val="10"/>
                          <w:szCs w:val="10"/>
                        </w:rPr>
                        <w:t xml:space="preserve"> </w:t>
                      </w:r>
                      <w:r w:rsidRPr="0013370C">
                        <w:rPr>
                          <w:i/>
                          <w:sz w:val="10"/>
                          <w:szCs w:val="10"/>
                        </w:rPr>
                        <w:sym w:font="Wingdings" w:char="F0E0"/>
                      </w:r>
                      <w:r w:rsidRPr="0013370C">
                        <w:rPr>
                          <w:i/>
                          <w:sz w:val="10"/>
                          <w:szCs w:val="10"/>
                        </w:rPr>
                        <w:t xml:space="preserve"> L</w:t>
                      </w:r>
                      <w:r w:rsidRPr="0013370C">
                        <w:rPr>
                          <w:i/>
                          <w:sz w:val="10"/>
                          <w:szCs w:val="10"/>
                        </w:rPr>
                        <w:sym w:font="Symbol" w:char="F0AD"/>
                      </w:r>
                      <w:r w:rsidRPr="0013370C">
                        <w:rPr>
                          <w:i/>
                          <w:sz w:val="10"/>
                          <w:szCs w:val="10"/>
                        </w:rPr>
                        <w:t xml:space="preserve"> (due to </w:t>
                      </w:r>
                      <w:r w:rsidRPr="0013370C">
                        <w:rPr>
                          <w:i/>
                          <w:sz w:val="10"/>
                          <w:szCs w:val="10"/>
                        </w:rPr>
                        <w:sym w:font="Symbol" w:char="F0AD"/>
                      </w:r>
                      <w:r w:rsidRPr="0013370C">
                        <w:rPr>
                          <w:i/>
                          <w:sz w:val="10"/>
                          <w:szCs w:val="10"/>
                        </w:rPr>
                        <w:t>loan</w:t>
                      </w:r>
                      <w:r w:rsidRPr="0013370C">
                        <w:rPr>
                          <w:i/>
                          <w:sz w:val="10"/>
                          <w:szCs w:val="10"/>
                        </w:rPr>
                        <w:sym w:font="Wingdings" w:char="F0E0"/>
                      </w:r>
                      <w:r w:rsidRPr="0013370C">
                        <w:rPr>
                          <w:i/>
                          <w:sz w:val="10"/>
                          <w:szCs w:val="10"/>
                        </w:rPr>
                        <w:sym w:font="Symbol" w:char="F0AD"/>
                      </w:r>
                      <w:r w:rsidRPr="0013370C">
                        <w:rPr>
                          <w:i/>
                          <w:sz w:val="10"/>
                          <w:szCs w:val="10"/>
                        </w:rPr>
                        <w:t>int exp) or A</w:t>
                      </w:r>
                      <w:r w:rsidRPr="0013370C">
                        <w:rPr>
                          <w:i/>
                          <w:sz w:val="10"/>
                          <w:szCs w:val="10"/>
                        </w:rPr>
                        <w:sym w:font="Symbol" w:char="F0AF"/>
                      </w:r>
                      <w:r w:rsidRPr="0013370C">
                        <w:rPr>
                          <w:i/>
                          <w:sz w:val="10"/>
                          <w:szCs w:val="10"/>
                        </w:rPr>
                        <w:t xml:space="preserve"> (due to </w:t>
                      </w:r>
                      <w:r w:rsidRPr="0013370C">
                        <w:rPr>
                          <w:i/>
                          <w:sz w:val="10"/>
                          <w:szCs w:val="10"/>
                        </w:rPr>
                        <w:sym w:font="Symbol" w:char="F0AD"/>
                      </w:r>
                      <w:r w:rsidRPr="0013370C">
                        <w:rPr>
                          <w:i/>
                          <w:sz w:val="10"/>
                          <w:szCs w:val="10"/>
                        </w:rPr>
                        <w:t xml:space="preserve">dep exp) </w:t>
                      </w:r>
                      <w:r w:rsidRPr="0013370C">
                        <w:rPr>
                          <w:i/>
                          <w:sz w:val="10"/>
                          <w:szCs w:val="10"/>
                        </w:rPr>
                        <w:sym w:font="Wingdings" w:char="F0E0"/>
                      </w:r>
                      <w:r w:rsidRPr="0013370C">
                        <w:rPr>
                          <w:i/>
                          <w:sz w:val="10"/>
                          <w:szCs w:val="10"/>
                        </w:rPr>
                        <w:t>NI</w:t>
                      </w:r>
                      <w:r w:rsidRPr="0013370C">
                        <w:rPr>
                          <w:i/>
                          <w:sz w:val="10"/>
                          <w:szCs w:val="10"/>
                        </w:rPr>
                        <w:sym w:font="Symbol" w:char="F0AF"/>
                      </w:r>
                      <w:r w:rsidRPr="0013370C">
                        <w:rPr>
                          <w:i/>
                          <w:sz w:val="10"/>
                          <w:szCs w:val="10"/>
                        </w:rPr>
                        <w:t>, PM</w:t>
                      </w:r>
                      <w:r w:rsidRPr="0013370C">
                        <w:rPr>
                          <w:i/>
                          <w:sz w:val="10"/>
                          <w:szCs w:val="10"/>
                        </w:rPr>
                        <w:sym w:font="Symbol" w:char="F0AF"/>
                      </w:r>
                      <w:r w:rsidRPr="0013370C">
                        <w:rPr>
                          <w:i/>
                          <w:sz w:val="10"/>
                          <w:szCs w:val="10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3E06D7" w:rsidRPr="006B169C">
        <w:rPr>
          <w:b/>
          <w:color w:val="000000" w:themeColor="text1"/>
          <w:spacing w:val="-4"/>
          <w:sz w:val="12"/>
          <w:szCs w:val="16"/>
        </w:rPr>
        <w:t>Operating working capital</w:t>
      </w:r>
      <w:r w:rsidR="0094012E" w:rsidRPr="006B169C">
        <w:rPr>
          <w:b/>
          <w:color w:val="000000" w:themeColor="text1"/>
          <w:spacing w:val="-4"/>
          <w:sz w:val="12"/>
          <w:szCs w:val="16"/>
        </w:rPr>
        <w:t xml:space="preserve"> </w:t>
      </w:r>
      <w:r w:rsidR="003E06D7" w:rsidRPr="006B169C">
        <w:rPr>
          <w:b/>
          <w:color w:val="000000" w:themeColor="text1"/>
          <w:spacing w:val="-4"/>
          <w:sz w:val="12"/>
          <w:szCs w:val="16"/>
        </w:rPr>
        <w:t>(NOWC)</w:t>
      </w:r>
      <w:r w:rsidR="003E06D7" w:rsidRPr="006B169C">
        <w:rPr>
          <w:color w:val="000000" w:themeColor="text1"/>
          <w:spacing w:val="-4"/>
          <w:sz w:val="12"/>
          <w:szCs w:val="16"/>
        </w:rPr>
        <w:t xml:space="preserve">=CA-CL(w/o interest); includes </w:t>
      </w:r>
      <w:r w:rsidR="002C6C07">
        <w:rPr>
          <w:color w:val="000000" w:themeColor="text1"/>
          <w:spacing w:val="-4"/>
          <w:sz w:val="12"/>
          <w:szCs w:val="16"/>
        </w:rPr>
        <w:t xml:space="preserve">operating </w:t>
      </w:r>
      <w:r w:rsidR="003E06D7" w:rsidRPr="006B169C">
        <w:rPr>
          <w:color w:val="000000" w:themeColor="text1"/>
          <w:spacing w:val="-4"/>
          <w:sz w:val="12"/>
          <w:szCs w:val="16"/>
        </w:rPr>
        <w:t>cash, inventory, A/R, accounts payable (</w:t>
      </w:r>
      <w:r w:rsidR="003E06D7" w:rsidRPr="006B169C">
        <w:rPr>
          <w:i/>
          <w:color w:val="000000" w:themeColor="text1"/>
          <w:spacing w:val="-4"/>
          <w:sz w:val="12"/>
          <w:szCs w:val="16"/>
        </w:rPr>
        <w:t>exclude interest bearing</w:t>
      </w:r>
      <w:r w:rsidR="003E06D7" w:rsidRPr="006B169C">
        <w:rPr>
          <w:color w:val="000000" w:themeColor="text1"/>
          <w:spacing w:val="-4"/>
          <w:sz w:val="12"/>
          <w:szCs w:val="16"/>
        </w:rPr>
        <w:t xml:space="preserve"> financing: Short term loans/debt, Notes payable) </w:t>
      </w:r>
    </w:p>
    <w:p w14:paraId="5483FC35" w14:textId="07EDA517" w:rsidR="009F0BC1" w:rsidRPr="006B169C" w:rsidRDefault="003E06D7" w:rsidP="0068298C">
      <w:pPr>
        <w:contextualSpacing/>
        <w:rPr>
          <w:color w:val="000000" w:themeColor="text1"/>
          <w:spacing w:val="-4"/>
          <w:sz w:val="12"/>
          <w:szCs w:val="16"/>
        </w:rPr>
      </w:pPr>
      <w:r w:rsidRPr="006B169C">
        <w:rPr>
          <w:b/>
          <w:color w:val="000000" w:themeColor="text1"/>
          <w:spacing w:val="-4"/>
          <w:sz w:val="12"/>
          <w:szCs w:val="16"/>
        </w:rPr>
        <w:t>Net working capital</w:t>
      </w:r>
      <w:r w:rsidR="0094012E" w:rsidRPr="006B169C">
        <w:rPr>
          <w:b/>
          <w:color w:val="000000" w:themeColor="text1"/>
          <w:spacing w:val="-4"/>
          <w:sz w:val="12"/>
          <w:szCs w:val="16"/>
        </w:rPr>
        <w:t xml:space="preserve"> </w:t>
      </w:r>
      <w:r w:rsidRPr="006B169C">
        <w:rPr>
          <w:b/>
          <w:color w:val="000000" w:themeColor="text1"/>
          <w:spacing w:val="-4"/>
          <w:sz w:val="12"/>
          <w:szCs w:val="16"/>
        </w:rPr>
        <w:t>(NWC</w:t>
      </w:r>
      <w:r w:rsidRPr="006B169C">
        <w:rPr>
          <w:color w:val="000000" w:themeColor="text1"/>
          <w:spacing w:val="-4"/>
          <w:sz w:val="12"/>
          <w:szCs w:val="16"/>
        </w:rPr>
        <w:t>)= CA-CL</w:t>
      </w:r>
    </w:p>
    <w:p w14:paraId="52471F36" w14:textId="7B4EFD48" w:rsidR="005A3A82" w:rsidRPr="006B169C" w:rsidRDefault="005E01E3" w:rsidP="0068298C">
      <w:pPr>
        <w:ind w:left="-142" w:firstLine="142"/>
        <w:contextualSpacing/>
        <w:rPr>
          <w:color w:val="000000" w:themeColor="text1"/>
          <w:spacing w:val="-4"/>
          <w:sz w:val="12"/>
          <w:szCs w:val="16"/>
        </w:rPr>
      </w:pPr>
      <w:r w:rsidRPr="00455AD5">
        <w:rPr>
          <w:b/>
          <w:color w:val="000000" w:themeColor="text1"/>
          <w:spacing w:val="-4"/>
          <w:sz w:val="12"/>
          <w:szCs w:val="16"/>
        </w:rPr>
        <w:t>Liquidity ratio</w:t>
      </w:r>
      <w:r w:rsidR="005A3A82" w:rsidRPr="00455AD5">
        <w:rPr>
          <w:b/>
          <w:color w:val="000000" w:themeColor="text1"/>
          <w:spacing w:val="-4"/>
          <w:sz w:val="12"/>
          <w:szCs w:val="16"/>
        </w:rPr>
        <w:t>:</w:t>
      </w:r>
      <w:r w:rsidR="005A3A82" w:rsidRPr="006B169C">
        <w:rPr>
          <w:color w:val="000000" w:themeColor="text1"/>
          <w:spacing w:val="-4"/>
          <w:sz w:val="12"/>
          <w:szCs w:val="16"/>
        </w:rPr>
        <w:t xml:space="preserve"> </w:t>
      </w:r>
      <w:r w:rsidRPr="006B169C">
        <w:rPr>
          <w:color w:val="000000" w:themeColor="text1"/>
          <w:spacing w:val="-4"/>
          <w:sz w:val="12"/>
          <w:szCs w:val="16"/>
        </w:rPr>
        <w:t>ability to meet SR obligations: pay bills in SR</w:t>
      </w:r>
    </w:p>
    <w:p w14:paraId="4EF6980F" w14:textId="703FF827" w:rsidR="003618F5" w:rsidRPr="006B169C" w:rsidRDefault="003618F5" w:rsidP="0068298C">
      <w:pPr>
        <w:pStyle w:val="ListParagraph"/>
        <w:numPr>
          <w:ilvl w:val="0"/>
          <w:numId w:val="3"/>
        </w:numPr>
        <w:ind w:left="180" w:hanging="180"/>
        <w:rPr>
          <w:rFonts w:cs="Microsoft Sans Serif"/>
          <w:b/>
          <w:color w:val="7030A0"/>
          <w:spacing w:val="-4"/>
          <w:sz w:val="10"/>
          <w:szCs w:val="14"/>
        </w:rPr>
      </w:pPr>
      <w:r w:rsidRPr="006B169C">
        <w:rPr>
          <w:rFonts w:cs="Microsoft Sans Serif"/>
          <w:b/>
          <w:color w:val="7030A0"/>
          <w:spacing w:val="-4"/>
          <w:sz w:val="12"/>
          <w:szCs w:val="14"/>
          <w:highlight w:val="yellow"/>
        </w:rPr>
        <w:t>Current Ratio:</w:t>
      </w:r>
      <w:r w:rsidRPr="006B169C">
        <w:rPr>
          <w:rFonts w:cs="Microsoft Sans Serif"/>
          <w:b/>
          <w:color w:val="7030A0"/>
          <w:spacing w:val="-4"/>
          <w:sz w:val="12"/>
          <w:szCs w:val="14"/>
        </w:rPr>
        <w:t xml:space="preserve"> Current Assets/Current Liabilities</w:t>
      </w:r>
    </w:p>
    <w:p w14:paraId="653467EA" w14:textId="245D97E5" w:rsidR="003618F5" w:rsidRPr="006B169C" w:rsidRDefault="003618F5" w:rsidP="0068298C">
      <w:pPr>
        <w:pStyle w:val="ListParagraph"/>
        <w:numPr>
          <w:ilvl w:val="0"/>
          <w:numId w:val="3"/>
        </w:numPr>
        <w:ind w:left="180" w:hanging="180"/>
        <w:rPr>
          <w:rFonts w:cs="Microsoft Sans Serif"/>
          <w:b/>
          <w:color w:val="7030A0"/>
          <w:spacing w:val="-4"/>
          <w:sz w:val="12"/>
          <w:szCs w:val="14"/>
        </w:rPr>
      </w:pPr>
      <w:r w:rsidRPr="006B169C">
        <w:rPr>
          <w:rFonts w:cs="Microsoft Sans Serif"/>
          <w:b/>
          <w:color w:val="7030A0"/>
          <w:spacing w:val="-4"/>
          <w:sz w:val="12"/>
          <w:szCs w:val="14"/>
          <w:highlight w:val="yellow"/>
        </w:rPr>
        <w:t>Quick Ratio</w:t>
      </w:r>
      <w:r w:rsidRPr="006B169C">
        <w:rPr>
          <w:rFonts w:cs="Microsoft Sans Serif"/>
          <w:b/>
          <w:color w:val="7030A0"/>
          <w:spacing w:val="-4"/>
          <w:sz w:val="12"/>
          <w:szCs w:val="14"/>
        </w:rPr>
        <w:t xml:space="preserve">: </w:t>
      </w:r>
      <w:r w:rsidR="00AF4B8E">
        <w:rPr>
          <w:rFonts w:cs="Microsoft Sans Serif"/>
          <w:b/>
          <w:color w:val="7030A0"/>
          <w:spacing w:val="-4"/>
          <w:sz w:val="12"/>
          <w:szCs w:val="14"/>
        </w:rPr>
        <w:t>(</w:t>
      </w:r>
      <w:r w:rsidRPr="006B169C">
        <w:rPr>
          <w:rFonts w:cs="Microsoft Sans Serif"/>
          <w:b/>
          <w:color w:val="7030A0"/>
          <w:spacing w:val="-4"/>
          <w:sz w:val="12"/>
          <w:szCs w:val="14"/>
        </w:rPr>
        <w:t>Current Assets – Inventory</w:t>
      </w:r>
      <w:r w:rsidR="00AF4B8E">
        <w:rPr>
          <w:rFonts w:cs="Microsoft Sans Serif"/>
          <w:b/>
          <w:color w:val="7030A0"/>
          <w:spacing w:val="-4"/>
          <w:sz w:val="12"/>
          <w:szCs w:val="14"/>
        </w:rPr>
        <w:t>)</w:t>
      </w:r>
      <w:r w:rsidRPr="006B169C">
        <w:rPr>
          <w:rFonts w:cs="Microsoft Sans Serif"/>
          <w:b/>
          <w:color w:val="7030A0"/>
          <w:spacing w:val="-4"/>
          <w:sz w:val="12"/>
          <w:szCs w:val="14"/>
        </w:rPr>
        <w:t xml:space="preserve"> / Current Liabilities</w:t>
      </w:r>
    </w:p>
    <w:p w14:paraId="26836E80" w14:textId="77777777" w:rsidR="003618F5" w:rsidRPr="006B169C" w:rsidRDefault="003618F5" w:rsidP="0068298C">
      <w:pPr>
        <w:pStyle w:val="ListParagraph"/>
        <w:numPr>
          <w:ilvl w:val="0"/>
          <w:numId w:val="3"/>
        </w:numPr>
        <w:ind w:left="180" w:hanging="180"/>
        <w:rPr>
          <w:rFonts w:cs="Microsoft Sans Serif"/>
          <w:b/>
          <w:color w:val="7030A0"/>
          <w:spacing w:val="-4"/>
          <w:sz w:val="12"/>
          <w:szCs w:val="14"/>
        </w:rPr>
      </w:pPr>
      <w:r w:rsidRPr="006B169C">
        <w:rPr>
          <w:rFonts w:cs="Microsoft Sans Serif"/>
          <w:b/>
          <w:color w:val="7030A0"/>
          <w:spacing w:val="-4"/>
          <w:sz w:val="12"/>
          <w:szCs w:val="14"/>
          <w:highlight w:val="yellow"/>
        </w:rPr>
        <w:t>Cash Ratio:</w:t>
      </w:r>
      <w:r w:rsidRPr="006B169C">
        <w:rPr>
          <w:rFonts w:cs="Microsoft Sans Serif"/>
          <w:b/>
          <w:color w:val="7030A0"/>
          <w:spacing w:val="-4"/>
          <w:sz w:val="12"/>
          <w:szCs w:val="14"/>
        </w:rPr>
        <w:t xml:space="preserve"> Cash / Current Liabilities</w:t>
      </w:r>
    </w:p>
    <w:p w14:paraId="1B32ECF5" w14:textId="77777777" w:rsidR="003618F5" w:rsidRPr="006B169C" w:rsidRDefault="003618F5" w:rsidP="0068298C">
      <w:pPr>
        <w:pStyle w:val="ListParagraph"/>
        <w:numPr>
          <w:ilvl w:val="0"/>
          <w:numId w:val="3"/>
        </w:numPr>
        <w:ind w:left="180" w:hanging="180"/>
        <w:rPr>
          <w:rFonts w:cs="Microsoft Sans Serif"/>
          <w:b/>
          <w:color w:val="7030A0"/>
          <w:spacing w:val="-4"/>
          <w:sz w:val="12"/>
          <w:szCs w:val="14"/>
        </w:rPr>
      </w:pPr>
      <w:r w:rsidRPr="006B169C">
        <w:rPr>
          <w:rFonts w:cs="Microsoft Sans Serif"/>
          <w:b/>
          <w:color w:val="7030A0"/>
          <w:spacing w:val="-4"/>
          <w:sz w:val="12"/>
          <w:szCs w:val="14"/>
          <w:highlight w:val="yellow"/>
        </w:rPr>
        <w:t>NWC to Total Assets Ratio:</w:t>
      </w:r>
      <w:r w:rsidRPr="006B169C">
        <w:rPr>
          <w:rFonts w:cs="Microsoft Sans Serif"/>
          <w:b/>
          <w:color w:val="7030A0"/>
          <w:spacing w:val="-4"/>
          <w:sz w:val="12"/>
          <w:szCs w:val="14"/>
        </w:rPr>
        <w:t xml:space="preserve"> Net Working Capital / Total Assets</w:t>
      </w:r>
    </w:p>
    <w:p w14:paraId="659A9E02" w14:textId="29E714DA" w:rsidR="00EE071B" w:rsidRPr="006B169C" w:rsidRDefault="00EE071B" w:rsidP="0068298C">
      <w:pPr>
        <w:pStyle w:val="ListParagraph"/>
        <w:numPr>
          <w:ilvl w:val="1"/>
          <w:numId w:val="3"/>
        </w:numPr>
        <w:ind w:left="567" w:hanging="142"/>
        <w:rPr>
          <w:rFonts w:cs="Microsoft Sans Serif"/>
          <w:b/>
          <w:color w:val="7030A0"/>
          <w:spacing w:val="-4"/>
          <w:sz w:val="10"/>
          <w:szCs w:val="14"/>
        </w:rPr>
      </w:pPr>
      <w:r w:rsidRPr="006B169C">
        <w:rPr>
          <w:rFonts w:cs="Microsoft Sans Serif"/>
          <w:color w:val="7030A0"/>
          <w:spacing w:val="-4"/>
          <w:sz w:val="10"/>
          <w:szCs w:val="14"/>
        </w:rPr>
        <w:t xml:space="preserve">Low value </w:t>
      </w:r>
      <w:r w:rsidRPr="006B169C">
        <w:rPr>
          <w:rFonts w:cs="Microsoft Sans Serif"/>
          <w:color w:val="7030A0"/>
          <w:spacing w:val="-4"/>
          <w:sz w:val="10"/>
          <w:szCs w:val="14"/>
        </w:rPr>
        <w:sym w:font="Symbol" w:char="F0AE"/>
      </w:r>
      <w:r w:rsidRPr="006B169C">
        <w:rPr>
          <w:rFonts w:cs="Microsoft Sans Serif"/>
          <w:color w:val="7030A0"/>
          <w:spacing w:val="-4"/>
          <w:sz w:val="10"/>
          <w:szCs w:val="14"/>
        </w:rPr>
        <w:t xml:space="preserve"> low liquidity</w:t>
      </w:r>
    </w:p>
    <w:p w14:paraId="0BB93F49" w14:textId="55138B51" w:rsidR="003618F5" w:rsidRPr="006B169C" w:rsidRDefault="003618F5" w:rsidP="0068298C">
      <w:pPr>
        <w:pStyle w:val="ListParagraph"/>
        <w:numPr>
          <w:ilvl w:val="0"/>
          <w:numId w:val="3"/>
        </w:numPr>
        <w:ind w:left="180" w:hanging="180"/>
        <w:rPr>
          <w:rFonts w:cs="Microsoft Sans Serif"/>
          <w:b/>
          <w:color w:val="7030A0"/>
          <w:spacing w:val="-4"/>
          <w:sz w:val="12"/>
          <w:szCs w:val="14"/>
        </w:rPr>
      </w:pPr>
      <w:r w:rsidRPr="006B169C">
        <w:rPr>
          <w:rFonts w:cs="Microsoft Sans Serif"/>
          <w:b/>
          <w:color w:val="7030A0"/>
          <w:spacing w:val="-4"/>
          <w:sz w:val="12"/>
          <w:szCs w:val="14"/>
          <w:highlight w:val="yellow"/>
        </w:rPr>
        <w:t>Interval Measure</w:t>
      </w:r>
      <w:r w:rsidR="00AF4B8E">
        <w:rPr>
          <w:rFonts w:cs="Microsoft Sans Serif"/>
          <w:b/>
          <w:color w:val="7030A0"/>
          <w:spacing w:val="-4"/>
          <w:sz w:val="12"/>
          <w:szCs w:val="14"/>
        </w:rPr>
        <w:t xml:space="preserve"> (days)</w:t>
      </w:r>
      <w:r w:rsidRPr="006B169C">
        <w:rPr>
          <w:rFonts w:cs="Microsoft Sans Serif"/>
          <w:b/>
          <w:color w:val="7030A0"/>
          <w:spacing w:val="-4"/>
          <w:sz w:val="12"/>
          <w:szCs w:val="14"/>
        </w:rPr>
        <w:t>: Current Assets / Average daily operating costs</w:t>
      </w:r>
    </w:p>
    <w:p w14:paraId="45492766" w14:textId="06239FAA" w:rsidR="005A3A82" w:rsidRPr="006B169C" w:rsidRDefault="0091160B" w:rsidP="00C51703">
      <w:pPr>
        <w:contextualSpacing/>
        <w:rPr>
          <w:b/>
          <w:color w:val="000000" w:themeColor="text1"/>
          <w:spacing w:val="-4"/>
          <w:sz w:val="12"/>
          <w:szCs w:val="16"/>
        </w:rPr>
      </w:pPr>
      <w:r w:rsidRPr="006B169C">
        <w:rPr>
          <w:b/>
          <w:color w:val="000000" w:themeColor="text1"/>
          <w:spacing w:val="-4"/>
          <w:sz w:val="12"/>
          <w:szCs w:val="16"/>
        </w:rPr>
        <w:t>Financial Leverage Ratio</w:t>
      </w:r>
      <w:r w:rsidR="003618F5" w:rsidRPr="006B169C">
        <w:rPr>
          <w:b/>
          <w:color w:val="000000" w:themeColor="text1"/>
          <w:spacing w:val="-4"/>
          <w:sz w:val="12"/>
          <w:szCs w:val="16"/>
        </w:rPr>
        <w:t>/ LT solvency R</w:t>
      </w:r>
      <w:r w:rsidR="00E9080A" w:rsidRPr="006B169C">
        <w:rPr>
          <w:b/>
          <w:color w:val="000000" w:themeColor="text1"/>
          <w:spacing w:val="-4"/>
          <w:sz w:val="12"/>
          <w:szCs w:val="16"/>
        </w:rPr>
        <w:t xml:space="preserve">atios: </w:t>
      </w:r>
      <w:r w:rsidR="00E9080A" w:rsidRPr="006B169C">
        <w:rPr>
          <w:i/>
          <w:color w:val="000000" w:themeColor="text1"/>
          <w:spacing w:val="-4"/>
          <w:sz w:val="12"/>
          <w:szCs w:val="16"/>
        </w:rPr>
        <w:t>extent of relying on debt financ</w:t>
      </w:r>
      <w:r w:rsidR="002C4799" w:rsidRPr="006B169C">
        <w:rPr>
          <w:i/>
          <w:color w:val="000000" w:themeColor="text1"/>
          <w:spacing w:val="-4"/>
          <w:sz w:val="12"/>
          <w:szCs w:val="16"/>
        </w:rPr>
        <w:t xml:space="preserve">ing rather than equity. </w:t>
      </w:r>
      <w:r w:rsidR="002C4799" w:rsidRPr="006B169C">
        <w:rPr>
          <w:i/>
          <w:color w:val="000000" w:themeColor="text1"/>
          <w:spacing w:val="-4"/>
          <w:sz w:val="12"/>
          <w:szCs w:val="16"/>
        </w:rPr>
        <w:sym w:font="Symbol" w:char="F0AD"/>
      </w:r>
      <w:r w:rsidR="00E9080A" w:rsidRPr="006B169C">
        <w:rPr>
          <w:i/>
          <w:color w:val="000000" w:themeColor="text1"/>
          <w:spacing w:val="-4"/>
          <w:sz w:val="12"/>
          <w:szCs w:val="16"/>
        </w:rPr>
        <w:t xml:space="preserve"> debt more likely to default</w:t>
      </w:r>
      <w:bookmarkStart w:id="1" w:name="_Hlk499036608"/>
      <w:r w:rsidR="00455AD5">
        <w:rPr>
          <w:i/>
          <w:color w:val="000000" w:themeColor="text1"/>
          <w:spacing w:val="-4"/>
          <w:sz w:val="12"/>
          <w:szCs w:val="16"/>
        </w:rPr>
        <w:t xml:space="preserve">/ </w:t>
      </w:r>
      <w:r w:rsidR="002C4799" w:rsidRPr="006B169C">
        <w:rPr>
          <w:i/>
          <w:color w:val="000000" w:themeColor="text1"/>
          <w:spacing w:val="-4"/>
          <w:sz w:val="12"/>
          <w:szCs w:val="16"/>
        </w:rPr>
        <w:sym w:font="Symbol" w:char="F0AD"/>
      </w:r>
      <w:bookmarkEnd w:id="1"/>
      <w:r w:rsidR="002C4799" w:rsidRPr="006B169C">
        <w:rPr>
          <w:i/>
          <w:color w:val="000000" w:themeColor="text1"/>
          <w:spacing w:val="-4"/>
          <w:sz w:val="12"/>
          <w:szCs w:val="16"/>
        </w:rPr>
        <w:t xml:space="preserve"> potential reward to stockholders </w:t>
      </w:r>
    </w:p>
    <w:p w14:paraId="2F8FB4ED" w14:textId="62FCA819" w:rsidR="003618F5" w:rsidRPr="006B169C" w:rsidRDefault="00091419" w:rsidP="0068298C">
      <w:pPr>
        <w:pStyle w:val="ListParagraph"/>
        <w:numPr>
          <w:ilvl w:val="0"/>
          <w:numId w:val="3"/>
        </w:numPr>
        <w:ind w:left="180" w:hanging="180"/>
        <w:rPr>
          <w:rFonts w:cs="Microsoft Sans Serif"/>
          <w:color w:val="7030A0"/>
          <w:spacing w:val="-4"/>
          <w:sz w:val="12"/>
          <w:szCs w:val="14"/>
        </w:rPr>
      </w:pPr>
      <w:r w:rsidRPr="006B169C">
        <w:rPr>
          <w:rFonts w:cs="Microsoft Sans Serif"/>
          <w:b/>
          <w:color w:val="7030A0"/>
          <w:spacing w:val="-4"/>
          <w:sz w:val="12"/>
          <w:szCs w:val="14"/>
          <w:highlight w:val="yellow"/>
        </w:rPr>
        <w:t>Total Debt Ratio</w:t>
      </w:r>
      <w:r w:rsidRPr="006B169C">
        <w:rPr>
          <w:rFonts w:cs="Microsoft Sans Serif"/>
          <w:b/>
          <w:color w:val="7030A0"/>
          <w:spacing w:val="-4"/>
          <w:sz w:val="12"/>
          <w:szCs w:val="14"/>
        </w:rPr>
        <w:t>=</w:t>
      </w:r>
      <w:r w:rsidR="003618F5" w:rsidRPr="006B169C">
        <w:rPr>
          <w:rFonts w:cs="Microsoft Sans Serif"/>
          <w:b/>
          <w:color w:val="7030A0"/>
          <w:spacing w:val="-4"/>
          <w:sz w:val="12"/>
          <w:szCs w:val="14"/>
        </w:rPr>
        <w:t xml:space="preserve"> Total Debt</w:t>
      </w:r>
      <w:r w:rsidRPr="006B169C">
        <w:rPr>
          <w:rFonts w:cs="Microsoft Sans Serif"/>
          <w:b/>
          <w:color w:val="7030A0"/>
          <w:spacing w:val="-4"/>
          <w:sz w:val="12"/>
          <w:szCs w:val="14"/>
        </w:rPr>
        <w:t>(liabilities)</w:t>
      </w:r>
      <w:r w:rsidR="003618F5" w:rsidRPr="006B169C">
        <w:rPr>
          <w:rFonts w:cs="Microsoft Sans Serif"/>
          <w:b/>
          <w:color w:val="7030A0"/>
          <w:spacing w:val="-4"/>
          <w:sz w:val="12"/>
          <w:szCs w:val="14"/>
        </w:rPr>
        <w:t>/ Total Assets</w:t>
      </w:r>
    </w:p>
    <w:p w14:paraId="7A97B31D" w14:textId="0159BA45" w:rsidR="00107196" w:rsidRPr="006B169C" w:rsidRDefault="00107196" w:rsidP="0068298C">
      <w:pPr>
        <w:pStyle w:val="ListParagraph"/>
        <w:numPr>
          <w:ilvl w:val="1"/>
          <w:numId w:val="3"/>
        </w:numPr>
        <w:ind w:left="567" w:hanging="141"/>
        <w:rPr>
          <w:rFonts w:cs="Microsoft Sans Serif"/>
          <w:color w:val="7030A0"/>
          <w:spacing w:val="-4"/>
          <w:sz w:val="10"/>
          <w:szCs w:val="14"/>
        </w:rPr>
      </w:pPr>
      <w:r w:rsidRPr="006B169C">
        <w:rPr>
          <w:rFonts w:cs="Microsoft Sans Serif"/>
          <w:color w:val="7030A0"/>
          <w:spacing w:val="-4"/>
          <w:sz w:val="10"/>
          <w:szCs w:val="14"/>
        </w:rPr>
        <w:t>Lower better</w:t>
      </w:r>
    </w:p>
    <w:p w14:paraId="371CAE3B" w14:textId="3C80EF30" w:rsidR="003618F5" w:rsidRPr="006B169C" w:rsidRDefault="00091419" w:rsidP="0068298C">
      <w:pPr>
        <w:pStyle w:val="ListParagraph"/>
        <w:numPr>
          <w:ilvl w:val="0"/>
          <w:numId w:val="3"/>
        </w:numPr>
        <w:ind w:left="180" w:hanging="180"/>
        <w:rPr>
          <w:rFonts w:cs="Microsoft Sans Serif"/>
          <w:color w:val="7030A0"/>
          <w:spacing w:val="-4"/>
          <w:sz w:val="12"/>
          <w:szCs w:val="14"/>
        </w:rPr>
      </w:pPr>
      <w:r w:rsidRPr="006B169C">
        <w:rPr>
          <w:rFonts w:cs="Microsoft Sans Serif"/>
          <w:b/>
          <w:color w:val="7030A0"/>
          <w:spacing w:val="-4"/>
          <w:sz w:val="12"/>
          <w:szCs w:val="14"/>
          <w:highlight w:val="yellow"/>
        </w:rPr>
        <w:t>Debt Equity Ratio</w:t>
      </w:r>
      <w:r w:rsidRPr="006B169C">
        <w:rPr>
          <w:rFonts w:cs="Microsoft Sans Serif"/>
          <w:b/>
          <w:color w:val="7030A0"/>
          <w:spacing w:val="-4"/>
          <w:sz w:val="12"/>
          <w:szCs w:val="14"/>
        </w:rPr>
        <w:t xml:space="preserve">=(Total Assets-Total </w:t>
      </w:r>
      <w:r w:rsidR="00AF4B8E">
        <w:rPr>
          <w:rFonts w:cs="Microsoft Sans Serif"/>
          <w:b/>
          <w:color w:val="7030A0"/>
          <w:spacing w:val="-4"/>
          <w:sz w:val="12"/>
          <w:szCs w:val="14"/>
        </w:rPr>
        <w:t>Equity</w:t>
      </w:r>
      <w:r w:rsidRPr="006B169C">
        <w:rPr>
          <w:rFonts w:cs="Microsoft Sans Serif"/>
          <w:b/>
          <w:color w:val="7030A0"/>
          <w:spacing w:val="-4"/>
          <w:sz w:val="12"/>
          <w:szCs w:val="14"/>
        </w:rPr>
        <w:t>)/</w:t>
      </w:r>
      <w:r w:rsidR="003618F5" w:rsidRPr="006B169C">
        <w:rPr>
          <w:rFonts w:cs="Microsoft Sans Serif"/>
          <w:b/>
          <w:color w:val="7030A0"/>
          <w:spacing w:val="-4"/>
          <w:sz w:val="12"/>
          <w:szCs w:val="14"/>
        </w:rPr>
        <w:t xml:space="preserve">Total Equity </w:t>
      </w:r>
    </w:p>
    <w:p w14:paraId="6254E7DF" w14:textId="4DEFF29D" w:rsidR="003618F5" w:rsidRPr="006B169C" w:rsidRDefault="003618F5" w:rsidP="0068298C">
      <w:pPr>
        <w:pStyle w:val="ListParagraph"/>
        <w:numPr>
          <w:ilvl w:val="0"/>
          <w:numId w:val="3"/>
        </w:numPr>
        <w:ind w:left="180" w:hanging="180"/>
        <w:rPr>
          <w:rFonts w:cs="Microsoft Sans Serif"/>
          <w:color w:val="7030A0"/>
          <w:spacing w:val="-4"/>
          <w:sz w:val="12"/>
          <w:szCs w:val="14"/>
        </w:rPr>
      </w:pPr>
      <w:r w:rsidRPr="006B169C">
        <w:rPr>
          <w:rFonts w:cs="Microsoft Sans Serif"/>
          <w:b/>
          <w:color w:val="7030A0"/>
          <w:spacing w:val="-4"/>
          <w:sz w:val="12"/>
          <w:szCs w:val="14"/>
          <w:highlight w:val="yellow"/>
        </w:rPr>
        <w:t>Equity Multiplier Ratio</w:t>
      </w:r>
      <w:r w:rsidRPr="006B169C">
        <w:rPr>
          <w:rFonts w:cs="Microsoft Sans Serif"/>
          <w:b/>
          <w:color w:val="7030A0"/>
          <w:spacing w:val="-4"/>
          <w:sz w:val="12"/>
          <w:szCs w:val="14"/>
        </w:rPr>
        <w:t xml:space="preserve"> = T</w:t>
      </w:r>
      <w:r w:rsidR="008A7787" w:rsidRPr="006B169C">
        <w:rPr>
          <w:rFonts w:cs="Microsoft Sans Serif"/>
          <w:b/>
          <w:color w:val="7030A0"/>
          <w:spacing w:val="-4"/>
          <w:sz w:val="12"/>
          <w:szCs w:val="14"/>
        </w:rPr>
        <w:t>A</w:t>
      </w:r>
      <w:r w:rsidR="00091419" w:rsidRPr="006B169C">
        <w:rPr>
          <w:rFonts w:cs="Microsoft Sans Serif"/>
          <w:b/>
          <w:color w:val="7030A0"/>
          <w:spacing w:val="-4"/>
          <w:sz w:val="12"/>
          <w:szCs w:val="14"/>
        </w:rPr>
        <w:t xml:space="preserve"> / Total Equity = Debt equity </w:t>
      </w:r>
      <w:r w:rsidRPr="006B169C">
        <w:rPr>
          <w:rFonts w:cs="Microsoft Sans Serif"/>
          <w:b/>
          <w:color w:val="7030A0"/>
          <w:spacing w:val="-4"/>
          <w:sz w:val="12"/>
          <w:szCs w:val="14"/>
        </w:rPr>
        <w:t>ratio +1</w:t>
      </w:r>
    </w:p>
    <w:p w14:paraId="6E503910" w14:textId="2F22CC74" w:rsidR="003618F5" w:rsidRPr="006B169C" w:rsidRDefault="008A7787" w:rsidP="0068298C">
      <w:pPr>
        <w:pStyle w:val="ListParagraph"/>
        <w:numPr>
          <w:ilvl w:val="0"/>
          <w:numId w:val="3"/>
        </w:numPr>
        <w:ind w:left="180" w:hanging="180"/>
        <w:rPr>
          <w:rFonts w:cs="Microsoft Sans Serif"/>
          <w:color w:val="7030A0"/>
          <w:spacing w:val="-4"/>
          <w:sz w:val="10"/>
          <w:szCs w:val="14"/>
        </w:rPr>
      </w:pPr>
      <w:r w:rsidRPr="006B169C">
        <w:rPr>
          <w:rFonts w:cs="Microsoft Sans Serif"/>
          <w:b/>
          <w:color w:val="7030A0"/>
          <w:spacing w:val="-4"/>
          <w:sz w:val="12"/>
          <w:szCs w:val="14"/>
          <w:highlight w:val="yellow"/>
        </w:rPr>
        <w:t>Long Term Debt Ratio</w:t>
      </w:r>
      <w:r w:rsidRPr="006B169C">
        <w:rPr>
          <w:rFonts w:cs="Microsoft Sans Serif"/>
          <w:b/>
          <w:color w:val="7030A0"/>
          <w:spacing w:val="-4"/>
          <w:sz w:val="12"/>
          <w:szCs w:val="14"/>
        </w:rPr>
        <w:t xml:space="preserve"> = LT</w:t>
      </w:r>
      <w:r w:rsidR="003618F5" w:rsidRPr="006B169C">
        <w:rPr>
          <w:rFonts w:cs="Microsoft Sans Serif"/>
          <w:b/>
          <w:color w:val="7030A0"/>
          <w:spacing w:val="-4"/>
          <w:sz w:val="12"/>
          <w:szCs w:val="14"/>
        </w:rPr>
        <w:t xml:space="preserve"> Debt/</w:t>
      </w:r>
      <w:r w:rsidR="001613B0" w:rsidRPr="006B169C">
        <w:rPr>
          <w:rFonts w:cs="Microsoft Sans Serif"/>
          <w:b/>
          <w:color w:val="7030A0"/>
          <w:spacing w:val="-4"/>
          <w:sz w:val="12"/>
          <w:szCs w:val="14"/>
        </w:rPr>
        <w:t>(</w:t>
      </w:r>
      <w:r w:rsidR="003618F5" w:rsidRPr="006B169C">
        <w:rPr>
          <w:rFonts w:cs="Microsoft Sans Serif"/>
          <w:b/>
          <w:color w:val="7030A0"/>
          <w:spacing w:val="-4"/>
          <w:sz w:val="12"/>
          <w:szCs w:val="14"/>
        </w:rPr>
        <w:t>Long Term Debt + Total Equity</w:t>
      </w:r>
      <w:r w:rsidR="001613B0" w:rsidRPr="006B169C">
        <w:rPr>
          <w:rFonts w:cs="Microsoft Sans Serif"/>
          <w:b/>
          <w:color w:val="7030A0"/>
          <w:spacing w:val="-4"/>
          <w:sz w:val="12"/>
          <w:szCs w:val="14"/>
        </w:rPr>
        <w:t>)</w:t>
      </w:r>
    </w:p>
    <w:p w14:paraId="0897B937" w14:textId="1339F50B" w:rsidR="00CB3798" w:rsidRPr="006B169C" w:rsidRDefault="00CB3798" w:rsidP="0068298C">
      <w:pPr>
        <w:pStyle w:val="ListParagraph"/>
        <w:numPr>
          <w:ilvl w:val="1"/>
          <w:numId w:val="3"/>
        </w:numPr>
        <w:ind w:left="567" w:hanging="141"/>
        <w:rPr>
          <w:rFonts w:cs="Microsoft Sans Serif"/>
          <w:color w:val="7030A0"/>
          <w:spacing w:val="-4"/>
          <w:sz w:val="10"/>
          <w:szCs w:val="14"/>
        </w:rPr>
      </w:pPr>
      <w:r w:rsidRPr="006B169C">
        <w:rPr>
          <w:rFonts w:cs="Microsoft Sans Serif"/>
          <w:color w:val="7030A0"/>
          <w:spacing w:val="-4"/>
          <w:sz w:val="10"/>
          <w:szCs w:val="14"/>
        </w:rPr>
        <w:t>(LT debt+TE) = total capitalization(not assets)</w:t>
      </w:r>
    </w:p>
    <w:p w14:paraId="16AA1FF7" w14:textId="2FB9513D" w:rsidR="003618F5" w:rsidRPr="006B169C" w:rsidRDefault="003618F5" w:rsidP="0068298C">
      <w:pPr>
        <w:pStyle w:val="ListParagraph"/>
        <w:numPr>
          <w:ilvl w:val="0"/>
          <w:numId w:val="3"/>
        </w:numPr>
        <w:ind w:left="180" w:hanging="180"/>
        <w:rPr>
          <w:rFonts w:cs="Microsoft Sans Serif"/>
          <w:color w:val="7030A0"/>
          <w:spacing w:val="-4"/>
          <w:sz w:val="12"/>
          <w:szCs w:val="14"/>
        </w:rPr>
      </w:pPr>
      <w:r w:rsidRPr="006B169C">
        <w:rPr>
          <w:rFonts w:cs="Microsoft Sans Serif"/>
          <w:b/>
          <w:color w:val="7030A0"/>
          <w:spacing w:val="-4"/>
          <w:sz w:val="12"/>
          <w:szCs w:val="14"/>
          <w:highlight w:val="yellow"/>
        </w:rPr>
        <w:t>Times Interest Earned Ratio</w:t>
      </w:r>
      <w:r w:rsidRPr="006B169C">
        <w:rPr>
          <w:rFonts w:cs="Microsoft Sans Serif"/>
          <w:b/>
          <w:color w:val="7030A0"/>
          <w:spacing w:val="-4"/>
          <w:sz w:val="12"/>
          <w:szCs w:val="14"/>
        </w:rPr>
        <w:t xml:space="preserve"> = </w:t>
      </w:r>
      <w:r w:rsidR="00254F01" w:rsidRPr="006B169C">
        <w:rPr>
          <w:rFonts w:cs="Microsoft Sans Serif"/>
          <w:b/>
          <w:color w:val="7030A0"/>
          <w:spacing w:val="-4"/>
          <w:sz w:val="12"/>
          <w:szCs w:val="14"/>
        </w:rPr>
        <w:t>EBIT</w:t>
      </w:r>
      <w:r w:rsidRPr="006B169C">
        <w:rPr>
          <w:rFonts w:cs="Microsoft Sans Serif"/>
          <w:b/>
          <w:color w:val="7030A0"/>
          <w:spacing w:val="-4"/>
          <w:sz w:val="12"/>
          <w:szCs w:val="14"/>
        </w:rPr>
        <w:t>/Interest</w:t>
      </w:r>
      <w:r w:rsidR="00135D16">
        <w:rPr>
          <w:rFonts w:cs="Microsoft Sans Serif"/>
          <w:b/>
          <w:color w:val="7030A0"/>
          <w:spacing w:val="-4"/>
          <w:sz w:val="12"/>
          <w:szCs w:val="14"/>
        </w:rPr>
        <w:t xml:space="preserve"> paid</w:t>
      </w:r>
      <w:r w:rsidR="00AE01C2">
        <w:rPr>
          <w:rFonts w:cs="Microsoft Sans Serif"/>
          <w:b/>
          <w:color w:val="7030A0"/>
          <w:spacing w:val="-4"/>
          <w:sz w:val="12"/>
          <w:szCs w:val="14"/>
        </w:rPr>
        <w:t xml:space="preserve"> (higher better)</w:t>
      </w:r>
    </w:p>
    <w:p w14:paraId="27ED12DB" w14:textId="4572A96F" w:rsidR="001613B0" w:rsidRPr="006B169C" w:rsidRDefault="003618F5" w:rsidP="001613B0">
      <w:pPr>
        <w:pStyle w:val="ListParagraph"/>
        <w:numPr>
          <w:ilvl w:val="0"/>
          <w:numId w:val="3"/>
        </w:numPr>
        <w:ind w:left="180" w:hanging="180"/>
        <w:rPr>
          <w:rFonts w:cs="Microsoft Sans Serif"/>
          <w:color w:val="7030A0"/>
          <w:spacing w:val="-4"/>
          <w:sz w:val="10"/>
          <w:szCs w:val="14"/>
        </w:rPr>
      </w:pPr>
      <w:r w:rsidRPr="006B169C">
        <w:rPr>
          <w:rFonts w:cs="Microsoft Sans Serif"/>
          <w:b/>
          <w:color w:val="7030A0"/>
          <w:spacing w:val="-4"/>
          <w:sz w:val="12"/>
          <w:szCs w:val="14"/>
          <w:highlight w:val="yellow"/>
        </w:rPr>
        <w:t>Cash Coverage Ratio</w:t>
      </w:r>
      <w:r w:rsidRPr="006B169C">
        <w:rPr>
          <w:rFonts w:cs="Microsoft Sans Serif"/>
          <w:b/>
          <w:color w:val="7030A0"/>
          <w:spacing w:val="-4"/>
          <w:sz w:val="12"/>
          <w:szCs w:val="14"/>
        </w:rPr>
        <w:t xml:space="preserve"> = </w:t>
      </w:r>
      <w:r w:rsidR="001613B0" w:rsidRPr="006B169C">
        <w:rPr>
          <w:rFonts w:cs="Microsoft Sans Serif"/>
          <w:b/>
          <w:color w:val="7030A0"/>
          <w:spacing w:val="-4"/>
          <w:sz w:val="12"/>
          <w:szCs w:val="14"/>
        </w:rPr>
        <w:t>(</w:t>
      </w:r>
      <w:r w:rsidRPr="006B169C">
        <w:rPr>
          <w:rFonts w:cs="Microsoft Sans Serif"/>
          <w:b/>
          <w:color w:val="7030A0"/>
          <w:spacing w:val="-4"/>
          <w:sz w:val="12"/>
          <w:szCs w:val="14"/>
        </w:rPr>
        <w:t>EBIT + Depreciation</w:t>
      </w:r>
      <w:r w:rsidR="001613B0" w:rsidRPr="006B169C">
        <w:rPr>
          <w:rFonts w:cs="Microsoft Sans Serif"/>
          <w:b/>
          <w:color w:val="7030A0"/>
          <w:spacing w:val="-4"/>
          <w:sz w:val="12"/>
          <w:szCs w:val="14"/>
        </w:rPr>
        <w:t>)</w:t>
      </w:r>
      <w:r w:rsidRPr="006B169C">
        <w:rPr>
          <w:rFonts w:cs="Microsoft Sans Serif"/>
          <w:b/>
          <w:color w:val="7030A0"/>
          <w:spacing w:val="-4"/>
          <w:sz w:val="12"/>
          <w:szCs w:val="14"/>
        </w:rPr>
        <w:t xml:space="preserve"> / Interest</w:t>
      </w:r>
      <w:r w:rsidR="00135D16">
        <w:rPr>
          <w:rFonts w:cs="Microsoft Sans Serif"/>
          <w:b/>
          <w:color w:val="7030A0"/>
          <w:spacing w:val="-4"/>
          <w:sz w:val="12"/>
          <w:szCs w:val="14"/>
        </w:rPr>
        <w:t xml:space="preserve"> paid</w:t>
      </w:r>
    </w:p>
    <w:p w14:paraId="1B807837" w14:textId="5679E6C3" w:rsidR="005A3A82" w:rsidRPr="006B169C" w:rsidRDefault="003618F5" w:rsidP="005F29DD">
      <w:pPr>
        <w:rPr>
          <w:rFonts w:cs="Microsoft Sans Serif"/>
          <w:color w:val="7030A0"/>
          <w:spacing w:val="-4"/>
          <w:sz w:val="10"/>
          <w:szCs w:val="14"/>
        </w:rPr>
      </w:pPr>
      <w:r w:rsidRPr="006B169C">
        <w:rPr>
          <w:b/>
          <w:color w:val="000000" w:themeColor="text1"/>
          <w:spacing w:val="-4"/>
          <w:sz w:val="12"/>
          <w:szCs w:val="16"/>
        </w:rPr>
        <w:t>Asset Management</w:t>
      </w:r>
      <w:r w:rsidR="008A5BB3" w:rsidRPr="006B169C">
        <w:rPr>
          <w:b/>
          <w:color w:val="000000" w:themeColor="text1"/>
          <w:spacing w:val="-4"/>
          <w:sz w:val="12"/>
          <w:szCs w:val="16"/>
        </w:rPr>
        <w:t>/Utilization</w:t>
      </w:r>
      <w:r w:rsidRPr="006B169C">
        <w:rPr>
          <w:b/>
          <w:color w:val="000000" w:themeColor="text1"/>
          <w:spacing w:val="-4"/>
          <w:sz w:val="12"/>
          <w:szCs w:val="16"/>
        </w:rPr>
        <w:t xml:space="preserve"> Ratio</w:t>
      </w:r>
      <w:r w:rsidR="008A5BB3" w:rsidRPr="006B169C">
        <w:rPr>
          <w:b/>
          <w:color w:val="000000" w:themeColor="text1"/>
          <w:spacing w:val="-4"/>
          <w:sz w:val="12"/>
          <w:szCs w:val="16"/>
        </w:rPr>
        <w:t>(Activity ratio)</w:t>
      </w:r>
      <w:r w:rsidR="0013370C">
        <w:rPr>
          <w:b/>
          <w:color w:val="000000" w:themeColor="text1"/>
          <w:spacing w:val="-4"/>
          <w:sz w:val="12"/>
          <w:szCs w:val="16"/>
        </w:rPr>
        <w:t xml:space="preserve"> (turnover/efficiency)</w:t>
      </w:r>
      <w:r w:rsidR="00E9080A" w:rsidRPr="006B169C">
        <w:rPr>
          <w:b/>
          <w:color w:val="000000" w:themeColor="text1"/>
          <w:spacing w:val="-4"/>
          <w:sz w:val="12"/>
          <w:szCs w:val="16"/>
        </w:rPr>
        <w:t>:</w:t>
      </w:r>
      <w:r w:rsidRPr="006B169C">
        <w:rPr>
          <w:b/>
          <w:color w:val="000000" w:themeColor="text1"/>
          <w:spacing w:val="-4"/>
          <w:sz w:val="12"/>
          <w:szCs w:val="16"/>
        </w:rPr>
        <w:t xml:space="preserve"> </w:t>
      </w:r>
    </w:p>
    <w:p w14:paraId="1691279F" w14:textId="77BAE5FE" w:rsidR="003618F5" w:rsidRPr="006B169C" w:rsidRDefault="003618F5" w:rsidP="0068298C">
      <w:pPr>
        <w:ind w:left="-142" w:firstLine="322"/>
        <w:contextualSpacing/>
        <w:rPr>
          <w:i/>
          <w:color w:val="000000" w:themeColor="text1"/>
          <w:spacing w:val="-4"/>
          <w:sz w:val="12"/>
          <w:szCs w:val="16"/>
        </w:rPr>
      </w:pPr>
      <w:r w:rsidRPr="006B169C">
        <w:rPr>
          <w:b/>
          <w:color w:val="000000" w:themeColor="text1"/>
          <w:spacing w:val="-4"/>
          <w:sz w:val="12"/>
          <w:szCs w:val="16"/>
        </w:rPr>
        <w:t>Inventory Ratio:</w:t>
      </w:r>
      <w:r w:rsidRPr="006B169C">
        <w:rPr>
          <w:i/>
          <w:color w:val="000000" w:themeColor="text1"/>
          <w:spacing w:val="-4"/>
          <w:sz w:val="12"/>
          <w:szCs w:val="16"/>
        </w:rPr>
        <w:t xml:space="preserve"> </w:t>
      </w:r>
      <w:r w:rsidR="008A5BB3" w:rsidRPr="006B169C">
        <w:rPr>
          <w:i/>
          <w:color w:val="000000" w:themeColor="text1"/>
          <w:spacing w:val="-4"/>
          <w:sz w:val="12"/>
          <w:szCs w:val="16"/>
        </w:rPr>
        <w:t>how quickly invent</w:t>
      </w:r>
      <w:r w:rsidR="001613B0" w:rsidRPr="006B169C">
        <w:rPr>
          <w:i/>
          <w:color w:val="000000" w:themeColor="text1"/>
          <w:spacing w:val="-4"/>
          <w:sz w:val="12"/>
          <w:szCs w:val="16"/>
        </w:rPr>
        <w:t>ory</w:t>
      </w:r>
      <w:r w:rsidR="008A5BB3" w:rsidRPr="006B169C">
        <w:rPr>
          <w:i/>
          <w:color w:val="000000" w:themeColor="text1"/>
          <w:spacing w:val="-4"/>
          <w:sz w:val="12"/>
          <w:szCs w:val="16"/>
        </w:rPr>
        <w:t xml:space="preserve"> produced &amp; sold</w:t>
      </w:r>
    </w:p>
    <w:p w14:paraId="61169C55" w14:textId="32576328" w:rsidR="00E9080A" w:rsidRPr="006B169C" w:rsidRDefault="00E9080A" w:rsidP="0068298C">
      <w:pPr>
        <w:pStyle w:val="ListParagraph"/>
        <w:numPr>
          <w:ilvl w:val="0"/>
          <w:numId w:val="2"/>
        </w:numPr>
        <w:ind w:left="180" w:hanging="180"/>
        <w:jc w:val="both"/>
        <w:rPr>
          <w:rFonts w:cs="Microsoft Sans Serif"/>
          <w:color w:val="7030A0"/>
          <w:spacing w:val="-4"/>
          <w:sz w:val="12"/>
          <w:szCs w:val="14"/>
        </w:rPr>
      </w:pPr>
      <w:r w:rsidRPr="006B169C">
        <w:rPr>
          <w:rFonts w:cs="Microsoft Sans Serif"/>
          <w:b/>
          <w:color w:val="7030A0"/>
          <w:spacing w:val="-4"/>
          <w:sz w:val="12"/>
          <w:szCs w:val="14"/>
          <w:highlight w:val="yellow"/>
        </w:rPr>
        <w:t>Inventory Turnover:</w:t>
      </w:r>
      <w:r w:rsidRPr="006B169C">
        <w:rPr>
          <w:rFonts w:cs="Microsoft Sans Serif"/>
          <w:b/>
          <w:color w:val="7030A0"/>
          <w:spacing w:val="-4"/>
          <w:sz w:val="12"/>
          <w:szCs w:val="14"/>
        </w:rPr>
        <w:t xml:space="preserve"> COGS/Inventory</w:t>
      </w:r>
      <w:r w:rsidR="00AE01C2">
        <w:rPr>
          <w:rFonts w:cs="Microsoft Sans Serif"/>
          <w:b/>
          <w:color w:val="7030A0"/>
          <w:spacing w:val="-4"/>
          <w:sz w:val="12"/>
          <w:szCs w:val="14"/>
        </w:rPr>
        <w:t xml:space="preserve"> (higher more efficient)</w:t>
      </w:r>
    </w:p>
    <w:p w14:paraId="3B7855C0" w14:textId="449C65EF" w:rsidR="00E9080A" w:rsidRPr="006B169C" w:rsidRDefault="00E9080A" w:rsidP="0068298C">
      <w:pPr>
        <w:pStyle w:val="ListParagraph"/>
        <w:numPr>
          <w:ilvl w:val="0"/>
          <w:numId w:val="2"/>
        </w:numPr>
        <w:ind w:left="180" w:hanging="180"/>
        <w:jc w:val="both"/>
        <w:rPr>
          <w:rFonts w:cs="Microsoft Sans Serif"/>
          <w:color w:val="7030A0"/>
          <w:spacing w:val="-4"/>
          <w:sz w:val="14"/>
          <w:szCs w:val="14"/>
        </w:rPr>
      </w:pPr>
      <w:r w:rsidRPr="006B169C">
        <w:rPr>
          <w:rFonts w:cs="Microsoft Sans Serif"/>
          <w:b/>
          <w:color w:val="7030A0"/>
          <w:spacing w:val="-4"/>
          <w:sz w:val="12"/>
          <w:szCs w:val="14"/>
          <w:highlight w:val="yellow"/>
        </w:rPr>
        <w:t>Days Sales in Inventory</w:t>
      </w:r>
      <w:r w:rsidR="00EE071B" w:rsidRPr="006B169C">
        <w:rPr>
          <w:rFonts w:cs="Microsoft Sans Serif"/>
          <w:b/>
          <w:color w:val="7030A0"/>
          <w:spacing w:val="-4"/>
          <w:sz w:val="14"/>
          <w:szCs w:val="14"/>
        </w:rPr>
        <w:t>=</w:t>
      </w:r>
      <m:oMath>
        <m:f>
          <m:fPr>
            <m:ctrlPr>
              <w:rPr>
                <w:rFonts w:ascii="Cambria Math" w:hAnsi="Cambria Math" w:cs="Microsoft Sans Serif"/>
                <w:b/>
                <w:i/>
                <w:color w:val="7030A0"/>
                <w:spacing w:val="-4"/>
                <w:sz w:val="14"/>
                <w:szCs w:val="1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Microsoft Sans Serif"/>
                <w:color w:val="7030A0"/>
                <w:spacing w:val="-4"/>
                <w:sz w:val="14"/>
                <w:szCs w:val="14"/>
              </w:rPr>
              <m:t>365</m:t>
            </m:r>
          </m:num>
          <m:den>
            <m:r>
              <m:rPr>
                <m:sty m:val="bi"/>
              </m:rPr>
              <w:rPr>
                <w:rFonts w:ascii="Cambria Math" w:hAnsi="Cambria Math" w:cs="Microsoft Sans Serif"/>
                <w:color w:val="7030A0"/>
                <w:spacing w:val="-4"/>
                <w:sz w:val="14"/>
                <w:szCs w:val="14"/>
              </w:rPr>
              <m:t>inventory Turnover</m:t>
            </m:r>
          </m:den>
        </m:f>
      </m:oMath>
      <w:r w:rsidRPr="006B169C">
        <w:rPr>
          <w:rFonts w:cs="Microsoft Sans Serif"/>
          <w:b/>
          <w:color w:val="7030A0"/>
          <w:spacing w:val="-4"/>
          <w:sz w:val="14"/>
          <w:szCs w:val="14"/>
        </w:rPr>
        <w:t>=</w:t>
      </w:r>
      <m:oMath>
        <m:f>
          <m:fPr>
            <m:ctrlPr>
              <w:rPr>
                <w:rFonts w:ascii="Cambria Math" w:hAnsi="Cambria Math" w:cs="Microsoft Sans Serif"/>
                <w:b/>
                <w:i/>
                <w:color w:val="7030A0"/>
                <w:spacing w:val="-4"/>
                <w:sz w:val="14"/>
                <w:szCs w:val="1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Microsoft Sans Serif"/>
                <w:color w:val="7030A0"/>
                <w:spacing w:val="-4"/>
                <w:sz w:val="14"/>
                <w:szCs w:val="14"/>
              </w:rPr>
              <m:t>365</m:t>
            </m:r>
            <m:r>
              <m:rPr>
                <m:sty m:val="bi"/>
              </m:rPr>
              <w:rPr>
                <w:rFonts w:ascii="Cambria Math" w:hAnsi="Cambria Math" w:cs="Microsoft Sans Serif"/>
                <w:color w:val="7030A0"/>
                <w:spacing w:val="-4"/>
                <w:sz w:val="14"/>
                <w:szCs w:val="14"/>
              </w:rPr>
              <m:t>xInventory</m:t>
            </m:r>
          </m:num>
          <m:den>
            <m:r>
              <m:rPr>
                <m:sty m:val="bi"/>
              </m:rPr>
              <w:rPr>
                <w:rFonts w:ascii="Cambria Math" w:hAnsi="Cambria Math" w:cs="Microsoft Sans Serif"/>
                <w:color w:val="7030A0"/>
                <w:spacing w:val="-4"/>
                <w:sz w:val="14"/>
                <w:szCs w:val="14"/>
              </w:rPr>
              <m:t>COGS</m:t>
            </m:r>
          </m:den>
        </m:f>
      </m:oMath>
    </w:p>
    <w:p w14:paraId="30393D9B" w14:textId="25821323" w:rsidR="005A3A82" w:rsidRPr="006B169C" w:rsidRDefault="00E953A3" w:rsidP="0068298C">
      <w:pPr>
        <w:ind w:left="426" w:hanging="246"/>
        <w:contextualSpacing/>
        <w:rPr>
          <w:i/>
          <w:color w:val="000000" w:themeColor="text1"/>
          <w:spacing w:val="-4"/>
          <w:sz w:val="12"/>
          <w:szCs w:val="16"/>
        </w:rPr>
      </w:pPr>
      <w:r w:rsidRPr="006B169C">
        <w:rPr>
          <w:b/>
          <w:color w:val="000000" w:themeColor="text1"/>
          <w:spacing w:val="-4"/>
          <w:sz w:val="12"/>
          <w:szCs w:val="16"/>
        </w:rPr>
        <w:t>Receivable Ratio</w:t>
      </w:r>
      <w:r w:rsidR="008A5BB3" w:rsidRPr="006B169C">
        <w:rPr>
          <w:b/>
          <w:color w:val="000000" w:themeColor="text1"/>
          <w:spacing w:val="-4"/>
          <w:sz w:val="12"/>
          <w:szCs w:val="16"/>
        </w:rPr>
        <w:t xml:space="preserve">: </w:t>
      </w:r>
      <w:r w:rsidR="008A5BB3" w:rsidRPr="006B169C">
        <w:rPr>
          <w:i/>
          <w:color w:val="000000" w:themeColor="text1"/>
          <w:spacing w:val="-4"/>
          <w:sz w:val="12"/>
          <w:szCs w:val="16"/>
        </w:rPr>
        <w:t>success of managing credit collection from customers</w:t>
      </w:r>
    </w:p>
    <w:p w14:paraId="1EFD265F" w14:textId="1945F37C" w:rsidR="005A3A82" w:rsidRPr="006B169C" w:rsidRDefault="003618F5" w:rsidP="0068298C">
      <w:pPr>
        <w:pStyle w:val="ListParagraph"/>
        <w:numPr>
          <w:ilvl w:val="0"/>
          <w:numId w:val="2"/>
        </w:numPr>
        <w:ind w:left="180" w:hanging="180"/>
        <w:jc w:val="both"/>
        <w:rPr>
          <w:rFonts w:cs="Microsoft Sans Serif"/>
          <w:b/>
          <w:color w:val="7030A0"/>
          <w:spacing w:val="-4"/>
          <w:sz w:val="12"/>
          <w:szCs w:val="14"/>
        </w:rPr>
      </w:pPr>
      <w:r w:rsidRPr="006B169C">
        <w:rPr>
          <w:rFonts w:cs="Microsoft Sans Serif"/>
          <w:b/>
          <w:color w:val="7030A0"/>
          <w:spacing w:val="-4"/>
          <w:sz w:val="12"/>
          <w:szCs w:val="14"/>
          <w:highlight w:val="yellow"/>
        </w:rPr>
        <w:t>Rec</w:t>
      </w:r>
      <w:r w:rsidR="002E205D">
        <w:rPr>
          <w:rFonts w:cs="Microsoft Sans Serif"/>
          <w:b/>
          <w:color w:val="7030A0"/>
          <w:spacing w:val="-4"/>
          <w:sz w:val="12"/>
          <w:szCs w:val="14"/>
          <w:highlight w:val="yellow"/>
        </w:rPr>
        <w:t>eivables</w:t>
      </w:r>
      <w:r w:rsidRPr="006B169C">
        <w:rPr>
          <w:rFonts w:cs="Microsoft Sans Serif"/>
          <w:b/>
          <w:color w:val="7030A0"/>
          <w:spacing w:val="-4"/>
          <w:sz w:val="12"/>
          <w:szCs w:val="14"/>
          <w:highlight w:val="yellow"/>
        </w:rPr>
        <w:t xml:space="preserve"> Turnover=</w:t>
      </w:r>
      <w:r w:rsidR="000129B1">
        <w:rPr>
          <w:rFonts w:cs="Microsoft Sans Serif"/>
          <w:b/>
          <w:color w:val="7030A0"/>
          <w:spacing w:val="-4"/>
          <w:sz w:val="12"/>
          <w:szCs w:val="14"/>
        </w:rPr>
        <w:t xml:space="preserve"> </w:t>
      </w:r>
      <w:r w:rsidRPr="006B169C">
        <w:rPr>
          <w:rFonts w:cs="Microsoft Sans Serif"/>
          <w:b/>
          <w:color w:val="7030A0"/>
          <w:spacing w:val="-4"/>
          <w:sz w:val="12"/>
          <w:szCs w:val="14"/>
        </w:rPr>
        <w:t>Sales/Receivables</w:t>
      </w:r>
      <w:r w:rsidR="00347A4A" w:rsidRPr="006B169C">
        <w:rPr>
          <w:rFonts w:cs="Microsoft Sans Serif"/>
          <w:b/>
          <w:color w:val="7030A0"/>
          <w:spacing w:val="-4"/>
          <w:sz w:val="12"/>
          <w:szCs w:val="14"/>
        </w:rPr>
        <w:t>=</w:t>
      </w:r>
      <m:oMath>
        <m:f>
          <m:fPr>
            <m:ctrlPr>
              <w:rPr>
                <w:rFonts w:ascii="Cambria Math" w:hAnsi="Cambria Math" w:cs="Microsoft Sans Serif"/>
                <w:b/>
                <w:i/>
                <w:color w:val="7030A0"/>
                <w:spacing w:val="-4"/>
                <w:sz w:val="14"/>
                <w:szCs w:val="1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Microsoft Sans Serif"/>
                <w:color w:val="7030A0"/>
                <w:spacing w:val="-4"/>
                <w:sz w:val="14"/>
                <w:szCs w:val="14"/>
              </w:rPr>
              <m:t>Credit sales</m:t>
            </m:r>
          </m:num>
          <m:den>
            <m:r>
              <m:rPr>
                <m:sty m:val="bi"/>
              </m:rPr>
              <w:rPr>
                <w:rFonts w:ascii="Cambria Math" w:hAnsi="Cambria Math" w:cs="Microsoft Sans Serif"/>
                <w:color w:val="7030A0"/>
                <w:spacing w:val="-4"/>
                <w:sz w:val="14"/>
                <w:szCs w:val="14"/>
              </w:rPr>
              <m:t>Receivables</m:t>
            </m:r>
          </m:den>
        </m:f>
      </m:oMath>
    </w:p>
    <w:p w14:paraId="34C16FD1" w14:textId="574182C2" w:rsidR="00347A4A" w:rsidRPr="00AE01C2" w:rsidRDefault="0091160B" w:rsidP="00AE01C2">
      <w:pPr>
        <w:pStyle w:val="ListParagraph"/>
        <w:numPr>
          <w:ilvl w:val="0"/>
          <w:numId w:val="2"/>
        </w:numPr>
        <w:ind w:left="180" w:hanging="180"/>
        <w:jc w:val="both"/>
        <w:rPr>
          <w:rFonts w:cs="Microsoft Sans Serif"/>
          <w:b/>
          <w:color w:val="7030A0"/>
          <w:spacing w:val="-4"/>
          <w:sz w:val="12"/>
          <w:szCs w:val="14"/>
        </w:rPr>
      </w:pPr>
      <w:r w:rsidRPr="006B169C">
        <w:rPr>
          <w:rFonts w:cs="Microsoft Sans Serif"/>
          <w:b/>
          <w:color w:val="7030A0"/>
          <w:spacing w:val="-4"/>
          <w:sz w:val="12"/>
          <w:szCs w:val="14"/>
          <w:highlight w:val="yellow"/>
        </w:rPr>
        <w:t>Day Sales Outstanding</w:t>
      </w:r>
      <w:r w:rsidRPr="006B169C">
        <w:rPr>
          <w:rFonts w:cs="Microsoft Sans Serif"/>
          <w:b/>
          <w:color w:val="7030A0"/>
          <w:spacing w:val="-4"/>
          <w:sz w:val="12"/>
          <w:szCs w:val="14"/>
        </w:rPr>
        <w:t>=</w:t>
      </w:r>
      <m:oMath>
        <m:f>
          <m:fPr>
            <m:ctrlPr>
              <w:rPr>
                <w:rFonts w:ascii="Cambria Math" w:hAnsi="Cambria Math" w:cs="Microsoft Sans Serif"/>
                <w:b/>
                <w:color w:val="7030A0"/>
                <w:spacing w:val="-4"/>
                <w:sz w:val="16"/>
                <w:szCs w:val="16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Microsoft Sans Serif"/>
                <w:color w:val="7030A0"/>
                <w:spacing w:val="-4"/>
                <w:sz w:val="16"/>
                <w:szCs w:val="16"/>
              </w:rPr>
              <m:t>Receivables</m:t>
            </m:r>
          </m:num>
          <m:den>
            <m:r>
              <m:rPr>
                <m:sty m:val="bi"/>
              </m:rPr>
              <w:rPr>
                <w:rFonts w:ascii="Cambria Math" w:hAnsi="Cambria Math" w:cs="Microsoft Sans Serif"/>
                <w:color w:val="7030A0"/>
                <w:spacing w:val="-4"/>
                <w:sz w:val="16"/>
                <w:szCs w:val="16"/>
              </w:rPr>
              <m:t>Av</m:t>
            </m:r>
            <m:r>
              <m:rPr>
                <m:sty m:val="b"/>
              </m:rPr>
              <w:rPr>
                <w:rFonts w:ascii="Cambria Math" w:hAnsi="Cambria Math" w:cs="Microsoft Sans Serif"/>
                <w:color w:val="7030A0"/>
                <w:spacing w:val="-4"/>
                <w:sz w:val="16"/>
                <w:szCs w:val="16"/>
              </w:rPr>
              <m:t xml:space="preserve"> </m:t>
            </m:r>
            <m:r>
              <m:rPr>
                <m:sty m:val="bi"/>
              </m:rPr>
              <w:rPr>
                <w:rFonts w:ascii="Cambria Math" w:hAnsi="Cambria Math" w:cs="Microsoft Sans Serif"/>
                <w:color w:val="7030A0"/>
                <w:spacing w:val="-4"/>
                <w:sz w:val="16"/>
                <w:szCs w:val="16"/>
              </w:rPr>
              <m:t>Daily</m:t>
            </m:r>
            <m:r>
              <m:rPr>
                <m:sty m:val="b"/>
              </m:rPr>
              <w:rPr>
                <w:rFonts w:ascii="Cambria Math" w:hAnsi="Cambria Math" w:cs="Microsoft Sans Serif"/>
                <w:color w:val="7030A0"/>
                <w:spacing w:val="-4"/>
                <w:sz w:val="16"/>
                <w:szCs w:val="16"/>
              </w:rPr>
              <m:t xml:space="preserve"> </m:t>
            </m:r>
            <m:r>
              <m:rPr>
                <m:sty m:val="bi"/>
              </m:rPr>
              <w:rPr>
                <w:rFonts w:ascii="Cambria Math" w:hAnsi="Cambria Math" w:cs="Microsoft Sans Serif"/>
                <w:color w:val="7030A0"/>
                <w:spacing w:val="-4"/>
                <w:sz w:val="16"/>
                <w:szCs w:val="16"/>
              </w:rPr>
              <m:t>Sales</m:t>
            </m:r>
          </m:den>
        </m:f>
      </m:oMath>
      <w:r w:rsidRPr="006B169C">
        <w:rPr>
          <w:rFonts w:cs="Microsoft Sans Serif"/>
          <w:b/>
          <w:color w:val="7030A0"/>
          <w:spacing w:val="-4"/>
          <w:sz w:val="16"/>
          <w:szCs w:val="16"/>
        </w:rPr>
        <w:t>=</w:t>
      </w:r>
      <m:oMath>
        <m:f>
          <m:fPr>
            <m:ctrlPr>
              <w:rPr>
                <w:rFonts w:ascii="Cambria Math" w:hAnsi="Cambria Math" w:cs="Microsoft Sans Serif"/>
                <w:b/>
                <w:color w:val="7030A0"/>
                <w:spacing w:val="-4"/>
                <w:sz w:val="16"/>
                <w:szCs w:val="16"/>
              </w:rPr>
            </m:ctrlPr>
          </m:fPr>
          <m:num>
            <m:r>
              <m:rPr>
                <m:sty m:val="b"/>
              </m:rPr>
              <w:rPr>
                <w:rFonts w:ascii="Cambria Math" w:hAnsi="Cambria Math" w:cs="Microsoft Sans Serif"/>
                <w:color w:val="7030A0"/>
                <w:spacing w:val="-4"/>
                <w:sz w:val="16"/>
                <w:szCs w:val="16"/>
              </w:rPr>
              <m:t>365</m:t>
            </m:r>
          </m:num>
          <m:den>
            <m:r>
              <m:rPr>
                <m:sty m:val="bi"/>
              </m:rPr>
              <w:rPr>
                <w:rFonts w:ascii="Cambria Math" w:hAnsi="Cambria Math" w:cs="Microsoft Sans Serif"/>
                <w:color w:val="7030A0"/>
                <w:spacing w:val="-4"/>
                <w:sz w:val="16"/>
                <w:szCs w:val="16"/>
              </w:rPr>
              <m:t>Rec</m:t>
            </m:r>
            <m:r>
              <m:rPr>
                <m:sty m:val="b"/>
              </m:rPr>
              <w:rPr>
                <w:rFonts w:ascii="Cambria Math" w:hAnsi="Cambria Math" w:cs="Microsoft Sans Serif"/>
                <w:color w:val="7030A0"/>
                <w:spacing w:val="-4"/>
                <w:sz w:val="16"/>
                <w:szCs w:val="16"/>
              </w:rPr>
              <m:t xml:space="preserve">.  </m:t>
            </m:r>
            <m:r>
              <m:rPr>
                <m:sty m:val="bi"/>
              </m:rPr>
              <w:rPr>
                <w:rFonts w:ascii="Cambria Math" w:hAnsi="Cambria Math" w:cs="Microsoft Sans Serif"/>
                <w:color w:val="7030A0"/>
                <w:spacing w:val="-4"/>
                <w:sz w:val="16"/>
                <w:szCs w:val="16"/>
              </w:rPr>
              <m:t>Turnover</m:t>
            </m:r>
          </m:den>
        </m:f>
      </m:oMath>
      <w:r w:rsidR="00347A4A" w:rsidRPr="00AE01C2">
        <w:rPr>
          <w:rFonts w:cs="Microsoft Sans Serif"/>
          <w:color w:val="7030A0"/>
          <w:spacing w:val="-4"/>
          <w:sz w:val="10"/>
          <w:szCs w:val="14"/>
        </w:rPr>
        <w:t xml:space="preserve"> </w:t>
      </w:r>
    </w:p>
    <w:p w14:paraId="0A8ADEF4" w14:textId="45E5F95B" w:rsidR="0091160B" w:rsidRPr="006B169C" w:rsidRDefault="00E953A3" w:rsidP="0068298C">
      <w:pPr>
        <w:ind w:left="426" w:hanging="284"/>
        <w:contextualSpacing/>
        <w:rPr>
          <w:i/>
          <w:color w:val="000000" w:themeColor="text1"/>
          <w:spacing w:val="-4"/>
          <w:sz w:val="12"/>
          <w:szCs w:val="16"/>
        </w:rPr>
      </w:pPr>
      <w:r w:rsidRPr="006B169C">
        <w:rPr>
          <w:b/>
          <w:color w:val="000000" w:themeColor="text1"/>
          <w:spacing w:val="-4"/>
          <w:sz w:val="12"/>
          <w:szCs w:val="16"/>
        </w:rPr>
        <w:t>Fixed Asset&amp;TA Turnover</w:t>
      </w:r>
      <w:r w:rsidR="008A5BB3" w:rsidRPr="006B169C">
        <w:rPr>
          <w:b/>
          <w:color w:val="000000" w:themeColor="text1"/>
          <w:spacing w:val="-4"/>
          <w:sz w:val="12"/>
          <w:szCs w:val="16"/>
        </w:rPr>
        <w:t xml:space="preserve">: </w:t>
      </w:r>
      <w:r w:rsidR="008A5BB3" w:rsidRPr="006B169C">
        <w:rPr>
          <w:i/>
          <w:color w:val="000000" w:themeColor="text1"/>
          <w:spacing w:val="-4"/>
          <w:sz w:val="12"/>
          <w:szCs w:val="16"/>
        </w:rPr>
        <w:t>effectiveness is using assets to generate sales</w:t>
      </w:r>
    </w:p>
    <w:p w14:paraId="0C97DFC8" w14:textId="3F2C2DED" w:rsidR="0091160B" w:rsidRPr="00983585" w:rsidRDefault="0091160B" w:rsidP="0068298C">
      <w:pPr>
        <w:pStyle w:val="ListParagraph"/>
        <w:numPr>
          <w:ilvl w:val="0"/>
          <w:numId w:val="2"/>
        </w:numPr>
        <w:ind w:left="180" w:hanging="180"/>
        <w:jc w:val="both"/>
        <w:rPr>
          <w:rFonts w:cs="Microsoft Sans Serif"/>
          <w:b/>
          <w:color w:val="000000" w:themeColor="text1"/>
          <w:spacing w:val="-4"/>
          <w:sz w:val="12"/>
          <w:szCs w:val="14"/>
        </w:rPr>
      </w:pPr>
      <w:r w:rsidRPr="006B169C">
        <w:rPr>
          <w:rFonts w:cs="Microsoft Sans Serif"/>
          <w:b/>
          <w:color w:val="7030A0"/>
          <w:spacing w:val="-4"/>
          <w:sz w:val="12"/>
          <w:szCs w:val="14"/>
          <w:highlight w:val="yellow"/>
        </w:rPr>
        <w:t>FA Turnover</w:t>
      </w:r>
      <w:r w:rsidRPr="006B169C">
        <w:rPr>
          <w:rFonts w:cs="Microsoft Sans Serif"/>
          <w:b/>
          <w:color w:val="7030A0"/>
          <w:spacing w:val="-4"/>
          <w:sz w:val="12"/>
          <w:szCs w:val="14"/>
        </w:rPr>
        <w:t>=Sales/Net Fixed Assets</w:t>
      </w:r>
      <w:r w:rsidR="00983585">
        <w:rPr>
          <w:rFonts w:cs="Microsoft Sans Serif"/>
          <w:b/>
          <w:color w:val="7030A0"/>
          <w:spacing w:val="-4"/>
          <w:sz w:val="12"/>
          <w:szCs w:val="14"/>
        </w:rPr>
        <w:t xml:space="preserve"> </w:t>
      </w:r>
      <w:r w:rsidR="00983585" w:rsidRPr="00983585">
        <w:rPr>
          <w:rFonts w:cs="Microsoft Sans Serif"/>
          <w:b/>
          <w:color w:val="000000" w:themeColor="text1"/>
          <w:spacing w:val="-4"/>
          <w:sz w:val="12"/>
          <w:szCs w:val="14"/>
        </w:rPr>
        <w:t>(replace old equip with new one, or sub labour for equip will increase NFA and lower this ratio)</w:t>
      </w:r>
    </w:p>
    <w:p w14:paraId="68E1836C" w14:textId="05BFD499" w:rsidR="009F0845" w:rsidRPr="006B169C" w:rsidRDefault="00430B36" w:rsidP="0068298C">
      <w:pPr>
        <w:pStyle w:val="ListParagraph"/>
        <w:numPr>
          <w:ilvl w:val="0"/>
          <w:numId w:val="2"/>
        </w:numPr>
        <w:ind w:left="180" w:hanging="180"/>
        <w:jc w:val="both"/>
        <w:rPr>
          <w:rFonts w:cs="Microsoft Sans Serif"/>
          <w:b/>
          <w:color w:val="7030A0"/>
          <w:spacing w:val="-4"/>
          <w:sz w:val="12"/>
          <w:szCs w:val="14"/>
        </w:rPr>
      </w:pPr>
      <w:r w:rsidRPr="006B169C">
        <w:rPr>
          <w:rFonts w:cs="Microsoft Sans Serif"/>
          <w:b/>
          <w:color w:val="7030A0"/>
          <w:spacing w:val="-4"/>
          <w:sz w:val="12"/>
          <w:szCs w:val="14"/>
          <w:highlight w:val="yellow"/>
        </w:rPr>
        <w:t>TA Turnover</w:t>
      </w:r>
      <w:r w:rsidR="001613B0" w:rsidRPr="006B169C">
        <w:rPr>
          <w:rFonts w:cs="Microsoft Sans Serif"/>
          <w:b/>
          <w:color w:val="7030A0"/>
          <w:spacing w:val="-4"/>
          <w:sz w:val="12"/>
          <w:szCs w:val="14"/>
        </w:rPr>
        <w:t xml:space="preserve"> (TATO)</w:t>
      </w:r>
      <w:r w:rsidRPr="006B169C">
        <w:rPr>
          <w:rFonts w:cs="Microsoft Sans Serif"/>
          <w:b/>
          <w:color w:val="7030A0"/>
          <w:spacing w:val="-4"/>
          <w:sz w:val="12"/>
          <w:szCs w:val="14"/>
        </w:rPr>
        <w:t>=Sales/Total Assets</w:t>
      </w:r>
    </w:p>
    <w:p w14:paraId="605E429A" w14:textId="53C270D4" w:rsidR="009F0845" w:rsidRPr="006B169C" w:rsidRDefault="009F0845" w:rsidP="0068298C">
      <w:pPr>
        <w:pStyle w:val="ListParagraph"/>
        <w:numPr>
          <w:ilvl w:val="0"/>
          <w:numId w:val="26"/>
        </w:numPr>
        <w:ind w:left="142" w:hanging="142"/>
        <w:jc w:val="both"/>
        <w:rPr>
          <w:rFonts w:cs="Microsoft Sans Serif"/>
          <w:b/>
          <w:color w:val="7030A0"/>
          <w:spacing w:val="-4"/>
          <w:sz w:val="12"/>
          <w:szCs w:val="14"/>
        </w:rPr>
      </w:pPr>
      <w:r w:rsidRPr="006B169C">
        <w:rPr>
          <w:rFonts w:cs="Microsoft Sans Serif"/>
          <w:b/>
          <w:color w:val="7030A0"/>
          <w:spacing w:val="-4"/>
          <w:sz w:val="12"/>
          <w:szCs w:val="14"/>
          <w:highlight w:val="yellow"/>
        </w:rPr>
        <w:t>NWC Turnover</w:t>
      </w:r>
      <w:r w:rsidRPr="006B169C">
        <w:rPr>
          <w:rFonts w:cs="Microsoft Sans Serif"/>
          <w:b/>
          <w:color w:val="7030A0"/>
          <w:spacing w:val="-4"/>
          <w:sz w:val="12"/>
          <w:szCs w:val="14"/>
        </w:rPr>
        <w:t>=</w:t>
      </w:r>
      <m:oMath>
        <m:f>
          <m:fPr>
            <m:ctrlPr>
              <w:rPr>
                <w:rFonts w:ascii="Cambria Math" w:hAnsi="Cambria Math" w:cs="Microsoft Sans Serif"/>
                <w:b/>
                <w:i/>
                <w:color w:val="7030A0"/>
                <w:spacing w:val="-4"/>
                <w:sz w:val="12"/>
                <w:szCs w:val="1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Microsoft Sans Serif"/>
                <w:color w:val="7030A0"/>
                <w:spacing w:val="-4"/>
                <w:sz w:val="12"/>
                <w:szCs w:val="14"/>
              </w:rPr>
              <m:t>Sales</m:t>
            </m:r>
          </m:num>
          <m:den>
            <m:r>
              <m:rPr>
                <m:sty m:val="bi"/>
              </m:rPr>
              <w:rPr>
                <w:rFonts w:ascii="Cambria Math" w:hAnsi="Cambria Math" w:cs="Microsoft Sans Serif"/>
                <w:color w:val="7030A0"/>
                <w:spacing w:val="-4"/>
                <w:sz w:val="12"/>
                <w:szCs w:val="14"/>
              </w:rPr>
              <m:t>Net Working Capital</m:t>
            </m:r>
          </m:den>
        </m:f>
      </m:oMath>
    </w:p>
    <w:p w14:paraId="31606F85" w14:textId="39E4A38C" w:rsidR="00E953A3" w:rsidRPr="006B169C" w:rsidRDefault="00E953A3" w:rsidP="0068298C">
      <w:pPr>
        <w:contextualSpacing/>
        <w:rPr>
          <w:b/>
          <w:color w:val="000000" w:themeColor="text1"/>
          <w:spacing w:val="-4"/>
          <w:sz w:val="12"/>
          <w:szCs w:val="16"/>
        </w:rPr>
      </w:pPr>
      <w:r w:rsidRPr="006B169C">
        <w:rPr>
          <w:b/>
          <w:color w:val="000000" w:themeColor="text1"/>
          <w:spacing w:val="-4"/>
          <w:sz w:val="12"/>
          <w:szCs w:val="16"/>
        </w:rPr>
        <w:t>Profitability</w:t>
      </w:r>
      <w:r w:rsidR="00430B36" w:rsidRPr="006B169C">
        <w:rPr>
          <w:b/>
          <w:color w:val="000000" w:themeColor="text1"/>
          <w:spacing w:val="-4"/>
          <w:sz w:val="12"/>
          <w:szCs w:val="16"/>
        </w:rPr>
        <w:t xml:space="preserve"> Ratio:</w:t>
      </w:r>
      <w:r w:rsidR="00430B36" w:rsidRPr="006B169C">
        <w:rPr>
          <w:i/>
          <w:color w:val="000000" w:themeColor="text1"/>
          <w:spacing w:val="-4"/>
          <w:sz w:val="12"/>
          <w:szCs w:val="16"/>
        </w:rPr>
        <w:t xml:space="preserve">how successful a business is in earning returns on its investments. Combined effects of liquidity asset management and debts </w:t>
      </w:r>
      <w:r w:rsidR="00EF0437" w:rsidRPr="006B169C">
        <w:rPr>
          <w:i/>
          <w:color w:val="000000" w:themeColor="text1"/>
          <w:spacing w:val="-4"/>
          <w:sz w:val="12"/>
          <w:szCs w:val="16"/>
        </w:rPr>
        <w:t xml:space="preserve">; </w:t>
      </w:r>
      <w:r w:rsidR="00EF6FBD">
        <w:rPr>
          <w:i/>
          <w:color w:val="000000" w:themeColor="text1"/>
          <w:spacing w:val="-4"/>
          <w:sz w:val="12"/>
          <w:szCs w:val="16"/>
        </w:rPr>
        <w:sym w:font="Symbol" w:char="F0AD"/>
      </w:r>
      <w:r w:rsidR="00EF0437" w:rsidRPr="006B169C">
        <w:rPr>
          <w:i/>
          <w:color w:val="000000" w:themeColor="text1"/>
          <w:spacing w:val="-4"/>
          <w:sz w:val="12"/>
          <w:szCs w:val="16"/>
        </w:rPr>
        <w:t>higher better</w:t>
      </w:r>
      <w:r w:rsidR="00430B36" w:rsidRPr="006B169C">
        <w:rPr>
          <w:b/>
          <w:color w:val="000000" w:themeColor="text1"/>
          <w:spacing w:val="-4"/>
          <w:sz w:val="12"/>
          <w:szCs w:val="16"/>
        </w:rPr>
        <w:t xml:space="preserve"> </w:t>
      </w:r>
    </w:p>
    <w:p w14:paraId="3988C52D" w14:textId="4D5C8BBD" w:rsidR="00B01863" w:rsidRPr="006B169C" w:rsidRDefault="00B01863" w:rsidP="0068298C">
      <w:pPr>
        <w:pStyle w:val="ListParagraph"/>
        <w:numPr>
          <w:ilvl w:val="0"/>
          <w:numId w:val="5"/>
        </w:numPr>
        <w:ind w:left="180" w:hanging="180"/>
        <w:jc w:val="both"/>
        <w:rPr>
          <w:rFonts w:cs="Microsoft Sans Serif"/>
          <w:b/>
          <w:color w:val="7030A0"/>
          <w:spacing w:val="-4"/>
          <w:sz w:val="10"/>
          <w:szCs w:val="14"/>
        </w:rPr>
      </w:pPr>
      <w:r w:rsidRPr="006B169C">
        <w:rPr>
          <w:rFonts w:cs="Microsoft Sans Serif"/>
          <w:b/>
          <w:color w:val="7030A0"/>
          <w:spacing w:val="-4"/>
          <w:sz w:val="12"/>
          <w:szCs w:val="14"/>
          <w:highlight w:val="yellow"/>
        </w:rPr>
        <w:t>Profit Margin</w:t>
      </w:r>
      <w:r w:rsidRPr="006B169C">
        <w:rPr>
          <w:rFonts w:cs="Microsoft Sans Serif"/>
          <w:b/>
          <w:color w:val="7030A0"/>
          <w:spacing w:val="-4"/>
          <w:sz w:val="12"/>
          <w:szCs w:val="14"/>
        </w:rPr>
        <w:t xml:space="preserve"> = Net Income/Sales</w:t>
      </w:r>
    </w:p>
    <w:p w14:paraId="4F0120A5" w14:textId="63D8CD63" w:rsidR="00B01863" w:rsidRPr="006B169C" w:rsidRDefault="00B01863" w:rsidP="0068298C">
      <w:pPr>
        <w:pStyle w:val="ListParagraph"/>
        <w:numPr>
          <w:ilvl w:val="0"/>
          <w:numId w:val="5"/>
        </w:numPr>
        <w:ind w:left="180" w:hanging="180"/>
        <w:jc w:val="both"/>
        <w:rPr>
          <w:rFonts w:cs="Microsoft Sans Serif"/>
          <w:b/>
          <w:color w:val="7030A0"/>
          <w:spacing w:val="-4"/>
          <w:sz w:val="10"/>
          <w:szCs w:val="14"/>
        </w:rPr>
      </w:pPr>
      <w:r w:rsidRPr="006B169C">
        <w:rPr>
          <w:rFonts w:cs="Microsoft Sans Serif"/>
          <w:b/>
          <w:color w:val="7030A0"/>
          <w:spacing w:val="-4"/>
          <w:sz w:val="12"/>
          <w:szCs w:val="14"/>
          <w:highlight w:val="yellow"/>
        </w:rPr>
        <w:t>Basic Earning Power</w:t>
      </w:r>
      <w:r w:rsidRPr="006B169C">
        <w:rPr>
          <w:rFonts w:cs="Microsoft Sans Serif"/>
          <w:b/>
          <w:color w:val="7030A0"/>
          <w:spacing w:val="-4"/>
          <w:sz w:val="12"/>
          <w:szCs w:val="14"/>
        </w:rPr>
        <w:t xml:space="preserve"> = EBIT/Total Assets</w:t>
      </w:r>
    </w:p>
    <w:p w14:paraId="53AC0FBE" w14:textId="3C03B0B8" w:rsidR="00EF0437" w:rsidRPr="006B169C" w:rsidRDefault="00B01863" w:rsidP="0068298C">
      <w:pPr>
        <w:pStyle w:val="ListParagraph"/>
        <w:numPr>
          <w:ilvl w:val="0"/>
          <w:numId w:val="5"/>
        </w:numPr>
        <w:ind w:left="180" w:hanging="180"/>
        <w:jc w:val="both"/>
        <w:rPr>
          <w:rFonts w:cs="Microsoft Sans Serif"/>
          <w:b/>
          <w:color w:val="7030A0"/>
          <w:spacing w:val="-4"/>
          <w:sz w:val="12"/>
          <w:szCs w:val="14"/>
        </w:rPr>
      </w:pPr>
      <w:r w:rsidRPr="006B169C">
        <w:rPr>
          <w:rFonts w:cs="Microsoft Sans Serif"/>
          <w:b/>
          <w:color w:val="7030A0"/>
          <w:spacing w:val="-4"/>
          <w:sz w:val="12"/>
          <w:szCs w:val="14"/>
          <w:highlight w:val="yellow"/>
        </w:rPr>
        <w:t>ROA =</w:t>
      </w:r>
      <w:r w:rsidRPr="006B169C">
        <w:rPr>
          <w:rFonts w:cs="Microsoft Sans Serif"/>
          <w:b/>
          <w:color w:val="7030A0"/>
          <w:spacing w:val="-4"/>
          <w:sz w:val="12"/>
          <w:szCs w:val="14"/>
        </w:rPr>
        <w:t xml:space="preserve"> Net Income/Total Assets</w:t>
      </w:r>
      <w:r w:rsidR="00EF6FBD">
        <w:rPr>
          <w:rFonts w:cs="Microsoft Sans Serif"/>
          <w:b/>
          <w:color w:val="7030A0"/>
          <w:spacing w:val="-4"/>
          <w:sz w:val="12"/>
          <w:szCs w:val="14"/>
        </w:rPr>
        <w:t xml:space="preserve"> (Higher debt, higher interest expense, lower NI, lower ROA. Debt also lowers equity, if equity lowered more than net income, ROE will increase)</w:t>
      </w:r>
    </w:p>
    <w:p w14:paraId="68C0D775" w14:textId="53DC9A2C" w:rsidR="001613B0" w:rsidRPr="006B169C" w:rsidRDefault="00B01863" w:rsidP="0068298C">
      <w:pPr>
        <w:pStyle w:val="ListParagraph"/>
        <w:numPr>
          <w:ilvl w:val="0"/>
          <w:numId w:val="5"/>
        </w:numPr>
        <w:ind w:left="180" w:hanging="180"/>
        <w:jc w:val="both"/>
        <w:rPr>
          <w:rFonts w:cs="Microsoft Sans Serif"/>
          <w:b/>
          <w:color w:val="7030A0"/>
          <w:spacing w:val="-4"/>
          <w:sz w:val="12"/>
          <w:szCs w:val="14"/>
        </w:rPr>
      </w:pPr>
      <w:r w:rsidRPr="006B169C">
        <w:rPr>
          <w:rFonts w:cs="Microsoft Sans Serif"/>
          <w:b/>
          <w:color w:val="7030A0"/>
          <w:spacing w:val="-4"/>
          <w:sz w:val="12"/>
          <w:szCs w:val="14"/>
          <w:highlight w:val="yellow"/>
        </w:rPr>
        <w:t>ROE</w:t>
      </w:r>
      <w:r w:rsidRPr="006B169C">
        <w:rPr>
          <w:rFonts w:cs="Microsoft Sans Serif"/>
          <w:b/>
          <w:color w:val="7030A0"/>
          <w:spacing w:val="-4"/>
          <w:sz w:val="12"/>
          <w:szCs w:val="14"/>
        </w:rPr>
        <w:t xml:space="preserve"> = Net Income</w:t>
      </w:r>
      <w:r w:rsidR="001613B0" w:rsidRPr="006B169C">
        <w:rPr>
          <w:rFonts w:cs="Microsoft Sans Serif"/>
          <w:b/>
          <w:color w:val="7030A0"/>
          <w:spacing w:val="-4"/>
          <w:sz w:val="12"/>
          <w:szCs w:val="14"/>
        </w:rPr>
        <w:t>*</w:t>
      </w:r>
      <w:r w:rsidRPr="006B169C">
        <w:rPr>
          <w:rFonts w:cs="Microsoft Sans Serif"/>
          <w:b/>
          <w:color w:val="7030A0"/>
          <w:spacing w:val="-4"/>
          <w:sz w:val="12"/>
          <w:szCs w:val="14"/>
        </w:rPr>
        <w:t xml:space="preserve">/Total Common Equity </w:t>
      </w:r>
      <w:r w:rsidR="00EF6FBD">
        <w:rPr>
          <w:rFonts w:cs="Microsoft Sans Serif"/>
          <w:b/>
          <w:color w:val="7030A0"/>
          <w:spacing w:val="-4"/>
          <w:sz w:val="12"/>
          <w:szCs w:val="14"/>
        </w:rPr>
        <w:t xml:space="preserve"> (downside is ROE only focuses on return not risk, does not consider amt of capital invested)</w:t>
      </w:r>
    </w:p>
    <w:p w14:paraId="489B2C07" w14:textId="6357ED84" w:rsidR="00B01863" w:rsidRPr="00EF6FBD" w:rsidRDefault="001613B0" w:rsidP="001613B0">
      <w:pPr>
        <w:jc w:val="both"/>
        <w:rPr>
          <w:rFonts w:cs="Microsoft Sans Serif"/>
          <w:b/>
          <w:color w:val="7030A0"/>
          <w:spacing w:val="-4"/>
          <w:sz w:val="12"/>
          <w:szCs w:val="14"/>
          <w:u w:val="single"/>
        </w:rPr>
      </w:pPr>
      <w:r w:rsidRPr="00EF6FBD">
        <w:rPr>
          <w:rFonts w:cs="Microsoft Sans Serif"/>
          <w:b/>
          <w:color w:val="7030A0"/>
          <w:spacing w:val="-4"/>
          <w:sz w:val="12"/>
          <w:szCs w:val="14"/>
          <w:u w:val="single"/>
        </w:rPr>
        <w:t>* If there are preferred dividends: Net Income -preferred dividends</w:t>
      </w:r>
    </w:p>
    <w:p w14:paraId="14F75B9B" w14:textId="124CF652" w:rsidR="00A12B30" w:rsidRPr="006B169C" w:rsidRDefault="00A12B30" w:rsidP="0068298C">
      <w:pPr>
        <w:ind w:left="-142" w:firstLine="142"/>
        <w:contextualSpacing/>
        <w:rPr>
          <w:i/>
          <w:color w:val="000000" w:themeColor="text1"/>
          <w:spacing w:val="-4"/>
          <w:sz w:val="12"/>
          <w:szCs w:val="16"/>
        </w:rPr>
      </w:pPr>
      <w:r w:rsidRPr="006B169C">
        <w:rPr>
          <w:b/>
          <w:color w:val="000000" w:themeColor="text1"/>
          <w:spacing w:val="-4"/>
          <w:sz w:val="12"/>
          <w:szCs w:val="16"/>
        </w:rPr>
        <w:t xml:space="preserve">The Dupont System: </w:t>
      </w:r>
      <w:r w:rsidRPr="006B169C">
        <w:rPr>
          <w:i/>
          <w:color w:val="000000" w:themeColor="text1"/>
          <w:spacing w:val="-4"/>
          <w:sz w:val="12"/>
          <w:szCs w:val="16"/>
        </w:rPr>
        <w:t>profitability &amp; efficiency measures</w:t>
      </w:r>
    </w:p>
    <w:p w14:paraId="59F03A8B" w14:textId="47649618" w:rsidR="00B01863" w:rsidRPr="006B169C" w:rsidRDefault="0091160B" w:rsidP="0068298C">
      <w:pPr>
        <w:ind w:left="-142" w:firstLine="142"/>
        <w:contextualSpacing/>
        <w:rPr>
          <w:color w:val="000000" w:themeColor="text1"/>
          <w:spacing w:val="-4"/>
          <w:sz w:val="12"/>
          <w:szCs w:val="16"/>
        </w:rPr>
      </w:pPr>
      <w:r w:rsidRPr="006B169C">
        <w:rPr>
          <w:b/>
          <w:color w:val="000000" w:themeColor="text1"/>
          <w:spacing w:val="-4"/>
          <w:sz w:val="12"/>
          <w:szCs w:val="16"/>
          <w:highlight w:val="yellow"/>
        </w:rPr>
        <w:t>ROE</w:t>
      </w:r>
      <w:r w:rsidRPr="006B169C">
        <w:rPr>
          <w:color w:val="000000" w:themeColor="text1"/>
          <w:spacing w:val="-4"/>
          <w:sz w:val="12"/>
          <w:szCs w:val="16"/>
          <w:highlight w:val="yellow"/>
        </w:rPr>
        <w:t>=</w:t>
      </w:r>
      <m:oMath>
        <m:f>
          <m:fPr>
            <m:ctrlPr>
              <w:rPr>
                <w:rFonts w:ascii="Cambria Math" w:hAnsi="Cambria Math"/>
                <w:i/>
                <w:color w:val="000000" w:themeColor="text1"/>
                <w:spacing w:val="-4"/>
                <w:sz w:val="16"/>
                <w:szCs w:val="16"/>
                <w:highlight w:val="yellow"/>
              </w:rPr>
            </m:ctrlPr>
          </m:fPr>
          <m:num>
            <m:r>
              <w:rPr>
                <w:rFonts w:ascii="Cambria Math" w:hAnsi="Cambria Math"/>
                <w:color w:val="000000" w:themeColor="text1"/>
                <w:spacing w:val="-4"/>
                <w:sz w:val="16"/>
                <w:szCs w:val="16"/>
                <w:highlight w:val="yellow"/>
              </w:rPr>
              <m:t>NI</m:t>
            </m:r>
          </m:num>
          <m:den>
            <m:r>
              <w:rPr>
                <w:rFonts w:ascii="Cambria Math" w:hAnsi="Cambria Math"/>
                <w:color w:val="000000" w:themeColor="text1"/>
                <w:spacing w:val="-4"/>
                <w:sz w:val="16"/>
                <w:szCs w:val="16"/>
                <w:highlight w:val="yellow"/>
              </w:rPr>
              <m:t>Sales</m:t>
            </m:r>
          </m:den>
        </m:f>
        <m:r>
          <w:rPr>
            <w:rFonts w:ascii="Cambria Math" w:hAnsi="Cambria Math"/>
            <w:color w:val="000000" w:themeColor="text1"/>
            <w:spacing w:val="-4"/>
            <w:sz w:val="16"/>
            <w:szCs w:val="16"/>
            <w:highlight w:val="yellow"/>
          </w:rPr>
          <m:t>x</m:t>
        </m:r>
        <m:f>
          <m:fPr>
            <m:ctrlPr>
              <w:rPr>
                <w:rFonts w:ascii="Cambria Math" w:hAnsi="Cambria Math"/>
                <w:i/>
                <w:color w:val="000000" w:themeColor="text1"/>
                <w:spacing w:val="-4"/>
                <w:sz w:val="16"/>
                <w:szCs w:val="16"/>
                <w:highlight w:val="yellow"/>
              </w:rPr>
            </m:ctrlPr>
          </m:fPr>
          <m:num>
            <m:r>
              <w:rPr>
                <w:rFonts w:ascii="Cambria Math" w:hAnsi="Cambria Math"/>
                <w:color w:val="000000" w:themeColor="text1"/>
                <w:spacing w:val="-4"/>
                <w:sz w:val="16"/>
                <w:szCs w:val="16"/>
                <w:highlight w:val="yellow"/>
              </w:rPr>
              <m:t>Sales</m:t>
            </m:r>
          </m:num>
          <m:den>
            <m:r>
              <w:rPr>
                <w:rFonts w:ascii="Cambria Math" w:hAnsi="Cambria Math"/>
                <w:color w:val="000000" w:themeColor="text1"/>
                <w:spacing w:val="-4"/>
                <w:sz w:val="16"/>
                <w:szCs w:val="16"/>
                <w:highlight w:val="yellow"/>
              </w:rPr>
              <m:t>TA</m:t>
            </m:r>
          </m:den>
        </m:f>
        <m:r>
          <w:rPr>
            <w:rFonts w:ascii="Cambria Math" w:hAnsi="Cambria Math"/>
            <w:color w:val="000000" w:themeColor="text1"/>
            <w:spacing w:val="-4"/>
            <w:sz w:val="16"/>
            <w:szCs w:val="16"/>
            <w:highlight w:val="yellow"/>
          </w:rPr>
          <m:t>x</m:t>
        </m:r>
        <m:f>
          <m:fPr>
            <m:ctrlPr>
              <w:rPr>
                <w:rFonts w:ascii="Cambria Math" w:hAnsi="Cambria Math"/>
                <w:i/>
                <w:color w:val="000000" w:themeColor="text1"/>
                <w:spacing w:val="-4"/>
                <w:sz w:val="16"/>
                <w:szCs w:val="16"/>
                <w:highlight w:val="yellow"/>
              </w:rPr>
            </m:ctrlPr>
          </m:fPr>
          <m:num>
            <m:r>
              <w:rPr>
                <w:rFonts w:ascii="Cambria Math" w:hAnsi="Cambria Math"/>
                <w:color w:val="000000" w:themeColor="text1"/>
                <w:spacing w:val="-4"/>
                <w:sz w:val="16"/>
                <w:szCs w:val="16"/>
                <w:highlight w:val="yellow"/>
              </w:rPr>
              <m:t>TA</m:t>
            </m:r>
          </m:num>
          <m:den>
            <m:r>
              <w:rPr>
                <w:rFonts w:ascii="Cambria Math" w:hAnsi="Cambria Math"/>
                <w:color w:val="000000" w:themeColor="text1"/>
                <w:spacing w:val="-4"/>
                <w:sz w:val="16"/>
                <w:szCs w:val="16"/>
                <w:highlight w:val="yellow"/>
              </w:rPr>
              <m:t>TE</m:t>
            </m:r>
          </m:den>
        </m:f>
        <m:r>
          <w:rPr>
            <w:rFonts w:ascii="Cambria Math" w:hAnsi="Cambria Math"/>
            <w:color w:val="000000" w:themeColor="text1"/>
            <w:spacing w:val="-4"/>
            <w:sz w:val="12"/>
            <w:szCs w:val="16"/>
            <w:highlight w:val="yellow"/>
          </w:rPr>
          <m:t>=ROAxEM=PMxTATOxEM</m:t>
        </m:r>
      </m:oMath>
    </w:p>
    <w:p w14:paraId="6B787130" w14:textId="37BAD12C" w:rsidR="00E953A3" w:rsidRPr="006B169C" w:rsidRDefault="00E953A3" w:rsidP="00E03039">
      <w:pPr>
        <w:contextualSpacing/>
        <w:rPr>
          <w:i/>
          <w:color w:val="000000" w:themeColor="text1"/>
          <w:spacing w:val="-4"/>
          <w:sz w:val="12"/>
          <w:szCs w:val="16"/>
        </w:rPr>
      </w:pPr>
      <w:r w:rsidRPr="006B169C">
        <w:rPr>
          <w:b/>
          <w:color w:val="000000" w:themeColor="text1"/>
          <w:spacing w:val="-4"/>
          <w:sz w:val="12"/>
          <w:szCs w:val="16"/>
        </w:rPr>
        <w:t>Market Value Measures</w:t>
      </w:r>
      <w:r w:rsidR="00B01863" w:rsidRPr="006B169C">
        <w:rPr>
          <w:b/>
          <w:color w:val="000000" w:themeColor="text1"/>
          <w:spacing w:val="-4"/>
          <w:sz w:val="12"/>
          <w:szCs w:val="16"/>
        </w:rPr>
        <w:t xml:space="preserve">: </w:t>
      </w:r>
      <w:r w:rsidR="00B01863" w:rsidRPr="006B169C">
        <w:rPr>
          <w:i/>
          <w:color w:val="000000" w:themeColor="text1"/>
          <w:spacing w:val="-4"/>
          <w:sz w:val="12"/>
          <w:szCs w:val="16"/>
        </w:rPr>
        <w:t>relate firms stock price to earn</w:t>
      </w:r>
      <w:r w:rsidR="00A12B30" w:rsidRPr="006B169C">
        <w:rPr>
          <w:i/>
          <w:color w:val="000000" w:themeColor="text1"/>
          <w:spacing w:val="-4"/>
          <w:sz w:val="12"/>
          <w:szCs w:val="16"/>
        </w:rPr>
        <w:t xml:space="preserve">ings, cash flow and book values; </w:t>
      </w:r>
      <w:r w:rsidR="00A12B30" w:rsidRPr="006B169C">
        <w:rPr>
          <w:i/>
          <w:color w:val="000000" w:themeColor="text1"/>
          <w:spacing w:val="-4"/>
          <w:sz w:val="12"/>
          <w:szCs w:val="16"/>
        </w:rPr>
        <w:sym w:font="Symbol" w:char="F0AD"/>
      </w:r>
      <w:r w:rsidR="00A12B30" w:rsidRPr="006B169C">
        <w:rPr>
          <w:i/>
          <w:color w:val="000000" w:themeColor="text1"/>
          <w:spacing w:val="-4"/>
          <w:sz w:val="12"/>
          <w:szCs w:val="16"/>
        </w:rPr>
        <w:t>higher better!</w:t>
      </w:r>
    </w:p>
    <w:p w14:paraId="350BDC6D" w14:textId="197F89A2" w:rsidR="00FD1DF8" w:rsidRPr="006B169C" w:rsidRDefault="009447A1" w:rsidP="0068298C">
      <w:pPr>
        <w:pStyle w:val="ListParagraph"/>
        <w:numPr>
          <w:ilvl w:val="0"/>
          <w:numId w:val="6"/>
        </w:numPr>
        <w:ind w:left="180" w:hanging="180"/>
        <w:jc w:val="both"/>
        <w:rPr>
          <w:rFonts w:cs="Microsoft Sans Serif"/>
          <w:b/>
          <w:color w:val="7030A0"/>
          <w:spacing w:val="-4"/>
          <w:sz w:val="12"/>
          <w:szCs w:val="16"/>
        </w:rPr>
      </w:pPr>
      <w:r w:rsidRPr="006B169C">
        <w:rPr>
          <w:rFonts w:cs="Microsoft Sans Serif"/>
          <w:b/>
          <w:color w:val="7030A0"/>
          <w:spacing w:val="-4"/>
          <w:sz w:val="12"/>
          <w:szCs w:val="16"/>
          <w:highlight w:val="yellow"/>
        </w:rPr>
        <w:t>P/E Ratio</w:t>
      </w:r>
      <w:r w:rsidRPr="006B169C">
        <w:rPr>
          <w:rFonts w:cs="Microsoft Sans Serif"/>
          <w:b/>
          <w:color w:val="7030A0"/>
          <w:spacing w:val="-4"/>
          <w:sz w:val="12"/>
          <w:szCs w:val="16"/>
        </w:rPr>
        <w:t xml:space="preserve">: Price/Earnings </w:t>
      </w:r>
      <w:r w:rsidR="00A93D7E">
        <w:rPr>
          <w:rFonts w:cs="Microsoft Sans Serif"/>
          <w:b/>
          <w:color w:val="7030A0"/>
          <w:spacing w:val="-4"/>
          <w:sz w:val="12"/>
          <w:szCs w:val="16"/>
        </w:rPr>
        <w:t>per share</w:t>
      </w:r>
      <w:r w:rsidR="00EF6FBD">
        <w:rPr>
          <w:rFonts w:cs="Microsoft Sans Serif"/>
          <w:b/>
          <w:color w:val="7030A0"/>
          <w:spacing w:val="-4"/>
          <w:sz w:val="12"/>
          <w:szCs w:val="16"/>
        </w:rPr>
        <w:t xml:space="preserve"> (earnings per share is firm NI/no. of shares)</w:t>
      </w:r>
    </w:p>
    <w:p w14:paraId="371EAD6F" w14:textId="0DE3B947" w:rsidR="009447A1" w:rsidRPr="006B169C" w:rsidRDefault="009447A1" w:rsidP="0068298C">
      <w:pPr>
        <w:pStyle w:val="ListParagraph"/>
        <w:numPr>
          <w:ilvl w:val="1"/>
          <w:numId w:val="6"/>
        </w:numPr>
        <w:ind w:left="426" w:hanging="142"/>
        <w:jc w:val="both"/>
        <w:rPr>
          <w:rFonts w:cs="Microsoft Sans Serif"/>
          <w:b/>
          <w:color w:val="7030A0"/>
          <w:spacing w:val="-4"/>
          <w:sz w:val="10"/>
          <w:szCs w:val="16"/>
        </w:rPr>
      </w:pPr>
      <w:r w:rsidRPr="006B169C">
        <w:rPr>
          <w:rFonts w:cs="Microsoft Sans Serif"/>
          <w:color w:val="7030A0"/>
          <w:spacing w:val="-4"/>
          <w:sz w:val="10"/>
          <w:szCs w:val="16"/>
        </w:rPr>
        <w:t>how much investors are willing to pay for $1 of earnings</w:t>
      </w:r>
    </w:p>
    <w:p w14:paraId="0C4ED04C" w14:textId="1EE3F8B5" w:rsidR="0091160B" w:rsidRPr="006B169C" w:rsidRDefault="00467607" w:rsidP="0068298C">
      <w:pPr>
        <w:contextualSpacing/>
        <w:rPr>
          <w:color w:val="000000" w:themeColor="text1"/>
          <w:spacing w:val="-4"/>
          <w:sz w:val="12"/>
          <w:szCs w:val="16"/>
        </w:rPr>
      </w:pPr>
      <w:r w:rsidRPr="006B169C">
        <w:rPr>
          <w:color w:val="000000" w:themeColor="text1"/>
          <w:spacing w:val="-4"/>
          <w:sz w:val="12"/>
          <w:szCs w:val="16"/>
        </w:rPr>
        <w:t>Price-</w:t>
      </w:r>
      <w:r w:rsidR="0091160B" w:rsidRPr="006B169C">
        <w:rPr>
          <w:color w:val="000000" w:themeColor="text1"/>
          <w:spacing w:val="-4"/>
          <w:sz w:val="12"/>
          <w:szCs w:val="16"/>
        </w:rPr>
        <w:t>sales ratio=</w:t>
      </w:r>
      <m:oMath>
        <m:f>
          <m:fPr>
            <m:ctrlPr>
              <w:rPr>
                <w:rFonts w:ascii="Cambria Math" w:hAnsi="Cambria Math"/>
                <w:i/>
                <w:color w:val="000000" w:themeColor="text1"/>
                <w:spacing w:val="-4"/>
                <w:sz w:val="12"/>
                <w:szCs w:val="16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color w:val="000000" w:themeColor="text1"/>
                    <w:spacing w:val="-4"/>
                    <w:sz w:val="12"/>
                    <w:szCs w:val="16"/>
                  </w:rPr>
                </m:ctrlPr>
              </m:dPr>
              <m:e>
                <m:r>
                  <w:rPr>
                    <w:rFonts w:ascii="Cambria Math" w:hAnsi="Cambria Math"/>
                    <w:color w:val="000000" w:themeColor="text1"/>
                    <w:spacing w:val="-4"/>
                    <w:sz w:val="12"/>
                    <w:szCs w:val="16"/>
                  </w:rPr>
                  <m:t>Price per share</m:t>
                </m:r>
              </m:e>
            </m:d>
          </m:num>
          <m:den>
            <m:r>
              <w:rPr>
                <w:rFonts w:ascii="Cambria Math" w:hAnsi="Cambria Math"/>
                <w:color w:val="000000" w:themeColor="text1"/>
                <w:spacing w:val="-4"/>
                <w:sz w:val="12"/>
                <w:szCs w:val="16"/>
              </w:rPr>
              <m:t>Sales per share</m:t>
            </m:r>
          </m:den>
        </m:f>
      </m:oMath>
    </w:p>
    <w:p w14:paraId="4699ADE7" w14:textId="77777777" w:rsidR="0091160B" w:rsidRPr="006B169C" w:rsidRDefault="0091160B" w:rsidP="0068298C">
      <w:pPr>
        <w:pStyle w:val="ListParagraph"/>
        <w:numPr>
          <w:ilvl w:val="0"/>
          <w:numId w:val="6"/>
        </w:numPr>
        <w:ind w:left="180" w:hanging="180"/>
        <w:jc w:val="both"/>
        <w:rPr>
          <w:rFonts w:cs="Microsoft Sans Serif"/>
          <w:b/>
          <w:color w:val="7030A0"/>
          <w:spacing w:val="-4"/>
          <w:sz w:val="12"/>
          <w:szCs w:val="16"/>
        </w:rPr>
      </w:pPr>
      <w:r w:rsidRPr="006B169C">
        <w:rPr>
          <w:rFonts w:cs="Microsoft Sans Serif"/>
          <w:b/>
          <w:color w:val="7030A0"/>
          <w:spacing w:val="-4"/>
          <w:sz w:val="12"/>
          <w:szCs w:val="16"/>
          <w:highlight w:val="yellow"/>
        </w:rPr>
        <w:t>Market to Book Ratio</w:t>
      </w:r>
      <w:r w:rsidRPr="006B169C">
        <w:rPr>
          <w:rFonts w:cs="Microsoft Sans Serif"/>
          <w:b/>
          <w:color w:val="7030A0"/>
          <w:spacing w:val="-4"/>
          <w:sz w:val="12"/>
          <w:szCs w:val="16"/>
        </w:rPr>
        <w:t>=</w:t>
      </w:r>
      <m:oMath>
        <m:f>
          <m:fPr>
            <m:ctrlPr>
              <w:rPr>
                <w:rFonts w:ascii="Cambria Math" w:hAnsi="Cambria Math" w:cs="Microsoft Sans Serif"/>
                <w:b/>
                <w:color w:val="7030A0"/>
                <w:spacing w:val="-4"/>
                <w:sz w:val="12"/>
                <w:szCs w:val="16"/>
              </w:rPr>
            </m:ctrlPr>
          </m:fPr>
          <m:num>
            <m:r>
              <m:rPr>
                <m:sty m:val="b"/>
              </m:rPr>
              <w:rPr>
                <w:rFonts w:ascii="Cambria Math" w:hAnsi="Cambria Math" w:cs="Microsoft Sans Serif"/>
                <w:color w:val="7030A0"/>
                <w:spacing w:val="-4"/>
                <w:sz w:val="12"/>
                <w:szCs w:val="16"/>
              </w:rPr>
              <m:t>Market value per share</m:t>
            </m:r>
          </m:num>
          <m:den>
            <m:r>
              <m:rPr>
                <m:sty m:val="b"/>
              </m:rPr>
              <w:rPr>
                <w:rFonts w:ascii="Cambria Math" w:hAnsi="Cambria Math" w:cs="Microsoft Sans Serif"/>
                <w:color w:val="7030A0"/>
                <w:spacing w:val="-4"/>
                <w:sz w:val="12"/>
                <w:szCs w:val="16"/>
              </w:rPr>
              <m:t>book value per share</m:t>
            </m:r>
          </m:den>
        </m:f>
      </m:oMath>
    </w:p>
    <w:p w14:paraId="7C70E0AD" w14:textId="77777777" w:rsidR="009447A1" w:rsidRPr="006B169C" w:rsidRDefault="009447A1" w:rsidP="0068298C">
      <w:pPr>
        <w:pStyle w:val="ListParagraph"/>
        <w:numPr>
          <w:ilvl w:val="1"/>
          <w:numId w:val="6"/>
        </w:numPr>
        <w:ind w:left="426" w:hanging="142"/>
        <w:jc w:val="both"/>
        <w:rPr>
          <w:rFonts w:cs="Microsoft Sans Serif"/>
          <w:b/>
          <w:color w:val="7030A0"/>
          <w:spacing w:val="-4"/>
          <w:sz w:val="8"/>
          <w:szCs w:val="14"/>
        </w:rPr>
      </w:pPr>
      <w:r w:rsidRPr="006B169C">
        <w:rPr>
          <w:rFonts w:cs="Microsoft Sans Serif"/>
          <w:color w:val="7030A0"/>
          <w:spacing w:val="-4"/>
          <w:sz w:val="10"/>
          <w:szCs w:val="14"/>
        </w:rPr>
        <w:t>how much investors are willing to pay for $1 of book value equity</w:t>
      </w:r>
    </w:p>
    <w:p w14:paraId="40B0F2B4" w14:textId="331F82E6" w:rsidR="00467607" w:rsidRPr="006B169C" w:rsidRDefault="00467607" w:rsidP="0068298C">
      <w:pPr>
        <w:pStyle w:val="ListParagraph"/>
        <w:numPr>
          <w:ilvl w:val="1"/>
          <w:numId w:val="6"/>
        </w:numPr>
        <w:ind w:left="426" w:hanging="142"/>
        <w:jc w:val="both"/>
        <w:rPr>
          <w:rFonts w:cs="Microsoft Sans Serif"/>
          <w:b/>
          <w:color w:val="7030A0"/>
          <w:spacing w:val="-4"/>
          <w:sz w:val="8"/>
          <w:szCs w:val="14"/>
        </w:rPr>
      </w:pPr>
      <w:r w:rsidRPr="006B169C">
        <w:rPr>
          <w:rFonts w:cs="Microsoft Sans Serif"/>
          <w:color w:val="7030A0"/>
          <w:spacing w:val="-4"/>
          <w:sz w:val="10"/>
          <w:szCs w:val="14"/>
        </w:rPr>
        <w:t xml:space="preserve">compare mkt value of firm’s investments to cost; </w:t>
      </w:r>
      <w:r w:rsidR="00345D93">
        <w:rPr>
          <w:rFonts w:cs="Microsoft Sans Serif"/>
          <w:color w:val="7030A0"/>
          <w:spacing w:val="-4"/>
          <w:sz w:val="10"/>
          <w:szCs w:val="14"/>
        </w:rPr>
        <w:t xml:space="preserve"> </w:t>
      </w:r>
    </w:p>
    <w:p w14:paraId="61AF525F" w14:textId="3AEB4A64" w:rsidR="00150134" w:rsidRPr="00A93D7E" w:rsidRDefault="00467607" w:rsidP="00150134">
      <w:pPr>
        <w:pStyle w:val="ListParagraph"/>
        <w:numPr>
          <w:ilvl w:val="1"/>
          <w:numId w:val="6"/>
        </w:numPr>
        <w:ind w:left="426" w:hanging="142"/>
        <w:jc w:val="both"/>
        <w:rPr>
          <w:rFonts w:cs="Microsoft Sans Serif"/>
          <w:b/>
          <w:color w:val="7030A0"/>
          <w:spacing w:val="-4"/>
          <w:sz w:val="8"/>
          <w:szCs w:val="14"/>
        </w:rPr>
      </w:pPr>
      <w:r w:rsidRPr="006B169C">
        <w:rPr>
          <w:rFonts w:cs="Microsoft Sans Serif"/>
          <w:color w:val="7030A0"/>
          <w:spacing w:val="-4"/>
          <w:sz w:val="10"/>
          <w:szCs w:val="14"/>
        </w:rPr>
        <w:t>&lt;1 = firm not successful overall @ creating value for stockholders</w:t>
      </w:r>
    </w:p>
    <w:p w14:paraId="27B1BCBD" w14:textId="7EA8BA59" w:rsidR="00A93D7E" w:rsidRDefault="00A93D7E" w:rsidP="00A93D7E">
      <w:pPr>
        <w:pStyle w:val="ListParagraph"/>
        <w:numPr>
          <w:ilvl w:val="0"/>
          <w:numId w:val="6"/>
        </w:numPr>
        <w:ind w:left="180" w:hanging="180"/>
        <w:jc w:val="both"/>
        <w:rPr>
          <w:rFonts w:cs="Microsoft Sans Serif"/>
          <w:b/>
          <w:color w:val="7030A0"/>
          <w:spacing w:val="-4"/>
          <w:sz w:val="12"/>
          <w:szCs w:val="16"/>
        </w:rPr>
      </w:pPr>
      <w:r w:rsidRPr="00A93D7E">
        <w:rPr>
          <w:rFonts w:cs="Microsoft Sans Serif"/>
          <w:b/>
          <w:color w:val="7030A0"/>
          <w:spacing w:val="-4"/>
          <w:sz w:val="12"/>
          <w:szCs w:val="16"/>
          <w:highlight w:val="yellow"/>
        </w:rPr>
        <w:t>Dividend-Yield Ratio</w:t>
      </w:r>
      <w:r w:rsidRPr="006B169C">
        <w:rPr>
          <w:rFonts w:cs="Microsoft Sans Serif"/>
          <w:b/>
          <w:color w:val="7030A0"/>
          <w:spacing w:val="-4"/>
          <w:sz w:val="12"/>
          <w:szCs w:val="16"/>
        </w:rPr>
        <w:t>=</w:t>
      </w:r>
      <m:oMath>
        <m:f>
          <m:fPr>
            <m:ctrlPr>
              <w:rPr>
                <w:rFonts w:ascii="Cambria Math" w:hAnsi="Cambria Math" w:cs="Microsoft Sans Serif"/>
                <w:b/>
                <w:color w:val="7030A0"/>
                <w:spacing w:val="-4"/>
                <w:sz w:val="12"/>
                <w:szCs w:val="16"/>
              </w:rPr>
            </m:ctrlPr>
          </m:fPr>
          <m:num>
            <m:r>
              <m:rPr>
                <m:sty m:val="b"/>
              </m:rPr>
              <w:rPr>
                <w:rFonts w:ascii="Cambria Math" w:hAnsi="Cambria Math" w:cs="Microsoft Sans Serif"/>
                <w:color w:val="7030A0"/>
                <w:spacing w:val="-4"/>
                <w:sz w:val="12"/>
                <w:szCs w:val="16"/>
              </w:rPr>
              <m:t>Common div per share</m:t>
            </m:r>
          </m:num>
          <m:den>
            <m:r>
              <m:rPr>
                <m:sty m:val="b"/>
              </m:rPr>
              <w:rPr>
                <w:rFonts w:ascii="Cambria Math" w:hAnsi="Cambria Math" w:cs="Microsoft Sans Serif"/>
                <w:color w:val="7030A0"/>
                <w:spacing w:val="-4"/>
                <w:sz w:val="12"/>
                <w:szCs w:val="16"/>
              </w:rPr>
              <m:t>Market Price per share</m:t>
            </m:r>
          </m:den>
        </m:f>
      </m:oMath>
    </w:p>
    <w:p w14:paraId="4032E64E" w14:textId="78A91CBF" w:rsidR="006047F8" w:rsidRPr="00126A0A" w:rsidRDefault="00A93D7E" w:rsidP="0068298C">
      <w:pPr>
        <w:pStyle w:val="ListParagraph"/>
        <w:numPr>
          <w:ilvl w:val="0"/>
          <w:numId w:val="6"/>
        </w:numPr>
        <w:ind w:left="180" w:hanging="180"/>
        <w:jc w:val="both"/>
        <w:rPr>
          <w:rFonts w:ascii="Cambria Math" w:hAnsi="Cambria Math" w:cs="Microsoft Sans Serif"/>
          <w:color w:val="7030A0"/>
          <w:spacing w:val="-4"/>
          <w:sz w:val="12"/>
          <w:szCs w:val="16"/>
          <w:oMath/>
        </w:rPr>
      </w:pPr>
      <w:r w:rsidRPr="00A93D7E">
        <w:rPr>
          <w:rFonts w:cs="Microsoft Sans Serif"/>
          <w:b/>
          <w:color w:val="7030A0"/>
          <w:spacing w:val="-4"/>
          <w:sz w:val="12"/>
          <w:szCs w:val="16"/>
          <w:highlight w:val="yellow"/>
        </w:rPr>
        <w:t>Dividend-Payout Ratio</w:t>
      </w:r>
      <w:r w:rsidRPr="006B169C">
        <w:rPr>
          <w:rFonts w:cs="Microsoft Sans Serif"/>
          <w:b/>
          <w:color w:val="7030A0"/>
          <w:spacing w:val="-4"/>
          <w:sz w:val="12"/>
          <w:szCs w:val="16"/>
        </w:rPr>
        <w:t>=</w:t>
      </w:r>
      <m:oMath>
        <m:f>
          <m:fPr>
            <m:ctrlPr>
              <w:rPr>
                <w:rFonts w:ascii="Cambria Math" w:hAnsi="Cambria Math" w:cs="Microsoft Sans Serif"/>
                <w:b/>
                <w:color w:val="7030A0"/>
                <w:spacing w:val="-4"/>
                <w:sz w:val="12"/>
                <w:szCs w:val="16"/>
              </w:rPr>
            </m:ctrlPr>
          </m:fPr>
          <m:num>
            <m:r>
              <m:rPr>
                <m:sty m:val="b"/>
              </m:rPr>
              <w:rPr>
                <w:rFonts w:ascii="Cambria Math" w:hAnsi="Cambria Math" w:cs="Microsoft Sans Serif"/>
                <w:color w:val="7030A0"/>
                <w:spacing w:val="-4"/>
                <w:sz w:val="12"/>
                <w:szCs w:val="16"/>
              </w:rPr>
              <m:t>Div payout</m:t>
            </m:r>
          </m:num>
          <m:den>
            <m:r>
              <m:rPr>
                <m:sty m:val="bi"/>
              </m:rPr>
              <w:rPr>
                <w:rFonts w:ascii="Cambria Math" w:hAnsi="Cambria Math" w:cs="Microsoft Sans Serif"/>
                <w:color w:val="7030A0"/>
                <w:spacing w:val="-4"/>
                <w:sz w:val="12"/>
                <w:szCs w:val="16"/>
              </w:rPr>
              <m:t>Net Income</m:t>
            </m:r>
          </m:den>
        </m:f>
      </m:oMath>
    </w:p>
    <w:p w14:paraId="7F459F32" w14:textId="2ACAC6A1" w:rsidR="00E0391B" w:rsidRPr="006B169C" w:rsidRDefault="00BC6DCD" w:rsidP="0068298C">
      <w:pPr>
        <w:contextualSpacing/>
        <w:rPr>
          <w:b/>
          <w:color w:val="000000" w:themeColor="text1"/>
          <w:spacing w:val="-4"/>
          <w:sz w:val="12"/>
          <w:szCs w:val="16"/>
          <w:u w:val="single"/>
        </w:rPr>
      </w:pPr>
      <w:r w:rsidRPr="006B169C">
        <w:rPr>
          <w:b/>
          <w:color w:val="000000" w:themeColor="text1"/>
          <w:spacing w:val="-4"/>
          <w:sz w:val="12"/>
          <w:szCs w:val="16"/>
          <w:highlight w:val="cyan"/>
          <w:u w:val="single"/>
        </w:rPr>
        <w:t>Lecture 3: Time Value of $</w:t>
      </w:r>
    </w:p>
    <w:p w14:paraId="5527145F" w14:textId="58EDB41B" w:rsidR="003B6D1A" w:rsidRPr="006B169C" w:rsidRDefault="003B6D1A" w:rsidP="0068298C">
      <w:pPr>
        <w:contextualSpacing/>
        <w:rPr>
          <w:color w:val="000000" w:themeColor="text1"/>
          <w:spacing w:val="-4"/>
          <w:sz w:val="12"/>
          <w:szCs w:val="16"/>
        </w:rPr>
      </w:pPr>
      <w:r w:rsidRPr="006B169C">
        <w:rPr>
          <w:b/>
          <w:color w:val="000000" w:themeColor="text1"/>
          <w:spacing w:val="-4"/>
          <w:sz w:val="12"/>
          <w:szCs w:val="16"/>
        </w:rPr>
        <w:t>Annuity Due</w:t>
      </w:r>
      <w:r w:rsidRPr="006B169C">
        <w:rPr>
          <w:color w:val="000000" w:themeColor="text1"/>
          <w:spacing w:val="-4"/>
          <w:sz w:val="12"/>
          <w:szCs w:val="16"/>
        </w:rPr>
        <w:t xml:space="preserve">: series of same CF in which first CF occurs </w:t>
      </w:r>
      <w:r w:rsidRPr="00925144">
        <w:rPr>
          <w:color w:val="000000" w:themeColor="text1"/>
          <w:spacing w:val="-4"/>
          <w:sz w:val="12"/>
          <w:szCs w:val="16"/>
          <w:u w:val="single"/>
        </w:rPr>
        <w:t>immediately</w:t>
      </w:r>
    </w:p>
    <w:p w14:paraId="6DAAF17D" w14:textId="6E22B8BD" w:rsidR="00E0391B" w:rsidRDefault="00E0391B" w:rsidP="0068298C">
      <w:pPr>
        <w:contextualSpacing/>
        <w:rPr>
          <w:color w:val="000000" w:themeColor="text1"/>
          <w:spacing w:val="-4"/>
          <w:sz w:val="12"/>
          <w:szCs w:val="12"/>
        </w:rPr>
      </w:pPr>
      <w:r w:rsidRPr="006B169C">
        <w:rPr>
          <w:b/>
          <w:color w:val="000000" w:themeColor="text1"/>
          <w:spacing w:val="-4"/>
          <w:sz w:val="12"/>
          <w:szCs w:val="16"/>
        </w:rPr>
        <w:t>PV Annuit</w:t>
      </w:r>
      <w:r w:rsidRPr="006B169C">
        <w:rPr>
          <w:b/>
          <w:color w:val="000000" w:themeColor="text1"/>
          <w:spacing w:val="-4"/>
          <w:sz w:val="12"/>
          <w:szCs w:val="12"/>
        </w:rPr>
        <w:t>y Due</w:t>
      </w:r>
      <w:r w:rsidRPr="006B169C">
        <w:rPr>
          <w:color w:val="000000" w:themeColor="text1"/>
          <w:spacing w:val="-4"/>
          <w:sz w:val="12"/>
          <w:szCs w:val="12"/>
        </w:rPr>
        <w:t xml:space="preserve">=PV </w:t>
      </w:r>
      <w:r w:rsidR="00DE66EC" w:rsidRPr="006B169C">
        <w:rPr>
          <w:color w:val="000000" w:themeColor="text1"/>
          <w:spacing w:val="-4"/>
          <w:sz w:val="12"/>
          <w:szCs w:val="12"/>
        </w:rPr>
        <w:t xml:space="preserve">Ordinary </w:t>
      </w:r>
      <w:r w:rsidRPr="006B169C">
        <w:rPr>
          <w:color w:val="000000" w:themeColor="text1"/>
          <w:spacing w:val="-4"/>
          <w:sz w:val="12"/>
          <w:szCs w:val="12"/>
        </w:rPr>
        <w:t xml:space="preserve">Annuity </w:t>
      </w:r>
      <w:r w:rsidR="00402F87" w:rsidRPr="006B169C">
        <w:rPr>
          <w:color w:val="000000" w:themeColor="text1"/>
          <w:spacing w:val="-4"/>
          <w:sz w:val="12"/>
          <w:szCs w:val="12"/>
        </w:rPr>
        <w:t xml:space="preserve">* </w:t>
      </w:r>
      <w:r w:rsidRPr="006B169C">
        <w:rPr>
          <w:color w:val="000000" w:themeColor="text1"/>
          <w:spacing w:val="-4"/>
          <w:sz w:val="12"/>
          <w:szCs w:val="12"/>
        </w:rPr>
        <w:t>(1+r)</w:t>
      </w:r>
    </w:p>
    <w:p w14:paraId="448ACBA5" w14:textId="6C77CC3C" w:rsidR="009F5688" w:rsidRPr="006B169C" w:rsidRDefault="009F5688" w:rsidP="0068298C">
      <w:pPr>
        <w:contextualSpacing/>
        <w:rPr>
          <w:color w:val="000000" w:themeColor="text1"/>
          <w:spacing w:val="-4"/>
          <w:sz w:val="12"/>
          <w:szCs w:val="12"/>
        </w:rPr>
      </w:pPr>
      <w:r>
        <w:rPr>
          <w:b/>
          <w:color w:val="000000" w:themeColor="text1"/>
          <w:spacing w:val="-4"/>
          <w:sz w:val="12"/>
          <w:szCs w:val="16"/>
        </w:rPr>
        <w:t>F</w:t>
      </w:r>
      <w:r w:rsidRPr="006B169C">
        <w:rPr>
          <w:b/>
          <w:color w:val="000000" w:themeColor="text1"/>
          <w:spacing w:val="-4"/>
          <w:sz w:val="12"/>
          <w:szCs w:val="16"/>
        </w:rPr>
        <w:t>V Annuit</w:t>
      </w:r>
      <w:r w:rsidRPr="006B169C">
        <w:rPr>
          <w:b/>
          <w:color w:val="000000" w:themeColor="text1"/>
          <w:spacing w:val="-4"/>
          <w:sz w:val="12"/>
          <w:szCs w:val="12"/>
        </w:rPr>
        <w:t>y Due</w:t>
      </w:r>
      <w:r>
        <w:rPr>
          <w:color w:val="000000" w:themeColor="text1"/>
          <w:spacing w:val="-4"/>
          <w:sz w:val="12"/>
          <w:szCs w:val="12"/>
        </w:rPr>
        <w:t>=F</w:t>
      </w:r>
      <w:r w:rsidRPr="006B169C">
        <w:rPr>
          <w:color w:val="000000" w:themeColor="text1"/>
          <w:spacing w:val="-4"/>
          <w:sz w:val="12"/>
          <w:szCs w:val="12"/>
        </w:rPr>
        <w:t>V Ordinary Annuity * (1+r)</w:t>
      </w:r>
    </w:p>
    <w:p w14:paraId="49CD45E7" w14:textId="07424198" w:rsidR="00ED4C64" w:rsidRPr="00B473D2" w:rsidRDefault="00ED4C64" w:rsidP="0068298C">
      <w:pPr>
        <w:contextualSpacing/>
        <w:rPr>
          <w:spacing w:val="-4"/>
          <w:sz w:val="12"/>
          <w:szCs w:val="12"/>
        </w:rPr>
      </w:pPr>
      <w:r w:rsidRPr="00F94746">
        <w:rPr>
          <w:b/>
          <w:color w:val="000000" w:themeColor="text1"/>
          <w:spacing w:val="-4"/>
          <w:sz w:val="12"/>
          <w:szCs w:val="12"/>
        </w:rPr>
        <w:t>Perpetuity:</w:t>
      </w:r>
      <w:r>
        <w:rPr>
          <w:color w:val="000000" w:themeColor="text1"/>
          <w:spacing w:val="-4"/>
          <w:sz w:val="12"/>
          <w:szCs w:val="12"/>
        </w:rPr>
        <w:t xml:space="preserve"> </w:t>
      </w:r>
      <w:r w:rsidR="00F94746">
        <w:rPr>
          <w:color w:val="000000" w:themeColor="text1"/>
          <w:spacing w:val="-4"/>
          <w:sz w:val="12"/>
          <w:szCs w:val="12"/>
        </w:rPr>
        <w:t xml:space="preserve">Set of equal PMT that are paid </w:t>
      </w:r>
      <w:r w:rsidR="00F94746" w:rsidRPr="00DE4135">
        <w:rPr>
          <w:color w:val="00B050"/>
          <w:spacing w:val="-4"/>
          <w:sz w:val="12"/>
          <w:szCs w:val="12"/>
        </w:rPr>
        <w:t>forever</w:t>
      </w:r>
      <w:r w:rsidR="00B473D2">
        <w:rPr>
          <w:color w:val="00B050"/>
          <w:spacing w:val="-4"/>
          <w:sz w:val="12"/>
          <w:szCs w:val="12"/>
        </w:rPr>
        <w:t xml:space="preserve"> </w:t>
      </w:r>
      <w:r w:rsidR="00B473D2">
        <w:rPr>
          <w:spacing w:val="-4"/>
          <w:sz w:val="12"/>
          <w:szCs w:val="12"/>
        </w:rPr>
        <w:t>(no “last PMT”)</w:t>
      </w:r>
    </w:p>
    <w:p w14:paraId="51FF343B" w14:textId="23A15589" w:rsidR="00DE66EC" w:rsidRPr="006B169C" w:rsidRDefault="009F5688" w:rsidP="0068298C">
      <w:pPr>
        <w:contextualSpacing/>
        <w:rPr>
          <w:color w:val="000000" w:themeColor="text1"/>
          <w:spacing w:val="-4"/>
          <w:sz w:val="12"/>
          <w:szCs w:val="12"/>
        </w:rPr>
      </w:pPr>
      <w:r>
        <w:rPr>
          <w:b/>
          <w:color w:val="000000" w:themeColor="text1"/>
          <w:spacing w:val="-4"/>
          <w:sz w:val="12"/>
          <w:szCs w:val="12"/>
          <w:highlight w:val="yellow"/>
        </w:rPr>
        <w:t>PV of perpetuity</w:t>
      </w:r>
      <w:r w:rsidR="00DE66EC" w:rsidRPr="006B169C">
        <w:rPr>
          <w:color w:val="000000" w:themeColor="text1"/>
          <w:spacing w:val="-4"/>
          <w:sz w:val="12"/>
          <w:szCs w:val="12"/>
        </w:rPr>
        <w:t>=</w:t>
      </w:r>
      <m:oMath>
        <m:f>
          <m:fPr>
            <m:ctrlPr>
              <w:rPr>
                <w:rFonts w:ascii="Cambria Math" w:hAnsi="Cambria Math"/>
                <w:i/>
                <w:color w:val="000000" w:themeColor="text1"/>
                <w:spacing w:val="-4"/>
                <w:sz w:val="12"/>
                <w:szCs w:val="12"/>
              </w:rPr>
            </m:ctrlPr>
          </m:fPr>
          <m:num>
            <m:r>
              <w:rPr>
                <w:rFonts w:ascii="Cambria Math" w:hAnsi="Cambria Math"/>
                <w:color w:val="000000" w:themeColor="text1"/>
                <w:spacing w:val="-4"/>
                <w:sz w:val="12"/>
                <w:szCs w:val="12"/>
              </w:rPr>
              <m:t xml:space="preserve">C </m:t>
            </m:r>
          </m:num>
          <m:den>
            <m:r>
              <w:rPr>
                <w:rFonts w:ascii="Cambria Math" w:hAnsi="Cambria Math"/>
                <w:color w:val="000000" w:themeColor="text1"/>
                <w:spacing w:val="-4"/>
                <w:sz w:val="12"/>
                <w:szCs w:val="12"/>
              </w:rPr>
              <m:t xml:space="preserve">r </m:t>
            </m:r>
          </m:den>
        </m:f>
      </m:oMath>
      <w:r w:rsidR="00445436" w:rsidRPr="006B169C">
        <w:rPr>
          <w:color w:val="000000" w:themeColor="text1"/>
          <w:spacing w:val="-4"/>
          <w:sz w:val="12"/>
          <w:szCs w:val="12"/>
        </w:rPr>
        <w:t>=</w:t>
      </w:r>
      <m:oMath>
        <m:f>
          <m:fPr>
            <m:ctrlPr>
              <w:rPr>
                <w:rFonts w:ascii="Cambria Math" w:hAnsi="Cambria Math"/>
                <w:i/>
                <w:color w:val="000000" w:themeColor="text1"/>
                <w:spacing w:val="-4"/>
                <w:sz w:val="12"/>
                <w:szCs w:val="12"/>
              </w:rPr>
            </m:ctrlPr>
          </m:fPr>
          <m:num>
            <m:r>
              <w:rPr>
                <w:rFonts w:ascii="Cambria Math" w:hAnsi="Cambria Math"/>
                <w:color w:val="000000" w:themeColor="text1"/>
                <w:spacing w:val="-4"/>
                <w:sz w:val="12"/>
                <w:szCs w:val="12"/>
              </w:rPr>
              <m:t>periodic PMT</m:t>
            </m:r>
          </m:num>
          <m:den>
            <m:r>
              <w:rPr>
                <w:rFonts w:ascii="Cambria Math" w:hAnsi="Cambria Math"/>
                <w:color w:val="000000" w:themeColor="text1"/>
                <w:spacing w:val="-4"/>
                <w:sz w:val="12"/>
                <w:szCs w:val="12"/>
              </w:rPr>
              <m:t>period rate</m:t>
            </m:r>
          </m:den>
        </m:f>
      </m:oMath>
    </w:p>
    <w:p w14:paraId="4683A3F5" w14:textId="76F2431D" w:rsidR="00DE66EC" w:rsidRPr="006B169C" w:rsidRDefault="00DE66EC" w:rsidP="0068298C">
      <w:pPr>
        <w:contextualSpacing/>
        <w:rPr>
          <w:color w:val="3366FF"/>
          <w:spacing w:val="-4"/>
          <w:sz w:val="12"/>
          <w:szCs w:val="12"/>
        </w:rPr>
      </w:pPr>
      <w:r w:rsidRPr="006B169C">
        <w:rPr>
          <w:b/>
          <w:color w:val="000000" w:themeColor="text1"/>
          <w:spacing w:val="-4"/>
          <w:sz w:val="12"/>
          <w:szCs w:val="12"/>
          <w:highlight w:val="yellow"/>
        </w:rPr>
        <w:t>PV of growing perpetuity</w:t>
      </w:r>
      <w:r w:rsidRPr="006B169C">
        <w:rPr>
          <w:color w:val="000000" w:themeColor="text1"/>
          <w:spacing w:val="-4"/>
          <w:sz w:val="12"/>
          <w:szCs w:val="12"/>
        </w:rPr>
        <w:t>=</w:t>
      </w:r>
      <m:oMath>
        <m:f>
          <m:fPr>
            <m:ctrlPr>
              <w:rPr>
                <w:rFonts w:ascii="Cambria Math" w:hAnsi="Cambria Math"/>
                <w:i/>
                <w:color w:val="000000" w:themeColor="text1"/>
                <w:spacing w:val="-4"/>
                <w:sz w:val="12"/>
                <w:szCs w:val="12"/>
              </w:rPr>
            </m:ctrlPr>
          </m:fPr>
          <m:num>
            <m:r>
              <w:rPr>
                <w:rFonts w:ascii="Cambria Math" w:hAnsi="Cambria Math"/>
                <w:color w:val="000000" w:themeColor="text1"/>
                <w:spacing w:val="-4"/>
                <w:sz w:val="12"/>
                <w:szCs w:val="12"/>
              </w:rPr>
              <m:t>C(1st cash flow)</m:t>
            </m:r>
          </m:num>
          <m:den>
            <m:r>
              <w:rPr>
                <w:rFonts w:ascii="Cambria Math" w:hAnsi="Cambria Math"/>
                <w:color w:val="000000" w:themeColor="text1"/>
                <w:spacing w:val="-4"/>
                <w:sz w:val="12"/>
                <w:szCs w:val="12"/>
              </w:rPr>
              <m:t>r(req return)-g</m:t>
            </m:r>
          </m:den>
        </m:f>
      </m:oMath>
      <w:r w:rsidR="00F94746">
        <w:rPr>
          <w:color w:val="000000" w:themeColor="text1"/>
          <w:spacing w:val="-4"/>
          <w:sz w:val="12"/>
          <w:szCs w:val="12"/>
        </w:rPr>
        <w:t xml:space="preserve">  ,r&gt;g</w:t>
      </w:r>
    </w:p>
    <w:p w14:paraId="5C9C924B" w14:textId="557673EA" w:rsidR="00AE01C2" w:rsidRPr="00AE01C2" w:rsidRDefault="00445436" w:rsidP="0068298C">
      <w:pPr>
        <w:contextualSpacing/>
        <w:rPr>
          <w:color w:val="000000" w:themeColor="text1"/>
          <w:spacing w:val="-4"/>
          <w:sz w:val="12"/>
          <w:szCs w:val="16"/>
        </w:rPr>
      </w:pPr>
      <w:r w:rsidRPr="006B169C">
        <w:rPr>
          <w:b/>
          <w:color w:val="000000" w:themeColor="text1"/>
          <w:spacing w:val="-4"/>
          <w:sz w:val="12"/>
          <w:szCs w:val="16"/>
        </w:rPr>
        <w:t>Effective Annual Rate(EAR):</w:t>
      </w:r>
      <w:r w:rsidRPr="006B169C">
        <w:rPr>
          <w:color w:val="000000" w:themeColor="text1"/>
          <w:spacing w:val="-4"/>
          <w:sz w:val="12"/>
          <w:szCs w:val="16"/>
        </w:rPr>
        <w:t xml:space="preserve"> the actual rate paid/received after taking into consideration any compounding that may occur during the year. If interest is compounded more than once a year, stated rate</w:t>
      </w:r>
      <w:r w:rsidR="00F94746">
        <w:rPr>
          <w:color w:val="000000" w:themeColor="text1"/>
          <w:spacing w:val="-4"/>
          <w:sz w:val="12"/>
          <w:szCs w:val="16"/>
        </w:rPr>
        <w:t xml:space="preserve"> (APR)</w:t>
      </w:r>
      <w:r w:rsidRPr="006B169C">
        <w:rPr>
          <w:color w:val="000000" w:themeColor="text1"/>
          <w:spacing w:val="-4"/>
          <w:sz w:val="12"/>
          <w:szCs w:val="16"/>
        </w:rPr>
        <w:t>&lt;EAR. If compounded once a year; stated rate=EAR</w:t>
      </w:r>
    </w:p>
    <w:p w14:paraId="037C8169" w14:textId="7AFF2076" w:rsidR="007C0B11" w:rsidRPr="006B169C" w:rsidRDefault="007C0B11" w:rsidP="0068298C">
      <w:pPr>
        <w:contextualSpacing/>
        <w:rPr>
          <w:color w:val="000000" w:themeColor="text1"/>
          <w:spacing w:val="-4"/>
          <w:sz w:val="12"/>
          <w:szCs w:val="16"/>
        </w:rPr>
      </w:pPr>
      <w:r w:rsidRPr="006B169C">
        <w:rPr>
          <w:b/>
          <w:color w:val="000000" w:themeColor="text1"/>
          <w:spacing w:val="-4"/>
          <w:sz w:val="12"/>
          <w:szCs w:val="16"/>
          <w:highlight w:val="yellow"/>
        </w:rPr>
        <w:t>EAR</w:t>
      </w:r>
      <w:r w:rsidRPr="006B169C">
        <w:rPr>
          <w:color w:val="000000" w:themeColor="text1"/>
          <w:spacing w:val="-4"/>
          <w:sz w:val="12"/>
          <w:szCs w:val="16"/>
          <w:highlight w:val="yellow"/>
        </w:rPr>
        <w:t>=</w:t>
      </w:r>
      <m:oMath>
        <m:r>
          <w:rPr>
            <w:rFonts w:ascii="Cambria Math" w:hAnsi="Cambria Math"/>
            <w:color w:val="000000" w:themeColor="text1"/>
            <w:spacing w:val="-4"/>
            <w:sz w:val="12"/>
            <w:szCs w:val="16"/>
            <w:highlight w:val="yellow"/>
          </w:rPr>
          <m:t>(</m:t>
        </m:r>
        <m:r>
          <w:rPr>
            <w:rFonts w:ascii="Cambria Math" w:hAnsi="Cambria Math"/>
            <w:color w:val="000000" w:themeColor="text1"/>
            <w:spacing w:val="-4"/>
            <w:sz w:val="12"/>
            <w:szCs w:val="20"/>
            <w:highlight w:val="yellow"/>
          </w:rPr>
          <m:t>1+</m:t>
        </m:r>
        <m:sSup>
          <m:sSupPr>
            <m:ctrlPr>
              <w:rPr>
                <w:rFonts w:ascii="Cambria Math" w:hAnsi="Cambria Math"/>
                <w:i/>
                <w:color w:val="000000" w:themeColor="text1"/>
                <w:spacing w:val="-4"/>
                <w:sz w:val="12"/>
                <w:szCs w:val="20"/>
                <w:highlight w:val="yellow"/>
              </w:rPr>
            </m:ctrlPr>
          </m:sSupPr>
          <m:e>
            <m:f>
              <m:fPr>
                <m:ctrlPr>
                  <w:rPr>
                    <w:rFonts w:ascii="Cambria Math" w:hAnsi="Cambria Math"/>
                    <w:i/>
                    <w:color w:val="000000" w:themeColor="text1"/>
                    <w:spacing w:val="-4"/>
                    <w:sz w:val="12"/>
                    <w:szCs w:val="20"/>
                  </w:rPr>
                </m:ctrlPr>
              </m:fPr>
              <m:num>
                <m:r>
                  <w:rPr>
                    <w:rFonts w:ascii="Cambria Math" w:hAnsi="Cambria Math"/>
                    <w:color w:val="000000" w:themeColor="text1"/>
                    <w:spacing w:val="-4"/>
                    <w:sz w:val="12"/>
                    <w:szCs w:val="20"/>
                    <w:highlight w:val="yellow"/>
                  </w:rPr>
                  <m:t>APR</m:t>
                </m:r>
                <m:ctrlPr>
                  <w:rPr>
                    <w:rFonts w:ascii="Cambria Math" w:hAnsi="Cambria Math"/>
                    <w:i/>
                    <w:color w:val="000000" w:themeColor="text1"/>
                    <w:spacing w:val="-4"/>
                    <w:sz w:val="12"/>
                    <w:szCs w:val="20"/>
                    <w:highlight w:val="yellow"/>
                  </w:rPr>
                </m:ctrlPr>
              </m:num>
              <m:den>
                <m:r>
                  <w:rPr>
                    <w:rFonts w:ascii="Cambria Math" w:hAnsi="Cambria Math"/>
                    <w:color w:val="000000" w:themeColor="text1"/>
                    <w:spacing w:val="-4"/>
                    <w:sz w:val="12"/>
                    <w:szCs w:val="20"/>
                    <w:highlight w:val="yellow"/>
                  </w:rPr>
                  <m:t>m</m:t>
                </m:r>
              </m:den>
            </m:f>
            <m:r>
              <w:rPr>
                <w:rFonts w:ascii="Cambria Math" w:hAnsi="Cambria Math"/>
                <w:color w:val="000000" w:themeColor="text1"/>
                <w:spacing w:val="-4"/>
                <w:sz w:val="12"/>
                <w:szCs w:val="20"/>
              </w:rPr>
              <m:t>)</m:t>
            </m:r>
          </m:e>
          <m:sup>
            <m:r>
              <w:rPr>
                <w:rFonts w:ascii="Cambria Math" w:hAnsi="Cambria Math"/>
                <w:color w:val="000000" w:themeColor="text1"/>
                <w:spacing w:val="-4"/>
                <w:sz w:val="12"/>
                <w:szCs w:val="20"/>
                <w:highlight w:val="yellow"/>
              </w:rPr>
              <m:t>m</m:t>
            </m:r>
          </m:sup>
        </m:sSup>
        <m:r>
          <w:rPr>
            <w:rFonts w:ascii="Cambria Math" w:hAnsi="Cambria Math"/>
            <w:color w:val="000000" w:themeColor="text1"/>
            <w:spacing w:val="-4"/>
            <w:sz w:val="12"/>
            <w:szCs w:val="20"/>
            <w:highlight w:val="yellow"/>
          </w:rPr>
          <m:t>-1</m:t>
        </m:r>
      </m:oMath>
      <w:r w:rsidRPr="006B169C">
        <w:rPr>
          <w:color w:val="000000" w:themeColor="text1"/>
          <w:spacing w:val="-4"/>
          <w:sz w:val="12"/>
          <w:szCs w:val="16"/>
        </w:rPr>
        <w:t>, m=cpding freq/yr</w:t>
      </w:r>
      <w:r w:rsidR="00083CF3" w:rsidRPr="006B169C">
        <w:rPr>
          <w:color w:val="000000" w:themeColor="text1"/>
          <w:spacing w:val="-4"/>
          <w:sz w:val="12"/>
          <w:szCs w:val="16"/>
        </w:rPr>
        <w:t xml:space="preserve"> </w:t>
      </w:r>
    </w:p>
    <w:p w14:paraId="4C29B1CC" w14:textId="384293AF" w:rsidR="00900C33" w:rsidRPr="006B169C" w:rsidRDefault="00900C33" w:rsidP="0068298C">
      <w:pPr>
        <w:contextualSpacing/>
        <w:rPr>
          <w:color w:val="000000" w:themeColor="text1"/>
          <w:spacing w:val="-4"/>
          <w:sz w:val="12"/>
          <w:szCs w:val="16"/>
        </w:rPr>
      </w:pPr>
      <w:r w:rsidRPr="006B169C">
        <w:rPr>
          <w:b/>
          <w:color w:val="000000" w:themeColor="text1"/>
          <w:spacing w:val="-4"/>
          <w:sz w:val="12"/>
          <w:szCs w:val="16"/>
        </w:rPr>
        <w:t>Annual Percentage Rate(APR):</w:t>
      </w:r>
      <w:r w:rsidRPr="006B169C">
        <w:rPr>
          <w:color w:val="000000" w:themeColor="text1"/>
          <w:spacing w:val="-4"/>
          <w:sz w:val="12"/>
          <w:szCs w:val="16"/>
        </w:rPr>
        <w:t xml:space="preserve"> Nominal Annual Rate/ Quoted rate/Stated rate</w:t>
      </w:r>
    </w:p>
    <w:p w14:paraId="5A7D3DB5" w14:textId="580AFAC1" w:rsidR="007C0B11" w:rsidRPr="006B169C" w:rsidRDefault="000A7B13" w:rsidP="0068298C">
      <w:pPr>
        <w:contextualSpacing/>
        <w:rPr>
          <w:color w:val="000000" w:themeColor="text1"/>
          <w:spacing w:val="-4"/>
          <w:sz w:val="12"/>
          <w:szCs w:val="16"/>
        </w:rPr>
      </w:pPr>
      <w:r w:rsidRPr="006B169C">
        <w:rPr>
          <w:b/>
          <w:noProof/>
          <w:color w:val="000000" w:themeColor="text1"/>
          <w:spacing w:val="-4"/>
          <w:sz w:val="12"/>
          <w:szCs w:val="12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55249AB" wp14:editId="5BCD6FCE">
                <wp:simplePos x="0" y="0"/>
                <wp:positionH relativeFrom="column">
                  <wp:posOffset>1540289</wp:posOffset>
                </wp:positionH>
                <wp:positionV relativeFrom="paragraph">
                  <wp:posOffset>26146</wp:posOffset>
                </wp:positionV>
                <wp:extent cx="1071245" cy="740410"/>
                <wp:effectExtent l="0" t="0" r="0" b="254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1245" cy="7404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7A9312" w14:textId="582FFD40" w:rsidR="00F95416" w:rsidRDefault="00F9541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A67D3A">
                              <w:rPr>
                                <w:sz w:val="10"/>
                                <w:szCs w:val="10"/>
                              </w:rPr>
                              <w:t>if interest and payment have different period,</w:t>
                            </w:r>
                            <w:r>
                              <w:rPr>
                                <w:sz w:val="10"/>
                                <w:szCs w:val="10"/>
                              </w:rPr>
                              <w:t xml:space="preserve"> use given APR (m=interest period) </w:t>
                            </w:r>
                            <w:r w:rsidRPr="00A67D3A">
                              <w:rPr>
                                <w:sz w:val="10"/>
                                <w:szCs w:val="10"/>
                              </w:rPr>
                              <w:t>to find EAR and use this EAR to find</w:t>
                            </w:r>
                            <w:r>
                              <w:rPr>
                                <w:sz w:val="10"/>
                                <w:szCs w:val="10"/>
                              </w:rPr>
                              <w:t xml:space="preserve"> u</w:t>
                            </w:r>
                            <w:r w:rsidRPr="00A67D3A">
                              <w:rPr>
                                <w:sz w:val="10"/>
                                <w:szCs w:val="10"/>
                              </w:rPr>
                              <w:t>pdated APR</w:t>
                            </w:r>
                            <w:r>
                              <w:rPr>
                                <w:sz w:val="10"/>
                                <w:szCs w:val="10"/>
                              </w:rPr>
                              <w:t>(m=payment)</w:t>
                            </w:r>
                          </w:p>
                          <w:p w14:paraId="44136F98" w14:textId="54751C05" w:rsidR="00F95416" w:rsidRDefault="00F9541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sz w:val="10"/>
                                <w:szCs w:val="10"/>
                              </w:rPr>
                              <w:t>Eg. Borrowed $1000. Pay $10 every month for a year.</w:t>
                            </w:r>
                          </w:p>
                          <w:p w14:paraId="2BC0CF06" w14:textId="78279003" w:rsidR="00F95416" w:rsidRPr="00B15C0E" w:rsidRDefault="00F9541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sz w:val="10"/>
                                <w:szCs w:val="10"/>
                              </w:rPr>
                              <w:t>EAR = (1+0.01)</w:t>
                            </w:r>
                            <w:r>
                              <w:rPr>
                                <w:sz w:val="10"/>
                                <w:szCs w:val="10"/>
                                <w:vertAlign w:val="superscript"/>
                              </w:rPr>
                              <w:t xml:space="preserve">12 </w:t>
                            </w:r>
                            <w:r>
                              <w:rPr>
                                <w:sz w:val="10"/>
                                <w:szCs w:val="10"/>
                              </w:rPr>
                              <w:t>– 1 = 12.68%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5249AB" id="Text Box 24" o:spid="_x0000_s1027" type="#_x0000_t202" style="position:absolute;margin-left:121.3pt;margin-top:2.05pt;width:84.35pt;height:58.3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" filled="f" stroked="f">
                <v:textbox>
                  <w:txbxContent>
                    <w:p w14:paraId="087A9312" w14:textId="582FFD40" w:rsidR="00F95416" w:rsidRDefault="00F95416">
                      <w:pPr>
                        <w:rPr>
                          <w:sz w:val="10"/>
                          <w:szCs w:val="10"/>
                        </w:rPr>
                      </w:pPr>
                      <w:r w:rsidRPr="00A67D3A">
                        <w:rPr>
                          <w:sz w:val="10"/>
                          <w:szCs w:val="10"/>
                        </w:rPr>
                        <w:t>if interest and payment have different period,</w:t>
                      </w:r>
                      <w:r>
                        <w:rPr>
                          <w:sz w:val="10"/>
                          <w:szCs w:val="10"/>
                        </w:rPr>
                        <w:t xml:space="preserve"> use given APR (m=interest period) </w:t>
                      </w:r>
                      <w:r w:rsidRPr="00A67D3A">
                        <w:rPr>
                          <w:sz w:val="10"/>
                          <w:szCs w:val="10"/>
                        </w:rPr>
                        <w:t>to find EAR and use this EAR to find</w:t>
                      </w:r>
                      <w:r>
                        <w:rPr>
                          <w:sz w:val="10"/>
                          <w:szCs w:val="10"/>
                        </w:rPr>
                        <w:t xml:space="preserve"> u</w:t>
                      </w:r>
                      <w:r w:rsidRPr="00A67D3A">
                        <w:rPr>
                          <w:sz w:val="10"/>
                          <w:szCs w:val="10"/>
                        </w:rPr>
                        <w:t>pdated APR</w:t>
                      </w:r>
                      <w:r>
                        <w:rPr>
                          <w:sz w:val="10"/>
                          <w:szCs w:val="10"/>
                        </w:rPr>
                        <w:t>(m=payment)</w:t>
                      </w:r>
                    </w:p>
                    <w:p w14:paraId="44136F98" w14:textId="54751C05" w:rsidR="00F95416" w:rsidRDefault="00F95416">
                      <w:pPr>
                        <w:rPr>
                          <w:sz w:val="10"/>
                          <w:szCs w:val="10"/>
                        </w:rPr>
                      </w:pPr>
                      <w:proofErr w:type="spellStart"/>
                      <w:r>
                        <w:rPr>
                          <w:sz w:val="10"/>
                          <w:szCs w:val="10"/>
                        </w:rPr>
                        <w:t>Eg.</w:t>
                      </w:r>
                      <w:proofErr w:type="spellEnd"/>
                      <w:r>
                        <w:rPr>
                          <w:sz w:val="10"/>
                          <w:szCs w:val="10"/>
                        </w:rPr>
                        <w:t xml:space="preserve"> Borrowed $1000. Pay $10 every month for a year.</w:t>
                      </w:r>
                    </w:p>
                    <w:p w14:paraId="2BC0CF06" w14:textId="78279003" w:rsidR="00F95416" w:rsidRPr="00B15C0E" w:rsidRDefault="00F95416">
                      <w:pPr>
                        <w:rPr>
                          <w:sz w:val="10"/>
                          <w:szCs w:val="10"/>
                        </w:rPr>
                      </w:pPr>
                      <w:r>
                        <w:rPr>
                          <w:sz w:val="10"/>
                          <w:szCs w:val="10"/>
                        </w:rPr>
                        <w:t>EAR = (1+0.01)</w:t>
                      </w:r>
                      <w:r>
                        <w:rPr>
                          <w:sz w:val="10"/>
                          <w:szCs w:val="10"/>
                          <w:vertAlign w:val="superscript"/>
                        </w:rPr>
                        <w:t xml:space="preserve">12 </w:t>
                      </w:r>
                      <w:r>
                        <w:rPr>
                          <w:sz w:val="10"/>
                          <w:szCs w:val="10"/>
                        </w:rPr>
                        <w:t>– 1 = 12.68%</w:t>
                      </w:r>
                    </w:p>
                  </w:txbxContent>
                </v:textbox>
              </v:shape>
            </w:pict>
          </mc:Fallback>
        </mc:AlternateContent>
      </w:r>
      <w:r w:rsidR="007C0B11" w:rsidRPr="006B169C">
        <w:rPr>
          <w:b/>
          <w:color w:val="000000" w:themeColor="text1"/>
          <w:spacing w:val="-4"/>
          <w:sz w:val="12"/>
          <w:szCs w:val="16"/>
        </w:rPr>
        <w:t>APR</w:t>
      </w:r>
      <w:r w:rsidR="007C0B11" w:rsidRPr="006B169C">
        <w:rPr>
          <w:color w:val="000000" w:themeColor="text1"/>
          <w:spacing w:val="-4"/>
          <w:sz w:val="12"/>
          <w:szCs w:val="16"/>
        </w:rPr>
        <w:t>=</w:t>
      </w:r>
      <w:r w:rsidR="00900C33" w:rsidRPr="006B169C">
        <w:rPr>
          <w:color w:val="000000" w:themeColor="text1"/>
          <w:spacing w:val="-4"/>
          <w:sz w:val="12"/>
          <w:szCs w:val="16"/>
        </w:rPr>
        <w:t xml:space="preserve"> Period rate*no. of periods per year</w:t>
      </w:r>
      <w:r w:rsidR="00681352" w:rsidRPr="006B169C">
        <w:rPr>
          <w:color w:val="000000" w:themeColor="text1"/>
          <w:spacing w:val="-4"/>
          <w:sz w:val="12"/>
          <w:szCs w:val="16"/>
        </w:rPr>
        <w:t xml:space="preserve"> (EAR</w:t>
      </w:r>
      <w:r w:rsidR="00B15C0E">
        <w:rPr>
          <w:color w:val="000000" w:themeColor="text1"/>
          <w:spacing w:val="-4"/>
          <w:sz w:val="12"/>
          <w:szCs w:val="16"/>
        </w:rPr>
        <w:t>≥</w:t>
      </w:r>
      <w:r w:rsidR="00681352" w:rsidRPr="006B169C">
        <w:rPr>
          <w:color w:val="000000" w:themeColor="text1"/>
          <w:spacing w:val="-4"/>
          <w:sz w:val="12"/>
          <w:szCs w:val="16"/>
        </w:rPr>
        <w:t xml:space="preserve">APR) </w:t>
      </w:r>
    </w:p>
    <w:p w14:paraId="0F89F0B8" w14:textId="21AF847B" w:rsidR="00900C33" w:rsidRPr="006B169C" w:rsidRDefault="00900C33" w:rsidP="0068298C">
      <w:pPr>
        <w:contextualSpacing/>
        <w:rPr>
          <w:color w:val="000000" w:themeColor="text1"/>
          <w:spacing w:val="-4"/>
          <w:sz w:val="12"/>
          <w:szCs w:val="16"/>
        </w:rPr>
      </w:pPr>
      <w:r w:rsidRPr="006B169C">
        <w:rPr>
          <w:b/>
          <w:color w:val="000000" w:themeColor="text1"/>
          <w:spacing w:val="-4"/>
          <w:sz w:val="12"/>
          <w:szCs w:val="16"/>
        </w:rPr>
        <w:t>Period Rate</w:t>
      </w:r>
      <w:r w:rsidRPr="006B169C">
        <w:rPr>
          <w:color w:val="000000" w:themeColor="text1"/>
          <w:spacing w:val="-4"/>
          <w:sz w:val="12"/>
          <w:szCs w:val="16"/>
        </w:rPr>
        <w:t xml:space="preserve">= </w:t>
      </w:r>
      <m:oMath>
        <m:f>
          <m:fPr>
            <m:ctrlPr>
              <w:rPr>
                <w:rFonts w:ascii="Cambria Math" w:hAnsi="Cambria Math"/>
                <w:i/>
                <w:color w:val="000000" w:themeColor="text1"/>
                <w:spacing w:val="-4"/>
                <w:sz w:val="12"/>
                <w:szCs w:val="16"/>
              </w:rPr>
            </m:ctrlPr>
          </m:fPr>
          <m:num>
            <m:r>
              <w:rPr>
                <w:rFonts w:ascii="Cambria Math" w:hAnsi="Cambria Math"/>
                <w:color w:val="000000" w:themeColor="text1"/>
                <w:spacing w:val="-4"/>
                <w:sz w:val="12"/>
                <w:szCs w:val="16"/>
              </w:rPr>
              <m:t>APR</m:t>
            </m:r>
          </m:num>
          <m:den>
            <m:r>
              <w:rPr>
                <w:rFonts w:ascii="Cambria Math" w:hAnsi="Cambria Math"/>
                <w:color w:val="000000" w:themeColor="text1"/>
                <w:spacing w:val="-4"/>
                <w:sz w:val="12"/>
                <w:szCs w:val="16"/>
              </w:rPr>
              <m:t>no. of periods per year</m:t>
            </m:r>
          </m:den>
        </m:f>
      </m:oMath>
      <w:r w:rsidR="00083CF3" w:rsidRPr="006B169C">
        <w:rPr>
          <w:color w:val="000000" w:themeColor="text1"/>
          <w:spacing w:val="-4"/>
          <w:sz w:val="12"/>
          <w:szCs w:val="16"/>
        </w:rPr>
        <w:t xml:space="preserve"> , </w:t>
      </w:r>
    </w:p>
    <w:p w14:paraId="70ABC878" w14:textId="6D2C09F2" w:rsidR="007C0B11" w:rsidRPr="006B169C" w:rsidRDefault="007C0B11" w:rsidP="0068298C">
      <w:pPr>
        <w:contextualSpacing/>
        <w:rPr>
          <w:color w:val="FF0000"/>
          <w:spacing w:val="-4"/>
          <w:sz w:val="12"/>
          <w:szCs w:val="16"/>
        </w:rPr>
      </w:pPr>
      <w:r w:rsidRPr="006B169C">
        <w:rPr>
          <w:color w:val="FF0000"/>
          <w:spacing w:val="-4"/>
          <w:sz w:val="12"/>
          <w:szCs w:val="16"/>
        </w:rPr>
        <w:t>-</w:t>
      </w:r>
      <w:r w:rsidR="00BA2169" w:rsidRPr="006B169C">
        <w:rPr>
          <w:color w:val="FF0000"/>
          <w:spacing w:val="-4"/>
          <w:sz w:val="12"/>
          <w:szCs w:val="16"/>
        </w:rPr>
        <w:t xml:space="preserve"> </w:t>
      </w:r>
      <w:r w:rsidR="004A3B47" w:rsidRPr="006B169C">
        <w:rPr>
          <w:color w:val="FF0000"/>
          <w:spacing w:val="-4"/>
          <w:sz w:val="12"/>
          <w:szCs w:val="16"/>
        </w:rPr>
        <w:t xml:space="preserve">the more often you compound, </w:t>
      </w:r>
      <w:r w:rsidR="004A3B47" w:rsidRPr="006B169C">
        <w:rPr>
          <w:color w:val="FF0000"/>
          <w:spacing w:val="-4"/>
          <w:sz w:val="12"/>
          <w:szCs w:val="16"/>
        </w:rPr>
        <w:sym w:font="Symbol" w:char="F0AD"/>
      </w:r>
      <w:r w:rsidR="004A3B47" w:rsidRPr="006B169C">
        <w:rPr>
          <w:color w:val="FF0000"/>
          <w:spacing w:val="-4"/>
          <w:sz w:val="12"/>
          <w:szCs w:val="16"/>
        </w:rPr>
        <w:t xml:space="preserve">EAR but caps at </w:t>
      </w:r>
      <m:oMath>
        <m:sSup>
          <m:sSupPr>
            <m:ctrlPr>
              <w:rPr>
                <w:rFonts w:ascii="Cambria Math" w:hAnsi="Cambria Math"/>
                <w:i/>
                <w:color w:val="FF0000"/>
                <w:spacing w:val="-4"/>
                <w:sz w:val="12"/>
                <w:szCs w:val="16"/>
              </w:rPr>
            </m:ctrlPr>
          </m:sSupPr>
          <m:e>
            <m:r>
              <w:rPr>
                <w:rFonts w:ascii="Cambria Math" w:hAnsi="Cambria Math"/>
                <w:color w:val="FF0000"/>
                <w:spacing w:val="-4"/>
                <w:sz w:val="12"/>
                <w:szCs w:val="16"/>
              </w:rPr>
              <m:t>e</m:t>
            </m:r>
          </m:e>
          <m:sup>
            <m:r>
              <w:rPr>
                <w:rFonts w:ascii="Cambria Math" w:hAnsi="Cambria Math"/>
                <w:color w:val="FF0000"/>
                <w:spacing w:val="-4"/>
                <w:sz w:val="12"/>
                <w:szCs w:val="16"/>
              </w:rPr>
              <m:t>i/r</m:t>
            </m:r>
          </m:sup>
        </m:sSup>
      </m:oMath>
      <w:r w:rsidR="00BA2169" w:rsidRPr="006B169C">
        <w:rPr>
          <w:color w:val="FF0000"/>
          <w:spacing w:val="-4"/>
          <w:sz w:val="12"/>
          <w:szCs w:val="16"/>
        </w:rPr>
        <w:t xml:space="preserve"> </w:t>
      </w:r>
    </w:p>
    <w:p w14:paraId="69205F44" w14:textId="46494609" w:rsidR="006B169C" w:rsidRPr="00CB46F5" w:rsidRDefault="00EF6FBD" w:rsidP="0068298C">
      <w:pPr>
        <w:contextualSpacing/>
        <w:rPr>
          <w:color w:val="000000" w:themeColor="text1"/>
          <w:spacing w:val="-4"/>
          <w:sz w:val="10"/>
          <w:szCs w:val="10"/>
        </w:rPr>
      </w:pPr>
      <w:r w:rsidRPr="00EF6FBD">
        <w:rPr>
          <w:b/>
          <w:color w:val="000000" w:themeColor="text1"/>
          <w:spacing w:val="-4"/>
          <w:sz w:val="12"/>
          <w:szCs w:val="16"/>
          <w:u w:val="single"/>
        </w:rPr>
        <w:t>Types of loans</w:t>
      </w:r>
      <w:r>
        <w:rPr>
          <w:b/>
          <w:color w:val="000000" w:themeColor="text1"/>
          <w:spacing w:val="-4"/>
          <w:sz w:val="12"/>
          <w:szCs w:val="16"/>
          <w:u w:val="single"/>
        </w:rPr>
        <w:t xml:space="preserve">: </w:t>
      </w:r>
      <w:r w:rsidRPr="00CB46F5">
        <w:rPr>
          <w:color w:val="000000" w:themeColor="text1"/>
          <w:spacing w:val="-4"/>
          <w:sz w:val="10"/>
          <w:szCs w:val="10"/>
        </w:rPr>
        <w:t>Pure discount loans (</w:t>
      </w:r>
      <w:r w:rsidR="00CB46F5" w:rsidRPr="00CB46F5">
        <w:rPr>
          <w:color w:val="000000" w:themeColor="text1"/>
          <w:spacing w:val="-4"/>
          <w:sz w:val="10"/>
          <w:szCs w:val="10"/>
        </w:rPr>
        <w:t xml:space="preserve">interest and </w:t>
      </w:r>
    </w:p>
    <w:p w14:paraId="0410AC94" w14:textId="4FD08D34" w:rsidR="00CB46F5" w:rsidRPr="00CB46F5" w:rsidRDefault="00CB46F5" w:rsidP="0068298C">
      <w:pPr>
        <w:contextualSpacing/>
        <w:rPr>
          <w:color w:val="000000" w:themeColor="text1"/>
          <w:spacing w:val="-4"/>
          <w:sz w:val="10"/>
          <w:szCs w:val="10"/>
        </w:rPr>
      </w:pPr>
      <w:r w:rsidRPr="00CB46F5">
        <w:rPr>
          <w:color w:val="000000" w:themeColor="text1"/>
          <w:spacing w:val="-4"/>
          <w:sz w:val="10"/>
          <w:szCs w:val="10"/>
        </w:rPr>
        <w:t>Loans paid at maturity), Interest only loan(</w:t>
      </w:r>
    </w:p>
    <w:p w14:paraId="0EC5DBC9" w14:textId="7B8DBEB2" w:rsidR="00CB46F5" w:rsidRPr="00CB46F5" w:rsidRDefault="00CB46F5" w:rsidP="0068298C">
      <w:pPr>
        <w:contextualSpacing/>
        <w:rPr>
          <w:color w:val="000000" w:themeColor="text1"/>
          <w:spacing w:val="-4"/>
          <w:sz w:val="10"/>
          <w:szCs w:val="10"/>
        </w:rPr>
      </w:pPr>
      <w:r w:rsidRPr="00CB46F5">
        <w:rPr>
          <w:color w:val="000000" w:themeColor="text1"/>
          <w:spacing w:val="-4"/>
          <w:sz w:val="10"/>
          <w:szCs w:val="10"/>
        </w:rPr>
        <w:t>Interest paid throughout, principle at maturity),</w:t>
      </w:r>
    </w:p>
    <w:p w14:paraId="729FDF42" w14:textId="77777777" w:rsidR="00CB46F5" w:rsidRPr="00CB46F5" w:rsidRDefault="00CB46F5" w:rsidP="0068298C">
      <w:pPr>
        <w:contextualSpacing/>
        <w:rPr>
          <w:color w:val="000000" w:themeColor="text1"/>
          <w:spacing w:val="-4"/>
          <w:sz w:val="10"/>
          <w:szCs w:val="10"/>
        </w:rPr>
      </w:pPr>
      <w:r w:rsidRPr="00CB46F5">
        <w:rPr>
          <w:color w:val="000000" w:themeColor="text1"/>
          <w:spacing w:val="-4"/>
          <w:sz w:val="10"/>
          <w:szCs w:val="10"/>
        </w:rPr>
        <w:t xml:space="preserve">Fixed principle payments( same amount of </w:t>
      </w:r>
    </w:p>
    <w:p w14:paraId="1C4D3DE4" w14:textId="77777777" w:rsidR="00CB46F5" w:rsidRDefault="00CB46F5" w:rsidP="0068298C">
      <w:pPr>
        <w:contextualSpacing/>
        <w:rPr>
          <w:color w:val="000000" w:themeColor="text1"/>
          <w:spacing w:val="-4"/>
          <w:sz w:val="10"/>
          <w:szCs w:val="10"/>
        </w:rPr>
      </w:pPr>
      <w:r w:rsidRPr="00CB46F5">
        <w:rPr>
          <w:color w:val="000000" w:themeColor="text1"/>
          <w:spacing w:val="-4"/>
          <w:sz w:val="10"/>
          <w:szCs w:val="10"/>
        </w:rPr>
        <w:t xml:space="preserve">principle paid and diff amounts of interest) , </w:t>
      </w:r>
    </w:p>
    <w:p w14:paraId="07D9AC6D" w14:textId="4DFA7452" w:rsidR="00CB46F5" w:rsidRPr="00CB46F5" w:rsidRDefault="00CB46F5" w:rsidP="0068298C">
      <w:pPr>
        <w:contextualSpacing/>
        <w:rPr>
          <w:color w:val="000000" w:themeColor="text1"/>
          <w:spacing w:val="-4"/>
          <w:sz w:val="10"/>
          <w:szCs w:val="10"/>
        </w:rPr>
      </w:pPr>
      <w:r w:rsidRPr="00CB46F5">
        <w:rPr>
          <w:color w:val="000000" w:themeColor="text1"/>
          <w:spacing w:val="-4"/>
          <w:sz w:val="10"/>
          <w:szCs w:val="10"/>
        </w:rPr>
        <w:t>Ammortized loans ( equal installments paid throughout, Fixed PMT)</w:t>
      </w:r>
    </w:p>
    <w:p w14:paraId="3BD43357" w14:textId="605BAB07" w:rsidR="0030410A" w:rsidRPr="006B169C" w:rsidRDefault="00F532C7" w:rsidP="0068298C">
      <w:pPr>
        <w:contextualSpacing/>
        <w:rPr>
          <w:b/>
          <w:color w:val="000000" w:themeColor="text1"/>
          <w:spacing w:val="-4"/>
          <w:sz w:val="12"/>
          <w:szCs w:val="16"/>
          <w:u w:val="single"/>
        </w:rPr>
      </w:pPr>
      <w:r w:rsidRPr="006B169C">
        <w:rPr>
          <w:b/>
          <w:color w:val="000000" w:themeColor="text1"/>
          <w:spacing w:val="-4"/>
          <w:sz w:val="12"/>
          <w:szCs w:val="16"/>
          <w:highlight w:val="cyan"/>
          <w:u w:val="single"/>
        </w:rPr>
        <w:t xml:space="preserve">Lecture 4: </w:t>
      </w:r>
      <w:r w:rsidR="00625A5D" w:rsidRPr="006B169C">
        <w:rPr>
          <w:b/>
          <w:color w:val="000000" w:themeColor="text1"/>
          <w:spacing w:val="-4"/>
          <w:sz w:val="12"/>
          <w:szCs w:val="16"/>
          <w:highlight w:val="cyan"/>
          <w:u w:val="single"/>
        </w:rPr>
        <w:t>Risk&amp;Return</w:t>
      </w:r>
      <w:r w:rsidRPr="006B169C">
        <w:rPr>
          <w:b/>
          <w:color w:val="000000" w:themeColor="text1"/>
          <w:spacing w:val="-4"/>
          <w:sz w:val="12"/>
          <w:szCs w:val="16"/>
          <w:highlight w:val="cyan"/>
          <w:u w:val="single"/>
        </w:rPr>
        <w:t xml:space="preserve"> I</w:t>
      </w:r>
    </w:p>
    <w:p w14:paraId="4E835E24" w14:textId="7DD92047" w:rsidR="008B1062" w:rsidRDefault="008B1062" w:rsidP="0068298C">
      <w:pPr>
        <w:contextualSpacing/>
        <w:rPr>
          <w:color w:val="000000" w:themeColor="text1"/>
          <w:spacing w:val="-4"/>
          <w:sz w:val="12"/>
          <w:szCs w:val="16"/>
        </w:rPr>
      </w:pPr>
      <w:r w:rsidRPr="006B169C">
        <w:rPr>
          <w:b/>
          <w:color w:val="000000" w:themeColor="text1"/>
          <w:spacing w:val="-4"/>
          <w:sz w:val="12"/>
          <w:szCs w:val="16"/>
        </w:rPr>
        <w:t>Dollar term</w:t>
      </w:r>
      <w:r w:rsidR="00CB46F5">
        <w:rPr>
          <w:b/>
          <w:color w:val="000000" w:themeColor="text1"/>
          <w:spacing w:val="-4"/>
          <w:sz w:val="12"/>
          <w:szCs w:val="16"/>
        </w:rPr>
        <w:t>/ Dollar return</w:t>
      </w:r>
      <w:r w:rsidRPr="006B169C">
        <w:rPr>
          <w:b/>
          <w:color w:val="000000" w:themeColor="text1"/>
          <w:spacing w:val="-4"/>
          <w:sz w:val="12"/>
          <w:szCs w:val="16"/>
        </w:rPr>
        <w:t>:</w:t>
      </w:r>
      <w:r w:rsidRPr="006B169C">
        <w:rPr>
          <w:color w:val="000000" w:themeColor="text1"/>
          <w:spacing w:val="-4"/>
          <w:sz w:val="12"/>
          <w:szCs w:val="16"/>
        </w:rPr>
        <w:t xml:space="preserve"> Amount received – Amount Invested </w:t>
      </w:r>
    </w:p>
    <w:p w14:paraId="3043D357" w14:textId="73AE01D4" w:rsidR="00B2551B" w:rsidRPr="006B169C" w:rsidRDefault="00B2551B" w:rsidP="0068298C">
      <w:pPr>
        <w:contextualSpacing/>
        <w:rPr>
          <w:color w:val="000000" w:themeColor="text1"/>
          <w:spacing w:val="-4"/>
          <w:sz w:val="12"/>
          <w:szCs w:val="16"/>
        </w:rPr>
      </w:pPr>
      <w:r>
        <w:rPr>
          <w:color w:val="000000" w:themeColor="text1"/>
          <w:spacing w:val="-4"/>
          <w:sz w:val="12"/>
          <w:szCs w:val="16"/>
        </w:rPr>
        <w:t xml:space="preserve">% term: </w:t>
      </w:r>
      <m:oMath>
        <m:f>
          <m:fPr>
            <m:ctrlPr>
              <w:rPr>
                <w:rFonts w:ascii="Cambria Math" w:hAnsi="Cambria Math"/>
                <w:i/>
                <w:color w:val="000000" w:themeColor="text1"/>
                <w:spacing w:val="-4"/>
                <w:sz w:val="12"/>
                <w:szCs w:val="12"/>
              </w:rPr>
            </m:ctrlPr>
          </m:fPr>
          <m:num>
            <m:r>
              <w:rPr>
                <w:rFonts w:ascii="Cambria Math" w:hAnsi="Cambria Math"/>
                <w:color w:val="000000" w:themeColor="text1"/>
                <w:spacing w:val="-4"/>
                <w:sz w:val="12"/>
                <w:szCs w:val="12"/>
              </w:rPr>
              <m:t>Amt received-Amt Invested</m:t>
            </m:r>
          </m:num>
          <m:den>
            <m:r>
              <w:rPr>
                <w:rFonts w:ascii="Cambria Math" w:hAnsi="Cambria Math"/>
                <w:color w:val="000000" w:themeColor="text1"/>
                <w:spacing w:val="-4"/>
                <w:sz w:val="12"/>
                <w:szCs w:val="12"/>
              </w:rPr>
              <m:t>Amt Invested</m:t>
            </m:r>
          </m:den>
        </m:f>
      </m:oMath>
    </w:p>
    <w:p w14:paraId="24F92ACE" w14:textId="5058A80F" w:rsidR="00625A5D" w:rsidRPr="006B169C" w:rsidRDefault="00625A5D" w:rsidP="0068298C">
      <w:pPr>
        <w:contextualSpacing/>
        <w:rPr>
          <w:color w:val="000000" w:themeColor="text1"/>
          <w:spacing w:val="-4"/>
          <w:sz w:val="12"/>
          <w:szCs w:val="12"/>
        </w:rPr>
      </w:pPr>
      <w:r w:rsidRPr="006B169C">
        <w:rPr>
          <w:b/>
          <w:color w:val="000000" w:themeColor="text1"/>
          <w:spacing w:val="-4"/>
          <w:sz w:val="12"/>
          <w:szCs w:val="16"/>
        </w:rPr>
        <w:t>Dividends</w:t>
      </w:r>
      <w:r w:rsidR="00C4208F" w:rsidRPr="006B169C">
        <w:rPr>
          <w:b/>
          <w:color w:val="000000" w:themeColor="text1"/>
          <w:spacing w:val="-4"/>
          <w:sz w:val="12"/>
          <w:szCs w:val="16"/>
        </w:rPr>
        <w:t>(I</w:t>
      </w:r>
      <w:r w:rsidR="00C4208F" w:rsidRPr="006B169C">
        <w:rPr>
          <w:b/>
          <w:color w:val="000000" w:themeColor="text1"/>
          <w:spacing w:val="-4"/>
          <w:sz w:val="12"/>
          <w:szCs w:val="12"/>
        </w:rPr>
        <w:t>ncome)</w:t>
      </w:r>
      <w:r w:rsidR="00F83C02" w:rsidRPr="006B169C">
        <w:rPr>
          <w:b/>
          <w:color w:val="000000" w:themeColor="text1"/>
          <w:spacing w:val="-4"/>
          <w:sz w:val="12"/>
          <w:szCs w:val="12"/>
        </w:rPr>
        <w:t xml:space="preserve"> y</w:t>
      </w:r>
      <w:r w:rsidRPr="006B169C">
        <w:rPr>
          <w:b/>
          <w:color w:val="000000" w:themeColor="text1"/>
          <w:spacing w:val="-4"/>
          <w:sz w:val="12"/>
          <w:szCs w:val="12"/>
        </w:rPr>
        <w:t>ield</w:t>
      </w:r>
      <w:r w:rsidRPr="006B169C">
        <w:rPr>
          <w:color w:val="000000" w:themeColor="text1"/>
          <w:spacing w:val="-4"/>
          <w:sz w:val="12"/>
          <w:szCs w:val="12"/>
        </w:rPr>
        <w:t>=</w:t>
      </w:r>
      <m:oMath>
        <m:f>
          <m:fPr>
            <m:ctrlPr>
              <w:rPr>
                <w:rFonts w:ascii="Cambria Math" w:hAnsi="Cambria Math"/>
                <w:i/>
                <w:color w:val="000000" w:themeColor="text1"/>
                <w:spacing w:val="-4"/>
                <w:sz w:val="12"/>
                <w:szCs w:val="12"/>
              </w:rPr>
            </m:ctrlPr>
          </m:fPr>
          <m:num>
            <m:r>
              <w:rPr>
                <w:rFonts w:ascii="Cambria Math" w:hAnsi="Cambria Math"/>
                <w:color w:val="000000" w:themeColor="text1"/>
                <w:spacing w:val="-4"/>
                <w:sz w:val="12"/>
                <w:szCs w:val="12"/>
              </w:rPr>
              <m:t>Dividends</m:t>
            </m:r>
          </m:num>
          <m:den>
            <m:r>
              <w:rPr>
                <w:rFonts w:ascii="Cambria Math" w:hAnsi="Cambria Math"/>
                <w:color w:val="000000" w:themeColor="text1"/>
                <w:spacing w:val="-4"/>
                <w:sz w:val="12"/>
                <w:szCs w:val="12"/>
              </w:rPr>
              <m:t>Initial Share Price</m:t>
            </m:r>
          </m:den>
        </m:f>
      </m:oMath>
      <w:r w:rsidR="008D715C">
        <w:rPr>
          <w:color w:val="000000" w:themeColor="text1"/>
          <w:spacing w:val="-4"/>
          <w:sz w:val="12"/>
          <w:szCs w:val="12"/>
        </w:rPr>
        <w:tab/>
        <w:t>(</w:t>
      </w:r>
      <w:r w:rsidR="00CB46F5">
        <w:rPr>
          <w:color w:val="000000" w:themeColor="text1"/>
          <w:spacing w:val="-4"/>
          <w:sz w:val="12"/>
          <w:szCs w:val="12"/>
        </w:rPr>
        <w:t>cannot be negative</w:t>
      </w:r>
      <w:r w:rsidR="008D715C">
        <w:rPr>
          <w:color w:val="000000" w:themeColor="text1"/>
          <w:spacing w:val="-4"/>
          <w:sz w:val="12"/>
          <w:szCs w:val="12"/>
        </w:rPr>
        <w:t>)</w:t>
      </w:r>
    </w:p>
    <w:p w14:paraId="05EBF79B" w14:textId="74342B67" w:rsidR="00625A5D" w:rsidRDefault="00625A5D" w:rsidP="0068298C">
      <w:pPr>
        <w:contextualSpacing/>
        <w:rPr>
          <w:color w:val="000000" w:themeColor="text1"/>
          <w:spacing w:val="-4"/>
          <w:sz w:val="12"/>
          <w:szCs w:val="12"/>
        </w:rPr>
      </w:pPr>
      <w:r w:rsidRPr="006B169C">
        <w:rPr>
          <w:b/>
          <w:color w:val="000000" w:themeColor="text1"/>
          <w:spacing w:val="-4"/>
          <w:sz w:val="12"/>
          <w:szCs w:val="12"/>
        </w:rPr>
        <w:t>Capital Gains Yield</w:t>
      </w:r>
      <w:r w:rsidRPr="006B169C">
        <w:rPr>
          <w:color w:val="000000" w:themeColor="text1"/>
          <w:spacing w:val="-4"/>
          <w:sz w:val="12"/>
          <w:szCs w:val="12"/>
        </w:rPr>
        <w:t>=</w:t>
      </w:r>
      <m:oMath>
        <m:f>
          <m:fPr>
            <m:ctrlPr>
              <w:rPr>
                <w:rFonts w:ascii="Cambria Math" w:hAnsi="Cambria Math"/>
                <w:i/>
                <w:color w:val="000000" w:themeColor="text1"/>
                <w:spacing w:val="-4"/>
                <w:sz w:val="12"/>
                <w:szCs w:val="12"/>
              </w:rPr>
            </m:ctrlPr>
          </m:fPr>
          <m:num>
            <m:r>
              <w:rPr>
                <w:rFonts w:ascii="Cambria Math" w:hAnsi="Cambria Math"/>
                <w:color w:val="000000" w:themeColor="text1"/>
                <w:spacing w:val="-4"/>
                <w:sz w:val="12"/>
                <w:szCs w:val="12"/>
              </w:rPr>
              <m:t>Capital Gains</m:t>
            </m:r>
          </m:num>
          <m:den>
            <m:r>
              <w:rPr>
                <w:rFonts w:ascii="Cambria Math" w:hAnsi="Cambria Math"/>
                <w:color w:val="000000" w:themeColor="text1"/>
                <w:spacing w:val="-4"/>
                <w:sz w:val="12"/>
                <w:szCs w:val="12"/>
              </w:rPr>
              <m:t>Initial Share Price</m:t>
            </m:r>
          </m:den>
        </m:f>
      </m:oMath>
      <w:r w:rsidR="00B2551B">
        <w:rPr>
          <w:color w:val="000000" w:themeColor="text1"/>
          <w:spacing w:val="-4"/>
          <w:sz w:val="12"/>
          <w:szCs w:val="12"/>
        </w:rPr>
        <w:t xml:space="preserve">    </w:t>
      </w:r>
      <w:r w:rsidR="008D715C">
        <w:rPr>
          <w:color w:val="000000" w:themeColor="text1"/>
          <w:spacing w:val="-4"/>
          <w:sz w:val="12"/>
          <w:szCs w:val="12"/>
        </w:rPr>
        <w:t>(</w:t>
      </w:r>
      <w:r w:rsidR="00B2551B">
        <w:rPr>
          <w:color w:val="000000" w:themeColor="text1"/>
          <w:spacing w:val="-4"/>
          <w:sz w:val="12"/>
          <w:szCs w:val="12"/>
        </w:rPr>
        <w:t>can be +ve/-ve; unrealized till share is sold</w:t>
      </w:r>
      <w:r w:rsidR="008D715C">
        <w:rPr>
          <w:color w:val="000000" w:themeColor="text1"/>
          <w:spacing w:val="-4"/>
          <w:sz w:val="12"/>
          <w:szCs w:val="12"/>
        </w:rPr>
        <w:t>)</w:t>
      </w:r>
    </w:p>
    <w:p w14:paraId="1071F419" w14:textId="1A64C637" w:rsidR="00CB46F5" w:rsidRPr="00CB46F5" w:rsidRDefault="00CB46F5" w:rsidP="0068298C">
      <w:pPr>
        <w:contextualSpacing/>
        <w:rPr>
          <w:i/>
          <w:color w:val="000000" w:themeColor="text1"/>
          <w:spacing w:val="-4"/>
          <w:sz w:val="12"/>
          <w:szCs w:val="12"/>
        </w:rPr>
      </w:pPr>
      <w:r w:rsidRPr="00CB46F5">
        <w:rPr>
          <w:i/>
          <w:color w:val="000000" w:themeColor="text1"/>
          <w:spacing w:val="-4"/>
          <w:sz w:val="12"/>
          <w:szCs w:val="12"/>
        </w:rPr>
        <w:t>Capital Gain of asset price increasing from $4 to $10 is 6 dollars</w:t>
      </w:r>
    </w:p>
    <w:p w14:paraId="72FA2230" w14:textId="53BB6618" w:rsidR="00625A5D" w:rsidRPr="006B169C" w:rsidRDefault="007B42DB" w:rsidP="00B2551B">
      <w:pPr>
        <w:contextualSpacing/>
        <w:rPr>
          <w:color w:val="000000" w:themeColor="text1"/>
          <w:spacing w:val="-4"/>
          <w:sz w:val="12"/>
          <w:szCs w:val="12"/>
        </w:rPr>
      </w:pPr>
      <w:r w:rsidRPr="006B169C">
        <w:rPr>
          <w:b/>
          <w:color w:val="000000" w:themeColor="text1"/>
          <w:spacing w:val="-4"/>
          <w:sz w:val="12"/>
          <w:szCs w:val="12"/>
        </w:rPr>
        <w:t>% Returns</w:t>
      </w:r>
      <w:r w:rsidRPr="006B169C">
        <w:rPr>
          <w:color w:val="000000" w:themeColor="text1"/>
          <w:spacing w:val="-4"/>
          <w:sz w:val="12"/>
          <w:szCs w:val="12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color w:val="000000" w:themeColor="text1"/>
                <w:spacing w:val="-4"/>
                <w:sz w:val="12"/>
                <w:szCs w:val="12"/>
              </w:rPr>
            </m:ctrlPr>
          </m:fPr>
          <m:num>
            <m:r>
              <w:rPr>
                <w:rFonts w:ascii="Cambria Math" w:hAnsi="Cambria Math"/>
                <w:color w:val="000000" w:themeColor="text1"/>
                <w:spacing w:val="-4"/>
                <w:sz w:val="12"/>
                <w:szCs w:val="12"/>
              </w:rPr>
              <m:t>Dividend+ Capital Gains</m:t>
            </m:r>
          </m:num>
          <m:den>
            <m:r>
              <w:rPr>
                <w:rFonts w:ascii="Cambria Math" w:hAnsi="Cambria Math"/>
                <w:color w:val="000000" w:themeColor="text1"/>
                <w:spacing w:val="-4"/>
                <w:sz w:val="12"/>
                <w:szCs w:val="12"/>
              </w:rPr>
              <m:t>Initial Share Price</m:t>
            </m:r>
          </m:den>
        </m:f>
      </m:oMath>
      <w:r w:rsidR="00B2551B">
        <w:rPr>
          <w:color w:val="000000" w:themeColor="text1"/>
          <w:spacing w:val="-4"/>
          <w:sz w:val="12"/>
          <w:szCs w:val="12"/>
        </w:rPr>
        <w:tab/>
        <w:t>(Nominal. No inflation considered.)</w:t>
      </w:r>
    </w:p>
    <w:p w14:paraId="5C907E50" w14:textId="032CFDE4" w:rsidR="00B2551B" w:rsidRDefault="00B2551B" w:rsidP="0068298C">
      <w:pPr>
        <w:contextualSpacing/>
        <w:rPr>
          <w:color w:val="000000" w:themeColor="text1"/>
          <w:spacing w:val="-4"/>
          <w:sz w:val="12"/>
          <w:szCs w:val="12"/>
        </w:rPr>
      </w:pPr>
      <w:r w:rsidRPr="00B2551B">
        <w:rPr>
          <w:b/>
          <w:color w:val="000000" w:themeColor="text1"/>
          <w:spacing w:val="-4"/>
          <w:sz w:val="12"/>
          <w:szCs w:val="12"/>
        </w:rPr>
        <w:t xml:space="preserve">Real Rate of Return:  </w:t>
      </w:r>
      <w:r w:rsidR="00625A5D" w:rsidRPr="006B169C">
        <w:rPr>
          <w:color w:val="000000" w:themeColor="text1"/>
          <w:spacing w:val="-4"/>
          <w:sz w:val="12"/>
          <w:szCs w:val="12"/>
        </w:rPr>
        <w:t>1+</w:t>
      </w:r>
      <w:r w:rsidR="00625A5D" w:rsidRPr="006B169C">
        <w:rPr>
          <w:b/>
          <w:color w:val="000000" w:themeColor="text1"/>
          <w:spacing w:val="-4"/>
          <w:sz w:val="12"/>
          <w:szCs w:val="12"/>
        </w:rPr>
        <w:t>real return</w:t>
      </w:r>
      <w:r w:rsidR="00625A5D" w:rsidRPr="006B169C">
        <w:rPr>
          <w:color w:val="000000" w:themeColor="text1"/>
          <w:spacing w:val="-4"/>
          <w:sz w:val="12"/>
          <w:szCs w:val="12"/>
        </w:rPr>
        <w:t>=</w:t>
      </w:r>
      <m:oMath>
        <m:f>
          <m:fPr>
            <m:ctrlPr>
              <w:rPr>
                <w:rFonts w:ascii="Cambria Math" w:hAnsi="Cambria Math"/>
                <w:i/>
                <w:color w:val="000000" w:themeColor="text1"/>
                <w:spacing w:val="-4"/>
                <w:sz w:val="12"/>
                <w:szCs w:val="12"/>
              </w:rPr>
            </m:ctrlPr>
          </m:fPr>
          <m:num>
            <m:r>
              <w:rPr>
                <w:rFonts w:ascii="Cambria Math" w:hAnsi="Cambria Math"/>
                <w:color w:val="000000" w:themeColor="text1"/>
                <w:spacing w:val="-4"/>
                <w:sz w:val="12"/>
                <w:szCs w:val="12"/>
              </w:rPr>
              <m:t>1+nominal return</m:t>
            </m:r>
          </m:num>
          <m:den>
            <m:r>
              <w:rPr>
                <w:rFonts w:ascii="Cambria Math" w:hAnsi="Cambria Math"/>
                <w:color w:val="000000" w:themeColor="text1"/>
                <w:spacing w:val="-4"/>
                <w:sz w:val="12"/>
                <w:szCs w:val="12"/>
              </w:rPr>
              <m:t>1+inflation rate</m:t>
            </m:r>
          </m:den>
        </m:f>
      </m:oMath>
      <w:r w:rsidR="008B1062" w:rsidRPr="006B169C">
        <w:rPr>
          <w:color w:val="000000" w:themeColor="text1"/>
          <w:spacing w:val="-4"/>
          <w:sz w:val="12"/>
          <w:szCs w:val="12"/>
        </w:rPr>
        <w:t xml:space="preserve"> </w:t>
      </w:r>
      <w:r w:rsidR="00D44A61">
        <w:rPr>
          <w:color w:val="000000" w:themeColor="text1"/>
          <w:spacing w:val="-4"/>
          <w:sz w:val="12"/>
          <w:szCs w:val="12"/>
        </w:rPr>
        <w:t xml:space="preserve"> (Fisher eqn)</w:t>
      </w:r>
      <w:r w:rsidR="008B1062" w:rsidRPr="006B169C">
        <w:rPr>
          <w:color w:val="000000" w:themeColor="text1"/>
          <w:spacing w:val="-4"/>
          <w:sz w:val="12"/>
          <w:szCs w:val="12"/>
        </w:rPr>
        <w:t xml:space="preserve">; </w:t>
      </w:r>
    </w:p>
    <w:p w14:paraId="00FE70AB" w14:textId="3A79B18F" w:rsidR="00625A5D" w:rsidRPr="006B169C" w:rsidRDefault="008B1062" w:rsidP="0068298C">
      <w:pPr>
        <w:contextualSpacing/>
        <w:rPr>
          <w:color w:val="000000" w:themeColor="text1"/>
          <w:spacing w:val="-4"/>
          <w:sz w:val="12"/>
          <w:szCs w:val="12"/>
        </w:rPr>
      </w:pPr>
      <w:r w:rsidRPr="006B169C">
        <w:rPr>
          <w:color w:val="000000" w:themeColor="text1"/>
          <w:spacing w:val="-4"/>
          <w:sz w:val="12"/>
          <w:szCs w:val="12"/>
        </w:rPr>
        <w:t xml:space="preserve">Approximate Real Return: Nominal </w:t>
      </w:r>
      <w:r w:rsidR="009B7006">
        <w:rPr>
          <w:color w:val="000000" w:themeColor="text1"/>
          <w:spacing w:val="-4"/>
          <w:sz w:val="12"/>
          <w:szCs w:val="12"/>
        </w:rPr>
        <w:t>Return</w:t>
      </w:r>
      <w:r w:rsidR="00B2551B">
        <w:rPr>
          <w:color w:val="000000" w:themeColor="text1"/>
          <w:spacing w:val="-4"/>
          <w:sz w:val="12"/>
          <w:szCs w:val="12"/>
        </w:rPr>
        <w:t xml:space="preserve"> </w:t>
      </w:r>
      <w:r w:rsidRPr="006B169C">
        <w:rPr>
          <w:color w:val="000000" w:themeColor="text1"/>
          <w:spacing w:val="-4"/>
          <w:sz w:val="12"/>
          <w:szCs w:val="12"/>
        </w:rPr>
        <w:t>– Inflation Rate</w:t>
      </w:r>
    </w:p>
    <w:p w14:paraId="7F53F022" w14:textId="3AB12C84" w:rsidR="00EC5E42" w:rsidRPr="006B169C" w:rsidRDefault="00381D21" w:rsidP="0068298C">
      <w:pPr>
        <w:contextualSpacing/>
        <w:rPr>
          <w:color w:val="000000" w:themeColor="text1"/>
          <w:spacing w:val="-4"/>
          <w:sz w:val="10"/>
          <w:szCs w:val="16"/>
        </w:rPr>
      </w:pPr>
      <w:r w:rsidRPr="006B169C">
        <w:rPr>
          <w:b/>
          <w:color w:val="000000" w:themeColor="text1"/>
          <w:spacing w:val="-4"/>
          <w:sz w:val="12"/>
          <w:szCs w:val="16"/>
        </w:rPr>
        <w:t>Real Risk Premium =</w:t>
      </w:r>
      <w:r w:rsidRPr="006B169C">
        <w:rPr>
          <w:b/>
          <w:color w:val="000000" w:themeColor="text1"/>
          <w:spacing w:val="-4"/>
          <w:sz w:val="16"/>
          <w:szCs w:val="20"/>
        </w:rPr>
        <w:t xml:space="preserve"> </w:t>
      </w:r>
      <m:oMath>
        <m:r>
          <w:rPr>
            <w:rFonts w:ascii="Cambria Math" w:hAnsi="Cambria Math"/>
            <w:color w:val="000000" w:themeColor="text1"/>
            <w:spacing w:val="-4"/>
            <w:sz w:val="10"/>
            <w:szCs w:val="16"/>
          </w:rPr>
          <m:t>=real return-real risk free</m:t>
        </m:r>
      </m:oMath>
    </w:p>
    <w:p w14:paraId="63EFB627" w14:textId="6C7A2BEC" w:rsidR="00674580" w:rsidRPr="00B159CD" w:rsidRDefault="00757FA2" w:rsidP="0068298C">
      <w:pPr>
        <w:contextualSpacing/>
        <w:rPr>
          <w:color w:val="000000" w:themeColor="text1"/>
          <w:spacing w:val="-4"/>
          <w:sz w:val="10"/>
          <w:szCs w:val="12"/>
        </w:rPr>
      </w:pPr>
      <m:oMathPara>
        <m:oMath>
          <m:r>
            <m:rPr>
              <m:sty m:val="b"/>
            </m:rPr>
            <w:rPr>
              <w:rFonts w:ascii="Cambria Math" w:hAnsi="Cambria Math"/>
              <w:color w:val="000000" w:themeColor="text1"/>
              <w:spacing w:val="-4"/>
              <w:sz w:val="12"/>
              <w:szCs w:val="16"/>
            </w:rPr>
            <m:t>E</m:t>
          </m:r>
          <m:r>
            <m:rPr>
              <m:sty m:val="b"/>
            </m:rPr>
            <w:rPr>
              <w:rFonts w:ascii="Cambria Math" w:hAnsi="Cambria Math"/>
              <w:color w:val="000000" w:themeColor="text1"/>
              <w:spacing w:val="-4"/>
              <w:sz w:val="12"/>
              <w:szCs w:val="16"/>
              <w:highlight w:val="yellow"/>
            </w:rPr>
            <m:t>xpected Returns</m:t>
          </m:r>
          <m:r>
            <m:rPr>
              <m:sty m:val="p"/>
            </m:rPr>
            <w:rPr>
              <w:rFonts w:ascii="Cambria Math"/>
              <w:color w:val="000000" w:themeColor="text1"/>
              <w:spacing w:val="-4"/>
              <w:sz w:val="12"/>
              <w:szCs w:val="16"/>
            </w:rPr>
            <m:t>=</m:t>
          </m:r>
          <m:acc>
            <m:accPr>
              <m:ctrlPr>
                <w:rPr>
                  <w:rFonts w:ascii="Cambria Math" w:hAnsi="Cambria Math" w:cs="Microsoft Sans Serif"/>
                  <w:b/>
                  <w:color w:val="7030A0"/>
                  <w:spacing w:val="-4"/>
                  <w:sz w:val="12"/>
                  <w:szCs w:val="16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Microsoft Sans Serif"/>
                  <w:color w:val="7030A0"/>
                  <w:spacing w:val="-4"/>
                  <w:sz w:val="12"/>
                  <w:szCs w:val="16"/>
                </w:rPr>
                <m:t>r</m:t>
              </m:r>
            </m:e>
          </m:acc>
          <m:r>
            <w:rPr>
              <w:rFonts w:ascii="Cambria Math" w:hAnsi="Cambria Math"/>
              <w:color w:val="000000" w:themeColor="text1"/>
              <w:spacing w:val="-4"/>
              <w:sz w:val="12"/>
              <w:szCs w:val="16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000000" w:themeColor="text1"/>
                  <w:spacing w:val="-4"/>
                  <w:sz w:val="12"/>
                  <w:szCs w:val="16"/>
                </w:rPr>
              </m:ctrlPr>
            </m:naryPr>
            <m:sub>
              <m:r>
                <w:rPr>
                  <w:rFonts w:ascii="Cambria Math" w:hAnsi="Cambria Math"/>
                  <w:color w:val="000000" w:themeColor="text1"/>
                  <w:spacing w:val="-4"/>
                  <w:sz w:val="12"/>
                  <w:szCs w:val="16"/>
                </w:rPr>
                <m:t>i=1</m:t>
              </m:r>
            </m:sub>
            <m:sup>
              <m:r>
                <w:rPr>
                  <w:rFonts w:ascii="Cambria Math" w:hAnsi="Cambria Math"/>
                  <w:color w:val="000000" w:themeColor="text1"/>
                  <w:spacing w:val="-4"/>
                  <w:sz w:val="12"/>
                  <w:szCs w:val="16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pacing w:val="-4"/>
                      <w:sz w:val="12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pacing w:val="-4"/>
                      <w:sz w:val="12"/>
                      <w:szCs w:val="16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pacing w:val="-4"/>
                      <w:sz w:val="12"/>
                      <w:szCs w:val="16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pacing w:val="-4"/>
                      <w:sz w:val="12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pacing w:val="-4"/>
                      <w:sz w:val="12"/>
                      <w:szCs w:val="16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pacing w:val="-4"/>
                      <w:sz w:val="12"/>
                      <w:szCs w:val="16"/>
                    </w:rPr>
                    <m:t>i</m:t>
                  </m:r>
                </m:sub>
              </m:sSub>
            </m:e>
          </m:nary>
          <m:r>
            <m:rPr>
              <m:sty m:val="bi"/>
            </m:rPr>
            <w:rPr>
              <w:rFonts w:ascii="Cambria Math" w:hAnsi="Cambria Math"/>
              <w:color w:val="000000" w:themeColor="text1"/>
              <w:spacing w:val="-4"/>
              <w:sz w:val="10"/>
              <w:szCs w:val="12"/>
            </w:rPr>
            <m:t xml:space="preserve">      </m:t>
          </m:r>
          <m:r>
            <m:rPr>
              <m:sty m:val="bi"/>
            </m:rPr>
            <w:rPr>
              <w:rFonts w:ascii="Cambria Math" w:hAnsi="Cambria Math"/>
              <w:color w:val="000000" w:themeColor="text1"/>
              <w:spacing w:val="-4"/>
              <w:sz w:val="10"/>
              <w:szCs w:val="12"/>
              <w:highlight w:val="yellow"/>
            </w:rPr>
            <m:t>SD</m:t>
          </m:r>
          <m:r>
            <w:rPr>
              <w:rFonts w:ascii="Cambria Math" w:hAnsi="Cambria Math"/>
              <w:color w:val="000000" w:themeColor="text1"/>
              <w:spacing w:val="-4"/>
              <w:sz w:val="10"/>
              <w:szCs w:val="12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color w:val="000000" w:themeColor="text1"/>
                  <w:spacing w:val="-4"/>
                  <w:sz w:val="10"/>
                  <w:szCs w:val="12"/>
                </w:rPr>
              </m:ctrlPr>
            </m:radPr>
            <m:deg/>
            <m:e>
              <m:r>
                <w:rPr>
                  <w:rFonts w:ascii="Cambria Math" w:hAnsi="Cambria Math"/>
                  <w:color w:val="000000" w:themeColor="text1"/>
                  <w:spacing w:val="-4"/>
                  <w:sz w:val="10"/>
                  <w:szCs w:val="12"/>
                </w:rPr>
                <m:t>Var</m:t>
              </m:r>
            </m:e>
          </m:rad>
          <m:r>
            <w:rPr>
              <w:rFonts w:ascii="Cambria Math" w:hAnsi="Cambria Math"/>
              <w:color w:val="000000" w:themeColor="text1"/>
              <w:spacing w:val="-4"/>
              <w:sz w:val="10"/>
              <w:szCs w:val="12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color w:val="000000" w:themeColor="text1"/>
                  <w:spacing w:val="-4"/>
                  <w:sz w:val="10"/>
                  <w:szCs w:val="12"/>
                </w:rPr>
              </m:ctrlPr>
            </m:radPr>
            <m:deg/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color w:val="000000" w:themeColor="text1"/>
                      <w:spacing w:val="-4"/>
                      <w:sz w:val="10"/>
                      <w:szCs w:val="12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 w:themeColor="text1"/>
                      <w:spacing w:val="-4"/>
                      <w:sz w:val="10"/>
                      <w:szCs w:val="12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color w:val="000000" w:themeColor="text1"/>
                      <w:spacing w:val="-4"/>
                      <w:sz w:val="10"/>
                      <w:szCs w:val="12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pacing w:val="-4"/>
                          <w:sz w:val="10"/>
                          <w:szCs w:val="1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 w:themeColor="text1"/>
                          <w:spacing w:val="-4"/>
                          <w:sz w:val="10"/>
                          <w:szCs w:val="12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pacing w:val="-4"/>
                              <w:sz w:val="10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pacing w:val="-4"/>
                              <w:sz w:val="10"/>
                              <w:szCs w:val="12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pacing w:val="-4"/>
                              <w:sz w:val="10"/>
                              <w:szCs w:val="12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000000" w:themeColor="text1"/>
                          <w:spacing w:val="-4"/>
                          <w:sz w:val="10"/>
                          <w:szCs w:val="12"/>
                        </w:rPr>
                        <m:t>-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pacing w:val="-4"/>
                              <w:sz w:val="10"/>
                              <w:szCs w:val="12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pacing w:val="-4"/>
                              <w:sz w:val="10"/>
                              <w:szCs w:val="12"/>
                            </w:rPr>
                            <m:t>r</m:t>
                          </m:r>
                        </m:e>
                      </m:acc>
                      <m:r>
                        <w:rPr>
                          <w:rFonts w:ascii="Cambria Math" w:hAnsi="Cambria Math"/>
                          <w:color w:val="000000" w:themeColor="text1"/>
                          <w:spacing w:val="-4"/>
                          <w:sz w:val="10"/>
                          <w:szCs w:val="12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  <w:color w:val="FF0000"/>
                          <w:spacing w:val="-4"/>
                          <w:sz w:val="10"/>
                          <w:szCs w:val="12"/>
                        </w:rPr>
                        <m:t>2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pacing w:val="-4"/>
                          <w:sz w:val="10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pacing w:val="-4"/>
                          <w:sz w:val="10"/>
                          <w:szCs w:val="12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pacing w:val="-4"/>
                          <w:sz w:val="10"/>
                          <w:szCs w:val="12"/>
                        </w:rPr>
                        <m:t>i</m:t>
                      </m:r>
                    </m:sub>
                  </m:sSub>
                </m:e>
              </m:nary>
            </m:e>
          </m:rad>
          <m:r>
            <w:rPr>
              <w:rFonts w:ascii="Cambria Math" w:hAnsi="Cambria Math"/>
              <w:color w:val="000000" w:themeColor="text1"/>
              <w:spacing w:val="-4"/>
              <w:sz w:val="10"/>
              <w:szCs w:val="12"/>
            </w:rPr>
            <m:t xml:space="preserve">       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color w:val="000000" w:themeColor="text1"/>
                  <w:spacing w:val="-4"/>
                  <w:sz w:val="10"/>
                  <w:szCs w:val="12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pacing w:val="-4"/>
                      <w:sz w:val="10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pacing w:val="-4"/>
                      <w:sz w:val="10"/>
                      <w:szCs w:val="12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pacing w:val="-4"/>
                      <w:sz w:val="10"/>
                      <w:szCs w:val="12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  <w:color w:val="000000" w:themeColor="text1"/>
              <w:spacing w:val="-4"/>
              <w:sz w:val="10"/>
              <w:szCs w:val="12"/>
            </w:rPr>
            <m:t>=1</m:t>
          </m:r>
        </m:oMath>
      </m:oMathPara>
    </w:p>
    <w:p w14:paraId="3B3D33B2" w14:textId="45DC02C6" w:rsidR="00F42ED1" w:rsidRDefault="007B42DB" w:rsidP="0068298C">
      <w:pPr>
        <w:contextualSpacing/>
        <w:rPr>
          <w:color w:val="000000" w:themeColor="text1"/>
          <w:spacing w:val="-4"/>
          <w:sz w:val="12"/>
          <w:szCs w:val="16"/>
        </w:rPr>
      </w:pPr>
      <w:r w:rsidRPr="006B169C">
        <w:rPr>
          <w:color w:val="000000" w:themeColor="text1"/>
          <w:spacing w:val="-4"/>
          <w:sz w:val="12"/>
          <w:szCs w:val="16"/>
        </w:rPr>
        <w:t xml:space="preserve">Calculate </w:t>
      </w:r>
      <w:r w:rsidRPr="006B169C">
        <w:rPr>
          <w:b/>
          <w:color w:val="000000" w:themeColor="text1"/>
          <w:spacing w:val="-4"/>
          <w:sz w:val="12"/>
          <w:szCs w:val="16"/>
        </w:rPr>
        <w:t>Arithmetic Average</w:t>
      </w:r>
      <w:r w:rsidR="00674580" w:rsidRPr="006B169C">
        <w:rPr>
          <w:b/>
          <w:color w:val="000000" w:themeColor="text1"/>
          <w:spacing w:val="-4"/>
          <w:sz w:val="12"/>
          <w:szCs w:val="16"/>
        </w:rPr>
        <w:t xml:space="preserve"> Return</w:t>
      </w:r>
      <w:r w:rsidR="00674580" w:rsidRPr="006B169C">
        <w:rPr>
          <w:color w:val="000000" w:themeColor="text1"/>
          <w:spacing w:val="-4"/>
          <w:sz w:val="12"/>
          <w:szCs w:val="16"/>
        </w:rPr>
        <w:t xml:space="preserve"> (Use historic</w:t>
      </w:r>
      <w:r w:rsidR="00757FA2" w:rsidRPr="006B169C">
        <w:rPr>
          <w:color w:val="000000" w:themeColor="text1"/>
          <w:spacing w:val="-4"/>
          <w:sz w:val="12"/>
          <w:szCs w:val="16"/>
        </w:rPr>
        <w:t>al data on asset)</w:t>
      </w:r>
    </w:p>
    <w:p w14:paraId="4389F98C" w14:textId="6FE4455A" w:rsidR="00C51703" w:rsidRPr="006B169C" w:rsidRDefault="004600AD" w:rsidP="0068298C">
      <w:pPr>
        <w:contextualSpacing/>
        <w:rPr>
          <w:color w:val="000000" w:themeColor="text1"/>
          <w:spacing w:val="-4"/>
          <w:sz w:val="12"/>
          <w:szCs w:val="16"/>
        </w:rPr>
      </w:pPr>
      <m:oMathPara>
        <m:oMath>
          <m:sSub>
            <m:sSubPr>
              <m:ctrlPr>
                <w:rPr>
                  <w:rFonts w:ascii="Cambria Math" w:hAnsi="Cambria Math" w:cs="Microsoft Sans Serif"/>
                  <w:b/>
                  <w:color w:val="7030A0"/>
                  <w:spacing w:val="-4"/>
                  <w:sz w:val="12"/>
                  <w:szCs w:val="16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Microsoft Sans Serif"/>
                      <w:b/>
                      <w:color w:val="7030A0"/>
                      <w:spacing w:val="-4"/>
                      <w:sz w:val="12"/>
                      <w:szCs w:val="16"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 w:cs="Microsoft Sans Serif"/>
                      <w:color w:val="7030A0"/>
                      <w:spacing w:val="-4"/>
                      <w:sz w:val="12"/>
                      <w:szCs w:val="16"/>
                    </w:rPr>
                    <m:t>r</m:t>
                  </m:r>
                </m:e>
              </m:acc>
            </m:e>
            <m:sub>
              <m:r>
                <m:rPr>
                  <m:sty m:val="b"/>
                </m:rPr>
                <w:rPr>
                  <w:rFonts w:ascii="Cambria Math" w:hAnsi="Cambria Math" w:cs="Microsoft Sans Serif"/>
                  <w:color w:val="7030A0"/>
                  <w:spacing w:val="-4"/>
                  <w:sz w:val="12"/>
                  <w:szCs w:val="16"/>
                </w:rPr>
                <m:t>Avg</m:t>
              </m:r>
            </m:sub>
          </m:sSub>
          <m:r>
            <w:rPr>
              <w:rFonts w:ascii="Cambria Math" w:hAnsi="Cambria Math"/>
              <w:color w:val="000000" w:themeColor="text1"/>
              <w:spacing w:val="-4"/>
              <w:sz w:val="12"/>
              <w:szCs w:val="16"/>
            </w:rPr>
            <m:t>=(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pacing w:val="-4"/>
                  <w:sz w:val="12"/>
                  <w:szCs w:val="16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color w:val="000000" w:themeColor="text1"/>
                      <w:spacing w:val="-4"/>
                      <w:sz w:val="12"/>
                      <w:szCs w:val="16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 w:themeColor="text1"/>
                      <w:spacing w:val="-4"/>
                      <w:sz w:val="12"/>
                      <w:szCs w:val="16"/>
                    </w:rPr>
                    <m:t>t=1</m:t>
                  </m:r>
                </m:sub>
                <m:sup>
                  <m:r>
                    <w:rPr>
                      <w:rFonts w:ascii="Cambria Math" w:hAnsi="Cambria Math"/>
                      <w:color w:val="000000" w:themeColor="text1"/>
                      <w:spacing w:val="-4"/>
                      <w:sz w:val="12"/>
                      <w:szCs w:val="16"/>
                    </w:rPr>
                    <m:t>T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pacing w:val="-4"/>
                          <w:sz w:val="12"/>
                          <w:szCs w:val="1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pacing w:val="-4"/>
                          <w:sz w:val="12"/>
                          <w:szCs w:val="16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pacing w:val="-4"/>
                          <w:sz w:val="12"/>
                          <w:szCs w:val="16"/>
                        </w:rPr>
                        <m:t>t</m:t>
                      </m:r>
                    </m:sub>
                  </m:sSub>
                </m:e>
              </m:nary>
            </m:num>
            <m:den>
              <m:r>
                <w:rPr>
                  <w:rFonts w:ascii="Cambria Math" w:hAnsi="Cambria Math"/>
                  <w:color w:val="000000" w:themeColor="text1"/>
                  <w:spacing w:val="-4"/>
                  <w:sz w:val="12"/>
                  <w:szCs w:val="16"/>
                </w:rPr>
                <m:t>T</m:t>
              </m:r>
            </m:den>
          </m:f>
          <m:r>
            <w:rPr>
              <w:rFonts w:ascii="Cambria Math" w:hAnsi="Cambria Math"/>
              <w:color w:val="000000" w:themeColor="text1"/>
              <w:spacing w:val="-4"/>
              <w:sz w:val="12"/>
              <w:szCs w:val="16"/>
            </w:rPr>
            <m:t xml:space="preserve">) </m:t>
          </m:r>
        </m:oMath>
      </m:oMathPara>
    </w:p>
    <w:p w14:paraId="082B2867" w14:textId="7008B4D4" w:rsidR="00A056F7" w:rsidRPr="006B169C" w:rsidRDefault="00A056F7" w:rsidP="0068298C">
      <w:pPr>
        <w:contextualSpacing/>
        <w:rPr>
          <w:i/>
          <w:color w:val="000000" w:themeColor="text1"/>
          <w:spacing w:val="-4"/>
          <w:sz w:val="12"/>
          <w:szCs w:val="16"/>
        </w:rPr>
      </w:pPr>
      <w:r w:rsidRPr="006B169C">
        <w:rPr>
          <w:color w:val="000000" w:themeColor="text1"/>
          <w:spacing w:val="-4"/>
          <w:sz w:val="12"/>
          <w:szCs w:val="16"/>
        </w:rPr>
        <w:t xml:space="preserve">Estimated </w:t>
      </w:r>
      <w:r w:rsidRPr="006B169C">
        <w:rPr>
          <w:b/>
          <w:color w:val="000000" w:themeColor="text1"/>
          <w:spacing w:val="-4"/>
          <w:sz w:val="12"/>
          <w:szCs w:val="16"/>
        </w:rPr>
        <w:t>SD</w:t>
      </w:r>
      <w:r w:rsidRPr="006B169C">
        <w:rPr>
          <w:color w:val="000000" w:themeColor="text1"/>
          <w:spacing w:val="-4"/>
          <w:sz w:val="12"/>
          <w:szCs w:val="16"/>
        </w:rPr>
        <w:t xml:space="preserve"> using </w:t>
      </w:r>
      <w:r w:rsidRPr="006B169C">
        <w:rPr>
          <w:b/>
          <w:color w:val="000000" w:themeColor="text1"/>
          <w:spacing w:val="-4"/>
          <w:sz w:val="12"/>
          <w:szCs w:val="16"/>
        </w:rPr>
        <w:t>historical data</w:t>
      </w:r>
      <w:r w:rsidRPr="006B169C">
        <w:rPr>
          <w:color w:val="000000" w:themeColor="text1"/>
          <w:spacing w:val="-4"/>
          <w:sz w:val="12"/>
          <w:szCs w:val="16"/>
        </w:rPr>
        <w:t xml:space="preserve"> </w:t>
      </w:r>
      <w:r w:rsidRPr="006B169C">
        <w:rPr>
          <w:i/>
          <w:color w:val="000000" w:themeColor="text1"/>
          <w:spacing w:val="-4"/>
          <w:sz w:val="12"/>
          <w:szCs w:val="16"/>
        </w:rPr>
        <w:t xml:space="preserve">– realized rate of return at any time t. </w:t>
      </w:r>
    </w:p>
    <w:p w14:paraId="333FCC99" w14:textId="0680365C" w:rsidR="002505EB" w:rsidRPr="006B169C" w:rsidRDefault="00A056F7" w:rsidP="00757FA2">
      <w:pPr>
        <w:contextualSpacing/>
        <w:jc w:val="center"/>
        <w:rPr>
          <w:b/>
          <w:color w:val="7030A0"/>
          <w:spacing w:val="-4"/>
          <w:sz w:val="12"/>
          <w:szCs w:val="16"/>
        </w:rPr>
      </w:pPr>
      <m:oMathPara>
        <m:oMath>
          <m:r>
            <m:rPr>
              <m:sty m:val="b"/>
            </m:rPr>
            <w:rPr>
              <w:rFonts w:ascii="Cambria Math" w:hAnsi="Cambria Math" w:cs="Microsoft Sans Serif"/>
              <w:color w:val="7030A0"/>
              <w:spacing w:val="-4"/>
              <w:sz w:val="12"/>
              <w:szCs w:val="16"/>
            </w:rPr>
            <m:t>σ</m:t>
          </m:r>
          <m:r>
            <m:rPr>
              <m:sty m:val="bi"/>
            </m:rPr>
            <w:rPr>
              <w:rFonts w:ascii="Cambria Math" w:hAnsi="Cambria Math" w:cs="Microsoft Sans Serif"/>
              <w:color w:val="7030A0"/>
              <w:spacing w:val="-4"/>
              <w:sz w:val="12"/>
              <w:szCs w:val="16"/>
            </w:rPr>
            <m:t>=</m:t>
          </m:r>
          <m:rad>
            <m:radPr>
              <m:degHide m:val="1"/>
              <m:ctrlPr>
                <w:rPr>
                  <w:rFonts w:ascii="Cambria Math" w:hAnsi="Cambria Math" w:cs="Microsoft Sans Serif"/>
                  <w:i/>
                  <w:color w:val="7030A0"/>
                  <w:spacing w:val="-4"/>
                  <w:sz w:val="12"/>
                  <w:szCs w:val="16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Microsoft Sans Serif"/>
                      <w:i/>
                      <w:color w:val="7030A0"/>
                      <w:spacing w:val="-4"/>
                      <w:sz w:val="12"/>
                      <w:szCs w:val="16"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Microsoft Sans Serif"/>
                          <w:i/>
                          <w:color w:val="7030A0"/>
                          <w:spacing w:val="-4"/>
                          <w:sz w:val="12"/>
                          <w:szCs w:val="16"/>
                        </w:rPr>
                      </m:ctrlPr>
                    </m:naryPr>
                    <m:sub>
                      <m:r>
                        <w:rPr>
                          <w:rFonts w:ascii="Cambria Math" w:hAnsi="Cambria Math" w:cs="Microsoft Sans Serif"/>
                          <w:color w:val="7030A0"/>
                          <w:spacing w:val="-4"/>
                          <w:sz w:val="12"/>
                          <w:szCs w:val="16"/>
                        </w:rPr>
                        <m:t>t=1</m:t>
                      </m:r>
                    </m:sub>
                    <m:sup>
                      <m:r>
                        <w:rPr>
                          <w:rFonts w:ascii="Cambria Math" w:hAnsi="Cambria Math" w:cs="Microsoft Sans Serif"/>
                          <w:color w:val="7030A0"/>
                          <w:spacing w:val="-4"/>
                          <w:sz w:val="12"/>
                          <w:szCs w:val="16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 w:cs="Microsoft Sans Serif"/>
                              <w:i/>
                              <w:color w:val="7030A0"/>
                              <w:spacing w:val="-4"/>
                              <w:sz w:val="12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Microsoft Sans Serif"/>
                              <w:color w:val="7030A0"/>
                              <w:spacing w:val="-4"/>
                              <w:sz w:val="12"/>
                              <w:szCs w:val="16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Microsoft Sans Serif"/>
                                  <w:i/>
                                  <w:color w:val="7030A0"/>
                                  <w:spacing w:val="-4"/>
                                  <w:sz w:val="12"/>
                                  <w:szCs w:val="1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Microsoft Sans Serif"/>
                                  <w:color w:val="7030A0"/>
                                  <w:spacing w:val="-4"/>
                                  <w:sz w:val="12"/>
                                  <w:szCs w:val="16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Microsoft Sans Serif"/>
                                  <w:color w:val="7030A0"/>
                                  <w:spacing w:val="-4"/>
                                  <w:sz w:val="12"/>
                                  <w:szCs w:val="16"/>
                                </w:rPr>
                                <m:t>t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Microsoft Sans Serif"/>
                              <w:color w:val="7030A0"/>
                              <w:spacing w:val="-4"/>
                              <w:sz w:val="12"/>
                              <w:szCs w:val="16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Microsoft Sans Serif"/>
                                  <w:color w:val="7030A0"/>
                                  <w:spacing w:val="-4"/>
                                  <w:sz w:val="12"/>
                                  <w:szCs w:val="16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 w:cs="Microsoft Sans Serif"/>
                                      <w:color w:val="7030A0"/>
                                      <w:spacing w:val="-4"/>
                                      <w:sz w:val="12"/>
                                      <w:szCs w:val="16"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Microsoft Sans Serif"/>
                                      <w:color w:val="7030A0"/>
                                      <w:spacing w:val="-4"/>
                                      <w:sz w:val="12"/>
                                      <w:szCs w:val="16"/>
                                    </w:rPr>
                                    <m:t>r</m:t>
                                  </m:r>
                                </m:e>
                              </m:acc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Microsoft Sans Serif"/>
                                  <w:color w:val="7030A0"/>
                                  <w:spacing w:val="-4"/>
                                  <w:sz w:val="12"/>
                                  <w:szCs w:val="16"/>
                                </w:rPr>
                                <m:t>Avg</m:t>
                              </m:r>
                            </m:sub>
                          </m:sSub>
                          <m:r>
                            <w:rPr>
                              <w:rFonts w:ascii="Cambria Math" w:hAnsi="Cambria Math" w:cs="Microsoft Sans Serif"/>
                              <w:color w:val="7030A0"/>
                              <w:spacing w:val="-4"/>
                              <w:sz w:val="12"/>
                              <w:szCs w:val="16"/>
                            </w:rPr>
                            <m:t>)</m:t>
                          </m:r>
                        </m:e>
                        <m:sup>
                          <m:r>
                            <w:rPr>
                              <w:rFonts w:ascii="Cambria Math" w:hAnsi="Cambria Math" w:cs="Microsoft Sans Serif"/>
                              <w:color w:val="7030A0"/>
                              <w:spacing w:val="-4"/>
                              <w:sz w:val="12"/>
                              <w:szCs w:val="16"/>
                            </w:rP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Microsoft Sans Serif"/>
                      <w:color w:val="7030A0"/>
                      <w:spacing w:val="-4"/>
                      <w:sz w:val="12"/>
                      <w:szCs w:val="16"/>
                    </w:rPr>
                    <m:t>n-1</m:t>
                  </m:r>
                </m:den>
              </m:f>
            </m:e>
          </m:rad>
        </m:oMath>
      </m:oMathPara>
    </w:p>
    <w:p w14:paraId="480C23DD" w14:textId="3F44E13E" w:rsidR="0060317F" w:rsidRPr="006B169C" w:rsidRDefault="0060317F" w:rsidP="0068298C">
      <w:pPr>
        <w:contextualSpacing/>
        <w:rPr>
          <w:color w:val="000000" w:themeColor="text1"/>
          <w:spacing w:val="-4"/>
          <w:sz w:val="12"/>
          <w:szCs w:val="16"/>
        </w:rPr>
      </w:pPr>
      <w:r w:rsidRPr="006B169C">
        <w:rPr>
          <w:color w:val="000000" w:themeColor="text1"/>
          <w:spacing w:val="-4"/>
          <w:sz w:val="12"/>
          <w:szCs w:val="16"/>
          <w:u w:val="single"/>
        </w:rPr>
        <w:t>Total Risk</w:t>
      </w:r>
      <w:r w:rsidR="00017750">
        <w:rPr>
          <w:color w:val="000000" w:themeColor="text1"/>
          <w:spacing w:val="-4"/>
          <w:sz w:val="12"/>
          <w:szCs w:val="16"/>
          <w:u w:val="single"/>
        </w:rPr>
        <w:t>, σ</w:t>
      </w:r>
      <w:r w:rsidRPr="006B169C">
        <w:rPr>
          <w:color w:val="000000" w:themeColor="text1"/>
          <w:spacing w:val="-4"/>
          <w:sz w:val="12"/>
          <w:szCs w:val="16"/>
        </w:rPr>
        <w:t xml:space="preserve">: larger the risk, larger </w:t>
      </w:r>
      <w:r w:rsidRPr="006B169C">
        <w:rPr>
          <w:color w:val="FF0000"/>
          <w:spacing w:val="-4"/>
          <w:sz w:val="12"/>
          <w:szCs w:val="16"/>
        </w:rPr>
        <w:t>SD</w:t>
      </w:r>
      <w:r w:rsidRPr="006B169C">
        <w:rPr>
          <w:color w:val="000000" w:themeColor="text1"/>
          <w:spacing w:val="-4"/>
          <w:sz w:val="12"/>
          <w:szCs w:val="16"/>
        </w:rPr>
        <w:t>, actual returns will be far away from mean</w:t>
      </w:r>
    </w:p>
    <w:p w14:paraId="37CB1C05" w14:textId="1FA90BD8" w:rsidR="0060317F" w:rsidRPr="006B169C" w:rsidRDefault="0060317F" w:rsidP="0068298C">
      <w:pPr>
        <w:contextualSpacing/>
        <w:rPr>
          <w:color w:val="000000" w:themeColor="text1"/>
          <w:spacing w:val="-4"/>
          <w:sz w:val="12"/>
          <w:szCs w:val="16"/>
        </w:rPr>
      </w:pPr>
      <w:r w:rsidRPr="006B169C">
        <w:rPr>
          <w:color w:val="000000" w:themeColor="text1"/>
          <w:spacing w:val="-4"/>
          <w:sz w:val="12"/>
          <w:szCs w:val="16"/>
        </w:rPr>
        <w:t xml:space="preserve">Measure of </w:t>
      </w:r>
      <w:r w:rsidR="008B1062" w:rsidRPr="006B169C">
        <w:rPr>
          <w:color w:val="000000" w:themeColor="text1"/>
          <w:spacing w:val="-4"/>
          <w:sz w:val="12"/>
          <w:szCs w:val="16"/>
          <w:u w:val="single"/>
        </w:rPr>
        <w:t>coefficient of variation</w:t>
      </w:r>
      <w:r w:rsidRPr="006B169C">
        <w:rPr>
          <w:color w:val="000000" w:themeColor="text1"/>
          <w:spacing w:val="-4"/>
          <w:sz w:val="12"/>
          <w:szCs w:val="16"/>
          <w:u w:val="single"/>
        </w:rPr>
        <w:t>(CV</w:t>
      </w:r>
      <w:r w:rsidRPr="006B169C">
        <w:rPr>
          <w:color w:val="000000" w:themeColor="text1"/>
          <w:spacing w:val="-4"/>
          <w:sz w:val="12"/>
          <w:szCs w:val="16"/>
        </w:rPr>
        <w:t xml:space="preserve">): </w:t>
      </w:r>
      <w:r w:rsidR="009B7006" w:rsidRPr="006B169C">
        <w:rPr>
          <w:color w:val="000000" w:themeColor="text1"/>
          <w:spacing w:val="-4"/>
          <w:sz w:val="12"/>
          <w:szCs w:val="16"/>
        </w:rPr>
        <w:t>standardized</w:t>
      </w:r>
      <w:r w:rsidRPr="006B169C">
        <w:rPr>
          <w:color w:val="000000" w:themeColor="text1"/>
          <w:spacing w:val="-4"/>
          <w:sz w:val="12"/>
          <w:szCs w:val="16"/>
        </w:rPr>
        <w:t xml:space="preserve"> measure of dispersion</w:t>
      </w:r>
      <w:r w:rsidR="00083CF3" w:rsidRPr="006B169C">
        <w:rPr>
          <w:color w:val="000000" w:themeColor="text1"/>
          <w:spacing w:val="-4"/>
          <w:sz w:val="12"/>
          <w:szCs w:val="16"/>
        </w:rPr>
        <w:t xml:space="preserve"> ab</w:t>
      </w:r>
      <w:r w:rsidR="009B7006">
        <w:rPr>
          <w:color w:val="000000" w:themeColor="text1"/>
          <w:spacing w:val="-4"/>
          <w:sz w:val="12"/>
          <w:szCs w:val="16"/>
        </w:rPr>
        <w:t>ou</w:t>
      </w:r>
      <w:r w:rsidR="00083CF3" w:rsidRPr="006B169C">
        <w:rPr>
          <w:color w:val="000000" w:themeColor="text1"/>
          <w:spacing w:val="-4"/>
          <w:sz w:val="12"/>
          <w:szCs w:val="16"/>
        </w:rPr>
        <w:t xml:space="preserve">t expected value, </w:t>
      </w:r>
      <w:r w:rsidR="002505EB" w:rsidRPr="006B169C">
        <w:rPr>
          <w:color w:val="000000" w:themeColor="text1"/>
          <w:spacing w:val="-4"/>
          <w:sz w:val="12"/>
          <w:szCs w:val="16"/>
        </w:rPr>
        <w:t xml:space="preserve">risk per </w:t>
      </w:r>
      <w:r w:rsidRPr="006B169C">
        <w:rPr>
          <w:color w:val="000000" w:themeColor="text1"/>
          <w:spacing w:val="-4"/>
          <w:sz w:val="12"/>
          <w:szCs w:val="16"/>
        </w:rPr>
        <w:t>unit rate of return</w:t>
      </w:r>
      <w:r w:rsidR="002505EB" w:rsidRPr="006B169C">
        <w:rPr>
          <w:color w:val="000000" w:themeColor="text1"/>
          <w:spacing w:val="-4"/>
          <w:sz w:val="12"/>
          <w:szCs w:val="16"/>
        </w:rPr>
        <w:t xml:space="preserve"> (better measure of risk)</w:t>
      </w:r>
    </w:p>
    <w:p w14:paraId="41B59ABB" w14:textId="640FA783" w:rsidR="0060317F" w:rsidRPr="006B169C" w:rsidRDefault="00A056F7" w:rsidP="00C2694D">
      <w:pPr>
        <w:contextualSpacing/>
        <w:jc w:val="center"/>
        <w:rPr>
          <w:color w:val="000000" w:themeColor="text1"/>
          <w:spacing w:val="-4"/>
          <w:sz w:val="12"/>
          <w:szCs w:val="16"/>
        </w:rPr>
      </w:pPr>
      <m:oMath>
        <m:r>
          <m:rPr>
            <m:sty m:val="bi"/>
          </m:rPr>
          <w:rPr>
            <w:rFonts w:ascii="Cambria Math" w:hAnsi="Cambria Math"/>
            <w:color w:val="000000" w:themeColor="text1"/>
            <w:spacing w:val="-4"/>
            <w:sz w:val="12"/>
            <w:szCs w:val="16"/>
          </w:rPr>
          <m:t>CV</m:t>
        </m:r>
        <m:r>
          <w:rPr>
            <w:rFonts w:ascii="Cambria Math" w:hAnsi="Cambria Math"/>
            <w:color w:val="000000" w:themeColor="text1"/>
            <w:spacing w:val="-4"/>
            <w:sz w:val="12"/>
            <w:szCs w:val="16"/>
          </w:rPr>
          <m:t>=</m:t>
        </m:r>
        <m:f>
          <m:fPr>
            <m:ctrlPr>
              <w:rPr>
                <w:rFonts w:ascii="Cambria Math" w:hAnsi="Cambria Math"/>
                <w:i/>
                <w:color w:val="000000" w:themeColor="text1"/>
                <w:spacing w:val="-4"/>
                <w:sz w:val="12"/>
                <w:szCs w:val="16"/>
              </w:rPr>
            </m:ctrlPr>
          </m:fPr>
          <m:num>
            <m:r>
              <w:rPr>
                <w:rFonts w:ascii="Cambria Math" w:hAnsi="Cambria Math"/>
                <w:color w:val="000000" w:themeColor="text1"/>
                <w:spacing w:val="-4"/>
                <w:sz w:val="12"/>
                <w:szCs w:val="16"/>
              </w:rPr>
              <m:t>SD</m:t>
            </m:r>
          </m:num>
          <m:den>
            <m:r>
              <w:rPr>
                <w:rFonts w:ascii="Cambria Math" w:hAnsi="Cambria Math"/>
                <w:color w:val="000000" w:themeColor="text1"/>
                <w:spacing w:val="-4"/>
                <w:sz w:val="12"/>
                <w:szCs w:val="16"/>
              </w:rPr>
              <m:t>Expected rate of return</m:t>
            </m:r>
          </m:den>
        </m:f>
        <m:r>
          <m:rPr>
            <m:sty m:val="b"/>
          </m:rPr>
          <w:rPr>
            <w:rFonts w:ascii="Cambria Math" w:hAnsi="Cambria Math" w:cs="Microsoft Sans Serif"/>
            <w:color w:val="7030A0"/>
            <w:spacing w:val="-4"/>
            <w:sz w:val="12"/>
            <w:szCs w:val="16"/>
          </w:rPr>
          <m:t xml:space="preserve">= </m:t>
        </m:r>
        <m:f>
          <m:fPr>
            <m:ctrlPr>
              <w:rPr>
                <w:rFonts w:ascii="Cambria Math" w:hAnsi="Cambria Math" w:cs="Microsoft Sans Serif"/>
                <w:b/>
                <w:color w:val="7030A0"/>
                <w:spacing w:val="-4"/>
                <w:sz w:val="12"/>
                <w:szCs w:val="16"/>
              </w:rPr>
            </m:ctrlPr>
          </m:fPr>
          <m:num>
            <m:r>
              <m:rPr>
                <m:sty m:val="b"/>
              </m:rPr>
              <w:rPr>
                <w:rFonts w:ascii="Cambria Math" w:hAnsi="Cambria Math" w:cs="Microsoft Sans Serif"/>
                <w:color w:val="7030A0"/>
                <w:spacing w:val="-4"/>
                <w:sz w:val="12"/>
                <w:szCs w:val="16"/>
              </w:rPr>
              <m:t>σ</m:t>
            </m:r>
          </m:num>
          <m:den>
            <m:acc>
              <m:accPr>
                <m:ctrlPr>
                  <w:rPr>
                    <w:rFonts w:ascii="Cambria Math" w:hAnsi="Cambria Math" w:cs="Microsoft Sans Serif"/>
                    <w:b/>
                    <w:color w:val="7030A0"/>
                    <w:spacing w:val="-4"/>
                    <w:sz w:val="12"/>
                    <w:szCs w:val="16"/>
                  </w:rPr>
                </m:ctrlPr>
              </m:accPr>
              <m:e>
                <m:r>
                  <m:rPr>
                    <m:sty m:val="b"/>
                  </m:rPr>
                  <w:rPr>
                    <w:rFonts w:ascii="Cambria Math" w:hAnsi="Cambria Math" w:cs="Microsoft Sans Serif"/>
                    <w:color w:val="7030A0"/>
                    <w:spacing w:val="-4"/>
                    <w:sz w:val="12"/>
                    <w:szCs w:val="16"/>
                  </w:rPr>
                  <m:t>r</m:t>
                </m:r>
              </m:e>
            </m:acc>
          </m:den>
        </m:f>
        <m:r>
          <m:rPr>
            <m:sty m:val="bi"/>
          </m:rPr>
          <w:rPr>
            <w:rFonts w:ascii="Cambria Math" w:hAnsi="Cambria Math" w:cs="Microsoft Sans Serif"/>
            <w:color w:val="7030A0"/>
            <w:spacing w:val="-4"/>
            <w:sz w:val="12"/>
            <w:szCs w:val="16"/>
          </w:rPr>
          <m:t xml:space="preserve"> </m:t>
        </m:r>
      </m:oMath>
      <w:r w:rsidR="00017750">
        <w:rPr>
          <w:b/>
          <w:color w:val="7030A0"/>
          <w:spacing w:val="-4"/>
          <w:sz w:val="12"/>
          <w:szCs w:val="16"/>
        </w:rPr>
        <w:t xml:space="preserve"> </w:t>
      </w:r>
      <w:r w:rsidR="0060317F" w:rsidRPr="00FA25E1">
        <w:rPr>
          <w:color w:val="000000" w:themeColor="text1"/>
          <w:spacing w:val="-4"/>
          <w:sz w:val="12"/>
          <w:szCs w:val="16"/>
          <w:u w:val="single"/>
        </w:rPr>
        <w:t>or</w:t>
      </w:r>
      <w:r w:rsidR="00017750">
        <w:rPr>
          <w:color w:val="000000" w:themeColor="text1"/>
          <w:spacing w:val="-4"/>
          <w:sz w:val="12"/>
          <w:szCs w:val="16"/>
          <w:u w:val="single"/>
        </w:rPr>
        <w:t xml:space="preserve"> </w:t>
      </w:r>
      <w:r w:rsidR="00D227CE" w:rsidRPr="006B169C">
        <w:rPr>
          <w:color w:val="000000" w:themeColor="text1"/>
          <w:spacing w:val="-4"/>
          <w:sz w:val="12"/>
          <w:szCs w:val="16"/>
        </w:rPr>
        <w:t xml:space="preserve"> </w:t>
      </w:r>
      <m:oMath>
        <m:r>
          <m:rPr>
            <m:sty m:val="bi"/>
          </m:rPr>
          <w:rPr>
            <w:rFonts w:ascii="Cambria Math" w:hAnsi="Cambria Math"/>
            <w:color w:val="000000" w:themeColor="text1"/>
            <w:spacing w:val="-4"/>
            <w:sz w:val="12"/>
            <w:szCs w:val="16"/>
          </w:rPr>
          <m:t>CV</m:t>
        </m:r>
        <m:r>
          <w:rPr>
            <w:rFonts w:ascii="Cambria Math" w:hAnsi="Cambria Math"/>
            <w:color w:val="000000" w:themeColor="text1"/>
            <w:spacing w:val="-4"/>
            <w:sz w:val="12"/>
            <w:szCs w:val="16"/>
          </w:rPr>
          <m:t>=</m:t>
        </m:r>
        <m:f>
          <m:fPr>
            <m:ctrlPr>
              <w:rPr>
                <w:rFonts w:ascii="Cambria Math" w:hAnsi="Cambria Math"/>
                <w:i/>
                <w:color w:val="000000" w:themeColor="text1"/>
                <w:spacing w:val="-4"/>
                <w:sz w:val="12"/>
                <w:szCs w:val="16"/>
              </w:rPr>
            </m:ctrlPr>
          </m:fPr>
          <m:num>
            <m:r>
              <w:rPr>
                <w:rFonts w:ascii="Cambria Math" w:hAnsi="Cambria Math"/>
                <w:color w:val="000000" w:themeColor="text1"/>
                <w:spacing w:val="-4"/>
                <w:sz w:val="12"/>
                <w:szCs w:val="16"/>
              </w:rPr>
              <m:t>SD</m:t>
            </m:r>
          </m:num>
          <m:den>
            <m:r>
              <w:rPr>
                <w:rFonts w:ascii="Cambria Math" w:hAnsi="Cambria Math"/>
                <w:color w:val="000000" w:themeColor="text1"/>
                <w:spacing w:val="-4"/>
                <w:sz w:val="12"/>
                <w:szCs w:val="16"/>
              </w:rPr>
              <m:t>mean</m:t>
            </m:r>
          </m:den>
        </m:f>
      </m:oMath>
    </w:p>
    <w:p w14:paraId="2CE44226" w14:textId="2FC4272A" w:rsidR="00FA1A96" w:rsidRPr="006B169C" w:rsidRDefault="00FA1A96" w:rsidP="0068298C">
      <w:pPr>
        <w:contextualSpacing/>
        <w:rPr>
          <w:color w:val="000000" w:themeColor="text1"/>
          <w:spacing w:val="-4"/>
          <w:sz w:val="12"/>
          <w:szCs w:val="16"/>
        </w:rPr>
      </w:pPr>
      <w:r w:rsidRPr="006B169C">
        <w:rPr>
          <w:color w:val="000000" w:themeColor="text1"/>
          <w:spacing w:val="-4"/>
          <w:sz w:val="12"/>
          <w:szCs w:val="16"/>
        </w:rPr>
        <w:t xml:space="preserve">Lower </w:t>
      </w:r>
      <w:r w:rsidRPr="006B169C">
        <w:rPr>
          <w:b/>
          <w:color w:val="000000" w:themeColor="text1"/>
          <w:spacing w:val="-4"/>
          <w:sz w:val="12"/>
          <w:szCs w:val="16"/>
        </w:rPr>
        <w:t>risk per unit of expected return</w:t>
      </w:r>
      <w:r w:rsidRPr="006B169C">
        <w:rPr>
          <w:color w:val="000000" w:themeColor="text1"/>
          <w:spacing w:val="-4"/>
          <w:sz w:val="12"/>
          <w:szCs w:val="16"/>
        </w:rPr>
        <w:t xml:space="preserve"> if CV lower. </w:t>
      </w:r>
    </w:p>
    <w:p w14:paraId="6EFDE267" w14:textId="744DD864" w:rsidR="0060317F" w:rsidRPr="006B169C" w:rsidRDefault="0060317F" w:rsidP="0068298C">
      <w:pPr>
        <w:contextualSpacing/>
        <w:rPr>
          <w:color w:val="000000" w:themeColor="text1"/>
          <w:spacing w:val="-4"/>
          <w:sz w:val="12"/>
          <w:szCs w:val="16"/>
        </w:rPr>
      </w:pPr>
      <w:r w:rsidRPr="006B169C">
        <w:rPr>
          <w:color w:val="000000" w:themeColor="text1"/>
          <w:spacing w:val="-4"/>
          <w:sz w:val="12"/>
          <w:szCs w:val="16"/>
          <w:u w:val="single"/>
        </w:rPr>
        <w:t>Risk premiums</w:t>
      </w:r>
      <w:r w:rsidRPr="006B169C">
        <w:rPr>
          <w:color w:val="000000" w:themeColor="text1"/>
          <w:spacing w:val="-4"/>
          <w:sz w:val="12"/>
          <w:szCs w:val="16"/>
        </w:rPr>
        <w:t>: return over and above risk-free rates</w:t>
      </w:r>
      <w:r w:rsidR="0083339C" w:rsidRPr="006B169C">
        <w:rPr>
          <w:color w:val="000000" w:themeColor="text1"/>
          <w:spacing w:val="-4"/>
          <w:sz w:val="12"/>
          <w:szCs w:val="16"/>
        </w:rPr>
        <w:t xml:space="preserve"> (“extra” re</w:t>
      </w:r>
      <w:r w:rsidR="00FA25E1">
        <w:rPr>
          <w:color w:val="000000" w:themeColor="text1"/>
          <w:spacing w:val="-4"/>
          <w:sz w:val="12"/>
          <w:szCs w:val="16"/>
        </w:rPr>
        <w:t>turn earned for taking on risk)</w:t>
      </w:r>
      <w:r w:rsidR="00FA25E1" w:rsidRPr="00FA25E1">
        <w:rPr>
          <w:color w:val="000000" w:themeColor="text1"/>
          <w:spacing w:val="-4"/>
          <w:sz w:val="12"/>
          <w:szCs w:val="16"/>
        </w:rPr>
        <w:t xml:space="preserve"> </w:t>
      </w:r>
      <w:r w:rsidR="00FA25E1" w:rsidRPr="006B169C">
        <w:rPr>
          <w:color w:val="000000" w:themeColor="text1"/>
          <w:spacing w:val="-4"/>
          <w:sz w:val="12"/>
          <w:szCs w:val="16"/>
        </w:rPr>
        <w:t>=</w:t>
      </w:r>
      <w:r w:rsidR="00FA25E1" w:rsidRPr="006B169C">
        <w:rPr>
          <w:color w:val="000000" w:themeColor="text1"/>
          <w:spacing w:val="-4"/>
          <w:sz w:val="12"/>
          <w:szCs w:val="16"/>
          <w:highlight w:val="yellow"/>
        </w:rPr>
        <w:t>expected rate–risk free rate(T-bill)</w:t>
      </w:r>
    </w:p>
    <w:p w14:paraId="4BD75F79" w14:textId="0B491E3A" w:rsidR="00A45A25" w:rsidRDefault="005D6B34" w:rsidP="00C2694D">
      <w:pPr>
        <w:contextualSpacing/>
        <w:rPr>
          <w:color w:val="000000" w:themeColor="text1"/>
          <w:spacing w:val="-4"/>
          <w:sz w:val="12"/>
          <w:szCs w:val="20"/>
        </w:rPr>
      </w:pPr>
      <m:oMathPara>
        <m:oMath>
          <m:r>
            <m:rPr>
              <m:sty m:val="b"/>
            </m:rPr>
            <w:rPr>
              <w:rFonts w:ascii="Cambria Math" w:hAnsi="Cambria Math"/>
              <w:color w:val="000000" w:themeColor="text1"/>
              <w:spacing w:val="-4"/>
              <w:sz w:val="12"/>
              <w:szCs w:val="16"/>
            </w:rPr>
            <m:t>E</m:t>
          </m:r>
          <m:r>
            <m:rPr>
              <m:sty m:val="b"/>
            </m:rPr>
            <w:rPr>
              <w:rFonts w:ascii="Cambria Math" w:hAnsi="Cambria Math"/>
              <w:color w:val="000000" w:themeColor="text1"/>
              <w:spacing w:val="-4"/>
              <w:sz w:val="12"/>
              <w:szCs w:val="16"/>
              <w:highlight w:val="yellow"/>
            </w:rPr>
            <m:t>xpected Portfolio Return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spacing w:val="-4"/>
              <w:sz w:val="12"/>
              <w:szCs w:val="16"/>
            </w:rPr>
            <m:t>: Weighted average of E</m:t>
          </m:r>
          <m:d>
            <m:dPr>
              <m:ctrlPr>
                <w:rPr>
                  <w:rFonts w:ascii="Cambria Math" w:hAnsi="Cambria Math"/>
                  <w:color w:val="000000" w:themeColor="text1"/>
                  <w:spacing w:val="-4"/>
                  <w:sz w:val="12"/>
                  <w:szCs w:val="16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pacing w:val="-4"/>
                  <w:sz w:val="12"/>
                  <w:szCs w:val="16"/>
                </w:rPr>
                <m:t>R</m:t>
              </m:r>
            </m:e>
          </m:d>
          <m:r>
            <m:rPr>
              <m:sty m:val="p"/>
            </m:rPr>
            <w:rPr>
              <w:rFonts w:ascii="Cambria Math" w:hAnsi="Cambria Math"/>
              <w:color w:val="000000" w:themeColor="text1"/>
              <w:spacing w:val="-4"/>
              <w:sz w:val="12"/>
              <w:szCs w:val="16"/>
            </w:rPr>
            <m:t xml:space="preserve">: </m:t>
          </m:r>
          <m:sSub>
            <m:sSubPr>
              <m:ctrlPr>
                <w:rPr>
                  <w:rFonts w:ascii="Cambria Math" w:hAnsi="Cambria Math"/>
                  <w:b/>
                  <w:color w:val="000000" w:themeColor="text1"/>
                  <w:spacing w:val="-4"/>
                  <w:sz w:val="12"/>
                  <w:szCs w:val="20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b/>
                      <w:color w:val="000000" w:themeColor="text1"/>
                      <w:spacing w:val="-4"/>
                      <w:sz w:val="12"/>
                      <w:szCs w:val="20"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color w:val="000000" w:themeColor="text1"/>
                      <w:spacing w:val="-4"/>
                      <w:sz w:val="12"/>
                      <w:szCs w:val="20"/>
                    </w:rPr>
                    <m:t>r</m:t>
                  </m:r>
                </m:e>
              </m:acc>
            </m:e>
            <m:sub>
              <m:r>
                <m:rPr>
                  <m:sty m:val="b"/>
                </m:rPr>
                <w:rPr>
                  <w:rFonts w:ascii="Cambria Math" w:hAnsi="Cambria Math"/>
                  <w:color w:val="000000" w:themeColor="text1"/>
                  <w:spacing w:val="-4"/>
                  <w:sz w:val="12"/>
                  <w:szCs w:val="20"/>
                </w:rPr>
                <m:t>p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 w:themeColor="text1"/>
              <w:spacing w:val="-4"/>
              <w:sz w:val="12"/>
              <w:szCs w:val="20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color w:val="000000" w:themeColor="text1"/>
                  <w:spacing w:val="-4"/>
                  <w:sz w:val="12"/>
                  <w:szCs w:val="20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pacing w:val="-4"/>
                  <w:sz w:val="12"/>
                  <w:szCs w:val="20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pacing w:val="-4"/>
                  <w:sz w:val="12"/>
                  <w:szCs w:val="20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color w:val="000000" w:themeColor="text1"/>
                      <w:spacing w:val="-4"/>
                      <w:sz w:val="12"/>
                      <w:szCs w:val="2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 w:themeColor="text1"/>
                      <w:spacing w:val="-4"/>
                      <w:sz w:val="12"/>
                      <w:szCs w:val="20"/>
                    </w:rPr>
                    <m:t>w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 w:themeColor="text1"/>
                      <w:spacing w:val="-4"/>
                      <w:sz w:val="12"/>
                      <w:szCs w:val="20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color w:val="000000" w:themeColor="text1"/>
                      <w:spacing w:val="-4"/>
                      <w:sz w:val="12"/>
                      <w:szCs w:val="20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color w:val="000000" w:themeColor="text1"/>
                          <w:spacing w:val="-4"/>
                          <w:sz w:val="12"/>
                          <w:szCs w:val="20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 w:themeColor="text1"/>
                          <w:spacing w:val="-4"/>
                          <w:sz w:val="12"/>
                          <w:szCs w:val="20"/>
                        </w:rPr>
                        <m:t>r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 w:themeColor="text1"/>
                      <w:spacing w:val="-4"/>
                      <w:sz w:val="12"/>
                      <w:szCs w:val="20"/>
                    </w:rPr>
                    <m:t>i</m:t>
                  </m:r>
                </m:sub>
              </m:sSub>
            </m:e>
          </m:nary>
        </m:oMath>
      </m:oMathPara>
    </w:p>
    <w:p w14:paraId="01A4D889" w14:textId="44D6445A" w:rsidR="005D6B34" w:rsidRPr="006B169C" w:rsidRDefault="005D6B34" w:rsidP="005D6B34">
      <w:pPr>
        <w:contextualSpacing/>
        <w:rPr>
          <w:color w:val="000000" w:themeColor="text1"/>
          <w:spacing w:val="-4"/>
          <w:sz w:val="12"/>
          <w:szCs w:val="20"/>
        </w:rPr>
      </w:pPr>
      <w:r>
        <w:rPr>
          <w:noProof/>
        </w:rPr>
        <w:drawing>
          <wp:inline distT="0" distB="0" distL="0" distR="0" wp14:anchorId="53FE8139" wp14:editId="6C0AD61C">
            <wp:extent cx="1561465" cy="776880"/>
            <wp:effectExtent l="0" t="0" r="63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3531"/>
                    <a:stretch/>
                  </pic:blipFill>
                  <pic:spPr bwMode="auto">
                    <a:xfrm>
                      <a:off x="0" y="0"/>
                      <a:ext cx="1578672" cy="785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768877" w14:textId="27A2667A" w:rsidR="00A45A25" w:rsidRPr="006B169C" w:rsidRDefault="00A45A25" w:rsidP="0068298C">
      <w:pPr>
        <w:contextualSpacing/>
        <w:jc w:val="both"/>
        <w:rPr>
          <w:color w:val="000000" w:themeColor="text1"/>
          <w:spacing w:val="-4"/>
          <w:sz w:val="12"/>
          <w:szCs w:val="16"/>
        </w:rPr>
      </w:pPr>
      <w:r w:rsidRPr="00426F22">
        <w:rPr>
          <w:b/>
          <w:color w:val="000000" w:themeColor="text1"/>
          <w:spacing w:val="-4"/>
          <w:sz w:val="12"/>
          <w:szCs w:val="16"/>
          <w:highlight w:val="yellow"/>
        </w:rPr>
        <w:t>Expected Portfolio σ</w:t>
      </w:r>
      <w:r w:rsidR="005913F2" w:rsidRPr="006B169C">
        <w:rPr>
          <w:color w:val="000000" w:themeColor="text1"/>
          <w:spacing w:val="-4"/>
          <w:sz w:val="12"/>
          <w:szCs w:val="16"/>
        </w:rPr>
        <w:t xml:space="preserve">: Find σ, treat </w:t>
      </w:r>
      <w:r w:rsidRPr="006B169C">
        <w:rPr>
          <w:color w:val="000000" w:themeColor="text1"/>
          <w:spacing w:val="-4"/>
          <w:sz w:val="12"/>
          <w:szCs w:val="16"/>
        </w:rPr>
        <w:t>p</w:t>
      </w:r>
      <w:r w:rsidR="00C2694D" w:rsidRPr="006B169C">
        <w:rPr>
          <w:color w:val="000000" w:themeColor="text1"/>
          <w:spacing w:val="-4"/>
          <w:sz w:val="12"/>
          <w:szCs w:val="16"/>
        </w:rPr>
        <w:t xml:space="preserve">ortfolio as 1 stock, </w:t>
      </w:r>
      <w:r w:rsidRPr="006B169C">
        <w:rPr>
          <w:color w:val="000000" w:themeColor="text1"/>
          <w:spacing w:val="-4"/>
          <w:sz w:val="12"/>
          <w:szCs w:val="16"/>
        </w:rPr>
        <w:t>CVp same</w:t>
      </w:r>
    </w:p>
    <w:p w14:paraId="63BF62C7" w14:textId="7B857A74" w:rsidR="00660ED3" w:rsidRPr="006B169C" w:rsidRDefault="00A45A25" w:rsidP="0068298C">
      <w:pPr>
        <w:contextualSpacing/>
        <w:jc w:val="both"/>
        <w:rPr>
          <w:spacing w:val="-4"/>
          <w:sz w:val="12"/>
          <w:szCs w:val="16"/>
        </w:rPr>
      </w:pPr>
      <w:r w:rsidRPr="006B169C">
        <w:rPr>
          <w:color w:val="000000" w:themeColor="text1"/>
          <w:spacing w:val="-4"/>
          <w:sz w:val="12"/>
          <w:szCs w:val="16"/>
        </w:rPr>
        <w:t>Portfolio Risk Premium based on market risk.</w:t>
      </w:r>
    </w:p>
    <w:p w14:paraId="63558A29" w14:textId="6256E2F0" w:rsidR="00420460" w:rsidRPr="006B169C" w:rsidRDefault="004600AD" w:rsidP="0068298C">
      <w:pPr>
        <w:contextualSpacing/>
        <w:rPr>
          <w:color w:val="000000" w:themeColor="text1"/>
          <w:spacing w:val="-4"/>
          <w:sz w:val="10"/>
          <w:szCs w:val="1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pacing w:val="-4"/>
                  <w:sz w:val="10"/>
                  <w:szCs w:val="10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pacing w:val="-4"/>
                  <w:sz w:val="10"/>
                  <w:szCs w:val="10"/>
                </w:rPr>
                <m:t>σ</m:t>
              </m:r>
            </m:e>
            <m:sub>
              <m:r>
                <w:rPr>
                  <w:rFonts w:ascii="Cambria Math" w:hAnsi="Cambria Math"/>
                  <w:color w:val="000000" w:themeColor="text1"/>
                  <w:spacing w:val="-4"/>
                  <w:sz w:val="10"/>
                  <w:szCs w:val="10"/>
                </w:rPr>
                <m:t>p</m:t>
              </m:r>
            </m:sub>
          </m:sSub>
          <m:r>
            <w:rPr>
              <w:rFonts w:ascii="Cambria Math" w:hAnsi="Cambria Math"/>
              <w:color w:val="000000" w:themeColor="text1"/>
              <w:spacing w:val="-4"/>
              <w:sz w:val="10"/>
              <w:szCs w:val="10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color w:val="000000" w:themeColor="text1"/>
                  <w:spacing w:val="-4"/>
                  <w:sz w:val="10"/>
                  <w:szCs w:val="10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  <w:color w:val="000000" w:themeColor="text1"/>
                      <w:spacing w:val="-4"/>
                      <w:sz w:val="10"/>
                      <w:szCs w:val="10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 w:themeColor="text1"/>
                      <w:spacing w:val="-4"/>
                      <w:sz w:val="10"/>
                      <w:szCs w:val="10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pacing w:val="-4"/>
                      <w:sz w:val="10"/>
                      <w:szCs w:val="10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color w:val="000000" w:themeColor="text1"/>
                      <w:spacing w:val="-4"/>
                      <w:sz w:val="10"/>
                      <w:szCs w:val="10"/>
                    </w:rPr>
                    <m:t>2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  <w:color w:val="000000" w:themeColor="text1"/>
                      <w:spacing w:val="-4"/>
                      <w:sz w:val="10"/>
                      <w:szCs w:val="10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 w:themeColor="text1"/>
                      <w:spacing w:val="-4"/>
                      <w:sz w:val="10"/>
                      <w:szCs w:val="10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pacing w:val="-4"/>
                      <w:sz w:val="10"/>
                      <w:szCs w:val="10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color w:val="000000" w:themeColor="text1"/>
                      <w:spacing w:val="-4"/>
                      <w:sz w:val="10"/>
                      <w:szCs w:val="10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color w:val="000000" w:themeColor="text1"/>
                  <w:spacing w:val="-4"/>
                  <w:sz w:val="10"/>
                  <w:szCs w:val="10"/>
                </w:rPr>
                <m:t xml:space="preserve">+ </m:t>
              </m:r>
              <m:sSubSup>
                <m:sSubSupPr>
                  <m:ctrlPr>
                    <w:rPr>
                      <w:rFonts w:ascii="Cambria Math" w:hAnsi="Cambria Math"/>
                      <w:i/>
                      <w:color w:val="000000" w:themeColor="text1"/>
                      <w:spacing w:val="-4"/>
                      <w:sz w:val="10"/>
                      <w:szCs w:val="10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 w:themeColor="text1"/>
                      <w:spacing w:val="-4"/>
                      <w:sz w:val="10"/>
                      <w:szCs w:val="10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pacing w:val="-4"/>
                      <w:sz w:val="10"/>
                      <w:szCs w:val="10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color w:val="000000" w:themeColor="text1"/>
                      <w:spacing w:val="-4"/>
                      <w:sz w:val="10"/>
                      <w:szCs w:val="10"/>
                    </w:rPr>
                    <m:t>2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  <w:color w:val="000000" w:themeColor="text1"/>
                      <w:spacing w:val="-4"/>
                      <w:sz w:val="10"/>
                      <w:szCs w:val="10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 w:themeColor="text1"/>
                      <w:spacing w:val="-4"/>
                      <w:sz w:val="10"/>
                      <w:szCs w:val="10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pacing w:val="-4"/>
                      <w:sz w:val="10"/>
                      <w:szCs w:val="10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color w:val="000000" w:themeColor="text1"/>
                      <w:spacing w:val="-4"/>
                      <w:sz w:val="10"/>
                      <w:szCs w:val="10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color w:val="000000" w:themeColor="text1"/>
                  <w:spacing w:val="-4"/>
                  <w:sz w:val="10"/>
                  <w:szCs w:val="10"/>
                </w:rPr>
                <m:t>+2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pacing w:val="-4"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pacing w:val="-4"/>
                      <w:sz w:val="10"/>
                      <w:szCs w:val="10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pacing w:val="-4"/>
                      <w:sz w:val="10"/>
                      <w:szCs w:val="10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pacing w:val="-4"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pacing w:val="-4"/>
                      <w:sz w:val="10"/>
                      <w:szCs w:val="10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pacing w:val="-4"/>
                      <w:sz w:val="10"/>
                      <w:szCs w:val="10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pacing w:val="-4"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pacing w:val="-4"/>
                      <w:sz w:val="10"/>
                      <w:szCs w:val="10"/>
                    </w:rPr>
                    <m:t>ρ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pacing w:val="-4"/>
                      <w:sz w:val="10"/>
                      <w:szCs w:val="10"/>
                    </w:rPr>
                    <m:t>12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pacing w:val="-4"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pacing w:val="-4"/>
                      <w:sz w:val="10"/>
                      <w:szCs w:val="10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pacing w:val="-4"/>
                      <w:sz w:val="10"/>
                      <w:szCs w:val="10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pacing w:val="-4"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pacing w:val="-4"/>
                      <w:sz w:val="10"/>
                      <w:szCs w:val="10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pacing w:val="-4"/>
                      <w:sz w:val="10"/>
                      <w:szCs w:val="10"/>
                    </w:rPr>
                    <m:t>2</m:t>
                  </m:r>
                </m:sub>
              </m:sSub>
            </m:e>
          </m:rad>
          <m:r>
            <w:rPr>
              <w:rFonts w:ascii="Cambria Math" w:hAnsi="Cambria Math"/>
              <w:color w:val="000000" w:themeColor="text1"/>
              <w:spacing w:val="-4"/>
              <w:sz w:val="10"/>
              <w:szCs w:val="10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color w:val="000000" w:themeColor="text1"/>
                  <w:spacing w:val="-4"/>
                  <w:sz w:val="10"/>
                  <w:szCs w:val="10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  <w:color w:val="000000" w:themeColor="text1"/>
                      <w:spacing w:val="-4"/>
                      <w:sz w:val="10"/>
                      <w:szCs w:val="10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 w:themeColor="text1"/>
                      <w:spacing w:val="-4"/>
                      <w:sz w:val="10"/>
                      <w:szCs w:val="10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pacing w:val="-4"/>
                      <w:sz w:val="10"/>
                      <w:szCs w:val="10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color w:val="000000" w:themeColor="text1"/>
                      <w:spacing w:val="-4"/>
                      <w:sz w:val="10"/>
                      <w:szCs w:val="10"/>
                    </w:rPr>
                    <m:t>2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  <w:color w:val="000000" w:themeColor="text1"/>
                      <w:spacing w:val="-4"/>
                      <w:sz w:val="10"/>
                      <w:szCs w:val="10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 w:themeColor="text1"/>
                      <w:spacing w:val="-4"/>
                      <w:sz w:val="10"/>
                      <w:szCs w:val="10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pacing w:val="-4"/>
                      <w:sz w:val="10"/>
                      <w:szCs w:val="10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color w:val="000000" w:themeColor="text1"/>
                      <w:spacing w:val="-4"/>
                      <w:sz w:val="10"/>
                      <w:szCs w:val="10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color w:val="000000" w:themeColor="text1"/>
                  <w:spacing w:val="-4"/>
                  <w:sz w:val="10"/>
                  <w:szCs w:val="10"/>
                </w:rPr>
                <m:t xml:space="preserve">+ </m:t>
              </m:r>
              <m:sSubSup>
                <m:sSubSupPr>
                  <m:ctrlPr>
                    <w:rPr>
                      <w:rFonts w:ascii="Cambria Math" w:hAnsi="Cambria Math"/>
                      <w:i/>
                      <w:color w:val="000000" w:themeColor="text1"/>
                      <w:spacing w:val="-4"/>
                      <w:sz w:val="10"/>
                      <w:szCs w:val="10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 w:themeColor="text1"/>
                      <w:spacing w:val="-4"/>
                      <w:sz w:val="10"/>
                      <w:szCs w:val="10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pacing w:val="-4"/>
                      <w:sz w:val="10"/>
                      <w:szCs w:val="10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color w:val="000000" w:themeColor="text1"/>
                      <w:spacing w:val="-4"/>
                      <w:sz w:val="10"/>
                      <w:szCs w:val="10"/>
                    </w:rPr>
                    <m:t>2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  <w:color w:val="000000" w:themeColor="text1"/>
                      <w:spacing w:val="-4"/>
                      <w:sz w:val="10"/>
                      <w:szCs w:val="10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 w:themeColor="text1"/>
                      <w:spacing w:val="-4"/>
                      <w:sz w:val="10"/>
                      <w:szCs w:val="10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pacing w:val="-4"/>
                      <w:sz w:val="10"/>
                      <w:szCs w:val="10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color w:val="000000" w:themeColor="text1"/>
                      <w:spacing w:val="-4"/>
                      <w:sz w:val="10"/>
                      <w:szCs w:val="10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color w:val="000000" w:themeColor="text1"/>
                  <w:spacing w:val="-4"/>
                  <w:sz w:val="10"/>
                  <w:szCs w:val="10"/>
                </w:rPr>
                <m:t>+2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pacing w:val="-4"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pacing w:val="-4"/>
                      <w:sz w:val="10"/>
                      <w:szCs w:val="10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pacing w:val="-4"/>
                      <w:sz w:val="10"/>
                      <w:szCs w:val="10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pacing w:val="-4"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pacing w:val="-4"/>
                      <w:sz w:val="10"/>
                      <w:szCs w:val="10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pacing w:val="-4"/>
                      <w:sz w:val="10"/>
                      <w:szCs w:val="10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spacing w:val="-4"/>
                  <w:sz w:val="10"/>
                  <w:szCs w:val="10"/>
                </w:rPr>
                <m:t>Corr(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pacing w:val="-4"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pacing w:val="-4"/>
                      <w:sz w:val="10"/>
                      <w:szCs w:val="10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pacing w:val="-4"/>
                      <w:sz w:val="10"/>
                      <w:szCs w:val="10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pacing w:val="-4"/>
                      <w:sz w:val="10"/>
                      <w:szCs w:val="10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pacing w:val="-4"/>
                          <w:sz w:val="10"/>
                          <w:szCs w:val="1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pacing w:val="-4"/>
                          <w:sz w:val="10"/>
                          <w:szCs w:val="10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pacing w:val="-4"/>
                          <w:sz w:val="10"/>
                          <w:szCs w:val="10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color w:val="000000" w:themeColor="text1"/>
                      <w:spacing w:val="-4"/>
                      <w:sz w:val="10"/>
                      <w:szCs w:val="10"/>
                    </w:rPr>
                    <m:t>)σ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pacing w:val="-4"/>
                      <w:sz w:val="10"/>
                      <w:szCs w:val="10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pacing w:val="-4"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pacing w:val="-4"/>
                      <w:sz w:val="10"/>
                      <w:szCs w:val="10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pacing w:val="-4"/>
                      <w:sz w:val="10"/>
                      <w:szCs w:val="10"/>
                    </w:rPr>
                    <m:t>2</m:t>
                  </m:r>
                </m:sub>
              </m:sSub>
            </m:e>
          </m:rad>
        </m:oMath>
      </m:oMathPara>
    </w:p>
    <w:p w14:paraId="6B39FFA3" w14:textId="2C6CD910" w:rsidR="00D22746" w:rsidRPr="006B169C" w:rsidRDefault="00D22746" w:rsidP="0068298C">
      <w:pPr>
        <w:contextualSpacing/>
        <w:rPr>
          <w:color w:val="000000" w:themeColor="text1"/>
          <w:spacing w:val="-4"/>
          <w:sz w:val="12"/>
          <w:szCs w:val="12"/>
        </w:rPr>
      </w:pPr>
      <w:r w:rsidRPr="006B169C">
        <w:rPr>
          <w:b/>
          <w:color w:val="000000" w:themeColor="text1"/>
          <w:spacing w:val="-4"/>
          <w:sz w:val="12"/>
          <w:szCs w:val="12"/>
        </w:rPr>
        <w:t xml:space="preserve">Portfolio risk (scenario) </w:t>
      </w:r>
      <w:r w:rsidRPr="006B169C">
        <w:rPr>
          <w:color w:val="000000" w:themeColor="text1"/>
          <w:spacing w:val="-4"/>
          <w:sz w:val="12"/>
          <w:szCs w:val="12"/>
        </w:rPr>
        <w:t xml:space="preserve">= </w:t>
      </w:r>
      <m:oMath>
        <m:rad>
          <m:radPr>
            <m:degHide m:val="1"/>
            <m:ctrlPr>
              <w:rPr>
                <w:rFonts w:ascii="Cambria Math" w:hAnsi="Cambria Math"/>
                <w:i/>
                <w:color w:val="000000" w:themeColor="text1"/>
                <w:spacing w:val="-4"/>
                <w:sz w:val="12"/>
                <w:szCs w:val="12"/>
              </w:rPr>
            </m:ctrlPr>
          </m:radPr>
          <m:deg/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color w:val="000000" w:themeColor="text1"/>
                    <w:spacing w:val="-4"/>
                    <w:sz w:val="12"/>
                    <w:szCs w:val="12"/>
                  </w:rPr>
                </m:ctrlPr>
              </m:naryPr>
              <m:sub>
                <m:r>
                  <w:rPr>
                    <w:rFonts w:ascii="Cambria Math" w:hAnsi="Cambria Math"/>
                    <w:color w:val="000000" w:themeColor="text1"/>
                    <w:spacing w:val="-4"/>
                    <w:sz w:val="12"/>
                    <w:szCs w:val="12"/>
                  </w:rPr>
                  <m:t>i=1</m:t>
                </m:r>
              </m:sub>
              <m:sup>
                <m:r>
                  <w:rPr>
                    <w:rFonts w:ascii="Cambria Math" w:hAnsi="Cambria Math"/>
                    <w:color w:val="000000" w:themeColor="text1"/>
                    <w:spacing w:val="-4"/>
                    <w:sz w:val="12"/>
                    <w:szCs w:val="12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color w:val="000000" w:themeColor="text1"/>
                        <w:spacing w:val="-4"/>
                        <w:sz w:val="12"/>
                        <w:szCs w:val="12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pacing w:val="-4"/>
                        <w:sz w:val="12"/>
                        <w:szCs w:val="12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pacing w:val="-4"/>
                        <w:sz w:val="12"/>
                        <w:szCs w:val="12"/>
                      </w:rPr>
                      <m:t>i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pacing w:val="-4"/>
                        <w:sz w:val="12"/>
                        <w:szCs w:val="12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pacing w:val="-4"/>
                            <w:sz w:val="12"/>
                            <w:szCs w:val="1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color w:val="000000" w:themeColor="text1"/>
                                <w:spacing w:val="-4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pacing w:val="-4"/>
                                <w:sz w:val="12"/>
                                <w:szCs w:val="12"/>
                              </w:rPr>
                              <m:t>r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pacing w:val="-4"/>
                                <w:sz w:val="12"/>
                                <w:szCs w:val="12"/>
                              </w:rPr>
                            </m:ctrlP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pacing w:val="-4"/>
                                <w:sz w:val="12"/>
                                <w:szCs w:val="12"/>
                              </w:rPr>
                              <m:t>p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000000" w:themeColor="text1"/>
                            <w:spacing w:val="-4"/>
                            <w:sz w:val="12"/>
                            <w:szCs w:val="12"/>
                          </w:rPr>
                          <m:t>-</m:t>
                        </m:r>
                        <m:acc>
                          <m:acc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pacing w:val="-4"/>
                                <w:sz w:val="12"/>
                                <w:szCs w:val="12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color w:val="000000" w:themeColor="text1"/>
                                    <w:spacing w:val="-4"/>
                                    <w:sz w:val="12"/>
                                    <w:szCs w:val="12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spacing w:val="-4"/>
                                    <w:sz w:val="12"/>
                                    <w:szCs w:val="12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spacing w:val="-4"/>
                                    <w:sz w:val="12"/>
                                    <w:szCs w:val="12"/>
                                  </w:rPr>
                                  <m:t>p</m:t>
                                </m:r>
                              </m:sub>
                            </m:sSub>
                          </m:e>
                        </m:acc>
                      </m:e>
                    </m:d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pacing w:val="-4"/>
                        <w:sz w:val="12"/>
                        <w:szCs w:val="12"/>
                      </w:rPr>
                      <m:t>2</m:t>
                    </m:r>
                  </m:sup>
                </m:sSup>
              </m:e>
            </m:nary>
          </m:e>
        </m:rad>
        <m:r>
          <w:rPr>
            <w:rFonts w:ascii="Cambria Math" w:hAnsi="Cambria Math"/>
            <w:color w:val="000000" w:themeColor="text1"/>
            <w:spacing w:val="-4"/>
            <w:sz w:val="12"/>
            <w:szCs w:val="12"/>
          </w:rPr>
          <m:t xml:space="preserve">, </m:t>
        </m:r>
        <m:sSub>
          <m:sSubPr>
            <m:ctrlPr>
              <w:rPr>
                <w:rFonts w:ascii="Cambria Math" w:hAnsi="Cambria Math"/>
                <w:color w:val="000000" w:themeColor="text1"/>
                <w:spacing w:val="-4"/>
                <w:sz w:val="12"/>
                <w:szCs w:val="1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pacing w:val="-4"/>
                <w:sz w:val="12"/>
                <w:szCs w:val="12"/>
              </w:rPr>
              <m:t>r</m:t>
            </m:r>
            <m:ctrlPr>
              <w:rPr>
                <w:rFonts w:ascii="Cambria Math" w:hAnsi="Cambria Math"/>
                <w:i/>
                <w:color w:val="000000" w:themeColor="text1"/>
                <w:spacing w:val="-4"/>
                <w:sz w:val="12"/>
                <w:szCs w:val="12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color w:val="000000" w:themeColor="text1"/>
                <w:spacing w:val="-4"/>
                <w:sz w:val="12"/>
                <w:szCs w:val="12"/>
              </w:rPr>
              <m:t>p</m:t>
            </m:r>
          </m:sub>
        </m:sSub>
        <m:r>
          <w:rPr>
            <w:rFonts w:ascii="Cambria Math" w:hAnsi="Cambria Math"/>
            <w:color w:val="000000" w:themeColor="text1"/>
            <w:spacing w:val="-4"/>
            <w:sz w:val="12"/>
            <w:szCs w:val="12"/>
          </w:rPr>
          <m:t>=</m:t>
        </m:r>
      </m:oMath>
      <w:r w:rsidRPr="006B169C">
        <w:rPr>
          <w:color w:val="000000" w:themeColor="text1"/>
          <w:spacing w:val="-4"/>
          <w:sz w:val="12"/>
          <w:szCs w:val="12"/>
        </w:rPr>
        <w:t>return of port for that scenario</w:t>
      </w:r>
    </w:p>
    <w:p w14:paraId="7C8B57F0" w14:textId="77777777" w:rsidR="00EF257D" w:rsidRDefault="00382A26" w:rsidP="00382A26">
      <w:pPr>
        <w:contextualSpacing/>
        <w:rPr>
          <w:b/>
          <w:color w:val="7030A0"/>
          <w:spacing w:val="-4"/>
          <w:sz w:val="12"/>
          <w:szCs w:val="14"/>
        </w:rPr>
      </w:pPr>
      <w:r w:rsidRPr="00426F22">
        <w:rPr>
          <w:b/>
          <w:color w:val="7030A0"/>
          <w:spacing w:val="-4"/>
          <w:sz w:val="12"/>
          <w:szCs w:val="14"/>
          <w:highlight w:val="yellow"/>
        </w:rPr>
        <w:t>Covariance</w:t>
      </w:r>
      <w:r w:rsidRPr="00382A26">
        <w:rPr>
          <w:b/>
          <w:color w:val="7030A0"/>
          <w:spacing w:val="-4"/>
          <w:sz w:val="12"/>
          <w:szCs w:val="14"/>
        </w:rPr>
        <w:t xml:space="preserve">: </w:t>
      </w:r>
      <m:oMath>
        <m:sSub>
          <m:sSubPr>
            <m:ctrlPr>
              <w:rPr>
                <w:rFonts w:ascii="Cambria Math" w:hAnsi="Cambria Math"/>
                <w:b/>
                <w:color w:val="7030A0"/>
                <w:spacing w:val="-4"/>
                <w:sz w:val="12"/>
                <w:szCs w:val="16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color w:val="7030A0"/>
                <w:spacing w:val="-4"/>
                <w:sz w:val="12"/>
                <w:szCs w:val="16"/>
              </w:rPr>
              <m:t>σ</m:t>
            </m:r>
          </m:e>
          <m:sub>
            <m:r>
              <m:rPr>
                <m:sty m:val="b"/>
              </m:rPr>
              <w:rPr>
                <w:rFonts w:ascii="Cambria Math" w:hAnsi="Cambria Math"/>
                <w:color w:val="7030A0"/>
                <w:spacing w:val="-4"/>
                <w:sz w:val="12"/>
                <w:szCs w:val="16"/>
              </w:rPr>
              <m:t>xy</m:t>
            </m:r>
          </m:sub>
        </m:sSub>
        <m:r>
          <m:rPr>
            <m:sty m:val="bi"/>
          </m:rPr>
          <w:rPr>
            <w:rFonts w:ascii="Cambria Math" w:hAnsi="Cambria Math"/>
            <w:color w:val="7030A0"/>
            <w:spacing w:val="-4"/>
            <w:sz w:val="12"/>
            <w:szCs w:val="16"/>
          </w:rPr>
          <m:t>=</m:t>
        </m:r>
        <m:sSub>
          <m:sSubPr>
            <m:ctrlPr>
              <w:rPr>
                <w:rFonts w:ascii="Cambria Math" w:hAnsi="Cambria Math"/>
                <w:b/>
                <w:color w:val="7030A0"/>
                <w:spacing w:val="-4"/>
                <w:sz w:val="12"/>
                <w:szCs w:val="16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color w:val="7030A0"/>
                <w:spacing w:val="-4"/>
                <w:sz w:val="12"/>
                <w:szCs w:val="16"/>
              </w:rPr>
              <m:t>ρ</m:t>
            </m:r>
          </m:e>
          <m:sub>
            <m:r>
              <m:rPr>
                <m:sty m:val="b"/>
              </m:rPr>
              <w:rPr>
                <w:rFonts w:ascii="Cambria Math" w:hAnsi="Cambria Math"/>
                <w:color w:val="7030A0"/>
                <w:spacing w:val="-4"/>
                <w:sz w:val="12"/>
                <w:szCs w:val="16"/>
              </w:rPr>
              <m:t>xy</m:t>
            </m:r>
          </m:sub>
        </m:sSub>
        <m:sSub>
          <m:sSubPr>
            <m:ctrlPr>
              <w:rPr>
                <w:rFonts w:ascii="Cambria Math" w:hAnsi="Cambria Math"/>
                <w:b/>
                <w:color w:val="7030A0"/>
                <w:spacing w:val="-4"/>
                <w:sz w:val="12"/>
                <w:szCs w:val="16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color w:val="7030A0"/>
                <w:spacing w:val="-4"/>
                <w:sz w:val="12"/>
                <w:szCs w:val="16"/>
              </w:rPr>
              <m:t>σ</m:t>
            </m:r>
          </m:e>
          <m:sub>
            <m:r>
              <m:rPr>
                <m:sty m:val="b"/>
              </m:rPr>
              <w:rPr>
                <w:rFonts w:ascii="Cambria Math" w:hAnsi="Cambria Math"/>
                <w:color w:val="7030A0"/>
                <w:spacing w:val="-4"/>
                <w:sz w:val="12"/>
                <w:szCs w:val="16"/>
              </w:rPr>
              <m:t>x</m:t>
            </m:r>
          </m:sub>
        </m:sSub>
        <m:sSub>
          <m:sSubPr>
            <m:ctrlPr>
              <w:rPr>
                <w:rFonts w:ascii="Cambria Math" w:hAnsi="Cambria Math"/>
                <w:b/>
                <w:color w:val="7030A0"/>
                <w:spacing w:val="-4"/>
                <w:sz w:val="12"/>
                <w:szCs w:val="16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color w:val="7030A0"/>
                <w:spacing w:val="-4"/>
                <w:sz w:val="12"/>
                <w:szCs w:val="16"/>
              </w:rPr>
              <m:t>σ</m:t>
            </m:r>
          </m:e>
          <m:sub>
            <m:r>
              <m:rPr>
                <m:sty m:val="b"/>
              </m:rPr>
              <w:rPr>
                <w:rFonts w:ascii="Cambria Math" w:hAnsi="Cambria Math"/>
                <w:color w:val="7030A0"/>
                <w:spacing w:val="-4"/>
                <w:sz w:val="12"/>
                <w:szCs w:val="16"/>
              </w:rPr>
              <m:t>y</m:t>
            </m:r>
          </m:sub>
        </m:sSub>
        <m:r>
          <m:rPr>
            <m:sty m:val="bi"/>
          </m:rPr>
          <w:rPr>
            <w:rFonts w:ascii="Cambria Math" w:hAnsi="Cambria Math"/>
            <w:color w:val="7030A0"/>
            <w:spacing w:val="-4"/>
            <w:sz w:val="12"/>
            <w:szCs w:val="16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 w:cs="Microsoft Sans Serif"/>
                <w:b/>
                <w:color w:val="7030A0"/>
                <w:spacing w:val="-4"/>
                <w:sz w:val="12"/>
                <w:szCs w:val="14"/>
              </w:rPr>
            </m:ctrlPr>
          </m:naryPr>
          <m:sub>
            <m:r>
              <m:rPr>
                <m:sty m:val="b"/>
              </m:rPr>
              <w:rPr>
                <w:rFonts w:ascii="Cambria Math" w:hAnsi="Cambria Math" w:cs="Microsoft Sans Serif"/>
                <w:color w:val="7030A0"/>
                <w:spacing w:val="-4"/>
                <w:sz w:val="12"/>
                <w:szCs w:val="14"/>
              </w:rPr>
              <m:t>i=1</m:t>
            </m:r>
          </m:sub>
          <m:sup>
            <m:r>
              <m:rPr>
                <m:sty m:val="b"/>
              </m:rPr>
              <w:rPr>
                <w:rFonts w:ascii="Cambria Math" w:hAnsi="Cambria Math" w:cs="Microsoft Sans Serif"/>
                <w:color w:val="7030A0"/>
                <w:spacing w:val="-4"/>
                <w:sz w:val="12"/>
                <w:szCs w:val="14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="Microsoft Sans Serif"/>
                    <w:b/>
                    <w:color w:val="7030A0"/>
                    <w:spacing w:val="-4"/>
                    <w:sz w:val="12"/>
                    <w:szCs w:val="14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 w:cs="Microsoft Sans Serif"/>
                    <w:color w:val="7030A0"/>
                    <w:spacing w:val="-4"/>
                    <w:sz w:val="12"/>
                    <w:szCs w:val="14"/>
                  </w:rPr>
                  <m:t>p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 w:cs="Microsoft Sans Serif"/>
                    <w:color w:val="7030A0"/>
                    <w:spacing w:val="-4"/>
                    <w:sz w:val="12"/>
                    <w:szCs w:val="14"/>
                  </w:rPr>
                  <m:t>i</m:t>
                </m:r>
              </m:sub>
            </m:sSub>
            <m:r>
              <m:rPr>
                <m:sty m:val="b"/>
              </m:rPr>
              <w:rPr>
                <w:rFonts w:ascii="Cambria Math" w:hAnsi="Cambria Math" w:cs="Microsoft Sans Serif"/>
                <w:color w:val="7030A0"/>
                <w:spacing w:val="-4"/>
                <w:sz w:val="12"/>
                <w:szCs w:val="14"/>
              </w:rPr>
              <m:t>(</m:t>
            </m:r>
            <m:sSub>
              <m:sSubPr>
                <m:ctrlPr>
                  <w:rPr>
                    <w:rFonts w:ascii="Cambria Math" w:hAnsi="Cambria Math" w:cs="Microsoft Sans Serif"/>
                    <w:b/>
                    <w:color w:val="7030A0"/>
                    <w:spacing w:val="-4"/>
                    <w:sz w:val="12"/>
                    <w:szCs w:val="14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 w:cs="Microsoft Sans Serif"/>
                    <w:color w:val="7030A0"/>
                    <w:spacing w:val="-4"/>
                    <w:sz w:val="12"/>
                    <w:szCs w:val="14"/>
                  </w:rPr>
                  <m:t>r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 w:cs="Microsoft Sans Serif"/>
                    <w:color w:val="7030A0"/>
                    <w:spacing w:val="-4"/>
                    <w:sz w:val="12"/>
                    <w:szCs w:val="14"/>
                  </w:rPr>
                  <m:t>x,i</m:t>
                </m:r>
              </m:sub>
            </m:sSub>
            <m:r>
              <m:rPr>
                <m:sty m:val="b"/>
              </m:rPr>
              <w:rPr>
                <w:rFonts w:ascii="Cambria Math" w:hAnsi="Cambria Math" w:cs="Microsoft Sans Serif"/>
                <w:color w:val="7030A0"/>
                <w:spacing w:val="-4"/>
                <w:sz w:val="12"/>
                <w:szCs w:val="14"/>
              </w:rPr>
              <m:t>-</m:t>
            </m:r>
            <m:sSub>
              <m:sSubPr>
                <m:ctrlPr>
                  <w:rPr>
                    <w:rFonts w:ascii="Cambria Math" w:hAnsi="Cambria Math" w:cs="Microsoft Sans Serif"/>
                    <w:b/>
                    <w:color w:val="7030A0"/>
                    <w:spacing w:val="-4"/>
                    <w:sz w:val="12"/>
                    <w:szCs w:val="14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 w:cs="Microsoft Sans Serif"/>
                        <w:b/>
                        <w:color w:val="7030A0"/>
                        <w:spacing w:val="-4"/>
                        <w:sz w:val="12"/>
                        <w:szCs w:val="14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 w:cs="Microsoft Sans Serif"/>
                        <w:color w:val="7030A0"/>
                        <w:spacing w:val="-4"/>
                        <w:sz w:val="12"/>
                        <w:szCs w:val="14"/>
                      </w:rPr>
                      <m:t>r</m:t>
                    </m:r>
                  </m:e>
                </m:acc>
              </m:e>
              <m:sub>
                <m:r>
                  <m:rPr>
                    <m:sty m:val="b"/>
                  </m:rPr>
                  <w:rPr>
                    <w:rFonts w:ascii="Cambria Math" w:hAnsi="Cambria Math" w:cs="Microsoft Sans Serif"/>
                    <w:color w:val="7030A0"/>
                    <w:spacing w:val="-4"/>
                    <w:sz w:val="12"/>
                    <w:szCs w:val="14"/>
                  </w:rPr>
                  <m:t>x</m:t>
                </m:r>
              </m:sub>
            </m:sSub>
            <m:r>
              <m:rPr>
                <m:sty m:val="b"/>
              </m:rPr>
              <w:rPr>
                <w:rFonts w:ascii="Cambria Math" w:hAnsi="Cambria Math" w:cs="Microsoft Sans Serif"/>
                <w:color w:val="7030A0"/>
                <w:spacing w:val="-4"/>
                <w:sz w:val="12"/>
                <w:szCs w:val="14"/>
              </w:rPr>
              <m:t>)(</m:t>
            </m:r>
            <m:sSub>
              <m:sSubPr>
                <m:ctrlPr>
                  <w:rPr>
                    <w:rFonts w:ascii="Cambria Math" w:hAnsi="Cambria Math" w:cs="Microsoft Sans Serif"/>
                    <w:b/>
                    <w:color w:val="7030A0"/>
                    <w:spacing w:val="-4"/>
                    <w:sz w:val="12"/>
                    <w:szCs w:val="14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 w:cs="Microsoft Sans Serif"/>
                    <w:color w:val="7030A0"/>
                    <w:spacing w:val="-4"/>
                    <w:sz w:val="12"/>
                    <w:szCs w:val="14"/>
                  </w:rPr>
                  <m:t>r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 w:cs="Microsoft Sans Serif"/>
                    <w:color w:val="7030A0"/>
                    <w:spacing w:val="-4"/>
                    <w:sz w:val="12"/>
                    <w:szCs w:val="14"/>
                  </w:rPr>
                  <m:t>y,i</m:t>
                </m:r>
              </m:sub>
            </m:sSub>
            <m:r>
              <m:rPr>
                <m:sty m:val="b"/>
              </m:rPr>
              <w:rPr>
                <w:rFonts w:ascii="Cambria Math" w:hAnsi="Cambria Math" w:cs="Microsoft Sans Serif"/>
                <w:color w:val="7030A0"/>
                <w:spacing w:val="-4"/>
                <w:sz w:val="12"/>
                <w:szCs w:val="14"/>
              </w:rPr>
              <m:t>-</m:t>
            </m:r>
            <m:sSub>
              <m:sSubPr>
                <m:ctrlPr>
                  <w:rPr>
                    <w:rFonts w:ascii="Cambria Math" w:hAnsi="Cambria Math" w:cs="Microsoft Sans Serif"/>
                    <w:b/>
                    <w:color w:val="7030A0"/>
                    <w:spacing w:val="-4"/>
                    <w:sz w:val="12"/>
                    <w:szCs w:val="14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 w:cs="Microsoft Sans Serif"/>
                        <w:b/>
                        <w:color w:val="7030A0"/>
                        <w:spacing w:val="-4"/>
                        <w:sz w:val="12"/>
                        <w:szCs w:val="14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 w:cs="Microsoft Sans Serif"/>
                        <w:color w:val="7030A0"/>
                        <w:spacing w:val="-4"/>
                        <w:sz w:val="12"/>
                        <w:szCs w:val="14"/>
                      </w:rPr>
                      <m:t>r</m:t>
                    </m:r>
                  </m:e>
                </m:acc>
              </m:e>
              <m:sub>
                <m:r>
                  <m:rPr>
                    <m:sty m:val="b"/>
                  </m:rPr>
                  <w:rPr>
                    <w:rFonts w:ascii="Cambria Math" w:hAnsi="Cambria Math" w:cs="Microsoft Sans Serif"/>
                    <w:color w:val="7030A0"/>
                    <w:spacing w:val="-4"/>
                    <w:sz w:val="12"/>
                    <w:szCs w:val="14"/>
                  </w:rPr>
                  <m:t>y</m:t>
                </m:r>
              </m:sub>
            </m:sSub>
            <m:r>
              <m:rPr>
                <m:sty m:val="b"/>
              </m:rPr>
              <w:rPr>
                <w:rFonts w:ascii="Cambria Math" w:hAnsi="Cambria Math" w:cs="Microsoft Sans Serif"/>
                <w:color w:val="7030A0"/>
                <w:spacing w:val="-4"/>
                <w:sz w:val="12"/>
                <w:szCs w:val="14"/>
              </w:rPr>
              <m:t>)</m:t>
            </m:r>
          </m:e>
        </m:nary>
      </m:oMath>
    </w:p>
    <w:p w14:paraId="3744B97D" w14:textId="0B63D71C" w:rsidR="00EF257D" w:rsidRPr="00EF257D" w:rsidRDefault="00EF257D" w:rsidP="00382A26">
      <w:pPr>
        <w:contextualSpacing/>
        <w:rPr>
          <w:b/>
          <w:color w:val="7030A0"/>
          <w:spacing w:val="-4"/>
          <w:sz w:val="12"/>
          <w:szCs w:val="14"/>
        </w:rPr>
      </w:pPr>
      <w:r>
        <w:rPr>
          <w:b/>
          <w:color w:val="7030A0"/>
          <w:spacing w:val="-4"/>
          <w:sz w:val="12"/>
          <w:szCs w:val="14"/>
        </w:rPr>
        <w:t>=</w:t>
      </w:r>
      <m:oMath>
        <m:r>
          <m:rPr>
            <m:sty m:val="bi"/>
          </m:rPr>
          <w:rPr>
            <w:rFonts w:ascii="Cambria Math" w:hAnsi="Cambria Math"/>
            <w:color w:val="7030A0"/>
            <w:spacing w:val="-4"/>
            <w:sz w:val="12"/>
            <w:szCs w:val="14"/>
          </w:rPr>
          <m:t>{</m:t>
        </m:r>
        <m:r>
          <m:rPr>
            <m:sty m:val="b"/>
          </m:rPr>
          <w:rPr>
            <w:rFonts w:ascii="Cambria Math" w:hAnsi="Cambria Math" w:cs="Microsoft Sans Serif"/>
            <w:color w:val="7030A0"/>
            <w:spacing w:val="-4"/>
            <w:sz w:val="12"/>
            <w:szCs w:val="14"/>
          </w:rPr>
          <m:t>(</m:t>
        </m:r>
        <m:sSub>
          <m:sSubPr>
            <m:ctrlPr>
              <w:rPr>
                <w:rFonts w:ascii="Cambria Math" w:hAnsi="Cambria Math" w:cs="Microsoft Sans Serif"/>
                <w:b/>
                <w:color w:val="7030A0"/>
                <w:spacing w:val="-4"/>
                <w:sz w:val="12"/>
                <w:szCs w:val="14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Microsoft Sans Serif"/>
                <w:color w:val="7030A0"/>
                <w:spacing w:val="-4"/>
                <w:sz w:val="12"/>
                <w:szCs w:val="14"/>
              </w:rPr>
              <m:t>r</m:t>
            </m:r>
          </m:e>
          <m:sub>
            <m:r>
              <m:rPr>
                <m:sty m:val="b"/>
              </m:rPr>
              <w:rPr>
                <w:rFonts w:ascii="Cambria Math" w:hAnsi="Cambria Math" w:cs="Microsoft Sans Serif"/>
                <w:color w:val="7030A0"/>
                <w:spacing w:val="-4"/>
                <w:sz w:val="12"/>
                <w:szCs w:val="14"/>
              </w:rPr>
              <m:t>x,1</m:t>
            </m:r>
          </m:sub>
        </m:sSub>
        <m:r>
          <m:rPr>
            <m:sty m:val="b"/>
          </m:rPr>
          <w:rPr>
            <w:rFonts w:ascii="Cambria Math" w:hAnsi="Cambria Math" w:cs="Microsoft Sans Serif"/>
            <w:color w:val="7030A0"/>
            <w:spacing w:val="-4"/>
            <w:sz w:val="12"/>
            <w:szCs w:val="14"/>
          </w:rPr>
          <m:t>-</m:t>
        </m:r>
        <m:sSub>
          <m:sSubPr>
            <m:ctrlPr>
              <w:rPr>
                <w:rFonts w:ascii="Cambria Math" w:hAnsi="Cambria Math" w:cs="Microsoft Sans Serif"/>
                <w:b/>
                <w:color w:val="7030A0"/>
                <w:spacing w:val="-4"/>
                <w:sz w:val="12"/>
                <w:szCs w:val="14"/>
              </w:rPr>
            </m:ctrlPr>
          </m:sSubPr>
          <m:e>
            <m:acc>
              <m:accPr>
                <m:ctrlPr>
                  <w:rPr>
                    <w:rFonts w:ascii="Cambria Math" w:hAnsi="Cambria Math" w:cs="Microsoft Sans Serif"/>
                    <w:b/>
                    <w:color w:val="7030A0"/>
                    <w:spacing w:val="-4"/>
                    <w:sz w:val="12"/>
                    <w:szCs w:val="14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 w:cs="Microsoft Sans Serif"/>
                    <w:color w:val="7030A0"/>
                    <w:spacing w:val="-4"/>
                    <w:sz w:val="12"/>
                    <w:szCs w:val="14"/>
                  </w:rPr>
                  <m:t>r</m:t>
                </m:r>
              </m:e>
            </m:acc>
          </m:e>
          <m:sub>
            <m:r>
              <m:rPr>
                <m:sty m:val="b"/>
              </m:rPr>
              <w:rPr>
                <w:rFonts w:ascii="Cambria Math" w:hAnsi="Cambria Math" w:cs="Microsoft Sans Serif"/>
                <w:color w:val="7030A0"/>
                <w:spacing w:val="-4"/>
                <w:sz w:val="12"/>
                <w:szCs w:val="14"/>
              </w:rPr>
              <m:t>x</m:t>
            </m:r>
          </m:sub>
        </m:sSub>
        <m:r>
          <m:rPr>
            <m:sty m:val="b"/>
          </m:rPr>
          <w:rPr>
            <w:rFonts w:ascii="Cambria Math" w:hAnsi="Cambria Math" w:cs="Microsoft Sans Serif"/>
            <w:color w:val="7030A0"/>
            <w:spacing w:val="-4"/>
            <w:sz w:val="12"/>
            <w:szCs w:val="14"/>
          </w:rPr>
          <m:t>)(</m:t>
        </m:r>
        <m:sSub>
          <m:sSubPr>
            <m:ctrlPr>
              <w:rPr>
                <w:rFonts w:ascii="Cambria Math" w:hAnsi="Cambria Math" w:cs="Microsoft Sans Serif"/>
                <w:b/>
                <w:color w:val="7030A0"/>
                <w:spacing w:val="-4"/>
                <w:sz w:val="12"/>
                <w:szCs w:val="14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Microsoft Sans Serif"/>
                <w:color w:val="7030A0"/>
                <w:spacing w:val="-4"/>
                <w:sz w:val="12"/>
                <w:szCs w:val="14"/>
              </w:rPr>
              <m:t>r</m:t>
            </m:r>
          </m:e>
          <m:sub>
            <m:r>
              <m:rPr>
                <m:sty m:val="b"/>
              </m:rPr>
              <w:rPr>
                <w:rFonts w:ascii="Cambria Math" w:hAnsi="Cambria Math" w:cs="Microsoft Sans Serif"/>
                <w:color w:val="7030A0"/>
                <w:spacing w:val="-4"/>
                <w:sz w:val="12"/>
                <w:szCs w:val="14"/>
              </w:rPr>
              <m:t>y,1</m:t>
            </m:r>
          </m:sub>
        </m:sSub>
        <m:r>
          <m:rPr>
            <m:sty m:val="b"/>
          </m:rPr>
          <w:rPr>
            <w:rFonts w:ascii="Cambria Math" w:hAnsi="Cambria Math" w:cs="Microsoft Sans Serif"/>
            <w:color w:val="7030A0"/>
            <w:spacing w:val="-4"/>
            <w:sz w:val="12"/>
            <w:szCs w:val="14"/>
          </w:rPr>
          <m:t>-</m:t>
        </m:r>
        <m:sSub>
          <m:sSubPr>
            <m:ctrlPr>
              <w:rPr>
                <w:rFonts w:ascii="Cambria Math" w:hAnsi="Cambria Math" w:cs="Microsoft Sans Serif"/>
                <w:b/>
                <w:color w:val="7030A0"/>
                <w:spacing w:val="-4"/>
                <w:sz w:val="12"/>
                <w:szCs w:val="14"/>
              </w:rPr>
            </m:ctrlPr>
          </m:sSubPr>
          <m:e>
            <m:acc>
              <m:accPr>
                <m:ctrlPr>
                  <w:rPr>
                    <w:rFonts w:ascii="Cambria Math" w:hAnsi="Cambria Math" w:cs="Microsoft Sans Serif"/>
                    <w:b/>
                    <w:color w:val="7030A0"/>
                    <w:spacing w:val="-4"/>
                    <w:sz w:val="12"/>
                    <w:szCs w:val="14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 w:cs="Microsoft Sans Serif"/>
                    <w:color w:val="7030A0"/>
                    <w:spacing w:val="-4"/>
                    <w:sz w:val="12"/>
                    <w:szCs w:val="14"/>
                  </w:rPr>
                  <m:t>r</m:t>
                </m:r>
              </m:e>
            </m:acc>
          </m:e>
          <m:sub>
            <m:r>
              <m:rPr>
                <m:sty m:val="b"/>
              </m:rPr>
              <w:rPr>
                <w:rFonts w:ascii="Cambria Math" w:hAnsi="Cambria Math" w:cs="Microsoft Sans Serif"/>
                <w:color w:val="7030A0"/>
                <w:spacing w:val="-4"/>
                <w:sz w:val="12"/>
                <w:szCs w:val="14"/>
              </w:rPr>
              <m:t>y</m:t>
            </m:r>
          </m:sub>
        </m:sSub>
        <m:r>
          <m:rPr>
            <m:sty m:val="b"/>
          </m:rPr>
          <w:rPr>
            <w:rFonts w:ascii="Cambria Math" w:hAnsi="Cambria Math" w:cs="Microsoft Sans Serif"/>
            <w:color w:val="7030A0"/>
            <w:spacing w:val="-4"/>
            <w:sz w:val="12"/>
            <w:szCs w:val="14"/>
          </w:rPr>
          <m:t>)</m:t>
        </m:r>
      </m:oMath>
      <w:r>
        <w:rPr>
          <w:b/>
          <w:color w:val="7030A0"/>
          <w:spacing w:val="-4"/>
          <w:sz w:val="12"/>
          <w:szCs w:val="14"/>
        </w:rPr>
        <w:t>+</w:t>
      </w:r>
      <m:oMath>
        <m:r>
          <m:rPr>
            <m:sty m:val="b"/>
          </m:rPr>
          <w:rPr>
            <w:rFonts w:ascii="Cambria Math" w:hAnsi="Cambria Math" w:cs="Microsoft Sans Serif"/>
            <w:color w:val="7030A0"/>
            <w:spacing w:val="-4"/>
            <w:sz w:val="12"/>
            <w:szCs w:val="14"/>
          </w:rPr>
          <m:t xml:space="preserve"> (</m:t>
        </m:r>
        <m:sSub>
          <m:sSubPr>
            <m:ctrlPr>
              <w:rPr>
                <w:rFonts w:ascii="Cambria Math" w:hAnsi="Cambria Math" w:cs="Microsoft Sans Serif"/>
                <w:b/>
                <w:color w:val="7030A0"/>
                <w:spacing w:val="-4"/>
                <w:sz w:val="12"/>
                <w:szCs w:val="14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Microsoft Sans Serif"/>
                <w:color w:val="7030A0"/>
                <w:spacing w:val="-4"/>
                <w:sz w:val="12"/>
                <w:szCs w:val="14"/>
              </w:rPr>
              <m:t>r</m:t>
            </m:r>
          </m:e>
          <m:sub>
            <m:r>
              <m:rPr>
                <m:sty m:val="b"/>
              </m:rPr>
              <w:rPr>
                <w:rFonts w:ascii="Cambria Math" w:hAnsi="Cambria Math" w:cs="Microsoft Sans Serif"/>
                <w:color w:val="7030A0"/>
                <w:spacing w:val="-4"/>
                <w:sz w:val="12"/>
                <w:szCs w:val="14"/>
              </w:rPr>
              <m:t>x,2</m:t>
            </m:r>
          </m:sub>
        </m:sSub>
        <m:r>
          <m:rPr>
            <m:sty m:val="b"/>
          </m:rPr>
          <w:rPr>
            <w:rFonts w:ascii="Cambria Math" w:hAnsi="Cambria Math" w:cs="Microsoft Sans Serif"/>
            <w:color w:val="7030A0"/>
            <w:spacing w:val="-4"/>
            <w:sz w:val="12"/>
            <w:szCs w:val="14"/>
          </w:rPr>
          <m:t>-</m:t>
        </m:r>
        <m:sSub>
          <m:sSubPr>
            <m:ctrlPr>
              <w:rPr>
                <w:rFonts w:ascii="Cambria Math" w:hAnsi="Cambria Math" w:cs="Microsoft Sans Serif"/>
                <w:b/>
                <w:color w:val="7030A0"/>
                <w:spacing w:val="-4"/>
                <w:sz w:val="12"/>
                <w:szCs w:val="14"/>
              </w:rPr>
            </m:ctrlPr>
          </m:sSubPr>
          <m:e>
            <m:acc>
              <m:accPr>
                <m:ctrlPr>
                  <w:rPr>
                    <w:rFonts w:ascii="Cambria Math" w:hAnsi="Cambria Math" w:cs="Microsoft Sans Serif"/>
                    <w:b/>
                    <w:color w:val="7030A0"/>
                    <w:spacing w:val="-4"/>
                    <w:sz w:val="12"/>
                    <w:szCs w:val="14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 w:cs="Microsoft Sans Serif"/>
                    <w:color w:val="7030A0"/>
                    <w:spacing w:val="-4"/>
                    <w:sz w:val="12"/>
                    <w:szCs w:val="14"/>
                  </w:rPr>
                  <m:t>r</m:t>
                </m:r>
              </m:e>
            </m:acc>
          </m:e>
          <m:sub>
            <m:r>
              <m:rPr>
                <m:sty m:val="b"/>
              </m:rPr>
              <w:rPr>
                <w:rFonts w:ascii="Cambria Math" w:hAnsi="Cambria Math" w:cs="Microsoft Sans Serif"/>
                <w:color w:val="7030A0"/>
                <w:spacing w:val="-4"/>
                <w:sz w:val="12"/>
                <w:szCs w:val="14"/>
              </w:rPr>
              <m:t>x</m:t>
            </m:r>
          </m:sub>
        </m:sSub>
        <m:r>
          <m:rPr>
            <m:sty m:val="b"/>
          </m:rPr>
          <w:rPr>
            <w:rFonts w:ascii="Cambria Math" w:hAnsi="Cambria Math" w:cs="Microsoft Sans Serif"/>
            <w:color w:val="7030A0"/>
            <w:spacing w:val="-4"/>
            <w:sz w:val="12"/>
            <w:szCs w:val="14"/>
          </w:rPr>
          <m:t>)(</m:t>
        </m:r>
        <m:sSub>
          <m:sSubPr>
            <m:ctrlPr>
              <w:rPr>
                <w:rFonts w:ascii="Cambria Math" w:hAnsi="Cambria Math" w:cs="Microsoft Sans Serif"/>
                <w:b/>
                <w:color w:val="7030A0"/>
                <w:spacing w:val="-4"/>
                <w:sz w:val="12"/>
                <w:szCs w:val="14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Microsoft Sans Serif"/>
                <w:color w:val="7030A0"/>
                <w:spacing w:val="-4"/>
                <w:sz w:val="12"/>
                <w:szCs w:val="14"/>
              </w:rPr>
              <m:t>r</m:t>
            </m:r>
          </m:e>
          <m:sub>
            <m:r>
              <m:rPr>
                <m:sty m:val="b"/>
              </m:rPr>
              <w:rPr>
                <w:rFonts w:ascii="Cambria Math" w:hAnsi="Cambria Math" w:cs="Microsoft Sans Serif"/>
                <w:color w:val="7030A0"/>
                <w:spacing w:val="-4"/>
                <w:sz w:val="12"/>
                <w:szCs w:val="14"/>
              </w:rPr>
              <m:t>y,2</m:t>
            </m:r>
          </m:sub>
        </m:sSub>
        <m:r>
          <m:rPr>
            <m:sty m:val="b"/>
          </m:rPr>
          <w:rPr>
            <w:rFonts w:ascii="Cambria Math" w:hAnsi="Cambria Math" w:cs="Microsoft Sans Serif"/>
            <w:color w:val="7030A0"/>
            <w:spacing w:val="-4"/>
            <w:sz w:val="12"/>
            <w:szCs w:val="14"/>
          </w:rPr>
          <m:t>-</m:t>
        </m:r>
        <m:sSub>
          <m:sSubPr>
            <m:ctrlPr>
              <w:rPr>
                <w:rFonts w:ascii="Cambria Math" w:hAnsi="Cambria Math" w:cs="Microsoft Sans Serif"/>
                <w:b/>
                <w:color w:val="7030A0"/>
                <w:spacing w:val="-4"/>
                <w:sz w:val="12"/>
                <w:szCs w:val="14"/>
              </w:rPr>
            </m:ctrlPr>
          </m:sSubPr>
          <m:e>
            <m:acc>
              <m:accPr>
                <m:ctrlPr>
                  <w:rPr>
                    <w:rFonts w:ascii="Cambria Math" w:hAnsi="Cambria Math" w:cs="Microsoft Sans Serif"/>
                    <w:b/>
                    <w:color w:val="7030A0"/>
                    <w:spacing w:val="-4"/>
                    <w:sz w:val="12"/>
                    <w:szCs w:val="14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 w:cs="Microsoft Sans Serif"/>
                    <w:color w:val="7030A0"/>
                    <w:spacing w:val="-4"/>
                    <w:sz w:val="12"/>
                    <w:szCs w:val="14"/>
                  </w:rPr>
                  <m:t>r</m:t>
                </m:r>
              </m:e>
            </m:acc>
          </m:e>
          <m:sub>
            <m:r>
              <m:rPr>
                <m:sty m:val="b"/>
              </m:rPr>
              <w:rPr>
                <w:rFonts w:ascii="Cambria Math" w:hAnsi="Cambria Math" w:cs="Microsoft Sans Serif"/>
                <w:color w:val="7030A0"/>
                <w:spacing w:val="-4"/>
                <w:sz w:val="12"/>
                <w:szCs w:val="14"/>
              </w:rPr>
              <m:t>y</m:t>
            </m:r>
          </m:sub>
        </m:sSub>
        <m:r>
          <m:rPr>
            <m:sty m:val="b"/>
          </m:rPr>
          <w:rPr>
            <w:rFonts w:ascii="Cambria Math" w:hAnsi="Cambria Math" w:cs="Microsoft Sans Serif"/>
            <w:color w:val="7030A0"/>
            <w:spacing w:val="-4"/>
            <w:sz w:val="12"/>
            <w:szCs w:val="14"/>
          </w:rPr>
          <m:t>)</m:t>
        </m:r>
      </m:oMath>
      <w:r>
        <w:rPr>
          <w:b/>
          <w:color w:val="7030A0"/>
          <w:spacing w:val="-4"/>
          <w:sz w:val="12"/>
          <w:szCs w:val="14"/>
        </w:rPr>
        <w:t>+…+</w:t>
      </w:r>
      <m:oMath>
        <m:r>
          <m:rPr>
            <m:sty m:val="b"/>
          </m:rPr>
          <w:rPr>
            <w:rFonts w:ascii="Cambria Math" w:hAnsi="Cambria Math" w:cs="Microsoft Sans Serif"/>
            <w:color w:val="7030A0"/>
            <w:spacing w:val="-4"/>
            <w:sz w:val="12"/>
            <w:szCs w:val="14"/>
          </w:rPr>
          <m:t xml:space="preserve"> (</m:t>
        </m:r>
        <m:sSub>
          <m:sSubPr>
            <m:ctrlPr>
              <w:rPr>
                <w:rFonts w:ascii="Cambria Math" w:hAnsi="Cambria Math" w:cs="Microsoft Sans Serif"/>
                <w:b/>
                <w:color w:val="7030A0"/>
                <w:spacing w:val="-4"/>
                <w:sz w:val="12"/>
                <w:szCs w:val="14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Microsoft Sans Serif"/>
                <w:color w:val="7030A0"/>
                <w:spacing w:val="-4"/>
                <w:sz w:val="12"/>
                <w:szCs w:val="14"/>
              </w:rPr>
              <m:t>r</m:t>
            </m:r>
          </m:e>
          <m:sub>
            <m:r>
              <m:rPr>
                <m:sty m:val="b"/>
              </m:rPr>
              <w:rPr>
                <w:rFonts w:ascii="Cambria Math" w:hAnsi="Cambria Math" w:cs="Microsoft Sans Serif"/>
                <w:color w:val="7030A0"/>
                <w:spacing w:val="-4"/>
                <w:sz w:val="12"/>
                <w:szCs w:val="14"/>
              </w:rPr>
              <m:t>x,i</m:t>
            </m:r>
          </m:sub>
        </m:sSub>
        <m:r>
          <m:rPr>
            <m:sty m:val="b"/>
          </m:rPr>
          <w:rPr>
            <w:rFonts w:ascii="Cambria Math" w:hAnsi="Cambria Math" w:cs="Microsoft Sans Serif"/>
            <w:color w:val="7030A0"/>
            <w:spacing w:val="-4"/>
            <w:sz w:val="12"/>
            <w:szCs w:val="14"/>
          </w:rPr>
          <m:t>-</m:t>
        </m:r>
        <m:sSub>
          <m:sSubPr>
            <m:ctrlPr>
              <w:rPr>
                <w:rFonts w:ascii="Cambria Math" w:hAnsi="Cambria Math" w:cs="Microsoft Sans Serif"/>
                <w:b/>
                <w:color w:val="7030A0"/>
                <w:spacing w:val="-4"/>
                <w:sz w:val="12"/>
                <w:szCs w:val="14"/>
              </w:rPr>
            </m:ctrlPr>
          </m:sSubPr>
          <m:e>
            <m:acc>
              <m:accPr>
                <m:ctrlPr>
                  <w:rPr>
                    <w:rFonts w:ascii="Cambria Math" w:hAnsi="Cambria Math" w:cs="Microsoft Sans Serif"/>
                    <w:b/>
                    <w:color w:val="7030A0"/>
                    <w:spacing w:val="-4"/>
                    <w:sz w:val="12"/>
                    <w:szCs w:val="14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 w:cs="Microsoft Sans Serif"/>
                    <w:color w:val="7030A0"/>
                    <w:spacing w:val="-4"/>
                    <w:sz w:val="12"/>
                    <w:szCs w:val="14"/>
                  </w:rPr>
                  <m:t>r</m:t>
                </m:r>
              </m:e>
            </m:acc>
          </m:e>
          <m:sub>
            <m:r>
              <m:rPr>
                <m:sty m:val="b"/>
              </m:rPr>
              <w:rPr>
                <w:rFonts w:ascii="Cambria Math" w:hAnsi="Cambria Math" w:cs="Microsoft Sans Serif"/>
                <w:color w:val="7030A0"/>
                <w:spacing w:val="-4"/>
                <w:sz w:val="12"/>
                <w:szCs w:val="14"/>
              </w:rPr>
              <m:t>x</m:t>
            </m:r>
          </m:sub>
        </m:sSub>
        <m:r>
          <m:rPr>
            <m:sty m:val="b"/>
          </m:rPr>
          <w:rPr>
            <w:rFonts w:ascii="Cambria Math" w:hAnsi="Cambria Math" w:cs="Microsoft Sans Serif"/>
            <w:color w:val="7030A0"/>
            <w:spacing w:val="-4"/>
            <w:sz w:val="12"/>
            <w:szCs w:val="14"/>
          </w:rPr>
          <m:t>)(</m:t>
        </m:r>
        <m:sSub>
          <m:sSubPr>
            <m:ctrlPr>
              <w:rPr>
                <w:rFonts w:ascii="Cambria Math" w:hAnsi="Cambria Math" w:cs="Microsoft Sans Serif"/>
                <w:b/>
                <w:color w:val="7030A0"/>
                <w:spacing w:val="-4"/>
                <w:sz w:val="12"/>
                <w:szCs w:val="14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Microsoft Sans Serif"/>
                <w:color w:val="7030A0"/>
                <w:spacing w:val="-4"/>
                <w:sz w:val="12"/>
                <w:szCs w:val="14"/>
              </w:rPr>
              <m:t>r</m:t>
            </m:r>
          </m:e>
          <m:sub>
            <m:r>
              <m:rPr>
                <m:sty m:val="b"/>
              </m:rPr>
              <w:rPr>
                <w:rFonts w:ascii="Cambria Math" w:hAnsi="Cambria Math" w:cs="Microsoft Sans Serif"/>
                <w:color w:val="7030A0"/>
                <w:spacing w:val="-4"/>
                <w:sz w:val="12"/>
                <w:szCs w:val="14"/>
              </w:rPr>
              <m:t>y,i</m:t>
            </m:r>
          </m:sub>
        </m:sSub>
        <m:r>
          <m:rPr>
            <m:sty m:val="b"/>
          </m:rPr>
          <w:rPr>
            <w:rFonts w:ascii="Cambria Math" w:hAnsi="Cambria Math" w:cs="Microsoft Sans Serif"/>
            <w:color w:val="7030A0"/>
            <w:spacing w:val="-4"/>
            <w:sz w:val="12"/>
            <w:szCs w:val="14"/>
          </w:rPr>
          <m:t>-</m:t>
        </m:r>
        <m:sSub>
          <m:sSubPr>
            <m:ctrlPr>
              <w:rPr>
                <w:rFonts w:ascii="Cambria Math" w:hAnsi="Cambria Math" w:cs="Microsoft Sans Serif"/>
                <w:b/>
                <w:color w:val="7030A0"/>
                <w:spacing w:val="-4"/>
                <w:sz w:val="12"/>
                <w:szCs w:val="14"/>
              </w:rPr>
            </m:ctrlPr>
          </m:sSubPr>
          <m:e>
            <m:acc>
              <m:accPr>
                <m:ctrlPr>
                  <w:rPr>
                    <w:rFonts w:ascii="Cambria Math" w:hAnsi="Cambria Math" w:cs="Microsoft Sans Serif"/>
                    <w:b/>
                    <w:color w:val="7030A0"/>
                    <w:spacing w:val="-4"/>
                    <w:sz w:val="12"/>
                    <w:szCs w:val="14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 w:cs="Microsoft Sans Serif"/>
                    <w:color w:val="7030A0"/>
                    <w:spacing w:val="-4"/>
                    <w:sz w:val="12"/>
                    <w:szCs w:val="14"/>
                  </w:rPr>
                  <m:t>r</m:t>
                </m:r>
              </m:e>
            </m:acc>
          </m:e>
          <m:sub>
            <m:r>
              <m:rPr>
                <m:sty m:val="b"/>
              </m:rPr>
              <w:rPr>
                <w:rFonts w:ascii="Cambria Math" w:hAnsi="Cambria Math" w:cs="Microsoft Sans Serif"/>
                <w:color w:val="7030A0"/>
                <w:spacing w:val="-4"/>
                <w:sz w:val="12"/>
                <w:szCs w:val="14"/>
              </w:rPr>
              <m:t>y</m:t>
            </m:r>
          </m:sub>
        </m:sSub>
        <m:r>
          <m:rPr>
            <m:sty m:val="b"/>
          </m:rPr>
          <w:rPr>
            <w:rFonts w:ascii="Cambria Math" w:hAnsi="Cambria Math" w:cs="Microsoft Sans Serif"/>
            <w:color w:val="7030A0"/>
            <w:spacing w:val="-4"/>
            <w:sz w:val="12"/>
            <w:szCs w:val="14"/>
          </w:rPr>
          <m:t>)</m:t>
        </m:r>
      </m:oMath>
      <w:r>
        <w:rPr>
          <w:b/>
          <w:color w:val="7030A0"/>
          <w:spacing w:val="-4"/>
          <w:sz w:val="12"/>
          <w:szCs w:val="14"/>
        </w:rPr>
        <w:t>}/(i-1)</w:t>
      </w:r>
    </w:p>
    <w:p w14:paraId="27A6968A" w14:textId="621E523F" w:rsidR="009D0B1B" w:rsidRDefault="004600AD" w:rsidP="0068298C">
      <w:pPr>
        <w:contextualSpacing/>
        <w:rPr>
          <w:color w:val="000000" w:themeColor="text1"/>
          <w:spacing w:val="-4"/>
          <w:sz w:val="12"/>
          <w:szCs w:val="16"/>
        </w:rPr>
      </w:pPr>
      <m:oMath>
        <m:sSub>
          <m:sSubPr>
            <m:ctrlPr>
              <w:rPr>
                <w:rFonts w:ascii="Cambria Math" w:hAnsi="Cambria Math"/>
                <w:b/>
                <w:color w:val="000000" w:themeColor="text1"/>
                <w:spacing w:val="-4"/>
                <w:sz w:val="12"/>
                <w:szCs w:val="16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color w:val="000000" w:themeColor="text1"/>
                <w:spacing w:val="-4"/>
                <w:sz w:val="12"/>
                <w:szCs w:val="16"/>
              </w:rPr>
              <m:t>ρ</m:t>
            </m:r>
          </m:e>
          <m:sub>
            <m:r>
              <m:rPr>
                <m:sty m:val="b"/>
              </m:rPr>
              <w:rPr>
                <w:rFonts w:ascii="Cambria Math" w:hAnsi="Cambria Math"/>
                <w:color w:val="000000" w:themeColor="text1"/>
                <w:spacing w:val="-4"/>
                <w:sz w:val="12"/>
                <w:szCs w:val="16"/>
              </w:rPr>
              <m:t>xy</m:t>
            </m:r>
          </m:sub>
        </m:sSub>
      </m:oMath>
      <w:r w:rsidR="009D0B1B" w:rsidRPr="006B169C">
        <w:rPr>
          <w:color w:val="000000" w:themeColor="text1"/>
          <w:spacing w:val="-4"/>
          <w:sz w:val="12"/>
          <w:szCs w:val="16"/>
        </w:rPr>
        <w:t>=</w:t>
      </w:r>
      <w:r w:rsidR="009D0B1B" w:rsidRPr="006B169C">
        <w:rPr>
          <w:b/>
          <w:color w:val="000000" w:themeColor="text1"/>
          <w:spacing w:val="-4"/>
          <w:sz w:val="12"/>
          <w:szCs w:val="16"/>
        </w:rPr>
        <w:t>correlation coefficient</w:t>
      </w:r>
      <w:r w:rsidR="009D0B1B" w:rsidRPr="006B169C">
        <w:rPr>
          <w:color w:val="000000" w:themeColor="text1"/>
          <w:spacing w:val="-4"/>
          <w:sz w:val="12"/>
          <w:szCs w:val="16"/>
        </w:rPr>
        <w:t xml:space="preserve"> bet</w:t>
      </w:r>
      <w:r w:rsidR="0015213D" w:rsidRPr="006B169C">
        <w:rPr>
          <w:color w:val="000000" w:themeColor="text1"/>
          <w:spacing w:val="-4"/>
          <w:sz w:val="12"/>
          <w:szCs w:val="16"/>
        </w:rPr>
        <w:t>wee</w:t>
      </w:r>
      <w:r w:rsidR="009D0B1B" w:rsidRPr="006B169C">
        <w:rPr>
          <w:color w:val="000000" w:themeColor="text1"/>
          <w:spacing w:val="-4"/>
          <w:sz w:val="12"/>
          <w:szCs w:val="16"/>
        </w:rPr>
        <w:t>n X and Y</w:t>
      </w:r>
    </w:p>
    <w:p w14:paraId="40463386" w14:textId="1A9CA218" w:rsidR="007059CB" w:rsidRPr="00647E79" w:rsidRDefault="007059CB" w:rsidP="00647E79">
      <w:pPr>
        <w:pStyle w:val="ListParagraph"/>
        <w:numPr>
          <w:ilvl w:val="3"/>
          <w:numId w:val="2"/>
        </w:numPr>
        <w:ind w:left="270" w:hanging="90"/>
        <w:rPr>
          <w:color w:val="000000" w:themeColor="text1"/>
          <w:spacing w:val="-4"/>
          <w:sz w:val="12"/>
          <w:szCs w:val="16"/>
        </w:rPr>
      </w:pPr>
      <w:r w:rsidRPr="00647E79">
        <w:rPr>
          <w:color w:val="000000" w:themeColor="text1"/>
          <w:spacing w:val="-4"/>
          <w:sz w:val="12"/>
          <w:szCs w:val="16"/>
        </w:rPr>
        <w:t>When -ve, covar of variables -ve. Diversification benefit when combined</w:t>
      </w:r>
    </w:p>
    <w:p w14:paraId="6658E027" w14:textId="05BE1E5D" w:rsidR="001449CA" w:rsidRPr="006B169C" w:rsidRDefault="002E6914" w:rsidP="00C2694D">
      <w:pPr>
        <w:contextualSpacing/>
        <w:rPr>
          <w:color w:val="000000" w:themeColor="text1"/>
          <w:spacing w:val="-4"/>
          <w:sz w:val="12"/>
          <w:szCs w:val="16"/>
        </w:rPr>
      </w:pPr>
      <w:r w:rsidRPr="006B169C">
        <w:rPr>
          <w:b/>
          <w:color w:val="000000" w:themeColor="text1"/>
          <w:spacing w:val="-4"/>
          <w:sz w:val="12"/>
          <w:szCs w:val="16"/>
        </w:rPr>
        <w:t>Covariance</w:t>
      </w:r>
      <w:r w:rsidR="004D5648" w:rsidRPr="006B169C">
        <w:rPr>
          <w:color w:val="000000" w:themeColor="text1"/>
          <w:spacing w:val="-4"/>
          <w:sz w:val="12"/>
          <w:szCs w:val="16"/>
        </w:rPr>
        <w:t>: interaction btw</w:t>
      </w:r>
      <w:r w:rsidRPr="006B169C">
        <w:rPr>
          <w:color w:val="000000" w:themeColor="text1"/>
          <w:spacing w:val="-4"/>
          <w:sz w:val="12"/>
          <w:szCs w:val="16"/>
        </w:rPr>
        <w:t xml:space="preserve"> indiv stocks w one another</w:t>
      </w:r>
    </w:p>
    <w:p w14:paraId="3CEA06DF" w14:textId="20FFA510" w:rsidR="009D0B1B" w:rsidRPr="006B169C" w:rsidRDefault="004600AD" w:rsidP="0068298C">
      <w:pPr>
        <w:contextualSpacing/>
        <w:rPr>
          <w:color w:val="000000" w:themeColor="text1"/>
          <w:spacing w:val="-4"/>
          <w:sz w:val="12"/>
          <w:szCs w:val="16"/>
        </w:rPr>
      </w:pPr>
      <m:oMath>
        <m:sSub>
          <m:sSubPr>
            <m:ctrlPr>
              <w:rPr>
                <w:rFonts w:ascii="Cambria Math" w:hAnsi="Cambria Math"/>
                <w:b/>
                <w:i/>
                <w:color w:val="000000" w:themeColor="text1"/>
                <w:spacing w:val="-4"/>
                <w:sz w:val="12"/>
                <w:szCs w:val="16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pacing w:val="-4"/>
                <w:sz w:val="12"/>
                <w:szCs w:val="16"/>
              </w:rPr>
              <m:t>ρ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pacing w:val="-4"/>
                <w:sz w:val="12"/>
                <w:szCs w:val="16"/>
              </w:rPr>
              <m:t>xy</m:t>
            </m:r>
          </m:sub>
        </m:sSub>
      </m:oMath>
      <w:r w:rsidR="009D0B1B" w:rsidRPr="006B169C">
        <w:rPr>
          <w:color w:val="000000" w:themeColor="text1"/>
          <w:spacing w:val="-4"/>
          <w:sz w:val="12"/>
          <w:szCs w:val="16"/>
        </w:rPr>
        <w:t xml:space="preserve"> measures extent to which X and Y move tgt</w:t>
      </w:r>
      <w:r w:rsidR="002E6914" w:rsidRPr="006B169C">
        <w:rPr>
          <w:color w:val="000000" w:themeColor="text1"/>
          <w:spacing w:val="-4"/>
          <w:sz w:val="12"/>
          <w:szCs w:val="16"/>
        </w:rPr>
        <w:t xml:space="preserve"> &amp; variance of portfolio depends on the correlation coefficient between the assets included in the portfolio.</w:t>
      </w:r>
    </w:p>
    <w:p w14:paraId="005F2835" w14:textId="1454CD2B" w:rsidR="002E6914" w:rsidRPr="006B169C" w:rsidRDefault="004600AD" w:rsidP="0068298C">
      <w:pPr>
        <w:contextualSpacing/>
        <w:rPr>
          <w:color w:val="000000" w:themeColor="text1"/>
          <w:spacing w:val="-4"/>
          <w:sz w:val="12"/>
          <w:szCs w:val="16"/>
        </w:rPr>
      </w:pPr>
      <m:oMath>
        <m:sSub>
          <m:sSubPr>
            <m:ctrlPr>
              <w:rPr>
                <w:rFonts w:ascii="Cambria Math" w:hAnsi="Cambria Math"/>
                <w:b/>
                <w:i/>
                <w:color w:val="000000" w:themeColor="text1"/>
                <w:spacing w:val="-4"/>
                <w:sz w:val="12"/>
                <w:szCs w:val="16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pacing w:val="-4"/>
                <w:sz w:val="12"/>
                <w:szCs w:val="16"/>
              </w:rPr>
              <m:t>ρ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pacing w:val="-4"/>
                <w:sz w:val="12"/>
                <w:szCs w:val="16"/>
              </w:rPr>
              <m:t>xy</m:t>
            </m:r>
          </m:sub>
        </m:sSub>
        <m:r>
          <m:rPr>
            <m:sty m:val="bi"/>
          </m:rPr>
          <w:rPr>
            <w:rFonts w:ascii="Cambria Math" w:hAnsi="Cambria Math"/>
            <w:color w:val="000000" w:themeColor="text1"/>
            <w:spacing w:val="-4"/>
            <w:sz w:val="12"/>
            <w:szCs w:val="16"/>
          </w:rPr>
          <m:t xml:space="preserve"> </m:t>
        </m:r>
      </m:oMath>
      <w:r w:rsidR="00C40CB5" w:rsidRPr="006B169C">
        <w:rPr>
          <w:color w:val="000000" w:themeColor="text1"/>
          <w:spacing w:val="-4"/>
          <w:sz w:val="12"/>
          <w:szCs w:val="16"/>
        </w:rPr>
        <w:t>standardises the units of covariance measure</w:t>
      </w:r>
    </w:p>
    <w:p w14:paraId="003A0F79" w14:textId="2E67D183" w:rsidR="00D22746" w:rsidRPr="006B169C" w:rsidRDefault="009D0B1B" w:rsidP="00D22746">
      <w:pPr>
        <w:contextualSpacing/>
        <w:rPr>
          <w:rFonts w:ascii="Microsoft Sans Serif" w:hAnsi="Microsoft Sans Serif" w:cs="Microsoft Sans Serif"/>
          <w:spacing w:val="-4"/>
          <w:sz w:val="8"/>
          <w:szCs w:val="14"/>
        </w:rPr>
      </w:pPr>
      <w:r w:rsidRPr="006B169C">
        <w:rPr>
          <w:color w:val="000000" w:themeColor="text1"/>
          <w:spacing w:val="-4"/>
          <w:sz w:val="12"/>
          <w:szCs w:val="16"/>
        </w:rPr>
        <w:sym w:font="Wingdings" w:char="F0E0"/>
      </w:r>
      <w:r w:rsidRPr="006B169C">
        <w:rPr>
          <w:color w:val="000000" w:themeColor="text1"/>
          <w:spacing w:val="-4"/>
          <w:sz w:val="12"/>
          <w:szCs w:val="16"/>
        </w:rPr>
        <w:t>In general 1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pacing w:val="-4"/>
                <w:sz w:val="12"/>
                <w:szCs w:val="1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pacing w:val="-4"/>
                <w:sz w:val="12"/>
                <w:szCs w:val="16"/>
              </w:rPr>
              <m:t>≥ρ</m:t>
            </m:r>
          </m:e>
          <m:sub>
            <m:r>
              <w:rPr>
                <w:rFonts w:ascii="Cambria Math" w:hAnsi="Cambria Math"/>
                <w:color w:val="000000" w:themeColor="text1"/>
                <w:spacing w:val="-4"/>
                <w:sz w:val="12"/>
                <w:szCs w:val="16"/>
              </w:rPr>
              <m:t>xy</m:t>
            </m:r>
          </m:sub>
        </m:sSub>
        <m:r>
          <w:rPr>
            <w:rFonts w:ascii="Cambria Math" w:hAnsi="Cambria Math"/>
            <w:color w:val="000000" w:themeColor="text1"/>
            <w:spacing w:val="-4"/>
            <w:sz w:val="12"/>
            <w:szCs w:val="16"/>
          </w:rPr>
          <m:t>≥</m:t>
        </m:r>
      </m:oMath>
      <w:r w:rsidRPr="006B169C">
        <w:rPr>
          <w:color w:val="000000" w:themeColor="text1"/>
          <w:spacing w:val="-4"/>
          <w:sz w:val="12"/>
          <w:szCs w:val="16"/>
        </w:rPr>
        <w:t>-1</w:t>
      </w:r>
      <w:r w:rsidR="00D22746" w:rsidRPr="006B169C">
        <w:rPr>
          <w:color w:val="000000" w:themeColor="text1"/>
          <w:spacing w:val="-4"/>
          <w:sz w:val="12"/>
          <w:szCs w:val="16"/>
        </w:rPr>
        <w:t>; Risk</w:t>
      </w:r>
      <w:r w:rsidR="00382A26">
        <w:rPr>
          <w:color w:val="000000" w:themeColor="text1"/>
          <w:spacing w:val="-4"/>
          <w:sz w:val="12"/>
          <w:szCs w:val="16"/>
        </w:rPr>
        <w:t xml:space="preserve"> of pf</w:t>
      </w:r>
      <w:r w:rsidR="00D22746" w:rsidRPr="006B169C">
        <w:rPr>
          <w:color w:val="000000" w:themeColor="text1"/>
          <w:spacing w:val="-4"/>
          <w:sz w:val="12"/>
          <w:szCs w:val="16"/>
        </w:rPr>
        <w:t xml:space="preserve"> gets smaller as </w:t>
      </w:r>
      <w:r w:rsidR="00D22746" w:rsidRPr="006B169C">
        <w:rPr>
          <w:b/>
          <w:color w:val="000000" w:themeColor="text1"/>
          <w:spacing w:val="-4"/>
          <w:sz w:val="12"/>
          <w:szCs w:val="16"/>
        </w:rPr>
        <w:t xml:space="preserve">ρ </w:t>
      </w:r>
      <w:r w:rsidR="00D22746" w:rsidRPr="006B169C">
        <w:rPr>
          <w:b/>
          <w:color w:val="000000" w:themeColor="text1"/>
          <w:spacing w:val="-4"/>
          <w:sz w:val="12"/>
          <w:szCs w:val="16"/>
        </w:rPr>
        <w:sym w:font="Symbol" w:char="F0AE"/>
      </w:r>
      <w:r w:rsidR="00D22746" w:rsidRPr="006B169C">
        <w:rPr>
          <w:b/>
          <w:color w:val="000000" w:themeColor="text1"/>
          <w:spacing w:val="-4"/>
          <w:sz w:val="12"/>
          <w:szCs w:val="16"/>
        </w:rPr>
        <w:t xml:space="preserve"> - 1.0</w:t>
      </w:r>
    </w:p>
    <w:p w14:paraId="61A86C52" w14:textId="72776F0C" w:rsidR="00C40CB5" w:rsidRPr="006B169C" w:rsidRDefault="00C40CB5" w:rsidP="0068298C">
      <w:pPr>
        <w:contextualSpacing/>
        <w:rPr>
          <w:color w:val="000000" w:themeColor="text1"/>
          <w:spacing w:val="-4"/>
          <w:sz w:val="12"/>
          <w:szCs w:val="16"/>
        </w:rPr>
      </w:pPr>
      <w:r w:rsidRPr="006B169C">
        <w:rPr>
          <w:color w:val="000000" w:themeColor="text1"/>
          <w:spacing w:val="-4"/>
          <w:sz w:val="12"/>
          <w:szCs w:val="16"/>
        </w:rPr>
        <w:t xml:space="preserve">If </w:t>
      </w:r>
      <w:r w:rsidRPr="006B169C">
        <w:rPr>
          <w:b/>
          <w:color w:val="000000" w:themeColor="text1"/>
          <w:spacing w:val="-4"/>
          <w:sz w:val="12"/>
          <w:szCs w:val="16"/>
        </w:rPr>
        <w:t>ρ</w:t>
      </w:r>
      <w:r w:rsidRPr="006B169C">
        <w:rPr>
          <w:color w:val="000000" w:themeColor="text1"/>
          <w:spacing w:val="-4"/>
          <w:sz w:val="12"/>
          <w:szCs w:val="16"/>
        </w:rPr>
        <w:t>=-1.0, 2 stocks can form a riskless portfolio</w:t>
      </w:r>
      <w:r w:rsidR="00D22746" w:rsidRPr="006B169C">
        <w:rPr>
          <w:color w:val="000000" w:themeColor="text1"/>
          <w:spacing w:val="-4"/>
          <w:sz w:val="12"/>
          <w:szCs w:val="16"/>
        </w:rPr>
        <w:t xml:space="preserve"> </w:t>
      </w:r>
      <w:r w:rsidR="00D22746" w:rsidRPr="006B169C">
        <w:rPr>
          <w:color w:val="000000" w:themeColor="text1"/>
          <w:spacing w:val="-4"/>
          <w:sz w:val="12"/>
          <w:szCs w:val="16"/>
        </w:rPr>
        <w:sym w:font="Wingdings" w:char="F0E0"/>
      </w:r>
      <w:r w:rsidR="00D22746" w:rsidRPr="006B169C">
        <w:rPr>
          <w:color w:val="000000" w:themeColor="text1"/>
          <w:spacing w:val="-4"/>
          <w:sz w:val="12"/>
          <w:szCs w:val="16"/>
        </w:rPr>
        <w:t xml:space="preserve"> move opposite direction </w:t>
      </w:r>
    </w:p>
    <w:p w14:paraId="15507F07" w14:textId="103FFF74" w:rsidR="00C40CB5" w:rsidRDefault="00C40CB5" w:rsidP="0068298C">
      <w:pPr>
        <w:contextualSpacing/>
        <w:rPr>
          <w:color w:val="000000" w:themeColor="text1"/>
          <w:spacing w:val="-4"/>
          <w:sz w:val="12"/>
          <w:szCs w:val="16"/>
        </w:rPr>
      </w:pPr>
      <w:r w:rsidRPr="006B169C">
        <w:rPr>
          <w:color w:val="000000" w:themeColor="text1"/>
          <w:spacing w:val="-4"/>
          <w:sz w:val="12"/>
          <w:szCs w:val="16"/>
        </w:rPr>
        <w:t xml:space="preserve">If </w:t>
      </w:r>
      <w:r w:rsidRPr="006B169C">
        <w:rPr>
          <w:b/>
          <w:color w:val="000000" w:themeColor="text1"/>
          <w:spacing w:val="-4"/>
          <w:sz w:val="12"/>
          <w:szCs w:val="16"/>
        </w:rPr>
        <w:t>ρ</w:t>
      </w:r>
      <w:r w:rsidRPr="006B169C">
        <w:rPr>
          <w:color w:val="000000" w:themeColor="text1"/>
          <w:spacing w:val="-4"/>
          <w:sz w:val="12"/>
          <w:szCs w:val="16"/>
        </w:rPr>
        <w:t>=+1.0, there is no reduction of risk for the 2 stock portfolio</w:t>
      </w:r>
      <w:r w:rsidR="00D22746" w:rsidRPr="006B169C">
        <w:rPr>
          <w:color w:val="000000" w:themeColor="text1"/>
          <w:spacing w:val="-4"/>
          <w:sz w:val="12"/>
          <w:szCs w:val="16"/>
        </w:rPr>
        <w:t xml:space="preserve"> </w:t>
      </w:r>
      <w:r w:rsidR="00D22746" w:rsidRPr="006B169C">
        <w:rPr>
          <w:color w:val="000000" w:themeColor="text1"/>
          <w:spacing w:val="-4"/>
          <w:sz w:val="12"/>
          <w:szCs w:val="16"/>
        </w:rPr>
        <w:sym w:font="Wingdings" w:char="F0E0"/>
      </w:r>
      <w:r w:rsidR="00D22746" w:rsidRPr="006B169C">
        <w:rPr>
          <w:color w:val="000000" w:themeColor="text1"/>
          <w:spacing w:val="-4"/>
          <w:sz w:val="12"/>
          <w:szCs w:val="16"/>
        </w:rPr>
        <w:t xml:space="preserve"> move together</w:t>
      </w:r>
    </w:p>
    <w:p w14:paraId="0237B40D" w14:textId="4ABCC3BE" w:rsidR="00EF257D" w:rsidRPr="006B169C" w:rsidRDefault="00EF257D" w:rsidP="0068298C">
      <w:pPr>
        <w:contextualSpacing/>
        <w:rPr>
          <w:color w:val="000000" w:themeColor="text1"/>
          <w:spacing w:val="-4"/>
          <w:sz w:val="12"/>
          <w:szCs w:val="16"/>
        </w:rPr>
      </w:pPr>
      <w:r w:rsidRPr="007F4FAF">
        <w:rPr>
          <w:color w:val="000000" w:themeColor="text1"/>
          <w:spacing w:val="-4"/>
          <w:sz w:val="12"/>
          <w:szCs w:val="16"/>
          <w:highlight w:val="yellow"/>
        </w:rPr>
        <w:t xml:space="preserve">When p =1 or -1, </w:t>
      </w:r>
      <m:oMath>
        <m:sSubSup>
          <m:sSubSupPr>
            <m:ctrlPr>
              <w:rPr>
                <w:rFonts w:ascii="Cambria Math" w:hAnsi="Cambria Math"/>
                <w:i/>
                <w:color w:val="000000" w:themeColor="text1"/>
                <w:spacing w:val="-4"/>
                <w:sz w:val="10"/>
                <w:szCs w:val="10"/>
                <w:highlight w:val="yellow"/>
              </w:rPr>
            </m:ctrlPr>
          </m:sSubSupPr>
          <m:e>
            <m:r>
              <w:rPr>
                <w:rFonts w:ascii="Cambria Math" w:hAnsi="Cambria Math"/>
                <w:color w:val="000000" w:themeColor="text1"/>
                <w:spacing w:val="-4"/>
                <w:sz w:val="10"/>
                <w:szCs w:val="10"/>
                <w:highlight w:val="yellow"/>
              </w:rPr>
              <m:t>σ</m:t>
            </m:r>
          </m:e>
          <m:sub>
            <m:r>
              <w:rPr>
                <w:rFonts w:ascii="Cambria Math" w:hAnsi="Cambria Math"/>
                <w:color w:val="000000" w:themeColor="text1"/>
                <w:spacing w:val="-4"/>
                <w:sz w:val="10"/>
                <w:szCs w:val="10"/>
                <w:highlight w:val="yellow"/>
              </w:rPr>
              <m:t>p</m:t>
            </m:r>
          </m:sub>
          <m:sup>
            <m:r>
              <w:rPr>
                <w:rFonts w:ascii="Cambria Math" w:hAnsi="Cambria Math"/>
                <w:color w:val="000000" w:themeColor="text1"/>
                <w:spacing w:val="-4"/>
                <w:sz w:val="10"/>
                <w:szCs w:val="10"/>
                <w:highlight w:val="yellow"/>
              </w:rPr>
              <m:t>2</m:t>
            </m:r>
          </m:sup>
        </m:sSubSup>
        <m:r>
          <w:rPr>
            <w:rFonts w:ascii="Cambria Math" w:hAnsi="Cambria Math"/>
            <w:color w:val="000000" w:themeColor="text1"/>
            <w:spacing w:val="-4"/>
            <w:sz w:val="10"/>
            <w:szCs w:val="10"/>
            <w:highlight w:val="yellow"/>
          </w:rPr>
          <m:t>=</m:t>
        </m:r>
      </m:oMath>
      <w:r w:rsidRPr="007F4FAF">
        <w:rPr>
          <w:color w:val="000000" w:themeColor="text1"/>
          <w:spacing w:val="-4"/>
          <w:sz w:val="10"/>
          <w:szCs w:val="10"/>
          <w:highlight w:val="yellow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pacing w:val="-4"/>
                <w:sz w:val="12"/>
                <w:szCs w:val="12"/>
                <w:highlight w:val="yellow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color w:val="000000" w:themeColor="text1"/>
                    <w:spacing w:val="-4"/>
                    <w:sz w:val="12"/>
                    <w:szCs w:val="12"/>
                    <w:highlight w:val="yellow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pacing w:val="-4"/>
                        <w:sz w:val="10"/>
                        <w:szCs w:val="10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pacing w:val="-4"/>
                        <w:sz w:val="10"/>
                        <w:szCs w:val="10"/>
                        <w:highlight w:val="yellow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pacing w:val="-4"/>
                        <w:sz w:val="10"/>
                        <w:szCs w:val="10"/>
                        <w:highlight w:val="yellow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pacing w:val="-4"/>
                        <w:sz w:val="10"/>
                        <w:szCs w:val="10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pacing w:val="-4"/>
                        <w:sz w:val="10"/>
                        <w:szCs w:val="10"/>
                        <w:highlight w:val="yellow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pacing w:val="-4"/>
                        <w:sz w:val="10"/>
                        <w:szCs w:val="10"/>
                        <w:highlight w:val="yellow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pacing w:val="-4"/>
                    <w:sz w:val="10"/>
                    <w:szCs w:val="10"/>
                    <w:highlight w:val="yellow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pacing w:val="-4"/>
                        <w:sz w:val="10"/>
                        <w:szCs w:val="10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pacing w:val="-4"/>
                        <w:sz w:val="10"/>
                        <w:szCs w:val="10"/>
                        <w:highlight w:val="yellow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pacing w:val="-4"/>
                        <w:sz w:val="10"/>
                        <w:szCs w:val="10"/>
                        <w:highlight w:val="yellow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pacing w:val="-4"/>
                        <w:sz w:val="10"/>
                        <w:szCs w:val="10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pacing w:val="-4"/>
                        <w:sz w:val="10"/>
                        <w:szCs w:val="10"/>
                        <w:highlight w:val="yellow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pacing w:val="-4"/>
                        <w:sz w:val="10"/>
                        <w:szCs w:val="10"/>
                        <w:highlight w:val="yellow"/>
                      </w:rPr>
                      <m:t>2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  <w:color w:val="000000" w:themeColor="text1"/>
                <w:spacing w:val="-4"/>
                <w:sz w:val="12"/>
                <w:szCs w:val="12"/>
                <w:highlight w:val="yellow"/>
              </w:rPr>
              <m:t>2</m:t>
            </m:r>
          </m:sup>
        </m:sSup>
      </m:oMath>
    </w:p>
    <w:p w14:paraId="66F7565B" w14:textId="5E010A1B" w:rsidR="00466112" w:rsidRPr="006B169C" w:rsidRDefault="000E134C" w:rsidP="0068298C">
      <w:pPr>
        <w:contextualSpacing/>
        <w:rPr>
          <w:color w:val="000000" w:themeColor="text1"/>
          <w:spacing w:val="-4"/>
          <w:sz w:val="12"/>
          <w:szCs w:val="16"/>
        </w:rPr>
      </w:pPr>
      <w:r w:rsidRPr="006B169C">
        <w:rPr>
          <w:color w:val="000000" w:themeColor="text1"/>
          <w:spacing w:val="-4"/>
          <w:sz w:val="12"/>
          <w:szCs w:val="16"/>
        </w:rPr>
        <w:t xml:space="preserve">If </w:t>
      </w:r>
      <w:r w:rsidRPr="006B169C">
        <w:rPr>
          <w:b/>
          <w:color w:val="000000" w:themeColor="text1"/>
          <w:spacing w:val="-4"/>
          <w:sz w:val="12"/>
          <w:szCs w:val="16"/>
        </w:rPr>
        <w:t>ρ</w:t>
      </w:r>
      <w:r w:rsidRPr="006B169C">
        <w:rPr>
          <w:color w:val="000000" w:themeColor="text1"/>
          <w:spacing w:val="-4"/>
          <w:sz w:val="12"/>
          <w:szCs w:val="16"/>
        </w:rPr>
        <w:t>= 0, there is no correlation between 2 stocks</w:t>
      </w:r>
      <w:r w:rsidR="00D22746" w:rsidRPr="006B169C">
        <w:rPr>
          <w:color w:val="000000" w:themeColor="text1"/>
          <w:spacing w:val="-4"/>
          <w:sz w:val="12"/>
          <w:szCs w:val="16"/>
        </w:rPr>
        <w:t xml:space="preserve"> </w:t>
      </w:r>
      <w:r w:rsidR="00D22746" w:rsidRPr="006B169C">
        <w:rPr>
          <w:color w:val="000000" w:themeColor="text1"/>
          <w:spacing w:val="-4"/>
          <w:sz w:val="12"/>
          <w:szCs w:val="16"/>
        </w:rPr>
        <w:sym w:font="Wingdings" w:char="F0E0"/>
      </w:r>
      <w:r w:rsidR="00D22746" w:rsidRPr="006B169C">
        <w:rPr>
          <w:color w:val="000000" w:themeColor="text1"/>
          <w:spacing w:val="-4"/>
          <w:sz w:val="12"/>
          <w:szCs w:val="16"/>
        </w:rPr>
        <w:t xml:space="preserve"> do not move together</w:t>
      </w:r>
    </w:p>
    <w:p w14:paraId="07519872" w14:textId="7703CE61" w:rsidR="00775B4F" w:rsidRPr="006B169C" w:rsidRDefault="00F66580" w:rsidP="0068298C">
      <w:pPr>
        <w:contextualSpacing/>
        <w:jc w:val="both"/>
        <w:rPr>
          <w:color w:val="000000" w:themeColor="text1"/>
          <w:spacing w:val="-4"/>
          <w:sz w:val="12"/>
          <w:szCs w:val="16"/>
        </w:rPr>
      </w:pPr>
      <w:r>
        <w:rPr>
          <w:b/>
          <w:color w:val="000000" w:themeColor="text1"/>
          <w:spacing w:val="-4"/>
          <w:sz w:val="12"/>
          <w:szCs w:val="16"/>
          <w:highlight w:val="yellow"/>
        </w:rPr>
        <w:t xml:space="preserve">σ, </w:t>
      </w:r>
      <w:r w:rsidR="00775B4F" w:rsidRPr="006B169C">
        <w:rPr>
          <w:b/>
          <w:color w:val="000000" w:themeColor="text1"/>
          <w:spacing w:val="-4"/>
          <w:sz w:val="12"/>
          <w:szCs w:val="16"/>
          <w:highlight w:val="yellow"/>
        </w:rPr>
        <w:t>Total Risk</w:t>
      </w:r>
      <w:r w:rsidR="00775B4F" w:rsidRPr="006B169C">
        <w:rPr>
          <w:color w:val="000000" w:themeColor="text1"/>
          <w:spacing w:val="-4"/>
          <w:sz w:val="12"/>
          <w:szCs w:val="16"/>
          <w:highlight w:val="yellow"/>
        </w:rPr>
        <w:t xml:space="preserve"> = Company-specific (Unsystematic Risk) + Market (Systematic) Risk</w:t>
      </w:r>
    </w:p>
    <w:p w14:paraId="605204DC" w14:textId="06FBD019" w:rsidR="00775B4F" w:rsidRPr="006B169C" w:rsidRDefault="00775B4F" w:rsidP="0068298C">
      <w:pPr>
        <w:contextualSpacing/>
        <w:jc w:val="both"/>
        <w:rPr>
          <w:color w:val="000000" w:themeColor="text1"/>
          <w:spacing w:val="-4"/>
          <w:sz w:val="12"/>
          <w:szCs w:val="16"/>
        </w:rPr>
      </w:pPr>
      <w:r w:rsidRPr="006B169C">
        <w:rPr>
          <w:b/>
          <w:color w:val="000000" w:themeColor="text1"/>
          <w:spacing w:val="-4"/>
          <w:sz w:val="12"/>
          <w:szCs w:val="16"/>
        </w:rPr>
        <w:t>Unsystematic Risk</w:t>
      </w:r>
      <w:r w:rsidRPr="006B169C">
        <w:rPr>
          <w:color w:val="000000" w:themeColor="text1"/>
          <w:spacing w:val="-4"/>
          <w:sz w:val="12"/>
          <w:szCs w:val="16"/>
        </w:rPr>
        <w:t>: caused by events specific to firm</w:t>
      </w:r>
      <w:r w:rsidR="00BE0038">
        <w:rPr>
          <w:color w:val="000000" w:themeColor="text1"/>
          <w:spacing w:val="-4"/>
          <w:sz w:val="12"/>
          <w:szCs w:val="16"/>
        </w:rPr>
        <w:t>/industry</w:t>
      </w:r>
      <w:r w:rsidRPr="006B169C">
        <w:rPr>
          <w:color w:val="000000" w:themeColor="text1"/>
          <w:spacing w:val="-4"/>
          <w:sz w:val="12"/>
          <w:szCs w:val="16"/>
        </w:rPr>
        <w:t xml:space="preserve">.  </w:t>
      </w:r>
      <w:r w:rsidR="00BE0038">
        <w:rPr>
          <w:color w:val="000000" w:themeColor="text1"/>
          <w:spacing w:val="-4"/>
          <w:sz w:val="12"/>
          <w:szCs w:val="16"/>
        </w:rPr>
        <w:t>D</w:t>
      </w:r>
      <w:r w:rsidRPr="006B169C">
        <w:rPr>
          <w:color w:val="000000" w:themeColor="text1"/>
          <w:spacing w:val="-4"/>
          <w:sz w:val="12"/>
          <w:szCs w:val="16"/>
        </w:rPr>
        <w:t>iversifi</w:t>
      </w:r>
      <w:r w:rsidR="00BE0038">
        <w:rPr>
          <w:color w:val="000000" w:themeColor="text1"/>
          <w:spacing w:val="-4"/>
          <w:sz w:val="12"/>
          <w:szCs w:val="16"/>
        </w:rPr>
        <w:t>able.</w:t>
      </w:r>
    </w:p>
    <w:p w14:paraId="2A39D29D" w14:textId="738F8017" w:rsidR="00775B4F" w:rsidRPr="006B169C" w:rsidRDefault="00775B4F" w:rsidP="0068298C">
      <w:pPr>
        <w:contextualSpacing/>
        <w:jc w:val="both"/>
        <w:rPr>
          <w:color w:val="000000" w:themeColor="text1"/>
          <w:spacing w:val="-4"/>
          <w:sz w:val="12"/>
          <w:szCs w:val="16"/>
        </w:rPr>
      </w:pPr>
      <w:r w:rsidRPr="006B169C">
        <w:rPr>
          <w:b/>
          <w:color w:val="000000" w:themeColor="text1"/>
          <w:spacing w:val="-4"/>
          <w:sz w:val="12"/>
          <w:szCs w:val="16"/>
        </w:rPr>
        <w:t>Systematic Risk:</w:t>
      </w:r>
      <w:r w:rsidRPr="006B169C">
        <w:rPr>
          <w:color w:val="000000" w:themeColor="text1"/>
          <w:spacing w:val="-4"/>
          <w:sz w:val="12"/>
          <w:szCs w:val="16"/>
        </w:rPr>
        <w:t xml:space="preserve"> affects most if not all firms. Cannot be diversified away.</w:t>
      </w:r>
    </w:p>
    <w:p w14:paraId="39B8C52A" w14:textId="68ED8792" w:rsidR="009D0B1B" w:rsidRPr="006B169C" w:rsidRDefault="00466112" w:rsidP="0068298C">
      <w:pPr>
        <w:contextualSpacing/>
        <w:rPr>
          <w:color w:val="000000" w:themeColor="text1"/>
          <w:spacing w:val="-4"/>
          <w:sz w:val="12"/>
          <w:szCs w:val="16"/>
        </w:rPr>
      </w:pPr>
      <w:r w:rsidRPr="006B169C">
        <w:rPr>
          <w:b/>
          <w:color w:val="000000" w:themeColor="text1"/>
          <w:spacing w:val="-4"/>
          <w:sz w:val="12"/>
          <w:szCs w:val="16"/>
        </w:rPr>
        <w:t>Market Risk of an Investment</w:t>
      </w:r>
      <w:r w:rsidRPr="006B169C">
        <w:rPr>
          <w:color w:val="000000" w:themeColor="text1"/>
          <w:spacing w:val="-4"/>
          <w:sz w:val="12"/>
          <w:szCs w:val="16"/>
        </w:rPr>
        <w:t xml:space="preserve">: measured by covariance of Investment’s return with returns of the market then divided by market portfolio variance </w:t>
      </w:r>
    </w:p>
    <w:p w14:paraId="3A1AEF02" w14:textId="0C884D21" w:rsidR="00994D78" w:rsidRPr="006B169C" w:rsidRDefault="004600AD" w:rsidP="0068298C">
      <w:pPr>
        <w:contextualSpacing/>
        <w:rPr>
          <w:color w:val="000000" w:themeColor="text1"/>
          <w:spacing w:val="-4"/>
          <w:sz w:val="12"/>
          <w:szCs w:val="12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i/>
                  <w:color w:val="000000" w:themeColor="text1"/>
                  <w:spacing w:val="-4"/>
                  <w:sz w:val="12"/>
                  <w:szCs w:val="12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pacing w:val="-4"/>
                  <w:sz w:val="12"/>
                  <w:szCs w:val="12"/>
                </w:rPr>
                <m:t>β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pacing w:val="-4"/>
                  <w:sz w:val="12"/>
                  <w:szCs w:val="12"/>
                </w:rPr>
                <m:t>i</m:t>
              </m:r>
            </m:sub>
          </m:sSub>
          <m:r>
            <w:rPr>
              <w:rFonts w:ascii="Cambria Math" w:hAnsi="Cambria Math"/>
              <w:color w:val="000000" w:themeColor="text1"/>
              <w:spacing w:val="-4"/>
              <w:sz w:val="12"/>
              <w:szCs w:val="12"/>
            </w:rPr>
            <m:t>=</m:t>
          </m:r>
          <m:f>
            <m:fPr>
              <m:ctrlPr>
                <w:rPr>
                  <w:rFonts w:ascii="Cambria Math" w:hAnsi="Cambria Math"/>
                  <w:i/>
                  <w:spacing w:val="-4"/>
                  <w:sz w:val="12"/>
                  <w:szCs w:val="12"/>
                </w:rPr>
              </m:ctrlPr>
            </m:fPr>
            <m:num>
              <m:r>
                <w:rPr>
                  <w:rFonts w:ascii="Cambria Math" w:hAnsi="Cambria Math"/>
                  <w:spacing w:val="-4"/>
                  <w:sz w:val="12"/>
                  <w:szCs w:val="12"/>
                </w:rPr>
                <m:t>Cov</m:t>
              </m:r>
              <m:d>
                <m:dPr>
                  <m:ctrlPr>
                    <w:rPr>
                      <w:rFonts w:ascii="Cambria Math" w:hAnsi="Cambria Math"/>
                      <w:i/>
                      <w:spacing w:val="-4"/>
                      <w:sz w:val="12"/>
                      <w:szCs w:val="1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pacing w:val="-4"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pacing w:val="-4"/>
                          <w:sz w:val="12"/>
                          <w:szCs w:val="12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pacing w:val="-4"/>
                          <w:sz w:val="12"/>
                          <w:szCs w:val="12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pacing w:val="-4"/>
                      <w:sz w:val="12"/>
                      <w:szCs w:val="12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pacing w:val="-4"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pacing w:val="-4"/>
                          <w:sz w:val="12"/>
                          <w:szCs w:val="12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pacing w:val="-4"/>
                          <w:sz w:val="12"/>
                          <w:szCs w:val="12"/>
                        </w:rPr>
                        <m:t>M</m:t>
                      </m:r>
                    </m:sub>
                  </m:sSub>
                </m:e>
              </m:d>
            </m:num>
            <m:den>
              <m:sSup>
                <m:sSupPr>
                  <m:ctrlPr>
                    <w:rPr>
                      <w:rFonts w:ascii="Cambria Math" w:hAnsi="Cambria Math" w:cs="Microsoft Sans Serif"/>
                      <w:i/>
                      <w:spacing w:val="-4"/>
                      <w:sz w:val="12"/>
                      <w:szCs w:val="12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Microsoft Sans Serif"/>
                          <w:i/>
                          <w:spacing w:val="-4"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 w:cs="Microsoft Sans Serif"/>
                          <w:spacing w:val="-4"/>
                          <w:sz w:val="12"/>
                          <w:szCs w:val="12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="Microsoft Sans Serif"/>
                          <w:spacing w:val="-4"/>
                          <w:sz w:val="12"/>
                          <w:szCs w:val="12"/>
                        </w:rPr>
                        <m:t>M</m:t>
                      </m:r>
                    </m:sub>
                  </m:sSub>
                </m:e>
                <m:sup>
                  <m:r>
                    <w:rPr>
                      <w:rFonts w:ascii="Cambria Math" w:hAnsi="Cambria Math" w:cs="Microsoft Sans Serif"/>
                      <w:spacing w:val="-4"/>
                      <w:sz w:val="12"/>
                      <w:szCs w:val="12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pacing w:val="-4"/>
              <w:sz w:val="12"/>
              <w:szCs w:val="12"/>
            </w:rPr>
            <m:t>=</m:t>
          </m:r>
          <m:f>
            <m:fPr>
              <m:ctrlPr>
                <w:rPr>
                  <w:rFonts w:ascii="Cambria Math" w:hAnsi="Cambria Math"/>
                  <w:i/>
                  <w:spacing w:val="-4"/>
                  <w:sz w:val="12"/>
                  <w:szCs w:val="1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Microsoft Sans Serif"/>
                      <w:spacing w:val="-4"/>
                      <w:sz w:val="12"/>
                      <w:szCs w:val="1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Microsoft Sans Serif"/>
                      <w:spacing w:val="-4"/>
                      <w:sz w:val="12"/>
                      <w:szCs w:val="12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Microsoft Sans Serif"/>
                      <w:spacing w:val="-4"/>
                      <w:sz w:val="12"/>
                      <w:szCs w:val="12"/>
                    </w:rPr>
                    <m:t>iM</m:t>
                  </m:r>
                </m:sub>
              </m:sSub>
              <m:sSub>
                <m:sSubPr>
                  <m:ctrlPr>
                    <w:rPr>
                      <w:rFonts w:ascii="Cambria Math" w:hAnsi="Cambria Math" w:cs="Microsoft Sans Serif"/>
                      <w:spacing w:val="-4"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 w:cs="Microsoft Sans Serif"/>
                      <w:spacing w:val="-4"/>
                      <w:sz w:val="12"/>
                      <w:szCs w:val="12"/>
                    </w:rPr>
                    <m:t>σ</m:t>
                  </m:r>
                </m:e>
                <m:sub>
                  <m:r>
                    <w:rPr>
                      <w:rFonts w:ascii="Cambria Math" w:hAnsi="Cambria Math" w:cs="Microsoft Sans Serif"/>
                      <w:spacing w:val="-4"/>
                      <w:sz w:val="12"/>
                      <w:szCs w:val="12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 w:cs="Microsoft Sans Serif"/>
                      <w:i/>
                      <w:spacing w:val="-4"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 w:cs="Microsoft Sans Serif"/>
                      <w:spacing w:val="-4"/>
                      <w:sz w:val="12"/>
                      <w:szCs w:val="12"/>
                    </w:rPr>
                    <m:t>σ</m:t>
                  </m:r>
                </m:e>
                <m:sub>
                  <m:r>
                    <w:rPr>
                      <w:rFonts w:ascii="Cambria Math" w:hAnsi="Cambria Math" w:cs="Microsoft Sans Serif"/>
                      <w:spacing w:val="-4"/>
                      <w:sz w:val="12"/>
                      <w:szCs w:val="12"/>
                    </w:rPr>
                    <m:t>M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 w:cs="Microsoft Sans Serif"/>
                      <w:i/>
                      <w:spacing w:val="-4"/>
                      <w:sz w:val="12"/>
                      <w:szCs w:val="12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Microsoft Sans Serif"/>
                          <w:i/>
                          <w:spacing w:val="-4"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 w:cs="Microsoft Sans Serif"/>
                          <w:spacing w:val="-4"/>
                          <w:sz w:val="12"/>
                          <w:szCs w:val="12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="Microsoft Sans Serif"/>
                          <w:spacing w:val="-4"/>
                          <w:sz w:val="12"/>
                          <w:szCs w:val="12"/>
                        </w:rPr>
                        <m:t>M</m:t>
                      </m:r>
                    </m:sub>
                  </m:sSub>
                </m:e>
                <m:sup>
                  <m:r>
                    <w:rPr>
                      <w:rFonts w:ascii="Cambria Math" w:hAnsi="Cambria Math" w:cs="Microsoft Sans Serif"/>
                      <w:spacing w:val="-4"/>
                      <w:sz w:val="12"/>
                      <w:szCs w:val="12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pacing w:val="-4"/>
              <w:sz w:val="12"/>
              <w:szCs w:val="12"/>
            </w:rPr>
            <m:t>=</m:t>
          </m:r>
          <m:f>
            <m:fPr>
              <m:ctrlPr>
                <w:rPr>
                  <w:rFonts w:ascii="Cambria Math" w:hAnsi="Cambria Math"/>
                  <w:i/>
                  <w:spacing w:val="-4"/>
                  <w:sz w:val="12"/>
                  <w:szCs w:val="1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Microsoft Sans Serif"/>
                      <w:spacing w:val="-4"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 w:cs="Microsoft Sans Serif"/>
                      <w:spacing w:val="-4"/>
                      <w:sz w:val="12"/>
                      <w:szCs w:val="12"/>
                    </w:rPr>
                    <m:t>σ</m:t>
                  </m:r>
                </m:e>
                <m:sub>
                  <m:r>
                    <w:rPr>
                      <w:rFonts w:ascii="Cambria Math" w:hAnsi="Cambria Math" w:cs="Microsoft Sans Serif"/>
                      <w:spacing w:val="-4"/>
                      <w:sz w:val="12"/>
                      <w:szCs w:val="12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Microsoft Sans Serif"/>
                      <w:i/>
                      <w:spacing w:val="-4"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 w:cs="Microsoft Sans Serif"/>
                      <w:spacing w:val="-4"/>
                      <w:sz w:val="12"/>
                      <w:szCs w:val="12"/>
                    </w:rPr>
                    <m:t>σ</m:t>
                  </m:r>
                </m:e>
                <m:sub>
                  <m:r>
                    <w:rPr>
                      <w:rFonts w:ascii="Cambria Math" w:hAnsi="Cambria Math" w:cs="Microsoft Sans Serif"/>
                      <w:spacing w:val="-4"/>
                      <w:sz w:val="12"/>
                      <w:szCs w:val="12"/>
                    </w:rPr>
                    <m:t>M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 w:cs="Microsoft Sans Serif"/>
                  <w:spacing w:val="-4"/>
                  <w:sz w:val="12"/>
                  <w:szCs w:val="1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Microsoft Sans Serif"/>
                  <w:spacing w:val="-4"/>
                  <w:sz w:val="12"/>
                  <w:szCs w:val="12"/>
                </w:rPr>
                <m:t>ρ</m:t>
              </m:r>
            </m:e>
            <m:sub>
              <m:r>
                <m:rPr>
                  <m:sty m:val="p"/>
                </m:rPr>
                <w:rPr>
                  <w:rFonts w:ascii="Cambria Math" w:hAnsi="Cambria Math" w:cs="Microsoft Sans Serif"/>
                  <w:spacing w:val="-4"/>
                  <w:sz w:val="12"/>
                  <w:szCs w:val="12"/>
                </w:rPr>
                <m:t>iM</m:t>
              </m:r>
            </m:sub>
          </m:sSub>
          <m:r>
            <w:rPr>
              <w:rFonts w:ascii="Cambria Math" w:hAnsi="Cambria Math" w:cs="Microsoft Sans Serif"/>
              <w:spacing w:val="-4"/>
              <w:sz w:val="12"/>
              <w:szCs w:val="12"/>
            </w:rPr>
            <m:t xml:space="preserve">  , </m:t>
          </m:r>
          <m:sSub>
            <m:sSubPr>
              <m:ctrlPr>
                <w:rPr>
                  <w:rFonts w:ascii="Cambria Math" w:hAnsi="Cambria Math"/>
                  <w:b/>
                  <w:i/>
                  <w:color w:val="000000" w:themeColor="text1"/>
                  <w:spacing w:val="-4"/>
                  <w:sz w:val="12"/>
                  <w:szCs w:val="12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pacing w:val="-4"/>
                  <w:sz w:val="12"/>
                  <w:szCs w:val="12"/>
                </w:rPr>
                <m:t>β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pacing w:val="-4"/>
                  <w:sz w:val="12"/>
                  <w:szCs w:val="12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 w:themeColor="text1"/>
              <w:spacing w:val="-4"/>
              <w:sz w:val="12"/>
              <w:szCs w:val="12"/>
            </w:rPr>
            <m:t xml:space="preserve">= </m:t>
          </m:r>
          <m:f>
            <m:fPr>
              <m:ctrlPr>
                <w:rPr>
                  <w:rFonts w:ascii="Cambria Math" w:hAnsi="Cambria Math"/>
                  <w:color w:val="000000" w:themeColor="text1"/>
                  <w:spacing w:val="-4"/>
                  <w:sz w:val="12"/>
                  <w:szCs w:val="1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pacing w:val="-4"/>
                  <w:sz w:val="12"/>
                  <w:szCs w:val="12"/>
                </w:rPr>
                <m:t>Covariance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pacing w:val="-4"/>
                  <w:sz w:val="12"/>
                  <w:szCs w:val="12"/>
                </w:rPr>
                <m:t>Variance</m:t>
              </m:r>
            </m:den>
          </m:f>
        </m:oMath>
      </m:oMathPara>
    </w:p>
    <w:p w14:paraId="0A663534" w14:textId="76D76BD5" w:rsidR="00D22746" w:rsidRPr="006B169C" w:rsidRDefault="00D22746" w:rsidP="00D22746">
      <w:pPr>
        <w:contextualSpacing/>
        <w:rPr>
          <w:color w:val="000000" w:themeColor="text1"/>
          <w:spacing w:val="-4"/>
          <w:sz w:val="12"/>
          <w:szCs w:val="16"/>
        </w:rPr>
      </w:pPr>
      <w:r w:rsidRPr="006B169C">
        <w:rPr>
          <w:color w:val="000000" w:themeColor="text1"/>
          <w:spacing w:val="-4"/>
          <w:sz w:val="12"/>
          <w:szCs w:val="16"/>
        </w:rPr>
        <w:t>M</w:t>
      </w:r>
      <w:r w:rsidR="00466112" w:rsidRPr="006B169C">
        <w:rPr>
          <w:color w:val="000000" w:themeColor="text1"/>
          <w:spacing w:val="-4"/>
          <w:sz w:val="12"/>
          <w:szCs w:val="16"/>
        </w:rPr>
        <w:t xml:space="preserve">arket portfolio, </w:t>
      </w:r>
      <m:oMath>
        <m:sSub>
          <m:sSubPr>
            <m:ctrlPr>
              <w:rPr>
                <w:rFonts w:ascii="Cambria Math" w:hAnsi="Cambria Math"/>
                <w:b/>
                <w:i/>
                <w:color w:val="000000" w:themeColor="text1"/>
                <w:spacing w:val="-4"/>
                <w:sz w:val="12"/>
                <w:szCs w:val="16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pacing w:val="-4"/>
                <w:sz w:val="12"/>
                <w:szCs w:val="16"/>
              </w:rPr>
              <m:t>β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pacing w:val="-4"/>
                <w:sz w:val="12"/>
                <w:szCs w:val="16"/>
              </w:rPr>
              <m:t>M</m:t>
            </m:r>
          </m:sub>
        </m:sSub>
      </m:oMath>
      <w:r w:rsidR="00466112" w:rsidRPr="001103CC">
        <w:rPr>
          <w:b/>
          <w:color w:val="000000" w:themeColor="text1"/>
          <w:spacing w:val="-4"/>
          <w:sz w:val="12"/>
          <w:szCs w:val="16"/>
        </w:rPr>
        <w:t>=1</w:t>
      </w:r>
      <w:r w:rsidRPr="006B169C">
        <w:rPr>
          <w:color w:val="000000" w:themeColor="text1"/>
          <w:spacing w:val="-4"/>
          <w:sz w:val="12"/>
          <w:szCs w:val="16"/>
        </w:rPr>
        <w:t xml:space="preserve">; </w:t>
      </w:r>
      <m:oMath>
        <m:sSub>
          <m:sSubPr>
            <m:ctrlPr>
              <w:rPr>
                <w:rFonts w:ascii="Cambria Math" w:hAnsi="Cambria Math"/>
                <w:b/>
                <w:i/>
                <w:color w:val="000000" w:themeColor="text1"/>
                <w:spacing w:val="-4"/>
                <w:sz w:val="12"/>
                <w:szCs w:val="16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pacing w:val="-4"/>
                <w:sz w:val="12"/>
                <w:szCs w:val="16"/>
              </w:rPr>
              <m:t>β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pacing w:val="-4"/>
                <w:sz w:val="12"/>
                <w:szCs w:val="16"/>
              </w:rPr>
              <m:t>riskfree</m:t>
            </m:r>
          </m:sub>
        </m:sSub>
      </m:oMath>
      <w:r w:rsidR="00F66580" w:rsidRPr="001103CC">
        <w:rPr>
          <w:b/>
          <w:color w:val="000000" w:themeColor="text1"/>
          <w:spacing w:val="-4"/>
          <w:sz w:val="12"/>
          <w:szCs w:val="16"/>
        </w:rPr>
        <w:t>=0</w:t>
      </w:r>
      <w:r w:rsidR="00F66580">
        <w:rPr>
          <w:color w:val="000000" w:themeColor="text1"/>
          <w:spacing w:val="-4"/>
          <w:sz w:val="12"/>
          <w:szCs w:val="16"/>
        </w:rPr>
        <w:t xml:space="preserve">;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pacing w:val="-4"/>
                <w:sz w:val="12"/>
                <w:szCs w:val="1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pacing w:val="-4"/>
                <w:sz w:val="12"/>
                <w:szCs w:val="16"/>
              </w:rPr>
              <m:t>β</m:t>
            </m:r>
          </m:e>
          <m:sub>
            <m:r>
              <w:rPr>
                <w:rFonts w:ascii="Cambria Math" w:hAnsi="Cambria Math"/>
                <w:color w:val="000000" w:themeColor="text1"/>
                <w:spacing w:val="-4"/>
                <w:sz w:val="12"/>
                <w:szCs w:val="16"/>
              </w:rPr>
              <m:t>i</m:t>
            </m:r>
          </m:sub>
        </m:sSub>
      </m:oMath>
      <w:r w:rsidR="00F66580">
        <w:rPr>
          <w:color w:val="000000" w:themeColor="text1"/>
          <w:spacing w:val="-4"/>
          <w:sz w:val="12"/>
          <w:szCs w:val="16"/>
        </w:rPr>
        <w:t xml:space="preserve">=0 </w:t>
      </w:r>
      <w:r w:rsidR="001103CC">
        <w:rPr>
          <w:color w:val="000000" w:themeColor="text1"/>
          <w:spacing w:val="-4"/>
          <w:sz w:val="12"/>
          <w:szCs w:val="16"/>
        </w:rPr>
        <w:t xml:space="preserve">if </w:t>
      </w:r>
      <m:oMath>
        <m:sSub>
          <m:sSubPr>
            <m:ctrlPr>
              <w:rPr>
                <w:rFonts w:ascii="Cambria Math" w:hAnsi="Cambria Math"/>
                <w:color w:val="000000" w:themeColor="text1"/>
                <w:spacing w:val="-4"/>
                <w:sz w:val="12"/>
                <w:szCs w:val="1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pacing w:val="-4"/>
                <w:sz w:val="12"/>
                <w:szCs w:val="16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 w:themeColor="text1"/>
                <w:spacing w:val="-4"/>
                <w:sz w:val="12"/>
                <w:szCs w:val="16"/>
              </w:rPr>
              <m:t>iM</m:t>
            </m:r>
          </m:sub>
        </m:sSub>
      </m:oMath>
      <w:r w:rsidRPr="006B169C">
        <w:rPr>
          <w:color w:val="000000" w:themeColor="text1"/>
          <w:spacing w:val="-4"/>
          <w:sz w:val="12"/>
          <w:szCs w:val="16"/>
        </w:rPr>
        <w:t>=0</w:t>
      </w:r>
      <w:r w:rsidR="001103CC">
        <w:rPr>
          <w:color w:val="000000" w:themeColor="text1"/>
          <w:spacing w:val="-4"/>
          <w:sz w:val="12"/>
          <w:szCs w:val="16"/>
        </w:rPr>
        <w:t xml:space="preserve"> </w:t>
      </w:r>
      <w:r w:rsidRPr="006B169C">
        <w:rPr>
          <w:color w:val="000000" w:themeColor="text1"/>
          <w:spacing w:val="-4"/>
          <w:sz w:val="12"/>
          <w:szCs w:val="16"/>
        </w:rPr>
        <w:t xml:space="preserve">(doesn’t react with market) </w:t>
      </w:r>
    </w:p>
    <w:p w14:paraId="60357DDF" w14:textId="00A18178" w:rsidR="00466112" w:rsidRPr="006B169C" w:rsidRDefault="00466112" w:rsidP="0068298C">
      <w:pPr>
        <w:contextualSpacing/>
        <w:rPr>
          <w:color w:val="000000" w:themeColor="text1"/>
          <w:spacing w:val="-4"/>
          <w:sz w:val="12"/>
          <w:szCs w:val="16"/>
        </w:rPr>
      </w:pPr>
      <w:r w:rsidRPr="006B169C">
        <w:rPr>
          <w:color w:val="000000" w:themeColor="text1"/>
          <w:spacing w:val="-4"/>
          <w:sz w:val="12"/>
          <w:szCs w:val="16"/>
        </w:rPr>
        <w:t xml:space="preserve">If </w:t>
      </w:r>
      <m:oMath>
        <m:r>
          <w:rPr>
            <w:rFonts w:ascii="Cambria Math" w:hAnsi="Cambria Math"/>
            <w:color w:val="000000" w:themeColor="text1"/>
            <w:spacing w:val="-4"/>
            <w:sz w:val="12"/>
            <w:szCs w:val="16"/>
          </w:rPr>
          <m:t>β</m:t>
        </m:r>
      </m:oMath>
      <w:r w:rsidRPr="006B169C">
        <w:rPr>
          <w:color w:val="000000" w:themeColor="text1"/>
          <w:spacing w:val="-4"/>
          <w:sz w:val="12"/>
          <w:szCs w:val="16"/>
        </w:rPr>
        <w:t xml:space="preserve">&lt;1 </w:t>
      </w:r>
      <w:r w:rsidRPr="006B169C">
        <w:rPr>
          <w:color w:val="000000" w:themeColor="text1"/>
          <w:spacing w:val="-4"/>
          <w:sz w:val="12"/>
          <w:szCs w:val="16"/>
        </w:rPr>
        <w:sym w:font="Wingdings" w:char="F0E0"/>
      </w:r>
      <w:r w:rsidRPr="006B169C">
        <w:rPr>
          <w:color w:val="000000" w:themeColor="text1"/>
          <w:spacing w:val="-4"/>
          <w:sz w:val="12"/>
          <w:szCs w:val="16"/>
        </w:rPr>
        <w:t>less sys</w:t>
      </w:r>
      <w:r w:rsidR="00F74E45" w:rsidRPr="006B169C">
        <w:rPr>
          <w:color w:val="000000" w:themeColor="text1"/>
          <w:spacing w:val="-4"/>
          <w:sz w:val="12"/>
          <w:szCs w:val="16"/>
        </w:rPr>
        <w:t>tematic</w:t>
      </w:r>
      <w:r w:rsidRPr="006B169C">
        <w:rPr>
          <w:color w:val="000000" w:themeColor="text1"/>
          <w:spacing w:val="-4"/>
          <w:sz w:val="12"/>
          <w:szCs w:val="16"/>
        </w:rPr>
        <w:t xml:space="preserve"> risk than market</w:t>
      </w:r>
    </w:p>
    <w:p w14:paraId="7F2ABBA2" w14:textId="7C668D5A" w:rsidR="00466112" w:rsidRPr="006B169C" w:rsidRDefault="00466112" w:rsidP="0068298C">
      <w:pPr>
        <w:contextualSpacing/>
        <w:rPr>
          <w:color w:val="000000" w:themeColor="text1"/>
          <w:spacing w:val="-4"/>
          <w:sz w:val="12"/>
          <w:szCs w:val="16"/>
        </w:rPr>
      </w:pPr>
      <w:r w:rsidRPr="006B169C">
        <w:rPr>
          <w:color w:val="000000" w:themeColor="text1"/>
          <w:spacing w:val="-4"/>
          <w:sz w:val="12"/>
          <w:szCs w:val="16"/>
        </w:rPr>
        <w:t xml:space="preserve">If </w:t>
      </w:r>
      <m:oMath>
        <m:r>
          <w:rPr>
            <w:rFonts w:ascii="Cambria Math" w:hAnsi="Cambria Math"/>
            <w:color w:val="000000" w:themeColor="text1"/>
            <w:spacing w:val="-4"/>
            <w:sz w:val="12"/>
            <w:szCs w:val="16"/>
          </w:rPr>
          <m:t>β</m:t>
        </m:r>
      </m:oMath>
      <w:r w:rsidRPr="006B169C">
        <w:rPr>
          <w:color w:val="000000" w:themeColor="text1"/>
          <w:spacing w:val="-4"/>
          <w:sz w:val="12"/>
          <w:szCs w:val="16"/>
        </w:rPr>
        <w:t xml:space="preserve">&gt;1 </w:t>
      </w:r>
      <w:r w:rsidRPr="006B169C">
        <w:rPr>
          <w:color w:val="000000" w:themeColor="text1"/>
          <w:spacing w:val="-4"/>
          <w:sz w:val="12"/>
          <w:szCs w:val="16"/>
        </w:rPr>
        <w:sym w:font="Wingdings" w:char="F0E0"/>
      </w:r>
      <w:r w:rsidR="00F74E45" w:rsidRPr="006B169C">
        <w:rPr>
          <w:color w:val="000000" w:themeColor="text1"/>
          <w:spacing w:val="-4"/>
          <w:sz w:val="12"/>
          <w:szCs w:val="16"/>
        </w:rPr>
        <w:t xml:space="preserve"> more systematic </w:t>
      </w:r>
      <w:r w:rsidRPr="006B169C">
        <w:rPr>
          <w:color w:val="000000" w:themeColor="text1"/>
          <w:spacing w:val="-4"/>
          <w:sz w:val="12"/>
          <w:szCs w:val="16"/>
        </w:rPr>
        <w:t>risk than market</w:t>
      </w:r>
    </w:p>
    <w:p w14:paraId="6AF31B11" w14:textId="074B8C21" w:rsidR="00466112" w:rsidRPr="006B169C" w:rsidRDefault="00466112" w:rsidP="0068298C">
      <w:pPr>
        <w:contextualSpacing/>
        <w:rPr>
          <w:color w:val="000000" w:themeColor="text1"/>
          <w:spacing w:val="-4"/>
          <w:sz w:val="12"/>
          <w:szCs w:val="16"/>
        </w:rPr>
      </w:pPr>
      <w:r w:rsidRPr="006B169C">
        <w:rPr>
          <w:color w:val="000000" w:themeColor="text1"/>
          <w:spacing w:val="-4"/>
          <w:sz w:val="12"/>
          <w:szCs w:val="16"/>
        </w:rPr>
        <w:sym w:font="Wingdings" w:char="F0E0"/>
      </w:r>
      <m:oMath>
        <m:r>
          <w:rPr>
            <w:rFonts w:ascii="Cambria Math" w:hAnsi="Cambria Math"/>
            <w:color w:val="000000" w:themeColor="text1"/>
            <w:spacing w:val="-4"/>
            <w:sz w:val="12"/>
            <w:szCs w:val="16"/>
          </w:rPr>
          <m:t xml:space="preserve"> β</m:t>
        </m:r>
      </m:oMath>
      <w:r w:rsidRPr="006B169C">
        <w:rPr>
          <w:color w:val="000000" w:themeColor="text1"/>
          <w:spacing w:val="-4"/>
          <w:sz w:val="12"/>
          <w:szCs w:val="16"/>
        </w:rPr>
        <w:t xml:space="preserve"> shows a stock’s volatility relative to market</w:t>
      </w:r>
      <w:r w:rsidR="00D22746" w:rsidRPr="006B169C">
        <w:rPr>
          <w:color w:val="000000" w:themeColor="text1"/>
          <w:spacing w:val="-4"/>
          <w:sz w:val="12"/>
          <w:szCs w:val="16"/>
        </w:rPr>
        <w:t xml:space="preserve">: </w:t>
      </w:r>
      <w:r w:rsidRPr="006B169C">
        <w:rPr>
          <w:color w:val="000000" w:themeColor="text1"/>
          <w:spacing w:val="-4"/>
          <w:sz w:val="12"/>
          <w:szCs w:val="16"/>
        </w:rPr>
        <w:t>Indicates how risky a stock is if the stock is held in a well-diversified portfolio</w:t>
      </w:r>
    </w:p>
    <w:p w14:paraId="03D576C3" w14:textId="77777777" w:rsidR="00466112" w:rsidRPr="006B169C" w:rsidRDefault="00466112" w:rsidP="0068298C">
      <w:pPr>
        <w:contextualSpacing/>
        <w:rPr>
          <w:b/>
          <w:color w:val="000000" w:themeColor="text1"/>
          <w:spacing w:val="-4"/>
          <w:sz w:val="12"/>
          <w:szCs w:val="16"/>
        </w:rPr>
      </w:pPr>
      <w:r w:rsidRPr="006B169C">
        <w:rPr>
          <w:b/>
          <w:color w:val="000000" w:themeColor="text1"/>
          <w:spacing w:val="-4"/>
          <w:sz w:val="12"/>
          <w:szCs w:val="16"/>
        </w:rPr>
        <w:t>Geometric Av. Returns vs Arithmetic Av. Returns</w:t>
      </w:r>
    </w:p>
    <w:p w14:paraId="2F39C17A" w14:textId="0F3922CB" w:rsidR="00466112" w:rsidRPr="006B169C" w:rsidRDefault="00466112" w:rsidP="0068298C">
      <w:pPr>
        <w:contextualSpacing/>
        <w:rPr>
          <w:color w:val="000000" w:themeColor="text1"/>
          <w:spacing w:val="-4"/>
          <w:sz w:val="12"/>
          <w:szCs w:val="16"/>
        </w:rPr>
      </w:pPr>
      <w:r w:rsidRPr="006B169C">
        <w:rPr>
          <w:b/>
          <w:color w:val="000000" w:themeColor="text1"/>
          <w:spacing w:val="-4"/>
          <w:sz w:val="12"/>
          <w:szCs w:val="16"/>
        </w:rPr>
        <w:t>Geo Av</w:t>
      </w:r>
      <w:r w:rsidR="00367F74" w:rsidRPr="006B169C">
        <w:rPr>
          <w:b/>
          <w:color w:val="000000" w:themeColor="text1"/>
          <w:spacing w:val="-4"/>
          <w:sz w:val="12"/>
          <w:szCs w:val="16"/>
        </w:rPr>
        <w:t>. Returns</w:t>
      </w:r>
      <w:r w:rsidR="00CA1B8D" w:rsidRPr="006B169C">
        <w:rPr>
          <w:color w:val="000000" w:themeColor="text1"/>
          <w:spacing w:val="-4"/>
          <w:sz w:val="12"/>
          <w:szCs w:val="16"/>
        </w:rPr>
        <w:t>:</w:t>
      </w:r>
      <w:r w:rsidR="0084361A">
        <w:rPr>
          <w:color w:val="000000" w:themeColor="text1"/>
          <w:spacing w:val="-4"/>
          <w:sz w:val="12"/>
          <w:szCs w:val="16"/>
        </w:rPr>
        <w:t xml:space="preserve"> </w:t>
      </w:r>
      <w:r w:rsidR="00CA1B8D" w:rsidRPr="006B169C">
        <w:rPr>
          <w:color w:val="000000" w:themeColor="text1"/>
          <w:spacing w:val="-4"/>
          <w:sz w:val="12"/>
          <w:szCs w:val="16"/>
        </w:rPr>
        <w:t xml:space="preserve">What one actly earned per </w:t>
      </w:r>
      <w:r w:rsidR="00367F74" w:rsidRPr="006B169C">
        <w:rPr>
          <w:color w:val="000000" w:themeColor="text1"/>
          <w:spacing w:val="-4"/>
          <w:sz w:val="12"/>
          <w:szCs w:val="16"/>
        </w:rPr>
        <w:t>y</w:t>
      </w:r>
      <w:r w:rsidR="00CA1B8D" w:rsidRPr="006B169C">
        <w:rPr>
          <w:color w:val="000000" w:themeColor="text1"/>
          <w:spacing w:val="-4"/>
          <w:sz w:val="12"/>
          <w:szCs w:val="16"/>
        </w:rPr>
        <w:t>ear on average c</w:t>
      </w:r>
      <w:r w:rsidR="00367F74" w:rsidRPr="006B169C">
        <w:rPr>
          <w:color w:val="000000" w:themeColor="text1"/>
          <w:spacing w:val="-4"/>
          <w:sz w:val="12"/>
          <w:szCs w:val="16"/>
        </w:rPr>
        <w:t>ompounded annually;</w:t>
      </w:r>
      <w:r w:rsidRPr="006B169C">
        <w:rPr>
          <w:color w:val="000000" w:themeColor="text1"/>
          <w:spacing w:val="-4"/>
          <w:sz w:val="12"/>
          <w:szCs w:val="16"/>
        </w:rPr>
        <w:t xml:space="preserve"> mean holding period</w:t>
      </w:r>
      <w:r w:rsidR="00367F74" w:rsidRPr="006B169C">
        <w:rPr>
          <w:color w:val="000000" w:themeColor="text1"/>
          <w:spacing w:val="-4"/>
          <w:sz w:val="12"/>
          <w:szCs w:val="16"/>
        </w:rPr>
        <w:t xml:space="preserve"> return; </w:t>
      </w:r>
      <w:r w:rsidR="00CA1B8D" w:rsidRPr="006B169C">
        <w:rPr>
          <w:color w:val="000000" w:themeColor="text1"/>
          <w:spacing w:val="-4"/>
          <w:sz w:val="12"/>
          <w:szCs w:val="16"/>
        </w:rPr>
        <w:t xml:space="preserve">average compound return earned per </w:t>
      </w:r>
      <w:r w:rsidRPr="006B169C">
        <w:rPr>
          <w:color w:val="000000" w:themeColor="text1"/>
          <w:spacing w:val="-4"/>
          <w:sz w:val="12"/>
          <w:szCs w:val="16"/>
        </w:rPr>
        <w:t xml:space="preserve">yr over </w:t>
      </w:r>
      <w:r w:rsidR="00367F74" w:rsidRPr="006B169C">
        <w:rPr>
          <w:color w:val="000000" w:themeColor="text1"/>
          <w:spacing w:val="-4"/>
          <w:sz w:val="12"/>
          <w:szCs w:val="16"/>
        </w:rPr>
        <w:t xml:space="preserve">a </w:t>
      </w:r>
      <w:r w:rsidRPr="006B169C">
        <w:rPr>
          <w:color w:val="000000" w:themeColor="text1"/>
          <w:spacing w:val="-4"/>
          <w:sz w:val="12"/>
          <w:szCs w:val="16"/>
        </w:rPr>
        <w:t>multi-year period</w:t>
      </w:r>
      <w:r w:rsidR="0084361A">
        <w:rPr>
          <w:color w:val="000000" w:themeColor="text1"/>
          <w:spacing w:val="-4"/>
          <w:sz w:val="12"/>
          <w:szCs w:val="16"/>
        </w:rPr>
        <w:t>; avg cmpd return per yeaer</w:t>
      </w:r>
    </w:p>
    <w:p w14:paraId="55C0265B" w14:textId="1A8E3559" w:rsidR="000C3666" w:rsidRPr="006B169C" w:rsidRDefault="004600AD" w:rsidP="0068298C">
      <w:pPr>
        <w:contextualSpacing/>
        <w:rPr>
          <w:color w:val="000000" w:themeColor="text1"/>
          <w:spacing w:val="-4"/>
          <w:sz w:val="12"/>
          <w:szCs w:val="1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pacing w:val="-4"/>
                  <w:sz w:val="12"/>
                  <w:szCs w:val="12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 w:themeColor="text1"/>
                      <w:spacing w:val="-4"/>
                      <w:sz w:val="12"/>
                      <w:szCs w:val="12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  <w:spacing w:val="-4"/>
                      <w:sz w:val="12"/>
                      <w:szCs w:val="12"/>
                    </w:rPr>
                    <m:t>r</m:t>
                  </m:r>
                </m:e>
              </m:acc>
            </m:e>
            <m:sub>
              <m:r>
                <w:rPr>
                  <w:rFonts w:ascii="Cambria Math" w:hAnsi="Cambria Math"/>
                  <w:color w:val="000000" w:themeColor="text1"/>
                  <w:spacing w:val="-4"/>
                  <w:sz w:val="12"/>
                  <w:szCs w:val="12"/>
                </w:rPr>
                <m:t>n</m:t>
              </m:r>
            </m:sub>
          </m:sSub>
          <m:r>
            <w:rPr>
              <w:rFonts w:ascii="Cambria Math" w:hAnsi="Cambria Math"/>
              <w:color w:val="000000" w:themeColor="text1"/>
              <w:spacing w:val="-4"/>
              <w:sz w:val="12"/>
              <w:szCs w:val="12"/>
            </w:rPr>
            <m:t>=</m:t>
          </m:r>
          <m:rad>
            <m:radPr>
              <m:ctrlPr>
                <w:rPr>
                  <w:rFonts w:ascii="Cambria Math" w:hAnsi="Cambria Math"/>
                  <w:i/>
                  <w:color w:val="000000" w:themeColor="text1"/>
                  <w:spacing w:val="-4"/>
                  <w:sz w:val="12"/>
                  <w:szCs w:val="12"/>
                </w:rPr>
              </m:ctrlPr>
            </m:radPr>
            <m:deg>
              <m:r>
                <m:rPr>
                  <m:sty m:val="bi"/>
                </m:rPr>
                <w:rPr>
                  <w:rFonts w:ascii="Cambria Math" w:hAnsi="Cambria Math"/>
                  <w:color w:val="0000FF"/>
                  <w:spacing w:val="-4"/>
                  <w:sz w:val="12"/>
                  <w:szCs w:val="12"/>
                </w:rPr>
                <m:t>n</m:t>
              </m:r>
            </m:deg>
            <m:e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pacing w:val="-4"/>
                      <w:sz w:val="12"/>
                      <w:szCs w:val="12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pacing w:val="-4"/>
                      <w:sz w:val="12"/>
                      <w:szCs w:val="12"/>
                    </w:rPr>
                    <m:t>1+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pacing w:val="-4"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pacing w:val="-4"/>
                          <w:sz w:val="12"/>
                          <w:szCs w:val="12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pacing w:val="-4"/>
                          <w:sz w:val="12"/>
                          <w:szCs w:val="12"/>
                        </w:rPr>
                        <m:t>1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pacing w:val="-4"/>
                      <w:sz w:val="12"/>
                      <w:szCs w:val="12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pacing w:val="-4"/>
                      <w:sz w:val="12"/>
                      <w:szCs w:val="12"/>
                    </w:rPr>
                    <m:t>1+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pacing w:val="-4"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pacing w:val="-4"/>
                          <w:sz w:val="12"/>
                          <w:szCs w:val="12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pacing w:val="-4"/>
                          <w:sz w:val="12"/>
                          <w:szCs w:val="12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/>
                  <w:color w:val="000000" w:themeColor="text1"/>
                  <w:spacing w:val="-4"/>
                  <w:sz w:val="12"/>
                  <w:szCs w:val="12"/>
                </w:rPr>
                <m:t>+…+(1+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pacing w:val="-4"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pacing w:val="-4"/>
                      <w:sz w:val="12"/>
                      <w:szCs w:val="12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pacing w:val="-4"/>
                      <w:sz w:val="12"/>
                      <w:szCs w:val="12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spacing w:val="-4"/>
                  <w:sz w:val="12"/>
                  <w:szCs w:val="12"/>
                </w:rPr>
                <m:t>)</m:t>
              </m:r>
            </m:e>
          </m:rad>
          <m:r>
            <w:rPr>
              <w:rFonts w:ascii="Cambria Math" w:hAnsi="Cambria Math"/>
              <w:color w:val="000000" w:themeColor="text1"/>
              <w:spacing w:val="-4"/>
              <w:sz w:val="12"/>
              <w:szCs w:val="12"/>
            </w:rPr>
            <m:t>-1</m:t>
          </m:r>
        </m:oMath>
      </m:oMathPara>
    </w:p>
    <w:p w14:paraId="319BF421" w14:textId="563F0C1E" w:rsidR="001F653C" w:rsidRPr="006B169C" w:rsidRDefault="00BC6DCD" w:rsidP="0068298C">
      <w:pPr>
        <w:contextualSpacing/>
        <w:rPr>
          <w:b/>
          <w:color w:val="000000" w:themeColor="text1"/>
          <w:spacing w:val="-4"/>
          <w:sz w:val="12"/>
          <w:szCs w:val="16"/>
          <w:u w:val="single"/>
        </w:rPr>
      </w:pPr>
      <w:r w:rsidRPr="006B169C">
        <w:rPr>
          <w:b/>
          <w:color w:val="000000" w:themeColor="text1"/>
          <w:spacing w:val="-4"/>
          <w:sz w:val="12"/>
          <w:szCs w:val="16"/>
          <w:highlight w:val="cyan"/>
          <w:u w:val="single"/>
        </w:rPr>
        <w:t xml:space="preserve">Lecture 5: </w:t>
      </w:r>
      <w:r w:rsidR="001F653C" w:rsidRPr="006B169C">
        <w:rPr>
          <w:b/>
          <w:color w:val="000000" w:themeColor="text1"/>
          <w:spacing w:val="-4"/>
          <w:sz w:val="12"/>
          <w:szCs w:val="16"/>
          <w:highlight w:val="cyan"/>
          <w:u w:val="single"/>
        </w:rPr>
        <w:t>Risk&amp;Return II</w:t>
      </w:r>
    </w:p>
    <w:p w14:paraId="5245E690" w14:textId="2FC8EF36" w:rsidR="0004158E" w:rsidRDefault="0004158E" w:rsidP="0068298C">
      <w:pPr>
        <w:contextualSpacing/>
        <w:jc w:val="both"/>
        <w:rPr>
          <w:color w:val="000000" w:themeColor="text1"/>
          <w:spacing w:val="-4"/>
          <w:sz w:val="12"/>
          <w:szCs w:val="16"/>
        </w:rPr>
      </w:pPr>
      <w:r w:rsidRPr="006B169C">
        <w:rPr>
          <w:b/>
          <w:color w:val="000000" w:themeColor="text1"/>
          <w:spacing w:val="-4"/>
          <w:sz w:val="12"/>
          <w:szCs w:val="16"/>
        </w:rPr>
        <w:t>Well diversified portfolios</w:t>
      </w:r>
      <w:r w:rsidRPr="006B169C">
        <w:rPr>
          <w:color w:val="000000" w:themeColor="text1"/>
          <w:spacing w:val="-4"/>
          <w:sz w:val="12"/>
          <w:szCs w:val="16"/>
        </w:rPr>
        <w:t>:</w:t>
      </w:r>
      <w:r w:rsidR="002A4792" w:rsidRPr="006B169C">
        <w:rPr>
          <w:color w:val="000000" w:themeColor="text1"/>
          <w:spacing w:val="-4"/>
          <w:sz w:val="12"/>
          <w:szCs w:val="16"/>
        </w:rPr>
        <w:t xml:space="preserve"> </w:t>
      </w:r>
      <w:r w:rsidR="002A4792" w:rsidRPr="006B169C">
        <w:rPr>
          <w:rFonts w:cs="Microsoft Sans Serif"/>
          <w:spacing w:val="-4"/>
          <w:sz w:val="12"/>
          <w:szCs w:val="16"/>
        </w:rPr>
        <w:t xml:space="preserve">little unsys risk, </w:t>
      </w:r>
      <w:r w:rsidR="00A576AE" w:rsidRPr="006B169C">
        <w:rPr>
          <w:color w:val="000000" w:themeColor="text1"/>
          <w:spacing w:val="-4"/>
          <w:sz w:val="12"/>
          <w:szCs w:val="16"/>
        </w:rPr>
        <w:t>T</w:t>
      </w:r>
      <w:r w:rsidRPr="006B169C">
        <w:rPr>
          <w:color w:val="000000" w:themeColor="text1"/>
          <w:spacing w:val="-4"/>
          <w:sz w:val="12"/>
          <w:szCs w:val="16"/>
        </w:rPr>
        <w:t xml:space="preserve">otal risk </w:t>
      </w:r>
      <m:oMath>
        <m:r>
          <m:rPr>
            <m:sty m:val="bi"/>
          </m:rPr>
          <w:rPr>
            <w:rFonts w:ascii="Cambria Math" w:hAnsi="Cambria Math"/>
            <w:color w:val="000000" w:themeColor="text1"/>
            <w:spacing w:val="-4"/>
            <w:sz w:val="12"/>
            <w:szCs w:val="16"/>
          </w:rPr>
          <m:t>σ</m:t>
        </m:r>
      </m:oMath>
      <w:r w:rsidRPr="006B169C">
        <w:rPr>
          <w:color w:val="000000" w:themeColor="text1"/>
          <w:spacing w:val="-4"/>
          <w:sz w:val="12"/>
          <w:szCs w:val="16"/>
        </w:rPr>
        <w:t>=sys risk=</w:t>
      </w:r>
      <m:oMath>
        <m:r>
          <w:rPr>
            <w:rFonts w:ascii="Cambria Math" w:hAnsi="Cambria Math"/>
            <w:color w:val="000000" w:themeColor="text1"/>
            <w:spacing w:val="-4"/>
            <w:sz w:val="12"/>
            <w:szCs w:val="16"/>
          </w:rPr>
          <m:t xml:space="preserve"> β</m:t>
        </m:r>
      </m:oMath>
    </w:p>
    <w:p w14:paraId="3E0BD07E" w14:textId="7D768F1E" w:rsidR="00A576AE" w:rsidRPr="006B169C" w:rsidRDefault="00A576AE" w:rsidP="0068298C">
      <w:pPr>
        <w:contextualSpacing/>
        <w:jc w:val="both"/>
        <w:rPr>
          <w:rFonts w:cs="Microsoft Sans Serif"/>
          <w:color w:val="002060"/>
          <w:spacing w:val="-4"/>
          <w:sz w:val="12"/>
          <w:szCs w:val="16"/>
        </w:rPr>
      </w:pPr>
      <w:r w:rsidRPr="006B169C">
        <w:rPr>
          <w:rFonts w:cs="Microsoft Sans Serif"/>
          <w:b/>
          <w:color w:val="002060"/>
          <w:spacing w:val="-4"/>
          <w:sz w:val="12"/>
          <w:szCs w:val="16"/>
        </w:rPr>
        <w:t xml:space="preserve">Systematic Risk Principle: </w:t>
      </w:r>
      <w:r w:rsidRPr="00426F22">
        <w:rPr>
          <w:rFonts w:cs="Microsoft Sans Serif"/>
          <w:color w:val="002060"/>
          <w:spacing w:val="-4"/>
          <w:sz w:val="12"/>
          <w:szCs w:val="16"/>
          <w:highlight w:val="yellow"/>
        </w:rPr>
        <w:t>Expected return on a risky asset depends only on β</w:t>
      </w:r>
      <w:r w:rsidRPr="006B169C">
        <w:rPr>
          <w:rFonts w:cs="Microsoft Sans Serif"/>
          <w:color w:val="002060"/>
          <w:spacing w:val="-4"/>
          <w:sz w:val="12"/>
          <w:szCs w:val="16"/>
        </w:rPr>
        <w:t xml:space="preserve">. </w:t>
      </w:r>
    </w:p>
    <w:p w14:paraId="2246509B" w14:textId="5AC88344" w:rsidR="00B13575" w:rsidRPr="006B169C" w:rsidRDefault="008E5050" w:rsidP="0068298C">
      <w:pPr>
        <w:contextualSpacing/>
        <w:rPr>
          <w:color w:val="000000" w:themeColor="text1"/>
          <w:spacing w:val="-4"/>
          <w:sz w:val="12"/>
          <w:szCs w:val="16"/>
        </w:rPr>
      </w:pPr>
      <m:oMath>
        <m:r>
          <m:rPr>
            <m:sty m:val="bi"/>
          </m:rPr>
          <w:rPr>
            <w:rFonts w:ascii="Cambria Math" w:hAnsi="Cambria Math"/>
            <w:color w:val="000000" w:themeColor="text1"/>
            <w:spacing w:val="-4"/>
            <w:sz w:val="12"/>
            <w:szCs w:val="16"/>
          </w:rPr>
          <m:t>β</m:t>
        </m:r>
      </m:oMath>
      <w:r w:rsidRPr="006B169C">
        <w:rPr>
          <w:b/>
          <w:color w:val="000000" w:themeColor="text1"/>
          <w:spacing w:val="-4"/>
          <w:sz w:val="12"/>
          <w:szCs w:val="16"/>
        </w:rPr>
        <w:t xml:space="preserve"> </w:t>
      </w:r>
      <w:r w:rsidRPr="006B169C">
        <w:rPr>
          <w:color w:val="000000" w:themeColor="text1"/>
          <w:spacing w:val="-4"/>
          <w:sz w:val="12"/>
          <w:szCs w:val="16"/>
        </w:rPr>
        <w:t xml:space="preserve">measures the responsiveness of a security to movements in the market portfolio; the amount of systematic risk present in a particular risky asset relative to that in an average risky asset. </w:t>
      </w:r>
      <w:r w:rsidR="00F66580">
        <w:rPr>
          <w:color w:val="000000" w:themeColor="text1"/>
          <w:spacing w:val="-4"/>
          <w:sz w:val="12"/>
          <w:szCs w:val="16"/>
        </w:rPr>
        <w:t>[Slope of regression line</w:t>
      </w:r>
      <w:r w:rsidR="00476BF1">
        <w:rPr>
          <w:color w:val="000000" w:themeColor="text1"/>
          <w:spacing w:val="-4"/>
          <w:sz w:val="12"/>
          <w:szCs w:val="16"/>
        </w:rPr>
        <w:t xml:space="preserve"> of asset’s return on mkt pf return</w:t>
      </w:r>
      <w:r w:rsidR="00F66580">
        <w:rPr>
          <w:color w:val="000000" w:themeColor="text1"/>
          <w:spacing w:val="-4"/>
          <w:sz w:val="12"/>
          <w:szCs w:val="16"/>
        </w:rPr>
        <w:t>]</w:t>
      </w:r>
    </w:p>
    <w:p w14:paraId="483C6D76" w14:textId="68115ACB" w:rsidR="008E5050" w:rsidRPr="006B169C" w:rsidRDefault="008E5050" w:rsidP="0068298C">
      <w:pPr>
        <w:contextualSpacing/>
        <w:rPr>
          <w:b/>
          <w:color w:val="000000" w:themeColor="text1"/>
          <w:spacing w:val="-4"/>
          <w:sz w:val="12"/>
          <w:szCs w:val="16"/>
        </w:rPr>
      </w:pPr>
      <m:oMath>
        <m:r>
          <m:rPr>
            <m:sty m:val="bi"/>
          </m:rPr>
          <w:rPr>
            <w:rFonts w:ascii="Cambria Math" w:hAnsi="Cambria Math"/>
            <w:color w:val="000000" w:themeColor="text1"/>
            <w:spacing w:val="-4"/>
            <w:sz w:val="12"/>
            <w:szCs w:val="16"/>
          </w:rPr>
          <m:t>β</m:t>
        </m:r>
      </m:oMath>
      <w:r w:rsidRPr="006B169C">
        <w:rPr>
          <w:b/>
          <w:color w:val="000000" w:themeColor="text1"/>
          <w:spacing w:val="-4"/>
          <w:sz w:val="12"/>
          <w:szCs w:val="16"/>
        </w:rPr>
        <w:t xml:space="preserve">: </w:t>
      </w:r>
      <w:r w:rsidRPr="006B169C">
        <w:rPr>
          <w:color w:val="000000" w:themeColor="text1"/>
          <w:spacing w:val="-4"/>
          <w:sz w:val="12"/>
          <w:szCs w:val="16"/>
        </w:rPr>
        <w:t>based on historical data,</w:t>
      </w:r>
      <w:r w:rsidR="00F66580">
        <w:rPr>
          <w:color w:val="000000" w:themeColor="text1"/>
          <w:spacing w:val="-4"/>
          <w:sz w:val="12"/>
          <w:szCs w:val="16"/>
        </w:rPr>
        <w:t xml:space="preserve"> </w:t>
      </w:r>
      <w:r w:rsidRPr="006B169C">
        <w:rPr>
          <w:color w:val="000000" w:themeColor="text1"/>
          <w:spacing w:val="-4"/>
          <w:sz w:val="12"/>
          <w:szCs w:val="16"/>
        </w:rPr>
        <w:t>cannot determine future risk</w:t>
      </w:r>
      <w:r w:rsidRPr="006B169C">
        <w:rPr>
          <w:b/>
          <w:color w:val="000000" w:themeColor="text1"/>
          <w:spacing w:val="-4"/>
          <w:sz w:val="12"/>
          <w:szCs w:val="16"/>
        </w:rPr>
        <w:t xml:space="preserve"> </w:t>
      </w:r>
    </w:p>
    <w:p w14:paraId="32216015" w14:textId="6996B5BF" w:rsidR="00A576AE" w:rsidRDefault="00A576AE" w:rsidP="0068298C">
      <w:pPr>
        <w:contextualSpacing/>
        <w:jc w:val="both"/>
        <w:rPr>
          <w:rFonts w:cs="Microsoft Sans Serif"/>
          <w:spacing w:val="-4"/>
          <w:sz w:val="12"/>
          <w:szCs w:val="16"/>
        </w:rPr>
      </w:pPr>
      <w:r w:rsidRPr="00426F22">
        <w:rPr>
          <w:rFonts w:cs="Microsoft Sans Serif"/>
          <w:b/>
          <w:spacing w:val="-4"/>
          <w:sz w:val="12"/>
          <w:szCs w:val="16"/>
          <w:highlight w:val="yellow"/>
        </w:rPr>
        <w:t>Portfolio’s Beta</w:t>
      </w:r>
      <w:r w:rsidRPr="006B169C">
        <w:rPr>
          <w:rFonts w:cs="Microsoft Sans Serif"/>
          <w:b/>
          <w:spacing w:val="-4"/>
          <w:sz w:val="12"/>
          <w:szCs w:val="16"/>
        </w:rPr>
        <w:t xml:space="preserve">, </w:t>
      </w:r>
      <w:r w:rsidRPr="00426F22">
        <w:rPr>
          <w:rFonts w:cs="Microsoft Sans Serif"/>
          <w:b/>
          <w:spacing w:val="-4"/>
          <w:sz w:val="12"/>
          <w:szCs w:val="12"/>
        </w:rPr>
        <w:t>β</w:t>
      </w:r>
      <w:r w:rsidRPr="00426F22">
        <w:rPr>
          <w:rFonts w:cs="Microsoft Sans Serif"/>
          <w:b/>
          <w:spacing w:val="-4"/>
          <w:sz w:val="12"/>
          <w:szCs w:val="12"/>
          <w:vertAlign w:val="subscript"/>
        </w:rPr>
        <w:t xml:space="preserve">p </w:t>
      </w:r>
      <w:r w:rsidRPr="00426F22">
        <w:rPr>
          <w:rFonts w:cs="Microsoft Sans Serif"/>
          <w:b/>
          <w:spacing w:val="-4"/>
          <w:sz w:val="12"/>
          <w:szCs w:val="12"/>
        </w:rPr>
        <w:t xml:space="preserve">= </w:t>
      </w:r>
      <m:oMath>
        <m:nary>
          <m:naryPr>
            <m:chr m:val="∑"/>
            <m:limLoc m:val="undOvr"/>
            <m:ctrlPr>
              <w:rPr>
                <w:rFonts w:ascii="Cambria Math" w:hAnsi="Cambria Math" w:cs="Microsoft Sans Serif"/>
                <w:b/>
                <w:i/>
                <w:spacing w:val="-4"/>
                <w:sz w:val="12"/>
                <w:szCs w:val="12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 w:cs="Microsoft Sans Serif"/>
                <w:spacing w:val="-4"/>
                <w:sz w:val="12"/>
                <w:szCs w:val="12"/>
              </w:rPr>
              <m:t>j=1</m:t>
            </m:r>
          </m:sub>
          <m:sup>
            <m:r>
              <m:rPr>
                <m:sty m:val="bi"/>
              </m:rPr>
              <w:rPr>
                <w:rFonts w:ascii="Cambria Math" w:hAnsi="Cambria Math" w:cs="Microsoft Sans Serif"/>
                <w:spacing w:val="-4"/>
                <w:sz w:val="12"/>
                <w:szCs w:val="12"/>
              </w:rPr>
              <m:t>m</m:t>
            </m:r>
          </m:sup>
          <m:e>
            <m:sSub>
              <m:sSubPr>
                <m:ctrlPr>
                  <w:rPr>
                    <w:rFonts w:ascii="Cambria Math" w:hAnsi="Cambria Math" w:cs="Microsoft Sans Serif"/>
                    <w:b/>
                    <w:i/>
                    <w:spacing w:val="-4"/>
                    <w:sz w:val="12"/>
                    <w:szCs w:val="12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Microsoft Sans Serif"/>
                    <w:spacing w:val="-4"/>
                    <w:sz w:val="12"/>
                    <w:szCs w:val="12"/>
                  </w:rPr>
                  <m:t>w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Microsoft Sans Serif"/>
                    <w:spacing w:val="-4"/>
                    <w:sz w:val="12"/>
                    <w:szCs w:val="12"/>
                  </w:rPr>
                  <m:t>j</m:t>
                </m:r>
              </m:sub>
            </m:sSub>
            <m:sSub>
              <m:sSubPr>
                <m:ctrlPr>
                  <w:rPr>
                    <w:rFonts w:ascii="Cambria Math" w:hAnsi="Cambria Math" w:cs="Microsoft Sans Serif"/>
                    <w:b/>
                    <w:i/>
                    <w:spacing w:val="-4"/>
                    <w:sz w:val="12"/>
                    <w:szCs w:val="12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Microsoft Sans Serif"/>
                    <w:spacing w:val="-4"/>
                    <w:sz w:val="12"/>
                    <w:szCs w:val="12"/>
                  </w:rPr>
                  <m:t>β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Microsoft Sans Serif"/>
                    <w:spacing w:val="-4"/>
                    <w:sz w:val="12"/>
                    <w:szCs w:val="12"/>
                  </w:rPr>
                  <m:t>j</m:t>
                </m:r>
              </m:sub>
            </m:sSub>
          </m:e>
        </m:nary>
      </m:oMath>
      <w:r w:rsidRPr="006B169C">
        <w:rPr>
          <w:rFonts w:cs="Microsoft Sans Serif"/>
          <w:b/>
          <w:spacing w:val="-4"/>
          <w:sz w:val="12"/>
          <w:szCs w:val="16"/>
        </w:rPr>
        <w:t xml:space="preserve"> </w:t>
      </w:r>
      <w:r w:rsidRPr="006B169C">
        <w:rPr>
          <w:rFonts w:cs="Microsoft Sans Serif"/>
          <w:spacing w:val="-4"/>
          <w:sz w:val="12"/>
          <w:szCs w:val="16"/>
        </w:rPr>
        <w:t>is the weighted average of the assets betas.</w:t>
      </w:r>
    </w:p>
    <w:p w14:paraId="55C75C04" w14:textId="0DBF1DD7" w:rsidR="00476BF1" w:rsidRDefault="00476BF1" w:rsidP="00476BF1">
      <w:pPr>
        <w:pStyle w:val="ListParagraph"/>
        <w:numPr>
          <w:ilvl w:val="3"/>
          <w:numId w:val="2"/>
        </w:numPr>
        <w:ind w:left="270" w:hanging="90"/>
        <w:jc w:val="both"/>
        <w:rPr>
          <w:rFonts w:cs="Microsoft Sans Serif"/>
          <w:spacing w:val="-4"/>
          <w:sz w:val="12"/>
          <w:szCs w:val="16"/>
        </w:rPr>
      </w:pPr>
      <w:r>
        <w:rPr>
          <w:rFonts w:cs="Microsoft Sans Serif"/>
          <w:spacing w:val="-4"/>
          <w:sz w:val="12"/>
          <w:szCs w:val="16"/>
        </w:rPr>
        <w:t>β</w:t>
      </w:r>
      <w:r>
        <w:rPr>
          <w:rFonts w:cs="Microsoft Sans Serif"/>
          <w:spacing w:val="-4"/>
          <w:sz w:val="12"/>
          <w:szCs w:val="16"/>
          <w:vertAlign w:val="subscript"/>
        </w:rPr>
        <w:t>p</w:t>
      </w:r>
      <w:r>
        <w:rPr>
          <w:rFonts w:cs="Microsoft Sans Serif"/>
          <w:spacing w:val="-4"/>
          <w:sz w:val="12"/>
          <w:szCs w:val="16"/>
        </w:rPr>
        <w:t xml:space="preserve"> will not be lesser than all ind</w:t>
      </w:r>
      <w:r w:rsidR="007F4FAF">
        <w:rPr>
          <w:rFonts w:cs="Microsoft Sans Serif"/>
          <w:spacing w:val="-4"/>
          <w:sz w:val="12"/>
          <w:szCs w:val="16"/>
        </w:rPr>
        <w:t>ividual</w:t>
      </w:r>
      <w:r>
        <w:rPr>
          <w:rFonts w:cs="Microsoft Sans Serif"/>
          <w:spacing w:val="-4"/>
          <w:sz w:val="12"/>
          <w:szCs w:val="16"/>
        </w:rPr>
        <w:t xml:space="preserve"> β in the pf</w:t>
      </w:r>
    </w:p>
    <w:p w14:paraId="76CCDC8C" w14:textId="23CBADF7" w:rsidR="00AF780B" w:rsidRDefault="00C2727D" w:rsidP="00476BF1">
      <w:pPr>
        <w:pStyle w:val="ListParagraph"/>
        <w:numPr>
          <w:ilvl w:val="3"/>
          <w:numId w:val="2"/>
        </w:numPr>
        <w:ind w:left="270" w:hanging="90"/>
        <w:jc w:val="both"/>
        <w:rPr>
          <w:rFonts w:cs="Microsoft Sans Serif"/>
          <w:spacing w:val="-4"/>
          <w:sz w:val="12"/>
          <w:szCs w:val="16"/>
        </w:rPr>
      </w:pPr>
      <w:r>
        <w:rPr>
          <w:rFonts w:cs="Microsoft Sans Serif"/>
          <w:spacing w:val="-4"/>
          <w:sz w:val="12"/>
          <w:szCs w:val="16"/>
        </w:rPr>
        <w:t xml:space="preserve">For </w:t>
      </w:r>
      <w:r w:rsidR="00AF780B">
        <w:rPr>
          <w:rFonts w:cs="Microsoft Sans Serif"/>
          <w:spacing w:val="-4"/>
          <w:sz w:val="12"/>
          <w:szCs w:val="16"/>
        </w:rPr>
        <w:t>p</w:t>
      </w:r>
      <w:r w:rsidR="007F4FAF">
        <w:rPr>
          <w:rFonts w:cs="Microsoft Sans Serif"/>
          <w:spacing w:val="-4"/>
          <w:sz w:val="12"/>
          <w:szCs w:val="16"/>
        </w:rPr>
        <w:t>ort</w:t>
      </w:r>
      <w:r w:rsidR="00AF780B">
        <w:rPr>
          <w:rFonts w:cs="Microsoft Sans Serif"/>
          <w:spacing w:val="-4"/>
          <w:sz w:val="12"/>
          <w:szCs w:val="16"/>
        </w:rPr>
        <w:t>f</w:t>
      </w:r>
      <w:r w:rsidR="007F4FAF">
        <w:rPr>
          <w:rFonts w:cs="Microsoft Sans Serif"/>
          <w:spacing w:val="-4"/>
          <w:sz w:val="12"/>
          <w:szCs w:val="16"/>
        </w:rPr>
        <w:t>olio</w:t>
      </w:r>
      <w:r w:rsidR="00AF780B">
        <w:rPr>
          <w:rFonts w:cs="Microsoft Sans Serif"/>
          <w:spacing w:val="-4"/>
          <w:sz w:val="12"/>
          <w:szCs w:val="16"/>
        </w:rPr>
        <w:t xml:space="preserve"> w randomly selected stocks, β</w:t>
      </w:r>
      <w:r w:rsidR="00AF780B">
        <w:rPr>
          <w:rFonts w:cs="Microsoft Sans Serif"/>
          <w:spacing w:val="-4"/>
          <w:sz w:val="12"/>
          <w:szCs w:val="16"/>
          <w:vertAlign w:val="subscript"/>
        </w:rPr>
        <w:t>p</w:t>
      </w:r>
      <w:r w:rsidR="00AF780B">
        <w:rPr>
          <w:rFonts w:cs="Microsoft Sans Serif"/>
          <w:spacing w:val="-4"/>
          <w:sz w:val="12"/>
          <w:szCs w:val="16"/>
        </w:rPr>
        <w:t xml:space="preserve"> = avg </w:t>
      </w:r>
      <w:r>
        <w:rPr>
          <w:rFonts w:cs="Microsoft Sans Serif"/>
          <w:spacing w:val="-4"/>
          <w:sz w:val="12"/>
          <w:szCs w:val="16"/>
        </w:rPr>
        <w:t>of β of ind assets</w:t>
      </w:r>
    </w:p>
    <w:p w14:paraId="4A6D09DD" w14:textId="1E45F202" w:rsidR="000F6E63" w:rsidRPr="00476BF1" w:rsidRDefault="000F6E63" w:rsidP="00476BF1">
      <w:pPr>
        <w:pStyle w:val="ListParagraph"/>
        <w:numPr>
          <w:ilvl w:val="3"/>
          <w:numId w:val="2"/>
        </w:numPr>
        <w:ind w:left="270" w:hanging="90"/>
        <w:jc w:val="both"/>
        <w:rPr>
          <w:rFonts w:cs="Microsoft Sans Serif"/>
          <w:spacing w:val="-4"/>
          <w:sz w:val="12"/>
          <w:szCs w:val="16"/>
        </w:rPr>
      </w:pPr>
      <w:r>
        <w:rPr>
          <w:rFonts w:cs="Microsoft Sans Serif"/>
          <w:spacing w:val="-4"/>
          <w:sz w:val="12"/>
          <w:szCs w:val="16"/>
        </w:rPr>
        <w:t>Can reduce β by selling common stock &amp; buying T-bills</w:t>
      </w:r>
    </w:p>
    <w:p w14:paraId="453E1C4A" w14:textId="752034A6" w:rsidR="00A576AE" w:rsidRPr="006B169C" w:rsidRDefault="00A576AE" w:rsidP="0068298C">
      <w:pPr>
        <w:contextualSpacing/>
        <w:jc w:val="both"/>
        <w:rPr>
          <w:rFonts w:cs="Microsoft Sans Serif"/>
          <w:b/>
          <w:color w:val="7030A0"/>
          <w:spacing w:val="-4"/>
          <w:sz w:val="12"/>
          <w:szCs w:val="16"/>
        </w:rPr>
      </w:pPr>
      <w:r w:rsidRPr="006B169C">
        <w:rPr>
          <w:rFonts w:cs="Microsoft Sans Serif"/>
          <w:b/>
          <w:spacing w:val="-4"/>
          <w:sz w:val="12"/>
          <w:szCs w:val="16"/>
        </w:rPr>
        <w:t xml:space="preserve">β </w:t>
      </w:r>
      <w:r w:rsidRPr="006B169C">
        <w:rPr>
          <w:rFonts w:cs="Microsoft Sans Serif"/>
          <w:spacing w:val="-4"/>
          <w:sz w:val="12"/>
          <w:szCs w:val="16"/>
        </w:rPr>
        <w:t>is not fixed: depends on which time period you use; daily, weekly, monthly returns</w:t>
      </w:r>
      <w:r w:rsidR="007F4FAF">
        <w:rPr>
          <w:rFonts w:cs="Microsoft Sans Serif"/>
          <w:spacing w:val="-4"/>
          <w:sz w:val="12"/>
          <w:szCs w:val="16"/>
        </w:rPr>
        <w:t xml:space="preserve">, </w:t>
      </w:r>
      <w:r w:rsidR="007F4FAF" w:rsidRPr="007F4FAF">
        <w:rPr>
          <w:rFonts w:cs="Microsoft Sans Serif"/>
          <w:spacing w:val="-4"/>
          <w:sz w:val="12"/>
          <w:szCs w:val="16"/>
          <w:highlight w:val="yellow"/>
        </w:rPr>
        <w:t>Beta of a company may change over time</w:t>
      </w:r>
      <w:r w:rsidRPr="006B169C">
        <w:rPr>
          <w:rFonts w:cs="Microsoft Sans Serif"/>
          <w:spacing w:val="-4"/>
          <w:sz w:val="12"/>
          <w:szCs w:val="16"/>
        </w:rPr>
        <w:t xml:space="preserve"> </w:t>
      </w:r>
    </w:p>
    <w:p w14:paraId="714F0DBA" w14:textId="1826B623" w:rsidR="00AF780B" w:rsidRDefault="00C2727D" w:rsidP="0068298C">
      <w:pPr>
        <w:contextualSpacing/>
        <w:jc w:val="both"/>
        <w:rPr>
          <w:rFonts w:cs="Microsoft Sans Serif"/>
          <w:b/>
          <w:color w:val="7030A0"/>
          <w:spacing w:val="-4"/>
          <w:sz w:val="12"/>
          <w:szCs w:val="16"/>
        </w:rPr>
      </w:pPr>
      <w:r>
        <w:rPr>
          <w:rFonts w:cs="Microsoft Sans Serif"/>
          <w:b/>
          <w:color w:val="7030A0"/>
          <w:spacing w:val="-4"/>
          <w:sz w:val="12"/>
          <w:szCs w:val="16"/>
        </w:rPr>
        <w:t xml:space="preserve">Market </w:t>
      </w:r>
      <w:r w:rsidR="00A576AE" w:rsidRPr="006B169C">
        <w:rPr>
          <w:rFonts w:cs="Microsoft Sans Serif"/>
          <w:b/>
          <w:color w:val="7030A0"/>
          <w:spacing w:val="-4"/>
          <w:sz w:val="12"/>
          <w:szCs w:val="16"/>
        </w:rPr>
        <w:t xml:space="preserve">Risk </w:t>
      </w:r>
      <w:r w:rsidR="00C5347C" w:rsidRPr="006B169C">
        <w:rPr>
          <w:rFonts w:cs="Microsoft Sans Serif"/>
          <w:b/>
          <w:color w:val="7030A0"/>
          <w:spacing w:val="-4"/>
          <w:sz w:val="12"/>
          <w:szCs w:val="16"/>
        </w:rPr>
        <w:t>Premium</w:t>
      </w:r>
      <w:r w:rsidR="00AF780B">
        <w:rPr>
          <w:rFonts w:cs="Microsoft Sans Serif"/>
          <w:b/>
          <w:color w:val="7030A0"/>
          <w:spacing w:val="-4"/>
          <w:sz w:val="12"/>
          <w:szCs w:val="16"/>
        </w:rPr>
        <w:t xml:space="preserve">/Reward to risk Ratio = </w:t>
      </w:r>
      <w:r w:rsidR="00A576AE" w:rsidRPr="006B169C">
        <w:rPr>
          <w:rFonts w:cs="Microsoft Sans Serif"/>
          <w:b/>
          <w:color w:val="7030A0"/>
          <w:spacing w:val="-4"/>
          <w:sz w:val="12"/>
          <w:szCs w:val="16"/>
        </w:rPr>
        <w:t>(R</w:t>
      </w:r>
      <w:r w:rsidR="00A576AE" w:rsidRPr="006B169C">
        <w:rPr>
          <w:rFonts w:cs="Microsoft Sans Serif"/>
          <w:b/>
          <w:color w:val="7030A0"/>
          <w:spacing w:val="-4"/>
          <w:sz w:val="12"/>
          <w:szCs w:val="16"/>
          <w:vertAlign w:val="subscript"/>
        </w:rPr>
        <w:t xml:space="preserve">M </w:t>
      </w:r>
      <w:r w:rsidR="00A576AE" w:rsidRPr="006B169C">
        <w:rPr>
          <w:rFonts w:cs="Microsoft Sans Serif"/>
          <w:b/>
          <w:color w:val="7030A0"/>
          <w:spacing w:val="-4"/>
          <w:sz w:val="12"/>
          <w:szCs w:val="16"/>
        </w:rPr>
        <w:t>– R</w:t>
      </w:r>
      <w:r w:rsidR="00A576AE" w:rsidRPr="006B169C">
        <w:rPr>
          <w:rFonts w:cs="Microsoft Sans Serif"/>
          <w:b/>
          <w:color w:val="7030A0"/>
          <w:spacing w:val="-4"/>
          <w:sz w:val="12"/>
          <w:szCs w:val="16"/>
          <w:vertAlign w:val="subscript"/>
        </w:rPr>
        <w:t>F</w:t>
      </w:r>
      <w:r w:rsidR="00C5347C" w:rsidRPr="006B169C">
        <w:rPr>
          <w:rFonts w:cs="Microsoft Sans Serif"/>
          <w:b/>
          <w:color w:val="7030A0"/>
          <w:spacing w:val="-4"/>
          <w:sz w:val="12"/>
          <w:szCs w:val="16"/>
        </w:rPr>
        <w:t>)</w:t>
      </w:r>
      <w:r w:rsidR="001103CC">
        <w:rPr>
          <w:rFonts w:cs="Microsoft Sans Serif"/>
          <w:b/>
          <w:color w:val="7030A0"/>
          <w:spacing w:val="-4"/>
          <w:sz w:val="12"/>
          <w:szCs w:val="16"/>
        </w:rPr>
        <w:t xml:space="preserve"> </w:t>
      </w:r>
      <w:r w:rsidRPr="006B169C">
        <w:rPr>
          <w:rFonts w:cs="Microsoft Sans Serif"/>
          <w:spacing w:val="-4"/>
          <w:sz w:val="12"/>
          <w:szCs w:val="16"/>
        </w:rPr>
        <w:t>(slope of SML)</w:t>
      </w:r>
    </w:p>
    <w:p w14:paraId="1D357385" w14:textId="41AF040B" w:rsidR="00A576AE" w:rsidRPr="006B169C" w:rsidRDefault="00C5347C" w:rsidP="0068298C">
      <w:pPr>
        <w:contextualSpacing/>
        <w:jc w:val="both"/>
        <w:rPr>
          <w:rFonts w:cs="Microsoft Sans Serif"/>
          <w:b/>
          <w:color w:val="7030A0"/>
          <w:spacing w:val="-4"/>
          <w:sz w:val="12"/>
          <w:szCs w:val="16"/>
        </w:rPr>
      </w:pPr>
      <w:r w:rsidRPr="006B169C">
        <w:rPr>
          <w:rFonts w:cs="Microsoft Sans Serif"/>
          <w:b/>
          <w:color w:val="7030A0"/>
          <w:spacing w:val="-4"/>
          <w:sz w:val="12"/>
          <w:szCs w:val="16"/>
        </w:rPr>
        <w:t>Nominal risk premium=Nom return - Nom risk-free</w:t>
      </w:r>
    </w:p>
    <w:p w14:paraId="269D7049" w14:textId="31791BC6" w:rsidR="00A576AE" w:rsidRPr="006B169C" w:rsidRDefault="00C5347C" w:rsidP="0068298C">
      <w:pPr>
        <w:contextualSpacing/>
        <w:jc w:val="both"/>
        <w:rPr>
          <w:rFonts w:cs="Microsoft Sans Serif"/>
          <w:b/>
          <w:color w:val="7030A0"/>
          <w:spacing w:val="-4"/>
          <w:sz w:val="12"/>
          <w:szCs w:val="16"/>
        </w:rPr>
      </w:pPr>
      <w:r w:rsidRPr="006B169C">
        <w:rPr>
          <w:rFonts w:cs="Microsoft Sans Serif"/>
          <w:b/>
          <w:color w:val="7030A0"/>
          <w:spacing w:val="-4"/>
          <w:sz w:val="12"/>
          <w:szCs w:val="16"/>
        </w:rPr>
        <w:t>Real risk premium=</w:t>
      </w:r>
      <w:r w:rsidR="00A576AE" w:rsidRPr="006B169C">
        <w:rPr>
          <w:rFonts w:cs="Microsoft Sans Serif"/>
          <w:b/>
          <w:color w:val="7030A0"/>
          <w:spacing w:val="-4"/>
          <w:sz w:val="12"/>
          <w:szCs w:val="16"/>
        </w:rPr>
        <w:t>Real return - Real risk-free</w:t>
      </w:r>
    </w:p>
    <w:p w14:paraId="1CA4E572" w14:textId="7D030BB8" w:rsidR="007F4FAF" w:rsidRPr="007F4FAF" w:rsidRDefault="00A576AE" w:rsidP="0068298C">
      <w:pPr>
        <w:contextualSpacing/>
        <w:jc w:val="both"/>
        <w:rPr>
          <w:rFonts w:cs="Microsoft Sans Serif"/>
          <w:b/>
          <w:spacing w:val="-4"/>
          <w:sz w:val="12"/>
          <w:szCs w:val="12"/>
        </w:rPr>
      </w:pPr>
      <w:r w:rsidRPr="006B169C">
        <w:rPr>
          <w:rFonts w:cs="Microsoft Sans Serif"/>
          <w:b/>
          <w:spacing w:val="-4"/>
          <w:sz w:val="12"/>
          <w:szCs w:val="16"/>
        </w:rPr>
        <w:t xml:space="preserve">Security Market Line(SML): </w:t>
      </w:r>
      <w:r w:rsidRPr="006B169C">
        <w:rPr>
          <w:rFonts w:cs="Microsoft Sans Serif"/>
          <w:spacing w:val="-4"/>
          <w:sz w:val="12"/>
          <w:szCs w:val="16"/>
        </w:rPr>
        <w:t xml:space="preserve">Graphical </w:t>
      </w:r>
      <w:r w:rsidR="005037CB" w:rsidRPr="006B169C">
        <w:rPr>
          <w:rFonts w:cs="Microsoft Sans Serif"/>
          <w:spacing w:val="-4"/>
          <w:sz w:val="12"/>
          <w:szCs w:val="16"/>
        </w:rPr>
        <w:t xml:space="preserve">representation of the CAPM, </w:t>
      </w:r>
      <w:r w:rsidRPr="006B169C">
        <w:rPr>
          <w:rFonts w:cs="Microsoft Sans Serif"/>
          <w:spacing w:val="-4"/>
          <w:sz w:val="12"/>
          <w:szCs w:val="16"/>
        </w:rPr>
        <w:t xml:space="preserve">market equilibrium; </w:t>
      </w:r>
      <w:r w:rsidR="005037CB" w:rsidRPr="006B169C">
        <w:rPr>
          <w:rFonts w:cs="Microsoft Sans Serif"/>
          <w:spacing w:val="-4"/>
          <w:sz w:val="12"/>
          <w:szCs w:val="16"/>
        </w:rPr>
        <w:t>slope= reward to risk ratio (Rm-Rf)</w:t>
      </w:r>
      <w:r w:rsidRPr="006B169C">
        <w:rPr>
          <w:rFonts w:cs="Microsoft Sans Serif"/>
          <w:spacing w:val="-4"/>
          <w:sz w:val="12"/>
          <w:szCs w:val="16"/>
        </w:rPr>
        <w:t xml:space="preserve">; describes risk-return r/s between </w:t>
      </w:r>
      <w:r w:rsidRPr="006B169C">
        <w:rPr>
          <w:rFonts w:cs="Microsoft Sans Serif"/>
          <w:spacing w:val="-4"/>
          <w:sz w:val="12"/>
          <w:szCs w:val="16"/>
          <w:highlight w:val="yellow"/>
        </w:rPr>
        <w:t xml:space="preserve">β of a security and it’s required rate of return </w:t>
      </w:r>
      <m:oMath>
        <m:sSub>
          <m:sSubPr>
            <m:ctrlPr>
              <w:rPr>
                <w:rFonts w:ascii="Cambria Math" w:hAnsi="Cambria Math" w:cs="Microsoft Sans Serif"/>
                <w:b/>
                <w:i/>
                <w:spacing w:val="-4"/>
                <w:sz w:val="12"/>
                <w:szCs w:val="12"/>
                <w:highlight w:val="yellow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Microsoft Sans Serif"/>
                <w:spacing w:val="-4"/>
                <w:sz w:val="12"/>
                <w:szCs w:val="12"/>
                <w:highlight w:val="yellow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 w:cs="Microsoft Sans Serif"/>
                <w:spacing w:val="-4"/>
                <w:sz w:val="12"/>
                <w:szCs w:val="12"/>
                <w:highlight w:val="yellow"/>
              </w:rPr>
              <m:t>i</m:t>
            </m:r>
          </m:sub>
        </m:sSub>
      </m:oMath>
      <w:r w:rsidR="005037CB" w:rsidRPr="006B169C">
        <w:rPr>
          <w:rFonts w:cs="Microsoft Sans Serif"/>
          <w:b/>
          <w:spacing w:val="-4"/>
          <w:sz w:val="12"/>
          <w:szCs w:val="12"/>
        </w:rPr>
        <w:t xml:space="preserve"> </w:t>
      </w:r>
    </w:p>
    <w:p w14:paraId="19B4B5D5" w14:textId="77777777" w:rsidR="00A576AE" w:rsidRPr="006B169C" w:rsidRDefault="00A576AE" w:rsidP="0068298C">
      <w:pPr>
        <w:pStyle w:val="ListParagraph"/>
        <w:numPr>
          <w:ilvl w:val="0"/>
          <w:numId w:val="8"/>
        </w:numPr>
        <w:ind w:left="180" w:hanging="180"/>
        <w:jc w:val="both"/>
        <w:rPr>
          <w:rFonts w:cs="Microsoft Sans Serif"/>
          <w:spacing w:val="-4"/>
          <w:sz w:val="12"/>
          <w:szCs w:val="16"/>
        </w:rPr>
      </w:pPr>
      <w:r w:rsidRPr="006B169C">
        <w:rPr>
          <w:rFonts w:cs="Microsoft Sans Serif"/>
          <w:spacing w:val="-4"/>
          <w:sz w:val="12"/>
          <w:szCs w:val="16"/>
        </w:rPr>
        <w:t xml:space="preserve">Assets below SML are </w:t>
      </w:r>
      <w:r w:rsidRPr="006B169C">
        <w:rPr>
          <w:rFonts w:cs="Microsoft Sans Serif"/>
          <w:b/>
          <w:spacing w:val="-4"/>
          <w:sz w:val="12"/>
          <w:szCs w:val="16"/>
        </w:rPr>
        <w:t xml:space="preserve">overpriced </w:t>
      </w:r>
      <w:r w:rsidRPr="006B169C">
        <w:rPr>
          <w:rFonts w:cs="Microsoft Sans Serif"/>
          <w:spacing w:val="-4"/>
          <w:sz w:val="12"/>
          <w:szCs w:val="16"/>
        </w:rPr>
        <w:t xml:space="preserve">and assets above SML are </w:t>
      </w:r>
      <w:r w:rsidRPr="006B169C">
        <w:rPr>
          <w:rFonts w:cs="Microsoft Sans Serif"/>
          <w:b/>
          <w:spacing w:val="-4"/>
          <w:sz w:val="12"/>
          <w:szCs w:val="16"/>
        </w:rPr>
        <w:t>underpriced</w:t>
      </w:r>
    </w:p>
    <w:p w14:paraId="44B06BC5" w14:textId="77777777" w:rsidR="00A576AE" w:rsidRPr="006B169C" w:rsidRDefault="00A576AE" w:rsidP="0068298C">
      <w:pPr>
        <w:pStyle w:val="ListParagraph"/>
        <w:numPr>
          <w:ilvl w:val="0"/>
          <w:numId w:val="8"/>
        </w:numPr>
        <w:ind w:left="180" w:hanging="180"/>
        <w:jc w:val="both"/>
        <w:rPr>
          <w:rFonts w:cs="Microsoft Sans Serif"/>
          <w:spacing w:val="-4"/>
          <w:sz w:val="12"/>
          <w:szCs w:val="16"/>
        </w:rPr>
      </w:pPr>
      <w:r w:rsidRPr="006B169C">
        <w:rPr>
          <w:rFonts w:cs="Microsoft Sans Serif"/>
          <w:spacing w:val="-4"/>
          <w:sz w:val="12"/>
          <w:szCs w:val="16"/>
        </w:rPr>
        <w:t>Required return</w:t>
      </w:r>
      <m:oMath>
        <m:sSub>
          <m:sSubPr>
            <m:ctrlPr>
              <w:rPr>
                <w:rFonts w:ascii="Cambria Math" w:hAnsi="Cambria Math" w:cs="Microsoft Sans Serif"/>
                <w:b/>
                <w:i/>
                <w:spacing w:val="-4"/>
                <w:sz w:val="12"/>
                <w:szCs w:val="1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Microsoft Sans Serif"/>
                <w:spacing w:val="-4"/>
                <w:sz w:val="12"/>
                <w:szCs w:val="12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 w:cs="Microsoft Sans Serif"/>
                <w:spacing w:val="-4"/>
                <w:sz w:val="12"/>
                <w:szCs w:val="12"/>
              </w:rPr>
              <m:t>i</m:t>
            </m:r>
          </m:sub>
        </m:sSub>
      </m:oMath>
      <w:r w:rsidRPr="006B169C">
        <w:rPr>
          <w:rFonts w:cs="Microsoft Sans Serif"/>
          <w:spacing w:val="-4"/>
          <w:sz w:val="12"/>
          <w:szCs w:val="16"/>
        </w:rPr>
        <w:t>&lt;Expected return</w:t>
      </w:r>
      <m:oMath>
        <m:acc>
          <m:accPr>
            <m:ctrlPr>
              <w:rPr>
                <w:rFonts w:ascii="Cambria Math" w:hAnsi="Cambria Math" w:cs="Microsoft Sans Serif"/>
                <w:b/>
                <w:i/>
                <w:spacing w:val="-4"/>
                <w:sz w:val="12"/>
                <w:szCs w:val="16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Microsoft Sans Serif"/>
                <w:spacing w:val="-4"/>
                <w:sz w:val="12"/>
                <w:szCs w:val="16"/>
              </w:rPr>
              <m:t>r</m:t>
            </m:r>
          </m:e>
        </m:acc>
      </m:oMath>
      <w:r w:rsidRPr="006B169C">
        <w:rPr>
          <w:rFonts w:cs="Microsoft Sans Serif"/>
          <w:spacing w:val="-4"/>
          <w:sz w:val="12"/>
          <w:szCs w:val="16"/>
        </w:rPr>
        <w:t xml:space="preserve"> (</w:t>
      </w:r>
      <w:r w:rsidRPr="006B169C">
        <w:rPr>
          <w:rFonts w:cs="Microsoft Sans Serif"/>
          <w:b/>
          <w:spacing w:val="-4"/>
          <w:sz w:val="12"/>
          <w:szCs w:val="16"/>
        </w:rPr>
        <w:t>underpriced</w:t>
      </w:r>
      <w:r w:rsidRPr="006B169C">
        <w:rPr>
          <w:rFonts w:cs="Microsoft Sans Serif"/>
          <w:spacing w:val="-4"/>
          <w:sz w:val="12"/>
          <w:szCs w:val="16"/>
        </w:rPr>
        <w:t>)</w:t>
      </w:r>
    </w:p>
    <w:p w14:paraId="3F2331AB" w14:textId="77777777" w:rsidR="00A576AE" w:rsidRPr="006B169C" w:rsidRDefault="00A576AE" w:rsidP="0068298C">
      <w:pPr>
        <w:pStyle w:val="ListParagraph"/>
        <w:numPr>
          <w:ilvl w:val="0"/>
          <w:numId w:val="8"/>
        </w:numPr>
        <w:ind w:left="180" w:hanging="180"/>
        <w:jc w:val="both"/>
        <w:rPr>
          <w:rFonts w:cs="Microsoft Sans Serif"/>
          <w:spacing w:val="-4"/>
          <w:sz w:val="12"/>
          <w:szCs w:val="16"/>
        </w:rPr>
      </w:pPr>
      <w:r w:rsidRPr="006B169C">
        <w:rPr>
          <w:rFonts w:cs="Microsoft Sans Serif"/>
          <w:spacing w:val="-4"/>
          <w:sz w:val="12"/>
          <w:szCs w:val="16"/>
        </w:rPr>
        <w:t>Required return</w:t>
      </w:r>
      <m:oMath>
        <m:sSub>
          <m:sSubPr>
            <m:ctrlPr>
              <w:rPr>
                <w:rFonts w:ascii="Cambria Math" w:hAnsi="Cambria Math" w:cs="Microsoft Sans Serif"/>
                <w:b/>
                <w:i/>
                <w:spacing w:val="-4"/>
                <w:sz w:val="12"/>
                <w:szCs w:val="1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Microsoft Sans Serif"/>
                <w:spacing w:val="-4"/>
                <w:sz w:val="12"/>
                <w:szCs w:val="12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 w:cs="Microsoft Sans Serif"/>
                <w:spacing w:val="-4"/>
                <w:sz w:val="12"/>
                <w:szCs w:val="12"/>
              </w:rPr>
              <m:t>i</m:t>
            </m:r>
          </m:sub>
        </m:sSub>
      </m:oMath>
      <w:r w:rsidRPr="006B169C">
        <w:rPr>
          <w:rFonts w:cs="Microsoft Sans Serif"/>
          <w:spacing w:val="-4"/>
          <w:sz w:val="12"/>
          <w:szCs w:val="16"/>
        </w:rPr>
        <w:t>&gt;Expected return</w:t>
      </w:r>
      <m:oMath>
        <m:acc>
          <m:accPr>
            <m:ctrlPr>
              <w:rPr>
                <w:rFonts w:ascii="Cambria Math" w:hAnsi="Cambria Math" w:cs="Microsoft Sans Serif"/>
                <w:b/>
                <w:i/>
                <w:spacing w:val="-4"/>
                <w:sz w:val="12"/>
                <w:szCs w:val="16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Microsoft Sans Serif"/>
                <w:spacing w:val="-4"/>
                <w:sz w:val="12"/>
                <w:szCs w:val="16"/>
              </w:rPr>
              <m:t>r</m:t>
            </m:r>
          </m:e>
        </m:acc>
      </m:oMath>
      <w:r w:rsidRPr="006B169C">
        <w:rPr>
          <w:rFonts w:cs="Microsoft Sans Serif"/>
          <w:spacing w:val="-4"/>
          <w:sz w:val="12"/>
          <w:szCs w:val="16"/>
        </w:rPr>
        <w:t xml:space="preserve">  (</w:t>
      </w:r>
      <w:r w:rsidRPr="006B169C">
        <w:rPr>
          <w:rFonts w:cs="Microsoft Sans Serif"/>
          <w:b/>
          <w:spacing w:val="-4"/>
          <w:sz w:val="12"/>
          <w:szCs w:val="16"/>
        </w:rPr>
        <w:t>overpriced</w:t>
      </w:r>
      <w:r w:rsidRPr="006B169C">
        <w:rPr>
          <w:rFonts w:cs="Microsoft Sans Serif"/>
          <w:spacing w:val="-4"/>
          <w:sz w:val="12"/>
          <w:szCs w:val="16"/>
        </w:rPr>
        <w:t>)</w:t>
      </w:r>
    </w:p>
    <w:p w14:paraId="79D10A95" w14:textId="5ED6DBA1" w:rsidR="00365AB7" w:rsidRPr="006B169C" w:rsidRDefault="00365AB7" w:rsidP="002A3A66">
      <w:pPr>
        <w:contextualSpacing/>
        <w:jc w:val="both"/>
        <w:rPr>
          <w:rFonts w:cs="Microsoft Sans Serif"/>
          <w:spacing w:val="-4"/>
          <w:sz w:val="16"/>
          <w:szCs w:val="16"/>
        </w:rPr>
      </w:pPr>
      <w:r w:rsidRPr="006B169C">
        <w:rPr>
          <w:rFonts w:cs="Microsoft Sans Serif"/>
          <w:b/>
          <w:spacing w:val="-4"/>
          <w:sz w:val="12"/>
          <w:szCs w:val="16"/>
        </w:rPr>
        <w:t>Reward to risk ratio</w:t>
      </w:r>
      <w:r w:rsidR="00365DB0">
        <w:rPr>
          <w:rFonts w:cs="Microsoft Sans Serif"/>
          <w:b/>
          <w:spacing w:val="-4"/>
          <w:sz w:val="12"/>
          <w:szCs w:val="16"/>
        </w:rPr>
        <w:t xml:space="preserve"> </w:t>
      </w:r>
      <w:r w:rsidRPr="006B169C">
        <w:rPr>
          <w:rFonts w:cs="Microsoft Sans Serif"/>
          <w:spacing w:val="-4"/>
          <w:sz w:val="12"/>
          <w:szCs w:val="16"/>
        </w:rPr>
        <w:t>=</w:t>
      </w:r>
      <w:r w:rsidR="00365DB0">
        <w:rPr>
          <w:rFonts w:cs="Microsoft Sans Serif"/>
          <w:spacing w:val="-4"/>
          <w:sz w:val="12"/>
          <w:szCs w:val="16"/>
        </w:rPr>
        <w:t xml:space="preserve"> </w:t>
      </w:r>
      <m:oMath>
        <m:f>
          <m:fPr>
            <m:ctrlPr>
              <w:rPr>
                <w:rFonts w:ascii="Cambria Math" w:hAnsi="Cambria Math" w:cs="Microsoft Sans Serif"/>
                <w:i/>
                <w:spacing w:val="-4"/>
                <w:sz w:val="16"/>
                <w:szCs w:val="16"/>
              </w:rPr>
            </m:ctrlPr>
          </m:fPr>
          <m:num>
            <m:sSub>
              <m:sSubPr>
                <m:ctrlPr>
                  <w:rPr>
                    <w:rFonts w:ascii="Cambria Math" w:hAnsi="Cambria Math" w:cs="Microsoft Sans Serif"/>
                    <w:i/>
                    <w:spacing w:val="-4"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hAnsi="Cambria Math" w:cs="Microsoft Sans Serif"/>
                    <w:spacing w:val="-4"/>
                    <w:sz w:val="16"/>
                    <w:szCs w:val="16"/>
                  </w:rPr>
                  <m:t>r</m:t>
                </m:r>
              </m:e>
              <m:sub>
                <m:r>
                  <w:rPr>
                    <w:rFonts w:ascii="Cambria Math" w:hAnsi="Cambria Math" w:cs="Microsoft Sans Serif"/>
                    <w:spacing w:val="-4"/>
                    <w:sz w:val="16"/>
                    <w:szCs w:val="16"/>
                  </w:rPr>
                  <m:t>i</m:t>
                </m:r>
              </m:sub>
            </m:sSub>
            <m:r>
              <w:rPr>
                <w:rFonts w:ascii="Cambria Math" w:hAnsi="Cambria Math" w:cs="Microsoft Sans Serif"/>
                <w:spacing w:val="-4"/>
                <w:sz w:val="16"/>
                <w:szCs w:val="16"/>
              </w:rPr>
              <m:t>-</m:t>
            </m:r>
            <m:sSub>
              <m:sSubPr>
                <m:ctrlPr>
                  <w:rPr>
                    <w:rFonts w:ascii="Cambria Math" w:hAnsi="Cambria Math" w:cs="Microsoft Sans Serif"/>
                    <w:i/>
                    <w:spacing w:val="-4"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hAnsi="Cambria Math" w:cs="Microsoft Sans Serif"/>
                    <w:spacing w:val="-4"/>
                    <w:sz w:val="16"/>
                    <w:szCs w:val="16"/>
                  </w:rPr>
                  <m:t>r</m:t>
                </m:r>
              </m:e>
              <m:sub>
                <m:r>
                  <w:rPr>
                    <w:rFonts w:ascii="Cambria Math" w:hAnsi="Cambria Math" w:cs="Microsoft Sans Serif"/>
                    <w:spacing w:val="-4"/>
                    <w:sz w:val="16"/>
                    <w:szCs w:val="16"/>
                  </w:rPr>
                  <m:t>f</m:t>
                </m:r>
              </m:sub>
            </m:sSub>
          </m:num>
          <m:den>
            <m:r>
              <w:rPr>
                <w:rFonts w:ascii="Cambria Math" w:hAnsi="Cambria Math" w:cs="Microsoft Sans Serif"/>
                <w:spacing w:val="-4"/>
                <w:sz w:val="16"/>
                <w:szCs w:val="16"/>
              </w:rPr>
              <m:t>β</m:t>
            </m:r>
          </m:den>
        </m:f>
      </m:oMath>
    </w:p>
    <w:p w14:paraId="5E64EAE5" w14:textId="395448B4" w:rsidR="00461D37" w:rsidRPr="006B169C" w:rsidRDefault="00461D37" w:rsidP="0068298C">
      <w:pPr>
        <w:pStyle w:val="ListParagraph"/>
        <w:numPr>
          <w:ilvl w:val="0"/>
          <w:numId w:val="30"/>
        </w:numPr>
        <w:ind w:left="142" w:hanging="142"/>
        <w:jc w:val="both"/>
        <w:rPr>
          <w:rFonts w:cs="Microsoft Sans Serif"/>
          <w:spacing w:val="-4"/>
          <w:sz w:val="12"/>
          <w:szCs w:val="16"/>
        </w:rPr>
      </w:pPr>
      <w:r w:rsidRPr="006B169C">
        <w:rPr>
          <w:rFonts w:cs="Microsoft Sans Serif"/>
          <w:spacing w:val="-4"/>
          <w:sz w:val="12"/>
          <w:szCs w:val="16"/>
        </w:rPr>
        <w:t>Reward to risk ratio</w:t>
      </w:r>
      <w:r w:rsidR="00012392">
        <w:rPr>
          <w:rFonts w:cs="Microsoft Sans Serif"/>
          <w:spacing w:val="-4"/>
          <w:sz w:val="12"/>
          <w:szCs w:val="16"/>
        </w:rPr>
        <w:t xml:space="preserve"> </w:t>
      </w:r>
      <w:r w:rsidRPr="006B169C">
        <w:rPr>
          <w:rFonts w:cs="Microsoft Sans Serif"/>
          <w:spacing w:val="-4"/>
          <w:sz w:val="12"/>
          <w:szCs w:val="16"/>
        </w:rPr>
        <w:t xml:space="preserve">&gt; </w:t>
      </w:r>
      <w:r w:rsidR="00D02D47">
        <w:rPr>
          <w:rFonts w:cs="Microsoft Sans Serif"/>
          <w:spacing w:val="-4"/>
          <w:sz w:val="12"/>
          <w:szCs w:val="16"/>
        </w:rPr>
        <w:t>market risk premium</w:t>
      </w:r>
      <w:r w:rsidRPr="006B169C">
        <w:rPr>
          <w:rFonts w:cs="Microsoft Sans Serif"/>
          <w:spacing w:val="-4"/>
          <w:sz w:val="12"/>
          <w:szCs w:val="16"/>
        </w:rPr>
        <w:t xml:space="preserve"> </w:t>
      </w:r>
      <w:r w:rsidRPr="006B169C">
        <w:rPr>
          <w:rFonts w:cs="Microsoft Sans Serif"/>
          <w:b/>
          <w:spacing w:val="-4"/>
          <w:sz w:val="12"/>
          <w:szCs w:val="16"/>
        </w:rPr>
        <w:t>(under valued</w:t>
      </w:r>
      <w:r w:rsidRPr="006B169C">
        <w:rPr>
          <w:rFonts w:cs="Microsoft Sans Serif"/>
          <w:spacing w:val="-4"/>
          <w:sz w:val="12"/>
          <w:szCs w:val="16"/>
        </w:rPr>
        <w:t>)</w:t>
      </w:r>
    </w:p>
    <w:p w14:paraId="7BB6E4FB" w14:textId="04DCFCB5" w:rsidR="00461D37" w:rsidRPr="006B169C" w:rsidRDefault="00461D37" w:rsidP="0068298C">
      <w:pPr>
        <w:pStyle w:val="ListParagraph"/>
        <w:numPr>
          <w:ilvl w:val="0"/>
          <w:numId w:val="30"/>
        </w:numPr>
        <w:ind w:left="142" w:hanging="142"/>
        <w:jc w:val="both"/>
        <w:rPr>
          <w:rFonts w:cs="Microsoft Sans Serif"/>
          <w:spacing w:val="-4"/>
          <w:sz w:val="12"/>
          <w:szCs w:val="16"/>
        </w:rPr>
      </w:pPr>
      <w:r w:rsidRPr="006B169C">
        <w:rPr>
          <w:rFonts w:cs="Microsoft Sans Serif"/>
          <w:spacing w:val="-4"/>
          <w:sz w:val="12"/>
          <w:szCs w:val="16"/>
        </w:rPr>
        <w:t xml:space="preserve">Reward to risk ratio &lt; </w:t>
      </w:r>
      <w:r w:rsidR="00D02D47">
        <w:rPr>
          <w:rFonts w:cs="Microsoft Sans Serif"/>
          <w:spacing w:val="-4"/>
          <w:sz w:val="12"/>
          <w:szCs w:val="16"/>
        </w:rPr>
        <w:t>market risk premium</w:t>
      </w:r>
      <w:r w:rsidRPr="006B169C">
        <w:rPr>
          <w:rFonts w:cs="Microsoft Sans Serif"/>
          <w:spacing w:val="-4"/>
          <w:sz w:val="12"/>
          <w:szCs w:val="16"/>
        </w:rPr>
        <w:t xml:space="preserve"> </w:t>
      </w:r>
      <w:r w:rsidRPr="006B169C">
        <w:rPr>
          <w:rFonts w:cs="Microsoft Sans Serif"/>
          <w:b/>
          <w:spacing w:val="-4"/>
          <w:sz w:val="12"/>
          <w:szCs w:val="16"/>
        </w:rPr>
        <w:t>(over valued)</w:t>
      </w:r>
    </w:p>
    <w:p w14:paraId="4A69031E" w14:textId="6EA40B9D" w:rsidR="00A576AE" w:rsidRPr="006B169C" w:rsidRDefault="00A576AE" w:rsidP="0068298C">
      <w:pPr>
        <w:contextualSpacing/>
        <w:jc w:val="both"/>
        <w:rPr>
          <w:rFonts w:cs="Microsoft Sans Serif"/>
          <w:spacing w:val="-4"/>
          <w:sz w:val="12"/>
          <w:szCs w:val="16"/>
        </w:rPr>
      </w:pPr>
      <w:r w:rsidRPr="006B169C">
        <w:rPr>
          <w:rFonts w:cs="Microsoft Sans Serif"/>
          <w:b/>
          <w:spacing w:val="-4"/>
          <w:sz w:val="12"/>
          <w:szCs w:val="16"/>
        </w:rPr>
        <w:t xml:space="preserve">Capital Asset Pricing Model: </w:t>
      </w:r>
      <w:r w:rsidRPr="006B169C">
        <w:rPr>
          <w:rFonts w:cs="Microsoft Sans Serif"/>
          <w:spacing w:val="-4"/>
          <w:sz w:val="12"/>
          <w:szCs w:val="16"/>
        </w:rPr>
        <w:t xml:space="preserve">equation describing SML defining the relationship between </w:t>
      </w:r>
      <w:r w:rsidR="00012392">
        <w:rPr>
          <w:rFonts w:cs="Microsoft Sans Serif"/>
          <w:spacing w:val="-4"/>
          <w:sz w:val="12"/>
          <w:szCs w:val="16"/>
        </w:rPr>
        <w:t>market</w:t>
      </w:r>
      <w:r w:rsidR="005037CB" w:rsidRPr="006B169C">
        <w:rPr>
          <w:rFonts w:cs="Microsoft Sans Serif"/>
          <w:spacing w:val="-4"/>
          <w:sz w:val="12"/>
          <w:szCs w:val="16"/>
        </w:rPr>
        <w:t xml:space="preserve"> </w:t>
      </w:r>
      <w:r w:rsidRPr="006B169C">
        <w:rPr>
          <w:rFonts w:cs="Microsoft Sans Serif"/>
          <w:spacing w:val="-4"/>
          <w:sz w:val="12"/>
          <w:szCs w:val="16"/>
        </w:rPr>
        <w:t xml:space="preserve">risk and required return. </w:t>
      </w:r>
    </w:p>
    <w:p w14:paraId="21BED640" w14:textId="265E65F2" w:rsidR="00FF256D" w:rsidRPr="006B169C" w:rsidRDefault="00A576AE" w:rsidP="0068298C">
      <w:pPr>
        <w:pStyle w:val="ListParagraph"/>
        <w:numPr>
          <w:ilvl w:val="0"/>
          <w:numId w:val="9"/>
        </w:numPr>
        <w:ind w:left="284" w:hanging="141"/>
        <w:jc w:val="both"/>
        <w:rPr>
          <w:rFonts w:cs="Microsoft Sans Serif"/>
          <w:spacing w:val="-4"/>
          <w:sz w:val="12"/>
          <w:szCs w:val="16"/>
        </w:rPr>
      </w:pPr>
      <w:r w:rsidRPr="006B169C">
        <w:rPr>
          <w:rFonts w:cs="Microsoft Sans Serif"/>
          <w:spacing w:val="-4"/>
          <w:sz w:val="12"/>
          <w:szCs w:val="16"/>
        </w:rPr>
        <w:t>Determine the required return</w:t>
      </w:r>
      <w:r w:rsidR="00012392">
        <w:rPr>
          <w:rFonts w:cs="Microsoft Sans Serif"/>
          <w:spacing w:val="-4"/>
          <w:sz w:val="12"/>
          <w:szCs w:val="16"/>
        </w:rPr>
        <w:t xml:space="preserve"> </w:t>
      </w:r>
      <w:r w:rsidRPr="006B169C">
        <w:rPr>
          <w:rFonts w:cs="Microsoft Sans Serif"/>
          <w:spacing w:val="-4"/>
          <w:sz w:val="12"/>
          <w:szCs w:val="16"/>
        </w:rPr>
        <w:t xml:space="preserve">(used to price physical/financial asset). </w:t>
      </w:r>
    </w:p>
    <w:p w14:paraId="7C570A11" w14:textId="250F3365" w:rsidR="00A576AE" w:rsidRPr="006B169C" w:rsidRDefault="00A576AE" w:rsidP="0068298C">
      <w:pPr>
        <w:pStyle w:val="ListParagraph"/>
        <w:numPr>
          <w:ilvl w:val="0"/>
          <w:numId w:val="9"/>
        </w:numPr>
        <w:ind w:left="284" w:hanging="142"/>
        <w:jc w:val="both"/>
        <w:rPr>
          <w:rFonts w:cs="Microsoft Sans Serif"/>
          <w:spacing w:val="-4"/>
          <w:sz w:val="12"/>
          <w:szCs w:val="12"/>
        </w:rPr>
      </w:pPr>
      <w:r w:rsidRPr="006B169C">
        <w:rPr>
          <w:rFonts w:cs="Microsoft Sans Serif"/>
          <w:spacing w:val="-4"/>
          <w:sz w:val="12"/>
          <w:szCs w:val="12"/>
        </w:rPr>
        <w:t xml:space="preserve">can be used on both single assets and portfolios </w:t>
      </w:r>
    </w:p>
    <w:p w14:paraId="174D9078" w14:textId="38B6CFC2" w:rsidR="00A576AE" w:rsidRPr="006B169C" w:rsidRDefault="00D02D47" w:rsidP="0068298C">
      <w:pPr>
        <w:contextualSpacing/>
        <w:jc w:val="both"/>
        <w:rPr>
          <w:rFonts w:ascii="Microsoft Sans Serif" w:hAnsi="Microsoft Sans Serif" w:cs="Microsoft Sans Serif"/>
          <w:b/>
          <w:spacing w:val="-4"/>
          <w:sz w:val="12"/>
          <w:szCs w:val="12"/>
        </w:rPr>
      </w:pPr>
      <w:r w:rsidRPr="00D02D47">
        <w:rPr>
          <w:rFonts w:cs="Microsoft Sans Serif"/>
          <w:b/>
          <w:spacing w:val="-4"/>
          <w:sz w:val="12"/>
          <w:szCs w:val="12"/>
        </w:rPr>
        <w:t>Required return,</w:t>
      </w:r>
      <w:r>
        <w:rPr>
          <w:rFonts w:cs="Microsoft Sans Serif"/>
          <w:b/>
          <w:spacing w:val="-4"/>
          <w:sz w:val="12"/>
          <w:szCs w:val="12"/>
          <w:highlight w:val="yellow"/>
        </w:rPr>
        <w:t xml:space="preserve"> </w:t>
      </w:r>
      <m:oMath>
        <m:sSub>
          <m:sSubPr>
            <m:ctrlPr>
              <w:rPr>
                <w:rFonts w:ascii="Cambria Math" w:hAnsi="Cambria Math" w:cs="Microsoft Sans Serif"/>
                <w:b/>
                <w:i/>
                <w:spacing w:val="-4"/>
                <w:sz w:val="12"/>
                <w:szCs w:val="12"/>
                <w:highlight w:val="yellow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Microsoft Sans Serif"/>
                <w:spacing w:val="-4"/>
                <w:sz w:val="12"/>
                <w:szCs w:val="12"/>
                <w:highlight w:val="yellow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 w:cs="Microsoft Sans Serif"/>
                <w:spacing w:val="-4"/>
                <w:sz w:val="12"/>
                <w:szCs w:val="12"/>
                <w:highlight w:val="yellow"/>
              </w:rPr>
              <m:t>i</m:t>
            </m:r>
          </m:sub>
        </m:sSub>
        <m:r>
          <m:rPr>
            <m:sty m:val="bi"/>
          </m:rPr>
          <w:rPr>
            <w:rFonts w:ascii="Cambria Math" w:hAnsi="Cambria Math" w:cs="Microsoft Sans Serif"/>
            <w:spacing w:val="-4"/>
            <w:sz w:val="12"/>
            <w:szCs w:val="12"/>
            <w:highlight w:val="yellow"/>
          </w:rPr>
          <m:t>=</m:t>
        </m:r>
        <m:sSub>
          <m:sSubPr>
            <m:ctrlPr>
              <w:rPr>
                <w:rFonts w:ascii="Cambria Math" w:hAnsi="Cambria Math" w:cs="Microsoft Sans Serif"/>
                <w:b/>
                <w:i/>
                <w:spacing w:val="-4"/>
                <w:sz w:val="12"/>
                <w:szCs w:val="12"/>
                <w:highlight w:val="yellow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Microsoft Sans Serif"/>
                <w:spacing w:val="-4"/>
                <w:sz w:val="12"/>
                <w:szCs w:val="12"/>
                <w:highlight w:val="yellow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 w:cs="Microsoft Sans Serif"/>
                <w:spacing w:val="-4"/>
                <w:sz w:val="12"/>
                <w:szCs w:val="12"/>
                <w:highlight w:val="yellow"/>
              </w:rPr>
              <m:t>f</m:t>
            </m:r>
          </m:sub>
        </m:sSub>
        <m:r>
          <m:rPr>
            <m:sty m:val="bi"/>
          </m:rPr>
          <w:rPr>
            <w:rFonts w:ascii="Cambria Math" w:hAnsi="Cambria Math" w:cs="Microsoft Sans Serif"/>
            <w:spacing w:val="-4"/>
            <w:sz w:val="12"/>
            <w:szCs w:val="12"/>
            <w:highlight w:val="yellow"/>
          </w:rPr>
          <m:t>+</m:t>
        </m:r>
        <m:sSub>
          <m:sSubPr>
            <m:ctrlPr>
              <w:rPr>
                <w:rFonts w:ascii="Cambria Math" w:hAnsi="Cambria Math" w:cs="Microsoft Sans Serif"/>
                <w:b/>
                <w:i/>
                <w:spacing w:val="-4"/>
                <w:sz w:val="12"/>
                <w:szCs w:val="12"/>
                <w:highlight w:val="yellow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Microsoft Sans Serif"/>
                <w:spacing w:val="-4"/>
                <w:sz w:val="12"/>
                <w:szCs w:val="12"/>
                <w:highlight w:val="yellow"/>
              </w:rPr>
              <m:t>β</m:t>
            </m:r>
          </m:e>
          <m:sub>
            <m:r>
              <m:rPr>
                <m:sty m:val="bi"/>
              </m:rPr>
              <w:rPr>
                <w:rFonts w:ascii="Cambria Math" w:hAnsi="Cambria Math" w:cs="Microsoft Sans Serif"/>
                <w:spacing w:val="-4"/>
                <w:sz w:val="12"/>
                <w:szCs w:val="12"/>
                <w:highlight w:val="yellow"/>
              </w:rPr>
              <m:t>i</m:t>
            </m:r>
          </m:sub>
        </m:sSub>
        <m:r>
          <m:rPr>
            <m:sty m:val="bi"/>
          </m:rPr>
          <w:rPr>
            <w:rFonts w:ascii="Cambria Math" w:hAnsi="Cambria Math" w:cs="Microsoft Sans Serif"/>
            <w:spacing w:val="-4"/>
            <w:sz w:val="12"/>
            <w:szCs w:val="12"/>
            <w:highlight w:val="yellow"/>
          </w:rPr>
          <m:t>(</m:t>
        </m:r>
        <m:sSub>
          <m:sSubPr>
            <m:ctrlPr>
              <w:rPr>
                <w:rFonts w:ascii="Cambria Math" w:hAnsi="Cambria Math" w:cs="Microsoft Sans Serif"/>
                <w:b/>
                <w:i/>
                <w:spacing w:val="-4"/>
                <w:sz w:val="12"/>
                <w:szCs w:val="12"/>
                <w:highlight w:val="yellow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Microsoft Sans Serif"/>
                <w:spacing w:val="-4"/>
                <w:sz w:val="12"/>
                <w:szCs w:val="12"/>
                <w:highlight w:val="yellow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 w:cs="Microsoft Sans Serif"/>
                <w:spacing w:val="-4"/>
                <w:sz w:val="12"/>
                <w:szCs w:val="12"/>
                <w:highlight w:val="yellow"/>
              </w:rPr>
              <m:t>M</m:t>
            </m:r>
          </m:sub>
        </m:sSub>
        <m:r>
          <m:rPr>
            <m:sty m:val="bi"/>
          </m:rPr>
          <w:rPr>
            <w:rFonts w:ascii="Cambria Math" w:hAnsi="Cambria Math" w:cs="Microsoft Sans Serif"/>
            <w:spacing w:val="-4"/>
            <w:sz w:val="12"/>
            <w:szCs w:val="12"/>
            <w:highlight w:val="yellow"/>
          </w:rPr>
          <m:t>-</m:t>
        </m:r>
        <m:sSub>
          <m:sSubPr>
            <m:ctrlPr>
              <w:rPr>
                <w:rFonts w:ascii="Cambria Math" w:hAnsi="Cambria Math" w:cs="Microsoft Sans Serif"/>
                <w:b/>
                <w:i/>
                <w:spacing w:val="-4"/>
                <w:sz w:val="12"/>
                <w:szCs w:val="12"/>
                <w:highlight w:val="yellow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Microsoft Sans Serif"/>
                <w:spacing w:val="-4"/>
                <w:sz w:val="12"/>
                <w:szCs w:val="12"/>
                <w:highlight w:val="yellow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 w:cs="Microsoft Sans Serif"/>
                <w:spacing w:val="-4"/>
                <w:sz w:val="12"/>
                <w:szCs w:val="12"/>
                <w:highlight w:val="yellow"/>
              </w:rPr>
              <m:t>f</m:t>
            </m:r>
          </m:sub>
        </m:sSub>
        <m:r>
          <m:rPr>
            <m:sty m:val="bi"/>
          </m:rPr>
          <w:rPr>
            <w:rFonts w:ascii="Cambria Math" w:hAnsi="Cambria Math" w:cs="Microsoft Sans Serif"/>
            <w:spacing w:val="-4"/>
            <w:sz w:val="12"/>
            <w:szCs w:val="12"/>
            <w:highlight w:val="yellow"/>
          </w:rPr>
          <m:t>)</m:t>
        </m:r>
      </m:oMath>
    </w:p>
    <w:p w14:paraId="15AC1B78" w14:textId="41028F14" w:rsidR="00A576AE" w:rsidRPr="006B169C" w:rsidRDefault="004600AD" w:rsidP="0068298C">
      <w:pPr>
        <w:contextualSpacing/>
        <w:jc w:val="both"/>
        <w:rPr>
          <w:rFonts w:cs="Microsoft Sans Serif"/>
          <w:spacing w:val="-4"/>
          <w:sz w:val="12"/>
          <w:szCs w:val="12"/>
        </w:rPr>
      </w:pPr>
      <m:oMath>
        <m:sSub>
          <m:sSubPr>
            <m:ctrlPr>
              <w:rPr>
                <w:rFonts w:ascii="Cambria Math" w:hAnsi="Cambria Math" w:cs="Microsoft Sans Serif"/>
                <w:b/>
                <w:i/>
                <w:spacing w:val="-4"/>
                <w:sz w:val="12"/>
                <w:szCs w:val="1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Microsoft Sans Serif"/>
                <w:spacing w:val="-4"/>
                <w:sz w:val="12"/>
                <w:szCs w:val="12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 w:cs="Microsoft Sans Serif"/>
                <w:spacing w:val="-4"/>
                <w:sz w:val="12"/>
                <w:szCs w:val="12"/>
              </w:rPr>
              <m:t>f</m:t>
            </m:r>
          </m:sub>
        </m:sSub>
      </m:oMath>
      <w:r w:rsidR="00A576AE" w:rsidRPr="006B169C">
        <w:rPr>
          <w:rFonts w:cs="Microsoft Sans Serif"/>
          <w:spacing w:val="-4"/>
          <w:sz w:val="12"/>
          <w:szCs w:val="12"/>
        </w:rPr>
        <w:t>: Pure time value of $ - reward for merely waiting for your $ w/o taking any risk</w:t>
      </w:r>
    </w:p>
    <w:p w14:paraId="17A003CE" w14:textId="67DA73FE" w:rsidR="00A576AE" w:rsidRPr="006B169C" w:rsidRDefault="004600AD" w:rsidP="0068298C">
      <w:pPr>
        <w:contextualSpacing/>
        <w:jc w:val="both"/>
        <w:rPr>
          <w:rFonts w:cs="Microsoft Sans Serif"/>
          <w:spacing w:val="-4"/>
          <w:sz w:val="12"/>
          <w:szCs w:val="12"/>
        </w:rPr>
      </w:pPr>
      <m:oMath>
        <m:sSub>
          <m:sSubPr>
            <m:ctrlPr>
              <w:rPr>
                <w:rFonts w:ascii="Cambria Math" w:hAnsi="Cambria Math" w:cs="Microsoft Sans Serif"/>
                <w:b/>
                <w:i/>
                <w:spacing w:val="-4"/>
                <w:sz w:val="12"/>
                <w:szCs w:val="1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Microsoft Sans Serif"/>
                <w:spacing w:val="-4"/>
                <w:sz w:val="12"/>
                <w:szCs w:val="12"/>
              </w:rPr>
              <m:t>β</m:t>
            </m:r>
          </m:e>
          <m:sub>
            <m:r>
              <m:rPr>
                <m:sty m:val="bi"/>
              </m:rPr>
              <w:rPr>
                <w:rFonts w:ascii="Cambria Math" w:hAnsi="Cambria Math" w:cs="Microsoft Sans Serif"/>
                <w:spacing w:val="-4"/>
                <w:sz w:val="12"/>
                <w:szCs w:val="12"/>
              </w:rPr>
              <m:t>i</m:t>
            </m:r>
          </m:sub>
        </m:sSub>
        <m:r>
          <m:rPr>
            <m:sty m:val="bi"/>
          </m:rPr>
          <w:rPr>
            <w:rFonts w:ascii="Cambria Math" w:hAnsi="Cambria Math" w:cs="Microsoft Sans Serif"/>
            <w:spacing w:val="-4"/>
            <w:sz w:val="12"/>
            <w:szCs w:val="12"/>
          </w:rPr>
          <m:t>(</m:t>
        </m:r>
        <m:sSub>
          <m:sSubPr>
            <m:ctrlPr>
              <w:rPr>
                <w:rFonts w:ascii="Cambria Math" w:hAnsi="Cambria Math" w:cs="Microsoft Sans Serif"/>
                <w:b/>
                <w:i/>
                <w:spacing w:val="-4"/>
                <w:sz w:val="12"/>
                <w:szCs w:val="1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Microsoft Sans Serif"/>
                <w:spacing w:val="-4"/>
                <w:sz w:val="12"/>
                <w:szCs w:val="12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 w:cs="Microsoft Sans Serif"/>
                <w:spacing w:val="-4"/>
                <w:sz w:val="12"/>
                <w:szCs w:val="12"/>
              </w:rPr>
              <m:t>M</m:t>
            </m:r>
          </m:sub>
        </m:sSub>
        <m:r>
          <m:rPr>
            <m:sty m:val="bi"/>
          </m:rPr>
          <w:rPr>
            <w:rFonts w:ascii="Cambria Math" w:hAnsi="Cambria Math" w:cs="Microsoft Sans Serif"/>
            <w:spacing w:val="-4"/>
            <w:sz w:val="12"/>
            <w:szCs w:val="12"/>
          </w:rPr>
          <m:t>-</m:t>
        </m:r>
        <m:sSub>
          <m:sSubPr>
            <m:ctrlPr>
              <w:rPr>
                <w:rFonts w:ascii="Cambria Math" w:hAnsi="Cambria Math" w:cs="Microsoft Sans Serif"/>
                <w:b/>
                <w:i/>
                <w:spacing w:val="-4"/>
                <w:sz w:val="12"/>
                <w:szCs w:val="1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Microsoft Sans Serif"/>
                <w:spacing w:val="-4"/>
                <w:sz w:val="12"/>
                <w:szCs w:val="12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 w:cs="Microsoft Sans Serif"/>
                <w:spacing w:val="-4"/>
                <w:sz w:val="12"/>
                <w:szCs w:val="12"/>
              </w:rPr>
              <m:t>f</m:t>
            </m:r>
          </m:sub>
        </m:sSub>
        <m:r>
          <m:rPr>
            <m:sty m:val="bi"/>
          </m:rPr>
          <w:rPr>
            <w:rFonts w:ascii="Cambria Math" w:hAnsi="Cambria Math" w:cs="Microsoft Sans Serif"/>
            <w:spacing w:val="-4"/>
            <w:sz w:val="12"/>
            <w:szCs w:val="12"/>
          </w:rPr>
          <m:t>)</m:t>
        </m:r>
      </m:oMath>
      <w:r w:rsidR="00A576AE" w:rsidRPr="006B169C">
        <w:rPr>
          <w:rFonts w:cs="Microsoft Sans Serif"/>
          <w:b/>
          <w:spacing w:val="-4"/>
          <w:sz w:val="12"/>
          <w:szCs w:val="12"/>
        </w:rPr>
        <w:t xml:space="preserve">: </w:t>
      </w:r>
      <w:r w:rsidR="00A576AE" w:rsidRPr="006B169C">
        <w:rPr>
          <w:rFonts w:cs="Microsoft Sans Serif"/>
          <w:spacing w:val="-4"/>
          <w:sz w:val="12"/>
          <w:szCs w:val="12"/>
        </w:rPr>
        <w:t>Reward(Risk Premium) – for bearing systematic risk</w:t>
      </w:r>
      <w:r w:rsidR="005037CB" w:rsidRPr="006B169C">
        <w:rPr>
          <w:rFonts w:cs="Microsoft Sans Serif"/>
          <w:spacing w:val="-4"/>
          <w:sz w:val="12"/>
          <w:szCs w:val="12"/>
        </w:rPr>
        <w:t xml:space="preserve">; </w:t>
      </w:r>
      <m:oMath>
        <m:sSub>
          <m:sSubPr>
            <m:ctrlPr>
              <w:rPr>
                <w:rFonts w:ascii="Cambria Math" w:hAnsi="Cambria Math" w:cs="Microsoft Sans Serif"/>
                <w:b/>
                <w:i/>
                <w:spacing w:val="-4"/>
                <w:sz w:val="12"/>
                <w:szCs w:val="1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Microsoft Sans Serif"/>
                <w:spacing w:val="-4"/>
                <w:sz w:val="12"/>
                <w:szCs w:val="12"/>
              </w:rPr>
              <m:t>β</m:t>
            </m:r>
          </m:e>
          <m:sub>
            <m:r>
              <m:rPr>
                <m:sty m:val="bi"/>
              </m:rPr>
              <w:rPr>
                <w:rFonts w:ascii="Cambria Math" w:hAnsi="Cambria Math" w:cs="Microsoft Sans Serif"/>
                <w:spacing w:val="-4"/>
                <w:sz w:val="12"/>
                <w:szCs w:val="12"/>
              </w:rPr>
              <m:t>i</m:t>
            </m:r>
          </m:sub>
        </m:sSub>
      </m:oMath>
      <w:r w:rsidR="00A576AE" w:rsidRPr="006B169C">
        <w:rPr>
          <w:rFonts w:cs="Microsoft Sans Serif"/>
          <w:b/>
          <w:spacing w:val="-4"/>
          <w:sz w:val="12"/>
          <w:szCs w:val="12"/>
        </w:rPr>
        <w:t xml:space="preserve">: </w:t>
      </w:r>
      <w:r w:rsidR="00A576AE" w:rsidRPr="006B169C">
        <w:rPr>
          <w:rFonts w:cs="Microsoft Sans Serif"/>
          <w:spacing w:val="-4"/>
          <w:sz w:val="12"/>
          <w:szCs w:val="12"/>
        </w:rPr>
        <w:t>Systematic risk</w:t>
      </w:r>
      <w:r w:rsidR="005037CB" w:rsidRPr="006B169C">
        <w:rPr>
          <w:rFonts w:cs="Microsoft Sans Serif"/>
          <w:spacing w:val="-4"/>
          <w:sz w:val="12"/>
          <w:szCs w:val="12"/>
        </w:rPr>
        <w:t xml:space="preserve">; </w:t>
      </w:r>
      <m:oMath>
        <m:d>
          <m:dPr>
            <m:ctrlPr>
              <w:rPr>
                <w:rFonts w:ascii="Cambria Math" w:hAnsi="Cambria Math" w:cs="Microsoft Sans Serif"/>
                <w:b/>
                <w:i/>
                <w:spacing w:val="-4"/>
                <w:sz w:val="12"/>
                <w:szCs w:val="12"/>
              </w:rPr>
            </m:ctrlPr>
          </m:dPr>
          <m:e>
            <m:sSub>
              <m:sSubPr>
                <m:ctrlPr>
                  <w:rPr>
                    <w:rFonts w:ascii="Cambria Math" w:hAnsi="Cambria Math" w:cs="Microsoft Sans Serif"/>
                    <w:b/>
                    <w:i/>
                    <w:spacing w:val="-4"/>
                    <w:sz w:val="12"/>
                    <w:szCs w:val="12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Microsoft Sans Serif"/>
                    <w:spacing w:val="-4"/>
                    <w:sz w:val="12"/>
                    <w:szCs w:val="12"/>
                  </w:rPr>
                  <m:t>R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Microsoft Sans Serif"/>
                    <w:spacing w:val="-4"/>
                    <w:sz w:val="12"/>
                    <w:szCs w:val="12"/>
                  </w:rPr>
                  <m:t>M</m:t>
                </m:r>
              </m:sub>
            </m:sSub>
            <m:r>
              <m:rPr>
                <m:sty m:val="bi"/>
              </m:rPr>
              <w:rPr>
                <w:rFonts w:ascii="Cambria Math" w:hAnsi="Cambria Math" w:cs="Microsoft Sans Serif"/>
                <w:spacing w:val="-4"/>
                <w:sz w:val="12"/>
                <w:szCs w:val="12"/>
              </w:rPr>
              <m:t>-</m:t>
            </m:r>
            <m:sSub>
              <m:sSubPr>
                <m:ctrlPr>
                  <w:rPr>
                    <w:rFonts w:ascii="Cambria Math" w:hAnsi="Cambria Math" w:cs="Microsoft Sans Serif"/>
                    <w:b/>
                    <w:i/>
                    <w:spacing w:val="-4"/>
                    <w:sz w:val="12"/>
                    <w:szCs w:val="12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Microsoft Sans Serif"/>
                    <w:spacing w:val="-4"/>
                    <w:sz w:val="12"/>
                    <w:szCs w:val="12"/>
                  </w:rPr>
                  <m:t>R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Microsoft Sans Serif"/>
                    <w:spacing w:val="-4"/>
                    <w:sz w:val="12"/>
                    <w:szCs w:val="12"/>
                  </w:rPr>
                  <m:t>f</m:t>
                </m:r>
              </m:sub>
            </m:sSub>
          </m:e>
        </m:d>
        <m:r>
          <w:rPr>
            <w:rFonts w:ascii="Cambria Math" w:cs="Microsoft Sans Serif"/>
            <w:spacing w:val="-4"/>
            <w:sz w:val="12"/>
            <w:szCs w:val="12"/>
          </w:rPr>
          <m:t>:</m:t>
        </m:r>
      </m:oMath>
      <w:r w:rsidR="00A576AE" w:rsidRPr="006B169C">
        <w:rPr>
          <w:rFonts w:cs="Microsoft Sans Serif"/>
          <w:spacing w:val="-4"/>
          <w:sz w:val="12"/>
          <w:szCs w:val="12"/>
        </w:rPr>
        <w:t xml:space="preserve"> Market risk premium – rewards the market offers for bearing an average amount of systematic risk.</w:t>
      </w:r>
      <w:r w:rsidR="00A576AE" w:rsidRPr="006B169C">
        <w:rPr>
          <w:rFonts w:cs="Microsoft Sans Serif"/>
          <w:b/>
          <w:spacing w:val="-4"/>
          <w:sz w:val="12"/>
          <w:szCs w:val="12"/>
        </w:rPr>
        <w:t xml:space="preserve"> </w:t>
      </w:r>
    </w:p>
    <w:p w14:paraId="70BEA33D" w14:textId="2A3995A4" w:rsidR="00A576AE" w:rsidRPr="006B169C" w:rsidRDefault="007909A6" w:rsidP="0068298C">
      <w:pPr>
        <w:contextualSpacing/>
        <w:jc w:val="both"/>
        <w:rPr>
          <w:rFonts w:cs="Microsoft Sans Serif"/>
          <w:b/>
          <w:spacing w:val="-4"/>
          <w:sz w:val="12"/>
          <w:szCs w:val="12"/>
        </w:rPr>
      </w:pPr>
      <w:r>
        <w:rPr>
          <w:rFonts w:cs="Microsoft Sans Serif"/>
          <w:b/>
          <w:spacing w:val="-4"/>
          <w:sz w:val="12"/>
          <w:szCs w:val="12"/>
        </w:rPr>
        <w:t xml:space="preserve">Higher </w:t>
      </w:r>
      <w:r w:rsidR="00A576AE" w:rsidRPr="006B169C">
        <w:rPr>
          <w:rFonts w:cs="Microsoft Sans Serif"/>
          <w:b/>
          <w:spacing w:val="-4"/>
          <w:sz w:val="12"/>
          <w:szCs w:val="12"/>
        </w:rPr>
        <w:t xml:space="preserve">risk premium → greater expected returns </w:t>
      </w:r>
    </w:p>
    <w:p w14:paraId="5C895E35" w14:textId="2F763F0D" w:rsidR="00A576AE" w:rsidRDefault="00A576AE" w:rsidP="0068298C">
      <w:pPr>
        <w:contextualSpacing/>
        <w:jc w:val="both"/>
        <w:rPr>
          <w:rFonts w:cs="Microsoft Sans Serif"/>
          <w:b/>
          <w:spacing w:val="-4"/>
          <w:sz w:val="12"/>
          <w:szCs w:val="16"/>
        </w:rPr>
      </w:pPr>
      <w:r w:rsidRPr="006B169C">
        <w:rPr>
          <w:rFonts w:cs="Microsoft Sans Serif"/>
          <w:b/>
          <w:spacing w:val="-4"/>
          <w:sz w:val="12"/>
          <w:szCs w:val="12"/>
        </w:rPr>
        <w:t xml:space="preserve">Larger </w:t>
      </w:r>
      <w:r w:rsidRPr="006B169C">
        <w:rPr>
          <w:rFonts w:cs="Microsoft Sans Serif"/>
          <w:b/>
          <w:spacing w:val="-4"/>
          <w:sz w:val="12"/>
          <w:szCs w:val="16"/>
        </w:rPr>
        <w:t xml:space="preserve">β → higher sym risk → greater expected returns </w:t>
      </w:r>
    </w:p>
    <w:p w14:paraId="665DB375" w14:textId="1A6F3EC1" w:rsidR="00497653" w:rsidRPr="000F6E63" w:rsidRDefault="00497653" w:rsidP="000F6E63">
      <w:pPr>
        <w:pStyle w:val="ListParagraph"/>
        <w:numPr>
          <w:ilvl w:val="3"/>
          <w:numId w:val="2"/>
        </w:numPr>
        <w:ind w:left="180" w:hanging="90"/>
        <w:jc w:val="both"/>
        <w:rPr>
          <w:rFonts w:cs="Microsoft Sans Serif"/>
          <w:spacing w:val="-4"/>
          <w:sz w:val="12"/>
          <w:szCs w:val="16"/>
        </w:rPr>
      </w:pPr>
      <w:r w:rsidRPr="000F6E63">
        <w:rPr>
          <w:rFonts w:cs="Microsoft Sans Serif"/>
          <w:spacing w:val="-4"/>
          <w:sz w:val="12"/>
          <w:szCs w:val="16"/>
        </w:rPr>
        <w:t>If fairly priced/in eqm, highest R = highest β</w:t>
      </w:r>
    </w:p>
    <w:p w14:paraId="327B7D41" w14:textId="1D87CAAA" w:rsidR="000F6E63" w:rsidRPr="00AE01C2" w:rsidRDefault="00A576AE" w:rsidP="00AE01C2">
      <w:pPr>
        <w:contextualSpacing/>
        <w:jc w:val="both"/>
        <w:rPr>
          <w:rFonts w:ascii="Microsoft Sans Serif" w:hAnsi="Microsoft Sans Serif" w:cs="Microsoft Sans Serif"/>
          <w:spacing w:val="-4"/>
          <w:sz w:val="8"/>
          <w:szCs w:val="12"/>
          <w:u w:val="single"/>
        </w:rPr>
      </w:pPr>
      <w:r w:rsidRPr="000F6E63">
        <w:rPr>
          <w:spacing w:val="-4"/>
          <w:sz w:val="12"/>
          <w:szCs w:val="16"/>
          <w:highlight w:val="yellow"/>
          <w:u w:val="single"/>
        </w:rPr>
        <w:t>Expected return = Required return (if market efficient)</w:t>
      </w:r>
      <w:r w:rsidRPr="006B169C">
        <w:rPr>
          <w:spacing w:val="-4"/>
          <w:sz w:val="12"/>
          <w:szCs w:val="16"/>
          <w:u w:val="single"/>
        </w:rPr>
        <w:t xml:space="preserve"> </w:t>
      </w:r>
      <w:r w:rsidRPr="006B169C">
        <w:rPr>
          <w:spacing w:val="-4"/>
          <w:sz w:val="12"/>
          <w:szCs w:val="16"/>
        </w:rPr>
        <w:t xml:space="preserve"> </w:t>
      </w:r>
    </w:p>
    <w:p w14:paraId="62AA7E15" w14:textId="47824BD5" w:rsidR="00C51703" w:rsidRDefault="00C51703" w:rsidP="00C51703">
      <w:pPr>
        <w:tabs>
          <w:tab w:val="left" w:pos="2250"/>
          <w:tab w:val="left" w:pos="2430"/>
        </w:tabs>
        <w:contextualSpacing/>
        <w:rPr>
          <w:spacing w:val="-4"/>
          <w:sz w:val="12"/>
          <w:szCs w:val="16"/>
        </w:rPr>
      </w:pPr>
      <w:r w:rsidRPr="006B169C">
        <w:rPr>
          <w:b/>
          <w:spacing w:val="-4"/>
          <w:sz w:val="12"/>
          <w:szCs w:val="16"/>
        </w:rPr>
        <w:t>Parallel shift of SML</w:t>
      </w:r>
      <w:r w:rsidRPr="006B169C">
        <w:rPr>
          <w:spacing w:val="-4"/>
          <w:sz w:val="12"/>
          <w:szCs w:val="16"/>
        </w:rPr>
        <w:t xml:space="preserve">: Change in capital market condition eg, rate of inflation, high econ growth (real </w:t>
      </w:r>
      <m:oMath>
        <m:sSub>
          <m:sSubPr>
            <m:ctrlPr>
              <w:rPr>
                <w:rFonts w:ascii="Cambria Math" w:hAnsi="Cambria Math"/>
                <w:i/>
                <w:spacing w:val="-4"/>
                <w:sz w:val="12"/>
                <w:szCs w:val="16"/>
              </w:rPr>
            </m:ctrlPr>
          </m:sSubPr>
          <m:e>
            <m:r>
              <w:rPr>
                <w:rFonts w:ascii="Cambria Math" w:hAnsi="Cambria Math"/>
                <w:spacing w:val="-4"/>
                <w:sz w:val="12"/>
                <w:szCs w:val="16"/>
              </w:rPr>
              <m:t>R</m:t>
            </m:r>
          </m:e>
          <m:sub>
            <m:r>
              <w:rPr>
                <w:rFonts w:ascii="Cambria Math" w:hAnsi="Cambria Math"/>
                <w:spacing w:val="-4"/>
                <w:sz w:val="12"/>
                <w:szCs w:val="16"/>
              </w:rPr>
              <m:t>rf</m:t>
            </m:r>
          </m:sub>
        </m:sSub>
        <m:r>
          <w:rPr>
            <w:rFonts w:ascii="Cambria Math" w:hAnsi="Cambria Math"/>
            <w:spacing w:val="-4"/>
            <w:sz w:val="12"/>
            <w:szCs w:val="16"/>
          </w:rPr>
          <m:t>↑</m:t>
        </m:r>
      </m:oMath>
      <w:r w:rsidRPr="006B169C">
        <w:rPr>
          <w:spacing w:val="-4"/>
          <w:sz w:val="12"/>
          <w:szCs w:val="16"/>
        </w:rPr>
        <w:t xml:space="preserve"> ) , capital market </w:t>
      </w:r>
      <w:r w:rsidR="000F6E63" w:rsidRPr="006B169C">
        <w:rPr>
          <w:spacing w:val="-4"/>
          <w:sz w:val="12"/>
          <w:szCs w:val="16"/>
        </w:rPr>
        <w:t>tightens</w:t>
      </w:r>
      <w:r w:rsidRPr="006B169C">
        <w:rPr>
          <w:spacing w:val="-4"/>
          <w:sz w:val="12"/>
          <w:szCs w:val="16"/>
        </w:rPr>
        <w:t xml:space="preserve"> (real </w:t>
      </w:r>
      <m:oMath>
        <m:sSub>
          <m:sSubPr>
            <m:ctrlPr>
              <w:rPr>
                <w:rFonts w:ascii="Cambria Math" w:hAnsi="Cambria Math"/>
                <w:i/>
                <w:spacing w:val="-4"/>
                <w:sz w:val="12"/>
                <w:szCs w:val="16"/>
              </w:rPr>
            </m:ctrlPr>
          </m:sSubPr>
          <m:e>
            <m:r>
              <w:rPr>
                <w:rFonts w:ascii="Cambria Math" w:hAnsi="Cambria Math"/>
                <w:spacing w:val="-4"/>
                <w:sz w:val="12"/>
                <w:szCs w:val="16"/>
              </w:rPr>
              <m:t>R</m:t>
            </m:r>
          </m:e>
          <m:sub>
            <m:r>
              <w:rPr>
                <w:rFonts w:ascii="Cambria Math" w:hAnsi="Cambria Math"/>
                <w:spacing w:val="-4"/>
                <w:sz w:val="12"/>
                <w:szCs w:val="16"/>
              </w:rPr>
              <m:t>rf</m:t>
            </m:r>
          </m:sub>
        </m:sSub>
        <m:r>
          <w:rPr>
            <w:rFonts w:ascii="Cambria Math" w:hAnsi="Cambria Math"/>
            <w:spacing w:val="-4"/>
            <w:sz w:val="12"/>
            <w:szCs w:val="16"/>
          </w:rPr>
          <m:t>↓)</m:t>
        </m:r>
      </m:oMath>
    </w:p>
    <w:p w14:paraId="3F3C38AB" w14:textId="139606DC" w:rsidR="00017C2F" w:rsidRDefault="00017C2F" w:rsidP="00017C2F">
      <w:pPr>
        <w:pStyle w:val="ListParagraph"/>
        <w:numPr>
          <w:ilvl w:val="3"/>
          <w:numId w:val="2"/>
        </w:numPr>
        <w:tabs>
          <w:tab w:val="left" w:pos="2250"/>
          <w:tab w:val="left" w:pos="2430"/>
        </w:tabs>
        <w:ind w:left="180" w:hanging="90"/>
        <w:rPr>
          <w:spacing w:val="-4"/>
          <w:sz w:val="12"/>
          <w:szCs w:val="16"/>
        </w:rPr>
      </w:pPr>
      <w:r>
        <w:rPr>
          <w:spacing w:val="-4"/>
          <w:sz w:val="12"/>
          <w:szCs w:val="16"/>
        </w:rPr>
        <w:t>R</w:t>
      </w:r>
      <w:r>
        <w:rPr>
          <w:spacing w:val="-4"/>
          <w:sz w:val="12"/>
          <w:szCs w:val="16"/>
          <w:vertAlign w:val="subscript"/>
        </w:rPr>
        <w:t>i</w:t>
      </w:r>
      <w:r>
        <w:rPr>
          <w:spacing w:val="-4"/>
          <w:sz w:val="12"/>
          <w:szCs w:val="16"/>
        </w:rPr>
        <w:t xml:space="preserve"> for each stock in mkt will </w:t>
      </w:r>
      <m:oMath>
        <m:r>
          <w:rPr>
            <w:rFonts w:ascii="Cambria Math" w:hAnsi="Cambria Math"/>
            <w:spacing w:val="-4"/>
            <w:sz w:val="12"/>
            <w:szCs w:val="16"/>
          </w:rPr>
          <m:t>↑</m:t>
        </m:r>
      </m:oMath>
      <w:r>
        <w:rPr>
          <w:spacing w:val="-4"/>
          <w:sz w:val="12"/>
          <w:szCs w:val="16"/>
        </w:rPr>
        <w:t xml:space="preserve"> by an amt = </w:t>
      </w:r>
      <m:oMath>
        <m:r>
          <w:rPr>
            <w:rFonts w:ascii="Cambria Math" w:hAnsi="Cambria Math"/>
            <w:spacing w:val="-4"/>
            <w:sz w:val="12"/>
            <w:szCs w:val="16"/>
          </w:rPr>
          <m:t>↑</m:t>
        </m:r>
      </m:oMath>
      <w:r>
        <w:rPr>
          <w:spacing w:val="-4"/>
          <w:sz w:val="12"/>
          <w:szCs w:val="16"/>
        </w:rPr>
        <w:t xml:space="preserve"> in mkt-risk premium</w:t>
      </w:r>
    </w:p>
    <w:p w14:paraId="7D91E828" w14:textId="2AF25306" w:rsidR="001B2BCA" w:rsidRPr="00017C2F" w:rsidRDefault="001B2BCA" w:rsidP="00017C2F">
      <w:pPr>
        <w:pStyle w:val="ListParagraph"/>
        <w:numPr>
          <w:ilvl w:val="3"/>
          <w:numId w:val="2"/>
        </w:numPr>
        <w:tabs>
          <w:tab w:val="left" w:pos="2250"/>
          <w:tab w:val="left" w:pos="2430"/>
        </w:tabs>
        <w:ind w:left="180" w:hanging="90"/>
        <w:rPr>
          <w:spacing w:val="-4"/>
          <w:sz w:val="12"/>
          <w:szCs w:val="16"/>
        </w:rPr>
      </w:pPr>
      <w:r>
        <w:rPr>
          <w:spacing w:val="-4"/>
          <w:sz w:val="12"/>
          <w:szCs w:val="16"/>
        </w:rPr>
        <w:t>Stock price changes when info isn’t anticipated by public, even if only affect LT future. (</w:t>
      </w:r>
      <m:oMath>
        <m:r>
          <w:rPr>
            <w:rFonts w:ascii="Cambria Math" w:hAnsi="Cambria Math"/>
            <w:spacing w:val="-4"/>
            <w:sz w:val="12"/>
            <w:szCs w:val="16"/>
          </w:rPr>
          <m:t>↑</m:t>
        </m:r>
      </m:oMath>
      <w:r>
        <w:rPr>
          <w:spacing w:val="-4"/>
          <w:sz w:val="12"/>
          <w:szCs w:val="16"/>
        </w:rPr>
        <w:t xml:space="preserve"> inflation, stocks mkt price </w:t>
      </w:r>
      <m:oMath>
        <m:r>
          <w:rPr>
            <w:rFonts w:ascii="Cambria Math" w:hAnsi="Cambria Math"/>
            <w:spacing w:val="-4"/>
            <w:sz w:val="12"/>
            <w:szCs w:val="16"/>
          </w:rPr>
          <m:t>↓</m:t>
        </m:r>
      </m:oMath>
      <w:r>
        <w:rPr>
          <w:spacing w:val="-4"/>
          <w:sz w:val="12"/>
          <w:szCs w:val="16"/>
        </w:rPr>
        <w:t xml:space="preserve"> cos real R </w:t>
      </w:r>
      <m:oMath>
        <m:r>
          <w:rPr>
            <w:rFonts w:ascii="Cambria Math" w:hAnsi="Cambria Math"/>
            <w:spacing w:val="-4"/>
            <w:sz w:val="12"/>
            <w:szCs w:val="16"/>
          </w:rPr>
          <m:t>↓</m:t>
        </m:r>
      </m:oMath>
      <w:r>
        <w:rPr>
          <w:spacing w:val="-4"/>
          <w:sz w:val="12"/>
          <w:szCs w:val="16"/>
        </w:rPr>
        <w:t xml:space="preserve">, demand </w:t>
      </w:r>
      <m:oMath>
        <m:r>
          <w:rPr>
            <w:rFonts w:ascii="Cambria Math" w:hAnsi="Cambria Math"/>
            <w:spacing w:val="-4"/>
            <w:sz w:val="12"/>
            <w:szCs w:val="16"/>
          </w:rPr>
          <m:t>↓</m:t>
        </m:r>
      </m:oMath>
      <w:r w:rsidR="00D02D47">
        <w:rPr>
          <w:spacing w:val="-4"/>
          <w:sz w:val="12"/>
          <w:szCs w:val="16"/>
        </w:rPr>
        <w:t xml:space="preserve">, stock price </w:t>
      </w:r>
      <m:oMath>
        <m:r>
          <w:rPr>
            <w:rFonts w:ascii="Cambria Math" w:hAnsi="Cambria Math"/>
            <w:spacing w:val="-4"/>
            <w:sz w:val="12"/>
            <w:szCs w:val="16"/>
          </w:rPr>
          <m:t>↓</m:t>
        </m:r>
      </m:oMath>
      <w:r>
        <w:rPr>
          <w:spacing w:val="-4"/>
          <w:sz w:val="12"/>
          <w:szCs w:val="16"/>
        </w:rPr>
        <w:t>)</w:t>
      </w:r>
    </w:p>
    <w:p w14:paraId="2A9D5B6C" w14:textId="3B19B8AC" w:rsidR="00DC3C26" w:rsidRDefault="00C51703" w:rsidP="0068298C">
      <w:pPr>
        <w:tabs>
          <w:tab w:val="left" w:pos="2250"/>
          <w:tab w:val="left" w:pos="2430"/>
        </w:tabs>
        <w:contextualSpacing/>
        <w:rPr>
          <w:spacing w:val="-4"/>
          <w:sz w:val="12"/>
          <w:szCs w:val="16"/>
        </w:rPr>
      </w:pPr>
      <w:r w:rsidRPr="006B169C">
        <w:rPr>
          <w:b/>
          <w:spacing w:val="-4"/>
          <w:sz w:val="12"/>
          <w:szCs w:val="16"/>
        </w:rPr>
        <w:t>Change in slope of SML</w:t>
      </w:r>
      <w:r w:rsidRPr="006B169C">
        <w:rPr>
          <w:spacing w:val="-4"/>
          <w:sz w:val="12"/>
          <w:szCs w:val="16"/>
        </w:rPr>
        <w:t xml:space="preserve">: Change in investor attitude towards risk that affects market risk premium </w:t>
      </w:r>
      <w:r w:rsidR="000F6E63">
        <w:rPr>
          <w:spacing w:val="-4"/>
          <w:sz w:val="12"/>
          <w:szCs w:val="16"/>
        </w:rPr>
        <w:t>(risk aversion)</w:t>
      </w:r>
      <w:r w:rsidR="007F4FAF">
        <w:rPr>
          <w:spacing w:val="-4"/>
          <w:sz w:val="12"/>
          <w:szCs w:val="16"/>
        </w:rPr>
        <w:t xml:space="preserve"> </w:t>
      </w:r>
      <w:r w:rsidR="007F4FAF" w:rsidRPr="007F4FAF">
        <w:rPr>
          <w:spacing w:val="-4"/>
          <w:sz w:val="12"/>
          <w:szCs w:val="16"/>
          <w:highlight w:val="yellow"/>
        </w:rPr>
        <w:t>risk adverse= more daring</w:t>
      </w:r>
    </w:p>
    <w:p w14:paraId="0CE9E0BE" w14:textId="51C7B10D" w:rsidR="00426F22" w:rsidRPr="00426F22" w:rsidRDefault="00426F22" w:rsidP="0068298C">
      <w:pPr>
        <w:pStyle w:val="ListParagraph"/>
        <w:numPr>
          <w:ilvl w:val="3"/>
          <w:numId w:val="2"/>
        </w:numPr>
        <w:tabs>
          <w:tab w:val="left" w:pos="2250"/>
          <w:tab w:val="left" w:pos="2430"/>
        </w:tabs>
        <w:ind w:left="180" w:hanging="90"/>
        <w:rPr>
          <w:spacing w:val="-4"/>
          <w:sz w:val="12"/>
          <w:szCs w:val="16"/>
        </w:rPr>
      </w:pPr>
      <w:r>
        <w:rPr>
          <w:spacing w:val="-4"/>
          <w:sz w:val="12"/>
          <w:szCs w:val="16"/>
        </w:rPr>
        <w:t>R</w:t>
      </w:r>
      <w:r>
        <w:rPr>
          <w:spacing w:val="-4"/>
          <w:sz w:val="12"/>
          <w:szCs w:val="16"/>
          <w:vertAlign w:val="subscript"/>
        </w:rPr>
        <w:t>i</w:t>
      </w:r>
      <w:r>
        <w:rPr>
          <w:spacing w:val="-4"/>
          <w:sz w:val="12"/>
          <w:szCs w:val="16"/>
        </w:rPr>
        <w:t xml:space="preserve"> for stock w </w:t>
      </w:r>
      <w:r>
        <w:rPr>
          <w:rFonts w:cs="Microsoft Sans Serif"/>
          <w:spacing w:val="-4"/>
          <w:sz w:val="12"/>
          <w:szCs w:val="16"/>
        </w:rPr>
        <w:t>β of 0.5 will</w:t>
      </w:r>
      <w:r>
        <w:rPr>
          <w:spacing w:val="-4"/>
          <w:sz w:val="12"/>
          <w:szCs w:val="16"/>
        </w:rPr>
        <w:t xml:space="preserve"> </w:t>
      </w:r>
      <m:oMath>
        <m:r>
          <w:rPr>
            <w:rFonts w:ascii="Cambria Math" w:hAnsi="Cambria Math"/>
            <w:spacing w:val="-4"/>
            <w:sz w:val="12"/>
            <w:szCs w:val="16"/>
          </w:rPr>
          <m:t>↑</m:t>
        </m:r>
      </m:oMath>
      <w:r>
        <w:rPr>
          <w:spacing w:val="-4"/>
          <w:sz w:val="12"/>
          <w:szCs w:val="16"/>
        </w:rPr>
        <w:t xml:space="preserve"> by an amt &lt; </w:t>
      </w:r>
      <m:oMath>
        <m:r>
          <w:rPr>
            <w:rFonts w:ascii="Cambria Math" w:hAnsi="Cambria Math"/>
            <w:spacing w:val="-4"/>
            <w:sz w:val="12"/>
            <w:szCs w:val="16"/>
          </w:rPr>
          <m:t>↑</m:t>
        </m:r>
      </m:oMath>
      <w:r>
        <w:rPr>
          <w:spacing w:val="-4"/>
          <w:sz w:val="12"/>
          <w:szCs w:val="16"/>
        </w:rPr>
        <w:t xml:space="preserve"> in mkt-risk premium</w:t>
      </w:r>
    </w:p>
    <w:p w14:paraId="542D1FA4" w14:textId="1BA8B839" w:rsidR="00E1323C" w:rsidRPr="006B169C" w:rsidRDefault="00E1323C" w:rsidP="00E1323C">
      <w:pPr>
        <w:tabs>
          <w:tab w:val="left" w:pos="2250"/>
          <w:tab w:val="left" w:pos="2430"/>
        </w:tabs>
        <w:contextualSpacing/>
        <w:rPr>
          <w:spacing w:val="-4"/>
          <w:sz w:val="12"/>
          <w:szCs w:val="16"/>
        </w:rPr>
      </w:pPr>
      <w:r w:rsidRPr="006B169C">
        <w:rPr>
          <w:b/>
          <w:spacing w:val="-4"/>
          <w:sz w:val="12"/>
          <w:szCs w:val="16"/>
        </w:rPr>
        <w:t>Movement along SML</w:t>
      </w:r>
      <w:r w:rsidRPr="006B169C">
        <w:rPr>
          <w:spacing w:val="-4"/>
          <w:sz w:val="12"/>
          <w:szCs w:val="16"/>
        </w:rPr>
        <w:t xml:space="preserve">: risk level of individual changed (due to change in risk sources eg biz, finance risk) higher up → higher risk </w:t>
      </w:r>
    </w:p>
    <w:p w14:paraId="372FCDFF" w14:textId="06B586B7" w:rsidR="00A02E0C" w:rsidRPr="006B169C" w:rsidRDefault="00A02E0C" w:rsidP="00E1323C">
      <w:pPr>
        <w:tabs>
          <w:tab w:val="left" w:pos="2250"/>
          <w:tab w:val="left" w:pos="2430"/>
        </w:tabs>
        <w:contextualSpacing/>
        <w:rPr>
          <w:spacing w:val="-4"/>
          <w:sz w:val="12"/>
          <w:szCs w:val="16"/>
        </w:rPr>
      </w:pPr>
      <w:r w:rsidRPr="006B169C">
        <w:rPr>
          <w:rFonts w:ascii="Microsoft Sans Serif" w:hAnsi="Microsoft Sans Serif" w:cs="Microsoft Sans Serif"/>
          <w:b/>
          <w:noProof/>
          <w:spacing w:val="-4"/>
          <w:sz w:val="8"/>
          <w:szCs w:val="12"/>
        </w:rPr>
        <w:drawing>
          <wp:inline distT="0" distB="0" distL="0" distR="0" wp14:anchorId="1ECB0E96" wp14:editId="6EFB57E5">
            <wp:extent cx="1020095" cy="1041116"/>
            <wp:effectExtent l="0" t="0" r="0" b="635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D89FBA.tmp"/>
                    <pic:cNvPicPr/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1996" cy="104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169C">
        <w:rPr>
          <w:rFonts w:ascii="Microsoft Sans Serif" w:hAnsi="Microsoft Sans Serif" w:cs="Microsoft Sans Serif"/>
          <w:b/>
          <w:noProof/>
          <w:spacing w:val="-4"/>
          <w:sz w:val="12"/>
          <w:szCs w:val="12"/>
        </w:rPr>
        <w:drawing>
          <wp:inline distT="0" distB="0" distL="0" distR="0" wp14:anchorId="7CFDD48C" wp14:editId="30CFF64C">
            <wp:extent cx="1374762" cy="1028888"/>
            <wp:effectExtent l="0" t="0" r="0" b="0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D83842.tmp"/>
                    <pic:cNvPicPr/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5892" cy="1029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DE4DF" w14:textId="5F5FC40C" w:rsidR="00953AE7" w:rsidRDefault="00E1323C" w:rsidP="0068298C">
      <w:pPr>
        <w:tabs>
          <w:tab w:val="left" w:pos="2250"/>
          <w:tab w:val="left" w:pos="2430"/>
        </w:tabs>
        <w:contextualSpacing/>
        <w:rPr>
          <w:spacing w:val="-4"/>
          <w:sz w:val="12"/>
          <w:szCs w:val="16"/>
        </w:rPr>
      </w:pPr>
      <w:r w:rsidRPr="006B169C">
        <w:rPr>
          <w:b/>
          <w:spacing w:val="-4"/>
          <w:sz w:val="12"/>
          <w:szCs w:val="16"/>
        </w:rPr>
        <w:t>Efficient portfolio:</w:t>
      </w:r>
      <w:r w:rsidRPr="006B169C">
        <w:rPr>
          <w:spacing w:val="-4"/>
          <w:sz w:val="12"/>
          <w:szCs w:val="16"/>
        </w:rPr>
        <w:t xml:space="preserve"> greatest expected return for a given lvl of </w:t>
      </w:r>
      <w:r w:rsidR="00953AE7">
        <w:rPr>
          <w:spacing w:val="-4"/>
          <w:sz w:val="12"/>
          <w:szCs w:val="16"/>
        </w:rPr>
        <w:t>SD</w:t>
      </w:r>
      <w:r w:rsidRPr="006B169C">
        <w:rPr>
          <w:spacing w:val="-4"/>
          <w:sz w:val="12"/>
          <w:szCs w:val="16"/>
        </w:rPr>
        <w:t>(risk) or lowest risk for given expected return</w:t>
      </w:r>
      <w:r w:rsidR="00A02E0C" w:rsidRPr="006B169C">
        <w:rPr>
          <w:spacing w:val="-4"/>
          <w:sz w:val="12"/>
          <w:szCs w:val="16"/>
        </w:rPr>
        <w:t xml:space="preserve">. </w:t>
      </w:r>
    </w:p>
    <w:p w14:paraId="123963B3" w14:textId="0885428A" w:rsidR="00953AE7" w:rsidRDefault="00A02E0C" w:rsidP="0068298C">
      <w:pPr>
        <w:tabs>
          <w:tab w:val="left" w:pos="2250"/>
          <w:tab w:val="left" w:pos="2430"/>
        </w:tabs>
        <w:contextualSpacing/>
        <w:rPr>
          <w:spacing w:val="-4"/>
          <w:sz w:val="12"/>
          <w:szCs w:val="16"/>
        </w:rPr>
      </w:pPr>
      <w:r w:rsidRPr="006B169C">
        <w:rPr>
          <w:b/>
          <w:spacing w:val="-4"/>
          <w:sz w:val="12"/>
          <w:szCs w:val="16"/>
        </w:rPr>
        <w:t xml:space="preserve">Efficient frontier: </w:t>
      </w:r>
      <w:r w:rsidRPr="006B169C">
        <w:rPr>
          <w:spacing w:val="-4"/>
          <w:sz w:val="12"/>
          <w:szCs w:val="16"/>
        </w:rPr>
        <w:t xml:space="preserve">line representing </w:t>
      </w:r>
      <w:r w:rsidR="00953AE7">
        <w:rPr>
          <w:spacing w:val="-4"/>
          <w:sz w:val="12"/>
          <w:szCs w:val="16"/>
        </w:rPr>
        <w:t xml:space="preserve">all </w:t>
      </w:r>
      <w:r w:rsidRPr="006B169C">
        <w:rPr>
          <w:spacing w:val="-4"/>
          <w:sz w:val="12"/>
          <w:szCs w:val="16"/>
        </w:rPr>
        <w:t>efficient portfolio</w:t>
      </w:r>
      <w:r w:rsidR="00953AE7">
        <w:rPr>
          <w:spacing w:val="-4"/>
          <w:sz w:val="12"/>
          <w:szCs w:val="16"/>
        </w:rPr>
        <w:t xml:space="preserve">s. </w:t>
      </w:r>
    </w:p>
    <w:p w14:paraId="792BFAB3" w14:textId="614783E3" w:rsidR="00F147B7" w:rsidRDefault="00953AE7" w:rsidP="00F147B7">
      <w:pPr>
        <w:pStyle w:val="ListParagraph"/>
        <w:numPr>
          <w:ilvl w:val="3"/>
          <w:numId w:val="2"/>
        </w:numPr>
        <w:tabs>
          <w:tab w:val="left" w:pos="2250"/>
          <w:tab w:val="left" w:pos="2430"/>
        </w:tabs>
        <w:ind w:left="180" w:hanging="90"/>
        <w:rPr>
          <w:spacing w:val="-4"/>
          <w:sz w:val="12"/>
          <w:szCs w:val="16"/>
        </w:rPr>
      </w:pPr>
      <w:r w:rsidRPr="00953AE7">
        <w:rPr>
          <w:spacing w:val="-4"/>
          <w:sz w:val="12"/>
          <w:szCs w:val="16"/>
        </w:rPr>
        <w:t>Not efficient once a risk-free asset is available to borrow/lend</w:t>
      </w:r>
      <w:r w:rsidR="00A02E0C" w:rsidRPr="00953AE7">
        <w:rPr>
          <w:spacing w:val="-4"/>
          <w:sz w:val="12"/>
          <w:szCs w:val="16"/>
        </w:rPr>
        <w:t xml:space="preserve"> </w:t>
      </w:r>
      <w:r w:rsidR="00946C1D">
        <w:rPr>
          <w:spacing w:val="-4"/>
          <w:sz w:val="12"/>
          <w:szCs w:val="16"/>
        </w:rPr>
        <w:t>(riskless borrowing or lending)</w:t>
      </w:r>
    </w:p>
    <w:p w14:paraId="1DBA560D" w14:textId="4EF097AF" w:rsidR="00F147B7" w:rsidRDefault="00F147B7" w:rsidP="00F147B7">
      <w:pPr>
        <w:tabs>
          <w:tab w:val="left" w:pos="2250"/>
          <w:tab w:val="left" w:pos="2430"/>
        </w:tabs>
        <w:rPr>
          <w:spacing w:val="-4"/>
          <w:sz w:val="12"/>
          <w:szCs w:val="16"/>
        </w:rPr>
      </w:pPr>
      <w:r w:rsidRPr="006B169C">
        <w:rPr>
          <w:noProof/>
          <w:spacing w:val="-4"/>
          <w:sz w:val="16"/>
          <w:szCs w:val="16"/>
        </w:rPr>
        <w:drawing>
          <wp:anchor distT="0" distB="0" distL="114300" distR="114300" simplePos="0" relativeHeight="251773952" behindDoc="1" locked="0" layoutInCell="1" allowOverlap="1" wp14:anchorId="7028D62A" wp14:editId="4CEB841C">
            <wp:simplePos x="0" y="0"/>
            <wp:positionH relativeFrom="column">
              <wp:posOffset>635</wp:posOffset>
            </wp:positionH>
            <wp:positionV relativeFrom="paragraph">
              <wp:posOffset>21590</wp:posOffset>
            </wp:positionV>
            <wp:extent cx="1865172" cy="869315"/>
            <wp:effectExtent l="0" t="0" r="1905" b="6985"/>
            <wp:wrapTight wrapText="bothSides">
              <wp:wrapPolygon edited="0">
                <wp:start x="0" y="0"/>
                <wp:lineTo x="0" y="21300"/>
                <wp:lineTo x="21401" y="21300"/>
                <wp:lineTo x="21401" y="0"/>
                <wp:lineTo x="0" y="0"/>
              </wp:wrapPolygon>
            </wp:wrapTight>
            <wp:docPr id="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7914" cy="870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B1E01D" w14:textId="227B6F64" w:rsidR="00F147B7" w:rsidRDefault="00F147B7" w:rsidP="00F147B7">
      <w:pPr>
        <w:tabs>
          <w:tab w:val="left" w:pos="2250"/>
          <w:tab w:val="left" w:pos="2430"/>
        </w:tabs>
        <w:rPr>
          <w:spacing w:val="-4"/>
          <w:sz w:val="12"/>
          <w:szCs w:val="16"/>
        </w:rPr>
      </w:pPr>
    </w:p>
    <w:p w14:paraId="73A39DF4" w14:textId="52475450" w:rsidR="00F147B7" w:rsidRDefault="00F147B7" w:rsidP="00F147B7">
      <w:pPr>
        <w:tabs>
          <w:tab w:val="left" w:pos="2250"/>
          <w:tab w:val="left" w:pos="2430"/>
        </w:tabs>
        <w:rPr>
          <w:spacing w:val="-4"/>
          <w:sz w:val="12"/>
          <w:szCs w:val="16"/>
        </w:rPr>
      </w:pPr>
    </w:p>
    <w:p w14:paraId="10750AA7" w14:textId="75264FED" w:rsidR="00F147B7" w:rsidRDefault="00F147B7" w:rsidP="00F147B7">
      <w:pPr>
        <w:tabs>
          <w:tab w:val="left" w:pos="2250"/>
          <w:tab w:val="left" w:pos="2430"/>
        </w:tabs>
        <w:rPr>
          <w:spacing w:val="-4"/>
          <w:sz w:val="12"/>
          <w:szCs w:val="16"/>
        </w:rPr>
      </w:pPr>
    </w:p>
    <w:p w14:paraId="59D53E31" w14:textId="77777777" w:rsidR="00F147B7" w:rsidRPr="00F147B7" w:rsidRDefault="00F147B7" w:rsidP="00F147B7">
      <w:pPr>
        <w:tabs>
          <w:tab w:val="left" w:pos="2250"/>
          <w:tab w:val="left" w:pos="2430"/>
        </w:tabs>
        <w:rPr>
          <w:spacing w:val="-4"/>
          <w:sz w:val="12"/>
          <w:szCs w:val="16"/>
        </w:rPr>
      </w:pPr>
    </w:p>
    <w:p w14:paraId="5DDD02B1" w14:textId="7A3EDF99" w:rsidR="008E5050" w:rsidRDefault="008E5050" w:rsidP="0068298C">
      <w:pPr>
        <w:tabs>
          <w:tab w:val="left" w:pos="2250"/>
          <w:tab w:val="left" w:pos="2430"/>
        </w:tabs>
        <w:contextualSpacing/>
        <w:rPr>
          <w:spacing w:val="-4"/>
          <w:sz w:val="16"/>
          <w:szCs w:val="16"/>
        </w:rPr>
      </w:pPr>
    </w:p>
    <w:p w14:paraId="5914E073" w14:textId="7B42AB8E" w:rsidR="00F147B7" w:rsidRDefault="00F147B7" w:rsidP="0068298C">
      <w:pPr>
        <w:tabs>
          <w:tab w:val="left" w:pos="2250"/>
          <w:tab w:val="left" w:pos="2430"/>
        </w:tabs>
        <w:contextualSpacing/>
        <w:rPr>
          <w:spacing w:val="-4"/>
          <w:sz w:val="16"/>
          <w:szCs w:val="16"/>
        </w:rPr>
      </w:pPr>
    </w:p>
    <w:p w14:paraId="47BC5900" w14:textId="77777777" w:rsidR="00F147B7" w:rsidRPr="006B169C" w:rsidRDefault="00F147B7" w:rsidP="0068298C">
      <w:pPr>
        <w:tabs>
          <w:tab w:val="left" w:pos="2250"/>
          <w:tab w:val="left" w:pos="2430"/>
        </w:tabs>
        <w:contextualSpacing/>
        <w:rPr>
          <w:spacing w:val="-4"/>
          <w:sz w:val="16"/>
          <w:szCs w:val="16"/>
        </w:rPr>
      </w:pPr>
    </w:p>
    <w:p w14:paraId="35973976" w14:textId="77777777" w:rsidR="006B169C" w:rsidRPr="00F147B7" w:rsidRDefault="006B169C" w:rsidP="00F147B7">
      <w:pPr>
        <w:pStyle w:val="ListParagraph"/>
        <w:numPr>
          <w:ilvl w:val="3"/>
          <w:numId w:val="2"/>
        </w:numPr>
        <w:tabs>
          <w:tab w:val="left" w:pos="2250"/>
          <w:tab w:val="left" w:pos="2430"/>
        </w:tabs>
        <w:ind w:left="180" w:hanging="90"/>
        <w:rPr>
          <w:spacing w:val="-4"/>
          <w:sz w:val="12"/>
          <w:szCs w:val="12"/>
        </w:rPr>
      </w:pPr>
    </w:p>
    <w:p w14:paraId="368CD833" w14:textId="3CD6B1D4" w:rsidR="0020769B" w:rsidRPr="006B169C" w:rsidRDefault="00BC6DCD" w:rsidP="0068298C">
      <w:pPr>
        <w:contextualSpacing/>
        <w:jc w:val="both"/>
        <w:rPr>
          <w:rFonts w:cs="Microsoft Sans Serif"/>
          <w:b/>
          <w:spacing w:val="-4"/>
          <w:sz w:val="12"/>
          <w:szCs w:val="12"/>
          <w:u w:val="single"/>
        </w:rPr>
      </w:pPr>
      <w:r w:rsidRPr="006B169C">
        <w:rPr>
          <w:rFonts w:cs="Microsoft Sans Serif"/>
          <w:b/>
          <w:spacing w:val="-4"/>
          <w:sz w:val="12"/>
          <w:szCs w:val="12"/>
          <w:highlight w:val="cyan"/>
          <w:u w:val="single"/>
        </w:rPr>
        <w:t xml:space="preserve">Lecture 6: </w:t>
      </w:r>
      <w:r w:rsidR="0020769B" w:rsidRPr="006B169C">
        <w:rPr>
          <w:rFonts w:cs="Microsoft Sans Serif"/>
          <w:b/>
          <w:spacing w:val="-4"/>
          <w:sz w:val="12"/>
          <w:szCs w:val="12"/>
          <w:highlight w:val="cyan"/>
          <w:u w:val="single"/>
        </w:rPr>
        <w:t>Bond Valuation</w:t>
      </w:r>
    </w:p>
    <w:p w14:paraId="544EE535" w14:textId="1169181C" w:rsidR="0020769B" w:rsidRPr="006B169C" w:rsidRDefault="0020769B" w:rsidP="0068298C">
      <w:pPr>
        <w:contextualSpacing/>
        <w:rPr>
          <w:rFonts w:cs="Microsoft Sans Serif"/>
          <w:b/>
          <w:spacing w:val="-4"/>
          <w:sz w:val="12"/>
          <w:szCs w:val="12"/>
        </w:rPr>
      </w:pPr>
      <w:r w:rsidRPr="006B169C">
        <w:rPr>
          <w:rFonts w:cs="Microsoft Sans Serif"/>
          <w:b/>
          <w:spacing w:val="-4"/>
          <w:sz w:val="12"/>
          <w:szCs w:val="12"/>
        </w:rPr>
        <w:t xml:space="preserve">Bonds </w:t>
      </w:r>
      <w:r w:rsidRPr="006B169C">
        <w:rPr>
          <w:rFonts w:cs="Microsoft Sans Serif"/>
          <w:spacing w:val="-4"/>
          <w:sz w:val="12"/>
          <w:szCs w:val="12"/>
        </w:rPr>
        <w:t>are long term</w:t>
      </w:r>
      <w:r w:rsidR="00407A09" w:rsidRPr="006B169C">
        <w:rPr>
          <w:rFonts w:cs="Microsoft Sans Serif"/>
          <w:spacing w:val="-4"/>
          <w:sz w:val="12"/>
          <w:szCs w:val="12"/>
        </w:rPr>
        <w:t>(&gt;1 year)</w:t>
      </w:r>
      <w:r w:rsidRPr="006B169C">
        <w:rPr>
          <w:rFonts w:cs="Microsoft Sans Serif"/>
          <w:spacing w:val="-4"/>
          <w:sz w:val="12"/>
          <w:szCs w:val="12"/>
        </w:rPr>
        <w:t xml:space="preserve"> debt instruments sold to raise money</w:t>
      </w:r>
      <w:r w:rsidRPr="006B169C">
        <w:rPr>
          <w:rFonts w:cs="Microsoft Sans Serif"/>
          <w:b/>
          <w:spacing w:val="-4"/>
          <w:sz w:val="12"/>
          <w:szCs w:val="12"/>
        </w:rPr>
        <w:t xml:space="preserve">. </w:t>
      </w:r>
      <w:r w:rsidRPr="006B169C">
        <w:rPr>
          <w:rFonts w:cs="Microsoft Sans Serif"/>
          <w:spacing w:val="-4"/>
          <w:sz w:val="12"/>
          <w:szCs w:val="12"/>
        </w:rPr>
        <w:t xml:space="preserve">Bonds are </w:t>
      </w:r>
      <w:r w:rsidRPr="006B169C">
        <w:rPr>
          <w:rFonts w:cs="Microsoft Sans Serif"/>
          <w:i/>
          <w:spacing w:val="-4"/>
          <w:sz w:val="12"/>
          <w:szCs w:val="12"/>
        </w:rPr>
        <w:t>fixed-income investments</w:t>
      </w:r>
      <w:r w:rsidRPr="006B169C">
        <w:rPr>
          <w:rFonts w:cs="Microsoft Sans Serif"/>
          <w:spacing w:val="-4"/>
          <w:sz w:val="12"/>
          <w:szCs w:val="12"/>
        </w:rPr>
        <w:t>, and this</w:t>
      </w:r>
      <w:r w:rsidRPr="006B169C">
        <w:rPr>
          <w:rFonts w:cs="Microsoft Sans Serif"/>
          <w:b/>
          <w:spacing w:val="-4"/>
          <w:sz w:val="12"/>
          <w:szCs w:val="12"/>
        </w:rPr>
        <w:t xml:space="preserve"> </w:t>
      </w:r>
      <w:r w:rsidRPr="006B169C">
        <w:rPr>
          <w:rFonts w:cs="Microsoft Sans Serif"/>
          <w:color w:val="00B050"/>
          <w:spacing w:val="-4"/>
          <w:sz w:val="12"/>
          <w:szCs w:val="12"/>
        </w:rPr>
        <w:t xml:space="preserve">regular income is what makes bonds </w:t>
      </w:r>
      <w:r w:rsidRPr="006B169C">
        <w:rPr>
          <w:rFonts w:cs="Microsoft Sans Serif"/>
          <w:i/>
          <w:color w:val="00B050"/>
          <w:spacing w:val="-4"/>
          <w:sz w:val="12"/>
          <w:szCs w:val="12"/>
        </w:rPr>
        <w:t>less</w:t>
      </w:r>
      <w:r w:rsidRPr="006B169C">
        <w:rPr>
          <w:rFonts w:cs="Microsoft Sans Serif"/>
          <w:color w:val="00B050"/>
          <w:spacing w:val="-4"/>
          <w:sz w:val="12"/>
          <w:szCs w:val="12"/>
        </w:rPr>
        <w:t xml:space="preserve"> volatile than stocks</w:t>
      </w:r>
      <w:r w:rsidRPr="006B169C">
        <w:rPr>
          <w:rFonts w:cs="Microsoft Sans Serif"/>
          <w:spacing w:val="-4"/>
          <w:sz w:val="12"/>
          <w:szCs w:val="12"/>
        </w:rPr>
        <w:t>.</w:t>
      </w:r>
    </w:p>
    <w:p w14:paraId="71BC036F" w14:textId="767410AB" w:rsidR="0020769B" w:rsidRPr="006B169C" w:rsidRDefault="00407A09" w:rsidP="0068298C">
      <w:pPr>
        <w:contextualSpacing/>
        <w:rPr>
          <w:rFonts w:cs="Microsoft Sans Serif"/>
          <w:spacing w:val="-4"/>
          <w:sz w:val="12"/>
          <w:szCs w:val="12"/>
        </w:rPr>
      </w:pPr>
      <w:r w:rsidRPr="006B169C">
        <w:rPr>
          <w:rFonts w:cs="Microsoft Sans Serif"/>
          <w:b/>
          <w:spacing w:val="-4"/>
          <w:sz w:val="12"/>
          <w:szCs w:val="12"/>
        </w:rPr>
        <w:t xml:space="preserve">Bond owners: </w:t>
      </w:r>
      <w:r w:rsidR="0020769B" w:rsidRPr="006B169C">
        <w:rPr>
          <w:rFonts w:cs="Microsoft Sans Serif"/>
          <w:spacing w:val="-4"/>
          <w:sz w:val="12"/>
          <w:szCs w:val="12"/>
        </w:rPr>
        <w:t xml:space="preserve">creditors of the company and not owners (unlike stockholders) </w:t>
      </w:r>
    </w:p>
    <w:p w14:paraId="16CA9BF1" w14:textId="1B0391CE" w:rsidR="0020769B" w:rsidRPr="006B169C" w:rsidRDefault="0020769B" w:rsidP="0068298C">
      <w:pPr>
        <w:contextualSpacing/>
        <w:rPr>
          <w:rFonts w:cs="Microsoft Sans Serif"/>
          <w:spacing w:val="-4"/>
          <w:sz w:val="12"/>
          <w:szCs w:val="12"/>
        </w:rPr>
      </w:pPr>
      <w:r w:rsidRPr="00946C1D">
        <w:rPr>
          <w:rFonts w:cs="Microsoft Sans Serif"/>
          <w:b/>
          <w:spacing w:val="-4"/>
          <w:sz w:val="12"/>
          <w:szCs w:val="12"/>
        </w:rPr>
        <w:t>Coupon</w:t>
      </w:r>
      <w:r w:rsidRPr="006B169C">
        <w:rPr>
          <w:rFonts w:cs="Microsoft Sans Serif"/>
          <w:b/>
          <w:spacing w:val="-4"/>
          <w:sz w:val="12"/>
          <w:szCs w:val="12"/>
        </w:rPr>
        <w:t xml:space="preserve"> Rate: </w:t>
      </w:r>
      <m:oMath>
        <m:f>
          <m:fPr>
            <m:ctrlPr>
              <w:rPr>
                <w:rFonts w:ascii="Cambria Math" w:hAnsi="Cambria Math" w:cs="Microsoft Sans Serif"/>
                <w:b/>
                <w:i/>
                <w:spacing w:val="-4"/>
                <w:sz w:val="12"/>
                <w:szCs w:val="1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Microsoft Sans Serif"/>
                <w:spacing w:val="-4"/>
                <w:sz w:val="12"/>
                <w:szCs w:val="12"/>
              </w:rPr>
              <m:t xml:space="preserve">Annual coupon </m:t>
            </m:r>
          </m:num>
          <m:den>
            <m:r>
              <m:rPr>
                <m:sty m:val="p"/>
              </m:rPr>
              <w:rPr>
                <w:rFonts w:ascii="Cambria Math" w:hAnsi="Cambria Math" w:cs="Microsoft Sans Serif"/>
                <w:spacing w:val="-4"/>
                <w:sz w:val="12"/>
                <w:szCs w:val="12"/>
              </w:rPr>
              <m:t>par value of the bond (annual)</m:t>
            </m:r>
          </m:den>
        </m:f>
      </m:oMath>
      <w:r w:rsidR="001C5606" w:rsidRPr="006B169C">
        <w:rPr>
          <w:rFonts w:cs="Microsoft Sans Serif"/>
          <w:spacing w:val="-4"/>
          <w:sz w:val="12"/>
          <w:szCs w:val="12"/>
        </w:rPr>
        <w:t xml:space="preserve"> stated annual coupon </w:t>
      </w:r>
      <w:r w:rsidR="00CC67D1" w:rsidRPr="006B169C">
        <w:rPr>
          <w:rFonts w:cs="Microsoft Sans Serif"/>
          <w:spacing w:val="-4"/>
          <w:sz w:val="12"/>
          <w:szCs w:val="12"/>
        </w:rPr>
        <w:t>i/r(</w:t>
      </w:r>
      <w:r w:rsidR="00CC67D1" w:rsidRPr="006B169C">
        <w:rPr>
          <w:rFonts w:cs="Microsoft Sans Serif"/>
          <w:b/>
          <w:spacing w:val="-4"/>
          <w:sz w:val="12"/>
          <w:szCs w:val="12"/>
        </w:rPr>
        <w:t>fixed</w:t>
      </w:r>
      <w:r w:rsidR="00CC67D1" w:rsidRPr="006B169C">
        <w:rPr>
          <w:rFonts w:cs="Microsoft Sans Serif"/>
          <w:spacing w:val="-4"/>
          <w:sz w:val="12"/>
          <w:szCs w:val="12"/>
        </w:rPr>
        <w:t>)</w:t>
      </w:r>
    </w:p>
    <w:p w14:paraId="75CD3873" w14:textId="0FD0E5C4" w:rsidR="0020769B" w:rsidRPr="006B169C" w:rsidRDefault="0020769B" w:rsidP="0068298C">
      <w:pPr>
        <w:contextualSpacing/>
        <w:rPr>
          <w:rFonts w:cs="Microsoft Sans Serif"/>
          <w:spacing w:val="-4"/>
          <w:sz w:val="12"/>
          <w:szCs w:val="12"/>
        </w:rPr>
      </w:pPr>
      <w:r w:rsidRPr="006B169C">
        <w:rPr>
          <w:rFonts w:cs="Microsoft Sans Serif"/>
          <w:b/>
          <w:spacing w:val="-4"/>
          <w:sz w:val="12"/>
          <w:szCs w:val="12"/>
        </w:rPr>
        <w:t xml:space="preserve">Par: </w:t>
      </w:r>
      <w:r w:rsidRPr="006B169C">
        <w:rPr>
          <w:rFonts w:cs="Microsoft Sans Serif"/>
          <w:spacing w:val="-4"/>
          <w:sz w:val="12"/>
          <w:szCs w:val="12"/>
        </w:rPr>
        <w:t xml:space="preserve">Face </w:t>
      </w:r>
      <w:r w:rsidR="00407A09" w:rsidRPr="006B169C">
        <w:rPr>
          <w:rFonts w:cs="Microsoft Sans Serif"/>
          <w:spacing w:val="-4"/>
          <w:sz w:val="12"/>
          <w:szCs w:val="12"/>
        </w:rPr>
        <w:t>value of a bond (principal am</w:t>
      </w:r>
      <w:r w:rsidRPr="006B169C">
        <w:rPr>
          <w:rFonts w:cs="Microsoft Sans Serif"/>
          <w:spacing w:val="-4"/>
          <w:sz w:val="12"/>
          <w:szCs w:val="12"/>
        </w:rPr>
        <w:t>t) that will be repaid at maturity</w:t>
      </w:r>
    </w:p>
    <w:p w14:paraId="5CFB940E" w14:textId="6C06756E" w:rsidR="0020769B" w:rsidRDefault="0020769B" w:rsidP="0068298C">
      <w:pPr>
        <w:contextualSpacing/>
        <w:rPr>
          <w:rFonts w:cs="Microsoft Sans Serif"/>
          <w:spacing w:val="-4"/>
          <w:sz w:val="12"/>
          <w:szCs w:val="12"/>
        </w:rPr>
      </w:pPr>
      <w:r w:rsidRPr="006B169C">
        <w:rPr>
          <w:rFonts w:cs="Microsoft Sans Serif"/>
          <w:b/>
          <w:spacing w:val="-4"/>
          <w:sz w:val="12"/>
          <w:szCs w:val="12"/>
        </w:rPr>
        <w:t>Callability:</w:t>
      </w:r>
      <w:r w:rsidR="00FD68DA" w:rsidRPr="006B169C">
        <w:rPr>
          <w:rFonts w:cs="Microsoft Sans Serif"/>
          <w:spacing w:val="-4"/>
          <w:sz w:val="12"/>
          <w:szCs w:val="12"/>
        </w:rPr>
        <w:t xml:space="preserve"> issuer can redeem</w:t>
      </w:r>
      <w:r w:rsidRPr="006B169C">
        <w:rPr>
          <w:rFonts w:cs="Microsoft Sans Serif"/>
          <w:spacing w:val="-4"/>
          <w:sz w:val="12"/>
          <w:szCs w:val="12"/>
        </w:rPr>
        <w:t xml:space="preserve"> bond before it expires</w:t>
      </w:r>
      <w:r w:rsidR="00FD68DA" w:rsidRPr="006B169C">
        <w:rPr>
          <w:rFonts w:cs="Microsoft Sans Serif"/>
          <w:spacing w:val="-4"/>
          <w:sz w:val="12"/>
          <w:szCs w:val="12"/>
        </w:rPr>
        <w:sym w:font="Symbol" w:char="F0AE"/>
      </w:r>
      <w:r w:rsidR="00FD68DA" w:rsidRPr="006B169C">
        <w:rPr>
          <w:rFonts w:cs="Microsoft Sans Serif"/>
          <w:spacing w:val="-4"/>
          <w:sz w:val="12"/>
          <w:szCs w:val="12"/>
        </w:rPr>
        <w:t>higher risk</w:t>
      </w:r>
    </w:p>
    <w:p w14:paraId="4ED3E735" w14:textId="6E706435" w:rsidR="002D75B3" w:rsidRPr="006B169C" w:rsidRDefault="002D75B3" w:rsidP="0068298C">
      <w:pPr>
        <w:contextualSpacing/>
        <w:rPr>
          <w:rFonts w:cs="Microsoft Sans Serif"/>
          <w:spacing w:val="-4"/>
          <w:sz w:val="12"/>
          <w:szCs w:val="12"/>
        </w:rPr>
      </w:pPr>
      <w:r>
        <w:rPr>
          <w:rFonts w:cs="Microsoft Sans Serif"/>
          <w:b/>
          <w:spacing w:val="-4"/>
          <w:sz w:val="12"/>
          <w:szCs w:val="12"/>
        </w:rPr>
        <w:t>Put</w:t>
      </w:r>
      <w:r w:rsidRPr="006B169C">
        <w:rPr>
          <w:rFonts w:cs="Microsoft Sans Serif"/>
          <w:b/>
          <w:spacing w:val="-4"/>
          <w:sz w:val="12"/>
          <w:szCs w:val="12"/>
        </w:rPr>
        <w:t>ability:</w:t>
      </w:r>
      <w:r w:rsidRPr="006B169C">
        <w:rPr>
          <w:rFonts w:cs="Microsoft Sans Serif"/>
          <w:spacing w:val="-4"/>
          <w:sz w:val="12"/>
          <w:szCs w:val="12"/>
        </w:rPr>
        <w:t xml:space="preserve"> </w:t>
      </w:r>
      <w:r>
        <w:rPr>
          <w:rFonts w:cs="Microsoft Sans Serif"/>
          <w:spacing w:val="-4"/>
          <w:sz w:val="12"/>
          <w:szCs w:val="12"/>
        </w:rPr>
        <w:t>buy</w:t>
      </w:r>
      <w:r w:rsidRPr="006B169C">
        <w:rPr>
          <w:rFonts w:cs="Microsoft Sans Serif"/>
          <w:spacing w:val="-4"/>
          <w:sz w:val="12"/>
          <w:szCs w:val="12"/>
        </w:rPr>
        <w:t>er can redeem bond before it expires</w:t>
      </w:r>
    </w:p>
    <w:p w14:paraId="3A6BB5BA" w14:textId="49D81B94" w:rsidR="0020769B" w:rsidRPr="006B169C" w:rsidRDefault="0020769B" w:rsidP="0068298C">
      <w:pPr>
        <w:contextualSpacing/>
        <w:rPr>
          <w:rFonts w:cs="Microsoft Sans Serif"/>
          <w:spacing w:val="-4"/>
          <w:sz w:val="12"/>
          <w:szCs w:val="12"/>
        </w:rPr>
      </w:pPr>
      <w:r w:rsidRPr="006B169C">
        <w:rPr>
          <w:rFonts w:cs="Microsoft Sans Serif"/>
          <w:b/>
          <w:spacing w:val="-4"/>
          <w:sz w:val="12"/>
          <w:szCs w:val="12"/>
        </w:rPr>
        <w:t>Subordinated debt</w:t>
      </w:r>
      <w:r w:rsidR="00FD68DA" w:rsidRPr="006B169C">
        <w:rPr>
          <w:rFonts w:cs="Microsoft Sans Serif"/>
          <w:spacing w:val="-4"/>
          <w:sz w:val="12"/>
          <w:szCs w:val="12"/>
        </w:rPr>
        <w:t xml:space="preserve">: </w:t>
      </w:r>
      <w:r w:rsidRPr="006B169C">
        <w:rPr>
          <w:rFonts w:cs="Microsoft Sans Serif"/>
          <w:spacing w:val="-4"/>
          <w:sz w:val="12"/>
          <w:szCs w:val="12"/>
        </w:rPr>
        <w:t>junior</w:t>
      </w:r>
      <w:r w:rsidR="00FD68DA" w:rsidRPr="006B169C">
        <w:rPr>
          <w:rFonts w:cs="Microsoft Sans Serif"/>
          <w:spacing w:val="-4"/>
          <w:sz w:val="12"/>
          <w:szCs w:val="12"/>
        </w:rPr>
        <w:t xml:space="preserve"> debt </w:t>
      </w:r>
      <w:r w:rsidR="00FD68DA" w:rsidRPr="006B169C">
        <w:rPr>
          <w:rFonts w:cs="Microsoft Sans Serif"/>
          <w:spacing w:val="-4"/>
          <w:sz w:val="12"/>
          <w:szCs w:val="12"/>
        </w:rPr>
        <w:sym w:font="Symbol" w:char="F0AE"/>
      </w:r>
      <w:r w:rsidR="00FD68DA" w:rsidRPr="006B169C">
        <w:rPr>
          <w:rFonts w:cs="Microsoft Sans Serif"/>
          <w:spacing w:val="-4"/>
          <w:sz w:val="12"/>
          <w:szCs w:val="12"/>
        </w:rPr>
        <w:t xml:space="preserve"> higher risk</w:t>
      </w:r>
      <w:r w:rsidR="00FD68DA" w:rsidRPr="006B169C">
        <w:rPr>
          <w:rFonts w:cs="Microsoft Sans Serif"/>
          <w:spacing w:val="-4"/>
          <w:sz w:val="12"/>
          <w:szCs w:val="12"/>
        </w:rPr>
        <w:sym w:font="Symbol" w:char="F0AE"/>
      </w:r>
      <w:r w:rsidR="00FD68DA" w:rsidRPr="006B169C">
        <w:rPr>
          <w:rFonts w:cs="Microsoft Sans Serif"/>
          <w:spacing w:val="-4"/>
          <w:sz w:val="12"/>
          <w:szCs w:val="12"/>
        </w:rPr>
        <w:t>higher coupon</w:t>
      </w:r>
    </w:p>
    <w:p w14:paraId="71E087B4" w14:textId="5C8A559E" w:rsidR="0020769B" w:rsidRPr="006B169C" w:rsidRDefault="0020769B" w:rsidP="0068298C">
      <w:pPr>
        <w:contextualSpacing/>
        <w:rPr>
          <w:rFonts w:cs="Microsoft Sans Serif"/>
          <w:spacing w:val="-4"/>
          <w:sz w:val="12"/>
          <w:szCs w:val="12"/>
        </w:rPr>
      </w:pPr>
      <w:r w:rsidRPr="006B169C">
        <w:rPr>
          <w:rFonts w:cs="Microsoft Sans Serif"/>
          <w:b/>
          <w:spacing w:val="-4"/>
          <w:sz w:val="12"/>
          <w:szCs w:val="12"/>
        </w:rPr>
        <w:t xml:space="preserve">Basis Points: </w:t>
      </w:r>
      <w:r w:rsidRPr="006B169C">
        <w:rPr>
          <w:rFonts w:cs="Microsoft Sans Serif"/>
          <w:spacing w:val="-4"/>
          <w:sz w:val="12"/>
          <w:szCs w:val="12"/>
        </w:rPr>
        <w:t>measures of differences in yields.</w:t>
      </w:r>
      <w:r w:rsidR="0060742A" w:rsidRPr="006B169C">
        <w:rPr>
          <w:rFonts w:cs="Microsoft Sans Serif"/>
          <w:spacing w:val="-4"/>
          <w:sz w:val="12"/>
          <w:szCs w:val="12"/>
        </w:rPr>
        <w:t xml:space="preserve"> </w:t>
      </w:r>
      <w:r w:rsidRPr="006B169C">
        <w:rPr>
          <w:rFonts w:cs="Microsoft Sans Serif"/>
          <w:b/>
          <w:spacing w:val="-4"/>
          <w:sz w:val="12"/>
          <w:szCs w:val="12"/>
        </w:rPr>
        <w:t>1 basis point = 0.01%</w:t>
      </w:r>
      <w:r w:rsidR="0060742A" w:rsidRPr="006B169C">
        <w:rPr>
          <w:rFonts w:cs="Microsoft Sans Serif"/>
          <w:b/>
          <w:spacing w:val="-4"/>
          <w:sz w:val="12"/>
          <w:szCs w:val="12"/>
        </w:rPr>
        <w:t>or1/10000</w:t>
      </w:r>
    </w:p>
    <w:p w14:paraId="2B2A8BF3" w14:textId="7AAA3291" w:rsidR="008C4CC5" w:rsidRPr="006B169C" w:rsidRDefault="0020769B" w:rsidP="00E8500B">
      <w:pPr>
        <w:contextualSpacing/>
        <w:rPr>
          <w:rFonts w:cs="Microsoft Sans Serif"/>
          <w:b/>
          <w:spacing w:val="-4"/>
          <w:sz w:val="12"/>
          <w:szCs w:val="12"/>
        </w:rPr>
      </w:pPr>
      <w:r w:rsidRPr="006B169C">
        <w:rPr>
          <w:rFonts w:cs="Microsoft Sans Serif"/>
          <w:b/>
          <w:spacing w:val="-4"/>
          <w:sz w:val="12"/>
          <w:szCs w:val="12"/>
        </w:rPr>
        <w:t>Bond Indenture</w:t>
      </w:r>
      <w:r w:rsidR="00AE7E00" w:rsidRPr="006B169C">
        <w:rPr>
          <w:rFonts w:cs="Microsoft Sans Serif"/>
          <w:b/>
          <w:spacing w:val="-4"/>
          <w:sz w:val="12"/>
          <w:szCs w:val="12"/>
        </w:rPr>
        <w:t>(“deed of trust”)</w:t>
      </w:r>
      <w:r w:rsidRPr="006B169C">
        <w:rPr>
          <w:rFonts w:cs="Microsoft Sans Serif"/>
          <w:b/>
          <w:spacing w:val="-4"/>
          <w:sz w:val="12"/>
          <w:szCs w:val="12"/>
        </w:rPr>
        <w:t xml:space="preserve">: </w:t>
      </w:r>
      <w:r w:rsidRPr="006B169C">
        <w:rPr>
          <w:rFonts w:cs="Microsoft Sans Serif"/>
          <w:spacing w:val="-4"/>
          <w:sz w:val="12"/>
          <w:szCs w:val="12"/>
        </w:rPr>
        <w:t>Bond contract specifying principal, coupon, maturity, amt of bonds</w:t>
      </w:r>
      <w:r w:rsidR="009321C2">
        <w:rPr>
          <w:rFonts w:cs="Microsoft Sans Serif"/>
          <w:spacing w:val="-4"/>
          <w:sz w:val="12"/>
          <w:szCs w:val="12"/>
        </w:rPr>
        <w:t xml:space="preserve"> issued</w:t>
      </w:r>
      <w:r w:rsidRPr="006B169C">
        <w:rPr>
          <w:rFonts w:cs="Microsoft Sans Serif"/>
          <w:spacing w:val="-4"/>
          <w:sz w:val="12"/>
          <w:szCs w:val="12"/>
        </w:rPr>
        <w:t xml:space="preserve">, </w:t>
      </w:r>
      <w:r w:rsidR="009321C2">
        <w:rPr>
          <w:rFonts w:cs="Microsoft Sans Serif"/>
          <w:spacing w:val="-4"/>
          <w:sz w:val="12"/>
          <w:szCs w:val="12"/>
        </w:rPr>
        <w:t xml:space="preserve">right and duties of buyers, </w:t>
      </w:r>
      <w:r w:rsidRPr="006B169C">
        <w:rPr>
          <w:rFonts w:cs="Microsoft Sans Serif"/>
          <w:spacing w:val="-4"/>
          <w:sz w:val="12"/>
          <w:szCs w:val="12"/>
        </w:rPr>
        <w:t>backing assets/securities, sinking fund, call provisions</w:t>
      </w:r>
      <w:r w:rsidR="009321C2">
        <w:rPr>
          <w:rFonts w:cs="Microsoft Sans Serif"/>
          <w:spacing w:val="-4"/>
          <w:sz w:val="12"/>
          <w:szCs w:val="12"/>
        </w:rPr>
        <w:t>,</w:t>
      </w:r>
      <w:r w:rsidRPr="006B169C">
        <w:rPr>
          <w:rFonts w:cs="Microsoft Sans Serif"/>
          <w:spacing w:val="-4"/>
          <w:sz w:val="12"/>
          <w:szCs w:val="12"/>
        </w:rPr>
        <w:t xml:space="preserve"> protective covenants</w:t>
      </w:r>
    </w:p>
    <w:p w14:paraId="483841D4" w14:textId="08AECAFA" w:rsidR="00223D1B" w:rsidRPr="006B169C" w:rsidRDefault="0060742A" w:rsidP="0068298C">
      <w:pPr>
        <w:contextualSpacing/>
        <w:jc w:val="both"/>
        <w:rPr>
          <w:rFonts w:cs="Microsoft Sans Serif"/>
          <w:spacing w:val="-4"/>
          <w:sz w:val="12"/>
          <w:szCs w:val="12"/>
        </w:rPr>
      </w:pPr>
      <w:r w:rsidRPr="006B169C">
        <w:rPr>
          <w:rFonts w:cs="Microsoft Sans Serif"/>
          <w:b/>
          <w:spacing w:val="-4"/>
          <w:sz w:val="12"/>
          <w:szCs w:val="12"/>
        </w:rPr>
        <w:t xml:space="preserve">Relationship of </w:t>
      </w:r>
      <w:r w:rsidR="00223D1B" w:rsidRPr="006B169C">
        <w:rPr>
          <w:rFonts w:cs="Microsoft Sans Serif"/>
          <w:b/>
          <w:spacing w:val="-4"/>
          <w:sz w:val="12"/>
          <w:szCs w:val="12"/>
        </w:rPr>
        <w:t>YTM&amp;Bond Prices</w:t>
      </w:r>
      <w:r w:rsidR="00223D1B" w:rsidRPr="006B169C">
        <w:rPr>
          <w:rFonts w:cs="Microsoft Sans Serif"/>
          <w:spacing w:val="-4"/>
          <w:sz w:val="12"/>
          <w:szCs w:val="12"/>
        </w:rPr>
        <w:t xml:space="preserve">: </w:t>
      </w:r>
      <w:r w:rsidR="00223D1B" w:rsidRPr="006B169C">
        <w:rPr>
          <w:rFonts w:cs="Microsoft Sans Serif"/>
          <w:spacing w:val="-4"/>
          <w:sz w:val="12"/>
          <w:szCs w:val="12"/>
        </w:rPr>
        <w:sym w:font="Symbol" w:char="F0AD"/>
      </w:r>
      <w:r w:rsidR="00223D1B" w:rsidRPr="006B169C">
        <w:rPr>
          <w:rFonts w:cs="Microsoft Sans Serif"/>
          <w:spacing w:val="-4"/>
          <w:sz w:val="12"/>
          <w:szCs w:val="12"/>
        </w:rPr>
        <w:t>i/r</w:t>
      </w:r>
      <w:r w:rsidR="00943698" w:rsidRPr="006B169C">
        <w:rPr>
          <w:rFonts w:cs="Microsoft Sans Serif"/>
          <w:spacing w:val="-4"/>
          <w:sz w:val="12"/>
          <w:szCs w:val="12"/>
        </w:rPr>
        <w:t>(YTM)</w:t>
      </w:r>
      <w:r w:rsidR="00223D1B" w:rsidRPr="006B169C">
        <w:rPr>
          <w:rFonts w:cs="Microsoft Sans Serif"/>
          <w:spacing w:val="-4"/>
          <w:sz w:val="12"/>
          <w:szCs w:val="12"/>
        </w:rPr>
        <w:sym w:font="Symbol" w:char="F0AE"/>
      </w:r>
      <w:r w:rsidR="00223D1B" w:rsidRPr="006B169C">
        <w:rPr>
          <w:rFonts w:cs="Microsoft Sans Serif"/>
          <w:spacing w:val="-4"/>
          <w:sz w:val="12"/>
          <w:szCs w:val="12"/>
        </w:rPr>
        <w:t>bond PV</w:t>
      </w:r>
      <w:r w:rsidR="00223D1B" w:rsidRPr="006B169C">
        <w:rPr>
          <w:rFonts w:cs="Microsoft Sans Serif"/>
          <w:spacing w:val="-4"/>
          <w:sz w:val="12"/>
          <w:szCs w:val="12"/>
        </w:rPr>
        <w:sym w:font="Symbol" w:char="F0AF"/>
      </w:r>
      <w:r w:rsidRPr="006B169C">
        <w:rPr>
          <w:rFonts w:cs="Microsoft Sans Serif"/>
          <w:spacing w:val="-4"/>
          <w:sz w:val="12"/>
          <w:szCs w:val="12"/>
        </w:rPr>
        <w:sym w:font="Symbol" w:char="F0AE"/>
      </w:r>
      <w:r w:rsidRPr="006B169C">
        <w:rPr>
          <w:rFonts w:cs="Microsoft Sans Serif"/>
          <w:spacing w:val="-4"/>
          <w:sz w:val="12"/>
          <w:szCs w:val="12"/>
        </w:rPr>
        <w:t xml:space="preserve"> bond prices</w:t>
      </w:r>
      <w:r w:rsidRPr="006B169C">
        <w:rPr>
          <w:rFonts w:cs="Microsoft Sans Serif"/>
          <w:spacing w:val="-4"/>
          <w:sz w:val="12"/>
          <w:szCs w:val="12"/>
        </w:rPr>
        <w:sym w:font="Symbol" w:char="F0AF"/>
      </w:r>
    </w:p>
    <w:p w14:paraId="56AA46AF" w14:textId="48AA7427" w:rsidR="0020769B" w:rsidRPr="006B169C" w:rsidRDefault="0020769B" w:rsidP="0068298C">
      <w:pPr>
        <w:contextualSpacing/>
        <w:rPr>
          <w:rFonts w:cs="Microsoft Sans Serif"/>
          <w:color w:val="7030A0"/>
          <w:spacing w:val="-4"/>
          <w:sz w:val="12"/>
          <w:szCs w:val="12"/>
        </w:rPr>
      </w:pPr>
      <w:r w:rsidRPr="006B169C">
        <w:rPr>
          <w:rFonts w:cs="Microsoft Sans Serif"/>
          <w:b/>
          <w:color w:val="7030A0"/>
          <w:spacing w:val="-4"/>
          <w:sz w:val="12"/>
          <w:szCs w:val="12"/>
        </w:rPr>
        <w:t>YTM &gt; Coupon Rate</w:t>
      </w:r>
      <w:r w:rsidR="00CC67D1" w:rsidRPr="006B169C">
        <w:rPr>
          <w:rFonts w:cs="Microsoft Sans Serif"/>
          <w:color w:val="7030A0"/>
          <w:spacing w:val="-4"/>
          <w:sz w:val="12"/>
          <w:szCs w:val="12"/>
        </w:rPr>
        <w:t>(Discount):</w:t>
      </w:r>
      <w:r w:rsidR="00F7594E" w:rsidRPr="006B169C">
        <w:rPr>
          <w:rFonts w:cs="Microsoft Sans Serif"/>
          <w:color w:val="7030A0"/>
          <w:spacing w:val="-4"/>
          <w:sz w:val="12"/>
          <w:szCs w:val="12"/>
        </w:rPr>
        <w:t xml:space="preserve">bond sells below par value: </w:t>
      </w:r>
      <w:r w:rsidR="00CC67D1" w:rsidRPr="006B169C">
        <w:rPr>
          <w:rFonts w:cs="Microsoft Sans Serif"/>
          <w:color w:val="7030A0"/>
          <w:spacing w:val="-4"/>
          <w:sz w:val="12"/>
          <w:szCs w:val="12"/>
        </w:rPr>
        <w:t>I/R</w:t>
      </w:r>
      <w:r w:rsidR="00CC67D1" w:rsidRPr="006B169C">
        <w:rPr>
          <w:rFonts w:cs="Microsoft Sans Serif"/>
          <w:color w:val="7030A0"/>
          <w:spacing w:val="-4"/>
          <w:sz w:val="12"/>
          <w:szCs w:val="12"/>
        </w:rPr>
        <w:sym w:font="Symbol" w:char="F0AD"/>
      </w:r>
      <w:r w:rsidR="00CC67D1" w:rsidRPr="006B169C">
        <w:rPr>
          <w:rFonts w:cs="Microsoft Sans Serif"/>
          <w:color w:val="7030A0"/>
          <w:spacing w:val="-4"/>
          <w:sz w:val="12"/>
          <w:szCs w:val="12"/>
        </w:rPr>
        <w:t>,YTM</w:t>
      </w:r>
      <w:r w:rsidR="00CC67D1" w:rsidRPr="006B169C">
        <w:rPr>
          <w:rFonts w:cs="Microsoft Sans Serif"/>
          <w:color w:val="7030A0"/>
          <w:spacing w:val="-4"/>
          <w:sz w:val="12"/>
          <w:szCs w:val="12"/>
        </w:rPr>
        <w:sym w:font="Symbol" w:char="F0AD"/>
      </w:r>
      <w:r w:rsidR="00CC67D1" w:rsidRPr="006B169C">
        <w:rPr>
          <w:rFonts w:cs="Microsoft Sans Serif"/>
          <w:color w:val="7030A0"/>
          <w:spacing w:val="-4"/>
          <w:sz w:val="12"/>
          <w:szCs w:val="12"/>
        </w:rPr>
        <w:t>,P</w:t>
      </w:r>
      <w:r w:rsidR="00CC67D1" w:rsidRPr="006B169C">
        <w:rPr>
          <w:rFonts w:cs="Microsoft Sans Serif"/>
          <w:color w:val="7030A0"/>
          <w:spacing w:val="-4"/>
          <w:sz w:val="12"/>
          <w:szCs w:val="12"/>
        </w:rPr>
        <w:sym w:font="Symbol" w:char="F0AF"/>
      </w:r>
    </w:p>
    <w:p w14:paraId="4439E63E" w14:textId="568501E9" w:rsidR="0020769B" w:rsidRPr="006B169C" w:rsidRDefault="00CC67D1" w:rsidP="0068298C">
      <w:pPr>
        <w:contextualSpacing/>
        <w:jc w:val="both"/>
        <w:rPr>
          <w:rFonts w:cs="Microsoft Sans Serif"/>
          <w:color w:val="7030A0"/>
          <w:spacing w:val="-4"/>
          <w:sz w:val="12"/>
          <w:szCs w:val="12"/>
        </w:rPr>
      </w:pPr>
      <w:r w:rsidRPr="006B169C">
        <w:rPr>
          <w:rFonts w:cs="Microsoft Sans Serif"/>
          <w:b/>
          <w:color w:val="7030A0"/>
          <w:spacing w:val="-4"/>
          <w:sz w:val="12"/>
          <w:szCs w:val="12"/>
        </w:rPr>
        <w:t>YTM &lt; Coupon Rate</w:t>
      </w:r>
      <w:r w:rsidR="00F7594E" w:rsidRPr="006B169C">
        <w:rPr>
          <w:rFonts w:cs="Microsoft Sans Serif"/>
          <w:color w:val="7030A0"/>
          <w:spacing w:val="-4"/>
          <w:sz w:val="12"/>
          <w:szCs w:val="12"/>
        </w:rPr>
        <w:t>(Premium)</w:t>
      </w:r>
      <w:r w:rsidRPr="006B169C">
        <w:rPr>
          <w:rFonts w:cs="Microsoft Sans Serif"/>
          <w:color w:val="7030A0"/>
          <w:spacing w:val="-4"/>
          <w:sz w:val="12"/>
          <w:szCs w:val="12"/>
        </w:rPr>
        <w:t>:</w:t>
      </w:r>
      <w:r w:rsidR="00F7594E" w:rsidRPr="006B169C">
        <w:rPr>
          <w:rFonts w:cs="Microsoft Sans Serif"/>
          <w:color w:val="7030A0"/>
          <w:spacing w:val="-4"/>
          <w:sz w:val="12"/>
          <w:szCs w:val="12"/>
        </w:rPr>
        <w:t>bond sells above par value: I/R</w:t>
      </w:r>
      <w:r w:rsidR="00F7594E" w:rsidRPr="006B169C">
        <w:rPr>
          <w:rFonts w:cs="Microsoft Sans Serif"/>
          <w:color w:val="7030A0"/>
          <w:spacing w:val="-4"/>
          <w:sz w:val="12"/>
          <w:szCs w:val="12"/>
        </w:rPr>
        <w:sym w:font="Symbol" w:char="F0AF"/>
      </w:r>
      <w:r w:rsidR="00F7594E" w:rsidRPr="006B169C">
        <w:rPr>
          <w:rFonts w:cs="Microsoft Sans Serif"/>
          <w:color w:val="7030A0"/>
          <w:spacing w:val="-4"/>
          <w:sz w:val="12"/>
          <w:szCs w:val="12"/>
        </w:rPr>
        <w:t>,YTM</w:t>
      </w:r>
      <w:r w:rsidR="00F7594E" w:rsidRPr="006B169C">
        <w:rPr>
          <w:rFonts w:cs="Microsoft Sans Serif"/>
          <w:color w:val="7030A0"/>
          <w:spacing w:val="-4"/>
          <w:sz w:val="12"/>
          <w:szCs w:val="12"/>
        </w:rPr>
        <w:sym w:font="Symbol" w:char="F0AF"/>
      </w:r>
      <w:r w:rsidR="00F7594E" w:rsidRPr="006B169C">
        <w:rPr>
          <w:rFonts w:cs="Microsoft Sans Serif"/>
          <w:color w:val="7030A0"/>
          <w:spacing w:val="-4"/>
          <w:sz w:val="12"/>
          <w:szCs w:val="12"/>
        </w:rPr>
        <w:t>,P</w:t>
      </w:r>
      <w:r w:rsidR="00995DFA" w:rsidRPr="006B169C">
        <w:rPr>
          <w:rFonts w:cs="Microsoft Sans Serif"/>
          <w:color w:val="7030A0"/>
          <w:spacing w:val="-4"/>
          <w:sz w:val="12"/>
          <w:szCs w:val="12"/>
        </w:rPr>
        <w:sym w:font="Symbol" w:char="F0AD"/>
      </w:r>
    </w:p>
    <w:p w14:paraId="5596301F" w14:textId="4F115828" w:rsidR="00D738DA" w:rsidRDefault="00946C1D" w:rsidP="0068298C">
      <w:pPr>
        <w:contextualSpacing/>
        <w:jc w:val="both"/>
        <w:rPr>
          <w:rFonts w:cs="Microsoft Sans Serif"/>
          <w:b/>
          <w:spacing w:val="-4"/>
          <w:sz w:val="12"/>
          <w:szCs w:val="12"/>
        </w:rPr>
      </w:pPr>
      <w:r>
        <w:rPr>
          <w:rFonts w:cs="Microsoft Sans Serif"/>
          <w:b/>
          <w:spacing w:val="-4"/>
          <w:sz w:val="12"/>
          <w:szCs w:val="12"/>
        </w:rPr>
        <w:t>Sinking Fund: Pool of money set aside to help repay bond issue</w:t>
      </w:r>
    </w:p>
    <w:p w14:paraId="70B246CF" w14:textId="6216722F" w:rsidR="00D738DA" w:rsidRDefault="00946C1D" w:rsidP="0068298C">
      <w:pPr>
        <w:contextualSpacing/>
        <w:jc w:val="both"/>
        <w:rPr>
          <w:rFonts w:cs="Microsoft Sans Serif"/>
          <w:b/>
          <w:spacing w:val="-4"/>
          <w:sz w:val="12"/>
          <w:szCs w:val="12"/>
        </w:rPr>
      </w:pPr>
      <w:r>
        <w:rPr>
          <w:rFonts w:cs="Microsoft Sans Serif"/>
          <w:b/>
          <w:spacing w:val="-4"/>
          <w:sz w:val="12"/>
          <w:szCs w:val="12"/>
        </w:rPr>
        <w:t>Bond Value : PV of coupons (annuity) + PV of Par (lump sum)</w:t>
      </w:r>
    </w:p>
    <w:p w14:paraId="0E049F64" w14:textId="77777777" w:rsidR="00946C1D" w:rsidRDefault="00946C1D" w:rsidP="0068298C">
      <w:pPr>
        <w:contextualSpacing/>
        <w:jc w:val="both"/>
        <w:rPr>
          <w:rFonts w:cs="Microsoft Sans Serif"/>
          <w:b/>
          <w:spacing w:val="-4"/>
          <w:sz w:val="12"/>
          <w:szCs w:val="12"/>
        </w:rPr>
      </w:pPr>
    </w:p>
    <w:p w14:paraId="784A29A9" w14:textId="1227701C" w:rsidR="004F249E" w:rsidRPr="006B169C" w:rsidRDefault="004F249E" w:rsidP="0068298C">
      <w:pPr>
        <w:contextualSpacing/>
        <w:jc w:val="both"/>
        <w:rPr>
          <w:rFonts w:cs="Microsoft Sans Serif"/>
          <w:b/>
          <w:spacing w:val="-4"/>
          <w:sz w:val="12"/>
          <w:szCs w:val="12"/>
        </w:rPr>
      </w:pPr>
      <w:r w:rsidRPr="006B169C">
        <w:rPr>
          <w:rFonts w:cs="Microsoft Sans Serif"/>
          <w:b/>
          <w:spacing w:val="-4"/>
          <w:sz w:val="12"/>
          <w:szCs w:val="12"/>
        </w:rPr>
        <w:t xml:space="preserve">Overall rate of return </w:t>
      </w:r>
      <m:oMath>
        <m:r>
          <m:rPr>
            <m:sty m:val="bi"/>
          </m:rPr>
          <w:rPr>
            <w:rFonts w:ascii="Cambria Math" w:hAnsi="Cambria Math" w:cs="Microsoft Sans Serif"/>
            <w:spacing w:val="-4"/>
            <w:sz w:val="12"/>
            <w:szCs w:val="12"/>
          </w:rPr>
          <m:t>=</m:t>
        </m:r>
        <m:f>
          <m:fPr>
            <m:ctrlPr>
              <w:rPr>
                <w:rFonts w:ascii="Cambria Math" w:hAnsi="Cambria Math" w:cs="Microsoft Sans Serif"/>
                <w:b/>
                <w:i/>
                <w:spacing w:val="-4"/>
                <w:sz w:val="12"/>
                <w:szCs w:val="12"/>
              </w:rPr>
            </m:ctrlPr>
          </m:fPr>
          <m:num>
            <m:r>
              <m:rPr>
                <m:sty m:val="b"/>
              </m:rPr>
              <w:rPr>
                <w:rFonts w:ascii="Cambria Math" w:hAnsi="Cambria Math" w:cs="Microsoft Sans Serif"/>
                <w:spacing w:val="-4"/>
                <w:sz w:val="12"/>
                <w:szCs w:val="12"/>
              </w:rPr>
              <m:t>Annual Coupon+(Current Price of Bond-Beginning Bond Prices)</m:t>
            </m:r>
          </m:num>
          <m:den>
            <m:r>
              <m:rPr>
                <m:sty m:val="b"/>
              </m:rPr>
              <w:rPr>
                <w:rFonts w:ascii="Cambria Math" w:hAnsi="Cambria Math" w:cs="Microsoft Sans Serif"/>
                <w:spacing w:val="-4"/>
                <w:sz w:val="12"/>
                <w:szCs w:val="12"/>
              </w:rPr>
              <m:t>Beginning bond price</m:t>
            </m:r>
          </m:den>
        </m:f>
      </m:oMath>
    </w:p>
    <w:p w14:paraId="2050356C" w14:textId="277DC693" w:rsidR="00E1323C" w:rsidRDefault="0020769B" w:rsidP="0068298C">
      <w:pPr>
        <w:contextualSpacing/>
        <w:jc w:val="both"/>
        <w:rPr>
          <w:rFonts w:cs="Microsoft Sans Serif"/>
          <w:spacing w:val="-4"/>
          <w:sz w:val="12"/>
          <w:szCs w:val="12"/>
        </w:rPr>
      </w:pPr>
      <w:r w:rsidRPr="006B169C">
        <w:rPr>
          <w:rFonts w:cs="Microsoft Sans Serif"/>
          <w:b/>
          <w:spacing w:val="-4"/>
          <w:sz w:val="12"/>
          <w:szCs w:val="12"/>
        </w:rPr>
        <w:t>B</w:t>
      </w:r>
      <w:r w:rsidR="006F7D29" w:rsidRPr="006B169C">
        <w:rPr>
          <w:rFonts w:cs="Microsoft Sans Serif"/>
          <w:b/>
          <w:spacing w:val="-4"/>
          <w:sz w:val="12"/>
          <w:szCs w:val="12"/>
        </w:rPr>
        <w:t xml:space="preserve">onds of similar risk &amp; maturity: </w:t>
      </w:r>
      <w:r w:rsidRPr="006B169C">
        <w:rPr>
          <w:rFonts w:cs="Microsoft Sans Serif"/>
          <w:spacing w:val="-4"/>
          <w:sz w:val="12"/>
          <w:szCs w:val="12"/>
        </w:rPr>
        <w:t>priced similarly regardless of coupon</w:t>
      </w:r>
    </w:p>
    <w:p w14:paraId="1F37CD12" w14:textId="325860B2" w:rsidR="003066C7" w:rsidRPr="003066C7" w:rsidRDefault="003066C7" w:rsidP="003066C7">
      <w:pPr>
        <w:pStyle w:val="ListParagraph"/>
        <w:numPr>
          <w:ilvl w:val="3"/>
          <w:numId w:val="2"/>
        </w:numPr>
        <w:ind w:left="180" w:hanging="90"/>
        <w:jc w:val="both"/>
        <w:rPr>
          <w:rFonts w:cs="Microsoft Sans Serif"/>
          <w:spacing w:val="-4"/>
          <w:sz w:val="12"/>
          <w:szCs w:val="12"/>
        </w:rPr>
      </w:pPr>
      <w:r>
        <w:rPr>
          <w:rFonts w:cs="Microsoft Sans Serif"/>
          <w:spacing w:val="-4"/>
          <w:sz w:val="12"/>
          <w:szCs w:val="12"/>
        </w:rPr>
        <w:t xml:space="preserve">Same return/YTM (Premium bonds pay </w:t>
      </w:r>
      <w:r w:rsidR="00C42354">
        <w:rPr>
          <w:rFonts w:cs="Microsoft Sans Serif"/>
          <w:spacing w:val="-4"/>
          <w:sz w:val="12"/>
          <w:szCs w:val="12"/>
        </w:rPr>
        <w:t>higher current I while having Px dep as maturity nears</w:t>
      </w:r>
      <w:r>
        <w:rPr>
          <w:rFonts w:cs="Microsoft Sans Serif"/>
          <w:spacing w:val="-4"/>
          <w:sz w:val="12"/>
          <w:szCs w:val="12"/>
        </w:rPr>
        <w:t>)</w:t>
      </w:r>
    </w:p>
    <w:p w14:paraId="09ECEABF" w14:textId="3E78A0BE" w:rsidR="0020769B" w:rsidRPr="006B169C" w:rsidRDefault="00E1323C" w:rsidP="00E1323C">
      <w:pPr>
        <w:contextualSpacing/>
        <w:rPr>
          <w:rFonts w:cs="Microsoft Sans Serif"/>
          <w:spacing w:val="-4"/>
          <w:sz w:val="12"/>
          <w:szCs w:val="12"/>
        </w:rPr>
      </w:pPr>
      <w:r w:rsidRPr="006B169C">
        <w:rPr>
          <w:rFonts w:cs="Microsoft Sans Serif"/>
          <w:b/>
          <w:spacing w:val="-4"/>
          <w:sz w:val="12"/>
          <w:szCs w:val="12"/>
        </w:rPr>
        <w:t xml:space="preserve">Bond prices and time: </w:t>
      </w:r>
      <w:r w:rsidRPr="006B169C">
        <w:rPr>
          <w:rFonts w:cs="Microsoft Sans Serif"/>
          <w:spacing w:val="-4"/>
          <w:sz w:val="12"/>
          <w:szCs w:val="12"/>
        </w:rPr>
        <w:t>Tend towards face value as time increases</w:t>
      </w:r>
      <w:r w:rsidR="0020769B" w:rsidRPr="006B169C">
        <w:rPr>
          <w:rFonts w:cs="Microsoft Sans Serif"/>
          <w:spacing w:val="-4"/>
          <w:sz w:val="12"/>
          <w:szCs w:val="12"/>
        </w:rPr>
        <w:br/>
      </w:r>
      <w:r w:rsidR="00C42354">
        <w:rPr>
          <w:rFonts w:cs="Microsoft Sans Serif"/>
          <w:b/>
          <w:spacing w:val="-4"/>
          <w:sz w:val="12"/>
          <w:szCs w:val="12"/>
        </w:rPr>
        <w:t xml:space="preserve">% </w:t>
      </w:r>
      <w:r w:rsidR="0020769B" w:rsidRPr="006B169C">
        <w:rPr>
          <w:rFonts w:cs="Microsoft Sans Serif"/>
          <w:b/>
          <w:spacing w:val="-4"/>
          <w:sz w:val="12"/>
          <w:szCs w:val="12"/>
        </w:rPr>
        <w:t>Current yield = Coupon per year / Bond price</w:t>
      </w:r>
      <w:r w:rsidR="00C42354">
        <w:rPr>
          <w:rFonts w:cs="Microsoft Sans Serif"/>
          <w:b/>
          <w:spacing w:val="-4"/>
          <w:sz w:val="12"/>
          <w:szCs w:val="12"/>
        </w:rPr>
        <w:t xml:space="preserve"> </w:t>
      </w:r>
      <w:r w:rsidR="00C42354" w:rsidRPr="00C42354">
        <w:rPr>
          <w:rFonts w:cs="Microsoft Sans Serif"/>
          <w:spacing w:val="-4"/>
          <w:sz w:val="12"/>
          <w:szCs w:val="12"/>
        </w:rPr>
        <w:t>(current mkt px)</w:t>
      </w:r>
      <w:r w:rsidR="006F7D29" w:rsidRPr="006B169C">
        <w:rPr>
          <w:rFonts w:cs="Microsoft Sans Serif"/>
          <w:b/>
          <w:spacing w:val="-4"/>
          <w:sz w:val="12"/>
          <w:szCs w:val="12"/>
        </w:rPr>
        <w:t xml:space="preserve"> </w:t>
      </w:r>
      <w:r w:rsidR="006F7D29" w:rsidRPr="006B169C">
        <w:rPr>
          <w:rFonts w:cs="Microsoft Sans Serif"/>
          <w:spacing w:val="-4"/>
          <w:sz w:val="12"/>
          <w:szCs w:val="12"/>
        </w:rPr>
        <w:t>(doesn’t take into acc any capital gain or loss associated with principal to be paid at maturity)</w:t>
      </w:r>
    </w:p>
    <w:p w14:paraId="60F66113" w14:textId="31151687" w:rsidR="0020769B" w:rsidRPr="006B169C" w:rsidRDefault="00BC4738" w:rsidP="0068298C">
      <w:pPr>
        <w:contextualSpacing/>
        <w:jc w:val="both"/>
        <w:rPr>
          <w:rFonts w:cs="Microsoft Sans Serif"/>
          <w:b/>
          <w:color w:val="7030A0"/>
          <w:spacing w:val="-4"/>
          <w:sz w:val="12"/>
          <w:szCs w:val="12"/>
        </w:rPr>
      </w:pPr>
      <w:r w:rsidRPr="006B169C">
        <w:rPr>
          <w:rFonts w:cs="Microsoft Sans Serif"/>
          <w:b/>
          <w:color w:val="7030A0"/>
          <w:spacing w:val="-4"/>
          <w:sz w:val="12"/>
          <w:szCs w:val="12"/>
        </w:rPr>
        <w:t xml:space="preserve">Discount </w:t>
      </w:r>
      <w:r w:rsidR="0020769B" w:rsidRPr="006B169C">
        <w:rPr>
          <w:rFonts w:cs="Microsoft Sans Serif"/>
          <w:b/>
          <w:color w:val="7030A0"/>
          <w:spacing w:val="-4"/>
          <w:sz w:val="12"/>
          <w:szCs w:val="12"/>
        </w:rPr>
        <w:t xml:space="preserve">Bonds: </w:t>
      </w:r>
      <w:r w:rsidRPr="006B169C">
        <w:rPr>
          <w:rFonts w:cs="Microsoft Sans Serif"/>
          <w:b/>
          <w:color w:val="7030A0"/>
          <w:spacing w:val="-4"/>
          <w:sz w:val="12"/>
          <w:szCs w:val="12"/>
        </w:rPr>
        <w:t xml:space="preserve">Coupon Rate </w:t>
      </w:r>
      <w:r w:rsidR="0020769B" w:rsidRPr="006B169C">
        <w:rPr>
          <w:rFonts w:cs="Microsoft Sans Serif"/>
          <w:b/>
          <w:color w:val="7030A0"/>
          <w:spacing w:val="-4"/>
          <w:sz w:val="12"/>
          <w:szCs w:val="12"/>
        </w:rPr>
        <w:t xml:space="preserve">&lt; Current Yield &lt; </w:t>
      </w:r>
      <w:r>
        <w:rPr>
          <w:rFonts w:cs="Microsoft Sans Serif"/>
          <w:b/>
          <w:color w:val="7030A0"/>
          <w:spacing w:val="-4"/>
          <w:sz w:val="12"/>
          <w:szCs w:val="12"/>
        </w:rPr>
        <w:t>YTM (&lt;</w:t>
      </w:r>
      <w:r w:rsidR="00B11DF6" w:rsidRPr="006B169C">
        <w:rPr>
          <w:rFonts w:cs="Microsoft Sans Serif"/>
          <w:b/>
          <w:color w:val="7030A0"/>
          <w:spacing w:val="-4"/>
          <w:sz w:val="12"/>
          <w:szCs w:val="12"/>
        </w:rPr>
        <w:t>$1000)</w:t>
      </w:r>
    </w:p>
    <w:p w14:paraId="66F6FEE0" w14:textId="0D7152DB" w:rsidR="0020769B" w:rsidRPr="006B169C" w:rsidRDefault="00BC4738" w:rsidP="0068298C">
      <w:pPr>
        <w:contextualSpacing/>
        <w:jc w:val="both"/>
        <w:rPr>
          <w:rFonts w:cs="Microsoft Sans Serif"/>
          <w:b/>
          <w:color w:val="7030A0"/>
          <w:spacing w:val="-4"/>
          <w:sz w:val="12"/>
          <w:szCs w:val="12"/>
        </w:rPr>
      </w:pPr>
      <w:r>
        <w:rPr>
          <w:rFonts w:cs="Microsoft Sans Serif"/>
          <w:b/>
          <w:color w:val="7030A0"/>
          <w:spacing w:val="-4"/>
          <w:sz w:val="12"/>
          <w:szCs w:val="12"/>
        </w:rPr>
        <w:t xml:space="preserve">Premium </w:t>
      </w:r>
      <w:r w:rsidR="0020769B" w:rsidRPr="006B169C">
        <w:rPr>
          <w:rFonts w:cs="Microsoft Sans Serif"/>
          <w:b/>
          <w:color w:val="7030A0"/>
          <w:spacing w:val="-4"/>
          <w:sz w:val="12"/>
          <w:szCs w:val="12"/>
        </w:rPr>
        <w:t xml:space="preserve">Bonds: </w:t>
      </w:r>
      <w:r w:rsidRPr="006B169C">
        <w:rPr>
          <w:rFonts w:cs="Microsoft Sans Serif"/>
          <w:b/>
          <w:color w:val="7030A0"/>
          <w:spacing w:val="-4"/>
          <w:sz w:val="12"/>
          <w:szCs w:val="12"/>
        </w:rPr>
        <w:t xml:space="preserve">Coupon Rate </w:t>
      </w:r>
      <w:r w:rsidR="0020769B" w:rsidRPr="006B169C">
        <w:rPr>
          <w:rFonts w:cs="Microsoft Sans Serif"/>
          <w:b/>
          <w:color w:val="7030A0"/>
          <w:spacing w:val="-4"/>
          <w:sz w:val="12"/>
          <w:szCs w:val="12"/>
        </w:rPr>
        <w:t xml:space="preserve">&gt; Current Yield &gt; </w:t>
      </w:r>
      <w:r>
        <w:rPr>
          <w:rFonts w:cs="Microsoft Sans Serif"/>
          <w:b/>
          <w:color w:val="7030A0"/>
          <w:spacing w:val="-4"/>
          <w:sz w:val="12"/>
          <w:szCs w:val="12"/>
        </w:rPr>
        <w:t>YTM(&gt;</w:t>
      </w:r>
      <w:r w:rsidR="00B11DF6" w:rsidRPr="006B169C">
        <w:rPr>
          <w:rFonts w:cs="Microsoft Sans Serif"/>
          <w:b/>
          <w:color w:val="7030A0"/>
          <w:spacing w:val="-4"/>
          <w:sz w:val="12"/>
          <w:szCs w:val="12"/>
        </w:rPr>
        <w:t>$1000)</w:t>
      </w:r>
    </w:p>
    <w:p w14:paraId="54D3AB3F" w14:textId="6263822A" w:rsidR="00995DFA" w:rsidRDefault="0020769B" w:rsidP="0068298C">
      <w:pPr>
        <w:contextualSpacing/>
        <w:jc w:val="both"/>
        <w:rPr>
          <w:rFonts w:cs="Microsoft Sans Serif"/>
          <w:b/>
          <w:color w:val="7030A0"/>
          <w:spacing w:val="-4"/>
          <w:sz w:val="12"/>
          <w:szCs w:val="12"/>
        </w:rPr>
      </w:pPr>
      <w:r w:rsidRPr="006B169C">
        <w:rPr>
          <w:rFonts w:cs="Microsoft Sans Serif"/>
          <w:b/>
          <w:color w:val="7030A0"/>
          <w:spacing w:val="-4"/>
          <w:sz w:val="12"/>
          <w:szCs w:val="12"/>
        </w:rPr>
        <w:t>Par Value: YTM = Current Yield = Coupon Rate</w:t>
      </w:r>
      <w:r w:rsidR="004D4173" w:rsidRPr="006B169C">
        <w:rPr>
          <w:rFonts w:cs="Microsoft Sans Serif"/>
          <w:b/>
          <w:color w:val="7030A0"/>
          <w:spacing w:val="-4"/>
          <w:sz w:val="12"/>
          <w:szCs w:val="12"/>
        </w:rPr>
        <w:t xml:space="preserve"> = $1000</w:t>
      </w:r>
    </w:p>
    <w:p w14:paraId="72B7C5BF" w14:textId="77777777" w:rsidR="000D6973" w:rsidRPr="00C42354" w:rsidRDefault="000D6973" w:rsidP="000D6973">
      <w:pPr>
        <w:pStyle w:val="ListParagraph"/>
        <w:numPr>
          <w:ilvl w:val="0"/>
          <w:numId w:val="49"/>
        </w:numPr>
        <w:ind w:left="450" w:hanging="180"/>
        <w:jc w:val="both"/>
        <w:rPr>
          <w:rFonts w:cs="Microsoft Sans Serif"/>
          <w:spacing w:val="-4"/>
          <w:sz w:val="12"/>
          <w:szCs w:val="12"/>
        </w:rPr>
      </w:pPr>
      <w:r w:rsidRPr="00C42354">
        <w:rPr>
          <w:rFonts w:cs="Microsoft Sans Serif"/>
          <w:spacing w:val="-4"/>
          <w:sz w:val="12"/>
          <w:szCs w:val="12"/>
        </w:rPr>
        <w:t xml:space="preserve">if inflate i/r by 2%, YTM </w:t>
      </w:r>
      <w:r w:rsidRPr="00C42354">
        <w:rPr>
          <w:sz w:val="12"/>
          <w:szCs w:val="12"/>
        </w:rPr>
        <w:sym w:font="Symbol" w:char="F0AD"/>
      </w:r>
      <w:r w:rsidRPr="00C42354">
        <w:rPr>
          <w:spacing w:val="-4"/>
          <w:sz w:val="12"/>
          <w:szCs w:val="16"/>
        </w:rPr>
        <w:t xml:space="preserve"> 2% (I/Y value)</w:t>
      </w:r>
    </w:p>
    <w:p w14:paraId="1E856000" w14:textId="3821A17C" w:rsidR="00946C1D" w:rsidRDefault="00946C1D" w:rsidP="0068298C">
      <w:pPr>
        <w:contextualSpacing/>
        <w:jc w:val="both"/>
        <w:rPr>
          <w:rFonts w:cs="Microsoft Sans Serif"/>
          <w:b/>
          <w:color w:val="7030A0"/>
          <w:spacing w:val="-4"/>
          <w:sz w:val="12"/>
          <w:szCs w:val="12"/>
        </w:rPr>
      </w:pPr>
      <w:r>
        <w:rPr>
          <w:rFonts w:cs="Microsoft Sans Serif"/>
          <w:b/>
          <w:color w:val="7030A0"/>
          <w:spacing w:val="-4"/>
          <w:sz w:val="12"/>
          <w:szCs w:val="12"/>
        </w:rPr>
        <w:t>Coupon rate &lt; discount rate, discount bond and vice versa</w:t>
      </w:r>
    </w:p>
    <w:p w14:paraId="7D3CD5A1" w14:textId="7352C72F" w:rsidR="000D6973" w:rsidRDefault="000D6973" w:rsidP="0068298C">
      <w:pPr>
        <w:contextualSpacing/>
        <w:jc w:val="both"/>
        <w:rPr>
          <w:rFonts w:cs="Microsoft Sans Serif"/>
          <w:b/>
          <w:color w:val="7030A0"/>
          <w:spacing w:val="-4"/>
          <w:sz w:val="12"/>
          <w:szCs w:val="12"/>
        </w:rPr>
      </w:pPr>
      <w:r>
        <w:rPr>
          <w:rFonts w:cs="Microsoft Sans Serif"/>
          <w:b/>
          <w:color w:val="7030A0"/>
          <w:spacing w:val="-4"/>
          <w:sz w:val="12"/>
          <w:szCs w:val="12"/>
        </w:rPr>
        <w:t>Zero coupon bonds -&gt; If compared to semiannual bond, use semiannual too</w:t>
      </w:r>
    </w:p>
    <w:p w14:paraId="49B042CB" w14:textId="090F8DEC" w:rsidR="000D6973" w:rsidRDefault="000D6973" w:rsidP="0068298C">
      <w:pPr>
        <w:contextualSpacing/>
        <w:jc w:val="both"/>
        <w:rPr>
          <w:rFonts w:cs="Microsoft Sans Serif"/>
          <w:b/>
          <w:color w:val="7030A0"/>
          <w:spacing w:val="-4"/>
          <w:sz w:val="12"/>
          <w:szCs w:val="12"/>
        </w:rPr>
      </w:pPr>
      <w:r w:rsidRPr="00C42354">
        <w:rPr>
          <w:sz w:val="12"/>
          <w:szCs w:val="12"/>
        </w:rPr>
        <w:sym w:font="Symbol" w:char="F0AD"/>
      </w:r>
      <w:r>
        <w:rPr>
          <w:sz w:val="12"/>
          <w:szCs w:val="12"/>
        </w:rPr>
        <w:t xml:space="preserve">Maturity, Lower coupon rate, </w:t>
      </w:r>
      <w:r w:rsidRPr="00C42354">
        <w:rPr>
          <w:sz w:val="12"/>
          <w:szCs w:val="12"/>
        </w:rPr>
        <w:sym w:font="Symbol" w:char="F0AD"/>
      </w:r>
      <w:r>
        <w:rPr>
          <w:sz w:val="12"/>
          <w:szCs w:val="12"/>
        </w:rPr>
        <w:t>i/r risk</w:t>
      </w:r>
    </w:p>
    <w:p w14:paraId="157C4A37" w14:textId="0332A032" w:rsidR="0020769B" w:rsidRPr="006B169C" w:rsidRDefault="0020769B" w:rsidP="0068298C">
      <w:pPr>
        <w:contextualSpacing/>
        <w:jc w:val="both"/>
        <w:rPr>
          <w:rFonts w:cs="Microsoft Sans Serif"/>
          <w:spacing w:val="-4"/>
          <w:sz w:val="12"/>
          <w:szCs w:val="12"/>
        </w:rPr>
      </w:pPr>
      <w:r w:rsidRPr="006B169C">
        <w:rPr>
          <w:rFonts w:cs="Microsoft Sans Serif"/>
          <w:b/>
          <w:bCs/>
          <w:iCs/>
          <w:spacing w:val="-4"/>
          <w:sz w:val="12"/>
          <w:szCs w:val="12"/>
        </w:rPr>
        <w:lastRenderedPageBreak/>
        <w:t>Put bond</w:t>
      </w:r>
      <w:r w:rsidR="00223D1B" w:rsidRPr="006B169C">
        <w:rPr>
          <w:rFonts w:cs="Microsoft Sans Serif"/>
          <w:b/>
          <w:bCs/>
          <w:iCs/>
          <w:spacing w:val="-4"/>
          <w:sz w:val="12"/>
          <w:szCs w:val="12"/>
        </w:rPr>
        <w:t>:</w:t>
      </w:r>
      <w:r w:rsidRPr="006B169C">
        <w:rPr>
          <w:rFonts w:cs="Microsoft Sans Serif"/>
          <w:spacing w:val="-4"/>
          <w:sz w:val="12"/>
          <w:szCs w:val="12"/>
        </w:rPr>
        <w:t xml:space="preserve"> bondholder can force the company to buy the bond back prior to maturity </w:t>
      </w:r>
      <w:r w:rsidR="00223D1B" w:rsidRPr="006B169C">
        <w:rPr>
          <w:rFonts w:cs="Microsoft Sans Serif"/>
          <w:spacing w:val="-4"/>
          <w:sz w:val="12"/>
          <w:szCs w:val="12"/>
        </w:rPr>
        <w:t>(</w:t>
      </w:r>
      <w:r w:rsidR="00223D1B" w:rsidRPr="006B169C">
        <w:rPr>
          <w:rFonts w:cs="Microsoft Sans Serif"/>
          <w:bCs/>
          <w:i/>
          <w:iCs/>
          <w:spacing w:val="-4"/>
          <w:sz w:val="12"/>
          <w:szCs w:val="12"/>
        </w:rPr>
        <w:t>Lower required return)</w:t>
      </w:r>
    </w:p>
    <w:p w14:paraId="5F75048C" w14:textId="41BA026D" w:rsidR="000F48EA" w:rsidRPr="006B169C" w:rsidRDefault="00BC6DCD" w:rsidP="0068298C">
      <w:pPr>
        <w:contextualSpacing/>
        <w:jc w:val="both"/>
        <w:rPr>
          <w:rFonts w:cs="Times New Roman"/>
          <w:b/>
          <w:noProof/>
          <w:color w:val="E36C0A" w:themeColor="accent6" w:themeShade="BF"/>
          <w:spacing w:val="-4"/>
          <w:sz w:val="12"/>
          <w:szCs w:val="12"/>
        </w:rPr>
      </w:pPr>
      <w:r w:rsidRPr="006B169C">
        <w:rPr>
          <w:rFonts w:cs="Times New Roman"/>
          <w:b/>
          <w:noProof/>
          <w:spacing w:val="-4"/>
          <w:sz w:val="12"/>
          <w:szCs w:val="12"/>
          <w:highlight w:val="cyan"/>
          <w:u w:val="single"/>
        </w:rPr>
        <w:t xml:space="preserve">Lecture 7: </w:t>
      </w:r>
      <w:r w:rsidR="000F48EA" w:rsidRPr="006B169C">
        <w:rPr>
          <w:rFonts w:cs="Times New Roman"/>
          <w:b/>
          <w:noProof/>
          <w:spacing w:val="-4"/>
          <w:sz w:val="12"/>
          <w:szCs w:val="12"/>
          <w:highlight w:val="cyan"/>
          <w:u w:val="single"/>
        </w:rPr>
        <w:t>Stock Valuation</w:t>
      </w:r>
    </w:p>
    <w:p w14:paraId="273C47E0" w14:textId="59A939E7" w:rsidR="000F48EA" w:rsidRPr="006B169C" w:rsidRDefault="00D5019F" w:rsidP="0068298C">
      <w:pPr>
        <w:contextualSpacing/>
        <w:rPr>
          <w:rFonts w:cs="Times New Roman"/>
          <w:noProof/>
          <w:spacing w:val="-4"/>
          <w:sz w:val="12"/>
          <w:szCs w:val="12"/>
        </w:rPr>
      </w:pPr>
      <w:r w:rsidRPr="006B169C">
        <w:rPr>
          <w:rFonts w:cs="Times New Roman"/>
          <w:b/>
          <w:noProof/>
          <w:spacing w:val="-4"/>
          <w:sz w:val="12"/>
          <w:szCs w:val="12"/>
        </w:rPr>
        <w:t xml:space="preserve">Book Value: </w:t>
      </w:r>
      <w:r w:rsidR="000F48EA" w:rsidRPr="006B169C">
        <w:rPr>
          <w:rFonts w:cs="Times New Roman"/>
          <w:noProof/>
          <w:spacing w:val="-4"/>
          <w:sz w:val="12"/>
          <w:szCs w:val="12"/>
        </w:rPr>
        <w:t xml:space="preserve">Price paid on acquiring asset less </w:t>
      </w:r>
      <w:r w:rsidR="000F48EA" w:rsidRPr="006B169C">
        <w:rPr>
          <w:rFonts w:cs="Times New Roman"/>
          <w:i/>
          <w:noProof/>
          <w:spacing w:val="-4"/>
          <w:sz w:val="12"/>
          <w:szCs w:val="12"/>
        </w:rPr>
        <w:t>accumulated depreciation</w:t>
      </w:r>
    </w:p>
    <w:p w14:paraId="4E9E2E1F" w14:textId="0DFB9E00" w:rsidR="000F48EA" w:rsidRPr="006B169C" w:rsidRDefault="00D5019F" w:rsidP="0068298C">
      <w:pPr>
        <w:contextualSpacing/>
        <w:rPr>
          <w:rFonts w:cs="Times New Roman"/>
          <w:noProof/>
          <w:spacing w:val="-4"/>
          <w:sz w:val="12"/>
          <w:szCs w:val="12"/>
        </w:rPr>
      </w:pPr>
      <w:r w:rsidRPr="006B169C">
        <w:rPr>
          <w:rFonts w:cs="Times New Roman"/>
          <w:b/>
          <w:noProof/>
          <w:spacing w:val="-4"/>
          <w:sz w:val="12"/>
          <w:szCs w:val="12"/>
        </w:rPr>
        <w:t>Market Value:</w:t>
      </w:r>
      <w:r w:rsidR="000F48EA" w:rsidRPr="006B169C">
        <w:rPr>
          <w:rFonts w:cs="Times New Roman"/>
          <w:noProof/>
          <w:spacing w:val="-4"/>
          <w:sz w:val="12"/>
          <w:szCs w:val="12"/>
        </w:rPr>
        <w:t xml:space="preserve"> Price of an asset as determined in competitive marketplace</w:t>
      </w:r>
    </w:p>
    <w:p w14:paraId="255C3B9F" w14:textId="0C16A516" w:rsidR="000F48EA" w:rsidRPr="006B169C" w:rsidRDefault="000F48EA" w:rsidP="0068298C">
      <w:pPr>
        <w:contextualSpacing/>
        <w:rPr>
          <w:rFonts w:cs="Times New Roman"/>
          <w:noProof/>
          <w:spacing w:val="-4"/>
          <w:sz w:val="12"/>
          <w:szCs w:val="12"/>
        </w:rPr>
      </w:pPr>
      <w:r w:rsidRPr="006B169C">
        <w:rPr>
          <w:rFonts w:cs="Times New Roman"/>
          <w:b/>
          <w:noProof/>
          <w:spacing w:val="-4"/>
          <w:sz w:val="12"/>
          <w:szCs w:val="12"/>
        </w:rPr>
        <w:t>Intrinsic Value</w:t>
      </w:r>
      <w:r w:rsidR="00D5019F" w:rsidRPr="006B169C">
        <w:rPr>
          <w:rFonts w:cs="Times New Roman"/>
          <w:b/>
          <w:noProof/>
          <w:spacing w:val="-4"/>
          <w:sz w:val="12"/>
          <w:szCs w:val="12"/>
        </w:rPr>
        <w:t xml:space="preserve">: </w:t>
      </w:r>
      <w:r w:rsidRPr="006B169C">
        <w:rPr>
          <w:rFonts w:cs="Times New Roman"/>
          <w:noProof/>
          <w:spacing w:val="-4"/>
          <w:sz w:val="12"/>
          <w:szCs w:val="12"/>
        </w:rPr>
        <w:t>What a</w:t>
      </w:r>
      <w:r w:rsidR="000264B0" w:rsidRPr="006B169C">
        <w:rPr>
          <w:rFonts w:cs="Times New Roman"/>
          <w:noProof/>
          <w:spacing w:val="-4"/>
          <w:sz w:val="12"/>
          <w:szCs w:val="12"/>
        </w:rPr>
        <w:t>n asset is really worth: PV of all f</w:t>
      </w:r>
      <w:r w:rsidRPr="006B169C">
        <w:rPr>
          <w:rFonts w:cs="Times New Roman"/>
          <w:noProof/>
          <w:spacing w:val="-4"/>
          <w:sz w:val="12"/>
          <w:szCs w:val="12"/>
        </w:rPr>
        <w:t>uture cash flows</w:t>
      </w:r>
      <w:r w:rsidRPr="006B169C">
        <w:rPr>
          <w:rFonts w:cs="Times New Roman"/>
          <w:noProof/>
          <w:spacing w:val="-4"/>
          <w:sz w:val="12"/>
          <w:szCs w:val="12"/>
        </w:rPr>
        <w:tab/>
      </w:r>
    </w:p>
    <w:p w14:paraId="5E680CDD" w14:textId="73B49995" w:rsidR="000F48EA" w:rsidRPr="006B169C" w:rsidRDefault="00E531F3" w:rsidP="0068298C">
      <w:pPr>
        <w:pStyle w:val="ListParagraph"/>
        <w:numPr>
          <w:ilvl w:val="0"/>
          <w:numId w:val="8"/>
        </w:numPr>
        <w:tabs>
          <w:tab w:val="left" w:pos="540"/>
        </w:tabs>
        <w:ind w:left="142" w:hanging="142"/>
        <w:jc w:val="both"/>
        <w:rPr>
          <w:rFonts w:cs="Times New Roman"/>
          <w:noProof/>
          <w:spacing w:val="-4"/>
          <w:sz w:val="12"/>
          <w:szCs w:val="12"/>
        </w:rPr>
      </w:pPr>
      <w:r w:rsidRPr="006B169C">
        <w:rPr>
          <w:rFonts w:cs="Times New Roman"/>
          <w:noProof/>
          <w:spacing w:val="-4"/>
          <w:sz w:val="12"/>
          <w:szCs w:val="12"/>
        </w:rPr>
        <w:t xml:space="preserve">Determined by </w:t>
      </w:r>
      <w:r w:rsidR="00365DB0" w:rsidRPr="00365DB0">
        <w:rPr>
          <w:rFonts w:cs="Times New Roman"/>
          <w:i/>
          <w:noProof/>
          <w:spacing w:val="-4"/>
          <w:sz w:val="12"/>
          <w:szCs w:val="12"/>
        </w:rPr>
        <w:t>a</w:t>
      </w:r>
      <w:r w:rsidR="00E8500B">
        <w:rPr>
          <w:rFonts w:cs="Times New Roman"/>
          <w:i/>
          <w:noProof/>
          <w:spacing w:val="-4"/>
          <w:sz w:val="12"/>
          <w:szCs w:val="12"/>
        </w:rPr>
        <w:t xml:space="preserve">mount, timing and riskiness of CF </w:t>
      </w:r>
      <w:r w:rsidRPr="006B169C">
        <w:rPr>
          <w:rFonts w:cs="Times New Roman"/>
          <w:noProof/>
          <w:spacing w:val="-4"/>
          <w:sz w:val="12"/>
          <w:szCs w:val="12"/>
        </w:rPr>
        <w:t>&amp;</w:t>
      </w:r>
      <w:r w:rsidR="00E8500B">
        <w:rPr>
          <w:rFonts w:cs="Times New Roman"/>
          <w:noProof/>
          <w:spacing w:val="-4"/>
          <w:sz w:val="12"/>
          <w:szCs w:val="12"/>
        </w:rPr>
        <w:t xml:space="preserve"> </w:t>
      </w:r>
      <w:r w:rsidR="00E8500B" w:rsidRPr="00E8500B">
        <w:rPr>
          <w:rFonts w:cs="Times New Roman"/>
          <w:noProof/>
          <w:spacing w:val="-4"/>
          <w:sz w:val="12"/>
          <w:szCs w:val="12"/>
        </w:rPr>
        <w:t>C</w:t>
      </w:r>
      <w:r w:rsidRPr="006B169C">
        <w:rPr>
          <w:rFonts w:cs="Times New Roman"/>
          <w:noProof/>
          <w:spacing w:val="-4"/>
          <w:sz w:val="12"/>
          <w:szCs w:val="12"/>
        </w:rPr>
        <w:t>APM</w:t>
      </w:r>
      <w:r w:rsidR="00E8500B">
        <w:rPr>
          <w:rFonts w:cs="Times New Roman"/>
          <w:noProof/>
          <w:spacing w:val="-4"/>
          <w:sz w:val="12"/>
          <w:szCs w:val="12"/>
        </w:rPr>
        <w:t xml:space="preserve"> r</w:t>
      </w:r>
    </w:p>
    <w:p w14:paraId="4126E434" w14:textId="31D0E576" w:rsidR="00021CBD" w:rsidRDefault="00021CBD" w:rsidP="0068298C">
      <w:pPr>
        <w:pStyle w:val="ListParagraph"/>
        <w:numPr>
          <w:ilvl w:val="0"/>
          <w:numId w:val="8"/>
        </w:numPr>
        <w:tabs>
          <w:tab w:val="left" w:pos="540"/>
        </w:tabs>
        <w:ind w:left="142" w:hanging="142"/>
        <w:jc w:val="both"/>
        <w:rPr>
          <w:rFonts w:cs="Times New Roman"/>
          <w:noProof/>
          <w:spacing w:val="-4"/>
          <w:sz w:val="12"/>
          <w:szCs w:val="12"/>
        </w:rPr>
      </w:pPr>
      <w:r w:rsidRPr="006B169C">
        <w:rPr>
          <w:rFonts w:cs="Times New Roman"/>
          <w:noProof/>
          <w:spacing w:val="-4"/>
          <w:sz w:val="12"/>
          <w:szCs w:val="12"/>
        </w:rPr>
        <w:t xml:space="preserve">If market is efficient: intrinsic value = market value </w:t>
      </w:r>
    </w:p>
    <w:p w14:paraId="3C141ED0" w14:textId="399CC0D7" w:rsidR="00743677" w:rsidRPr="006B169C" w:rsidRDefault="00743677" w:rsidP="0068298C">
      <w:pPr>
        <w:tabs>
          <w:tab w:val="left" w:pos="540"/>
        </w:tabs>
        <w:contextualSpacing/>
        <w:jc w:val="both"/>
        <w:rPr>
          <w:rFonts w:cs="Times New Roman"/>
          <w:noProof/>
          <w:spacing w:val="-4"/>
          <w:sz w:val="12"/>
          <w:szCs w:val="12"/>
          <w:u w:val="single"/>
        </w:rPr>
      </w:pPr>
      <w:r w:rsidRPr="006B169C">
        <w:rPr>
          <w:rFonts w:cs="Times New Roman"/>
          <w:noProof/>
          <w:spacing w:val="-4"/>
          <w:sz w:val="12"/>
          <w:szCs w:val="12"/>
          <w:u w:val="single"/>
        </w:rPr>
        <w:t>DIVIDEND GROWTH MODEL</w:t>
      </w:r>
    </w:p>
    <w:p w14:paraId="183752DA" w14:textId="2018A7A9" w:rsidR="000F48EA" w:rsidRPr="006B169C" w:rsidRDefault="000F48EA" w:rsidP="0068298C">
      <w:pPr>
        <w:pStyle w:val="ListParagraph"/>
        <w:numPr>
          <w:ilvl w:val="0"/>
          <w:numId w:val="34"/>
        </w:numPr>
        <w:tabs>
          <w:tab w:val="left" w:pos="630"/>
        </w:tabs>
        <w:ind w:left="181" w:hanging="181"/>
        <w:rPr>
          <w:rFonts w:cs="Times New Roman"/>
          <w:noProof/>
          <w:color w:val="002060"/>
          <w:spacing w:val="-4"/>
          <w:sz w:val="12"/>
          <w:szCs w:val="12"/>
        </w:rPr>
      </w:pPr>
      <w:r w:rsidRPr="006B169C">
        <w:rPr>
          <w:rFonts w:cs="Times New Roman"/>
          <w:b/>
          <w:noProof/>
          <w:color w:val="002060"/>
          <w:spacing w:val="-4"/>
          <w:sz w:val="12"/>
          <w:szCs w:val="12"/>
        </w:rPr>
        <w:t xml:space="preserve">Constant Dividends (0 growth) : </w:t>
      </w:r>
      <w:r w:rsidR="00743677" w:rsidRPr="006B169C">
        <w:rPr>
          <w:rFonts w:cs="Times New Roman"/>
          <w:noProof/>
          <w:color w:val="002060"/>
          <w:spacing w:val="-4"/>
          <w:sz w:val="12"/>
          <w:szCs w:val="12"/>
        </w:rPr>
        <w:t xml:space="preserve">Constant div forever, </w:t>
      </w:r>
      <w:r w:rsidRPr="006B169C">
        <w:rPr>
          <w:rFonts w:cs="Times New Roman"/>
          <w:i/>
          <w:noProof/>
          <w:color w:val="002060"/>
          <w:spacing w:val="-4"/>
          <w:sz w:val="12"/>
          <w:szCs w:val="12"/>
        </w:rPr>
        <w:t>perpetuity</w:t>
      </w:r>
      <w:r w:rsidRPr="006B169C">
        <w:rPr>
          <w:rFonts w:cs="Times New Roman"/>
          <w:noProof/>
          <w:color w:val="002060"/>
          <w:spacing w:val="-4"/>
          <w:sz w:val="12"/>
          <w:szCs w:val="12"/>
        </w:rPr>
        <w:t xml:space="preserve">. </w:t>
      </w:r>
    </w:p>
    <w:p w14:paraId="1D723230" w14:textId="23B7B479" w:rsidR="000F48EA" w:rsidRPr="006B169C" w:rsidRDefault="004600AD" w:rsidP="0068298C">
      <w:pPr>
        <w:pStyle w:val="ListParagraph"/>
        <w:tabs>
          <w:tab w:val="left" w:pos="630"/>
        </w:tabs>
        <w:ind w:left="181"/>
        <w:jc w:val="both"/>
        <w:rPr>
          <w:rFonts w:cs="Times New Roman"/>
          <w:noProof/>
          <w:color w:val="7030A0"/>
          <w:spacing w:val="-4"/>
          <w:sz w:val="12"/>
          <w:szCs w:val="12"/>
        </w:rPr>
      </w:pPr>
      <m:oMath>
        <m:sSub>
          <m:sSubPr>
            <m:ctrlPr>
              <w:rPr>
                <w:rFonts w:ascii="Cambria Math" w:hAnsi="Cambria Math" w:cs="Times New Roman"/>
                <w:b/>
                <w:noProof/>
                <w:color w:val="7030A0"/>
                <w:spacing w:val="-4"/>
                <w:sz w:val="14"/>
                <w:szCs w:val="12"/>
                <w:highlight w:val="yellow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Times New Roman"/>
                <w:noProof/>
                <w:color w:val="7030A0"/>
                <w:spacing w:val="-4"/>
                <w:sz w:val="14"/>
                <w:szCs w:val="12"/>
                <w:highlight w:val="yellow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noProof/>
                <w:color w:val="7030A0"/>
                <w:spacing w:val="-4"/>
                <w:sz w:val="14"/>
                <w:szCs w:val="12"/>
                <w:highlight w:val="yellow"/>
              </w:rPr>
              <m:t>0</m:t>
            </m:r>
          </m:sub>
        </m:sSub>
        <m:r>
          <m:rPr>
            <m:sty m:val="bi"/>
          </m:rPr>
          <w:rPr>
            <w:rFonts w:ascii="Cambria Math" w:hAnsi="Cambria Math" w:cs="Times New Roman"/>
            <w:noProof/>
            <w:color w:val="7030A0"/>
            <w:spacing w:val="-4"/>
            <w:sz w:val="14"/>
            <w:szCs w:val="12"/>
            <w:highlight w:val="yellow"/>
          </w:rPr>
          <m:t>=</m:t>
        </m:r>
        <m:f>
          <m:fPr>
            <m:ctrlPr>
              <w:rPr>
                <w:rFonts w:ascii="Cambria Math" w:hAnsi="Cambria Math" w:cs="Times New Roman"/>
                <w:b/>
                <w:noProof/>
                <w:color w:val="7030A0"/>
                <w:spacing w:val="-4"/>
                <w:sz w:val="14"/>
                <w:szCs w:val="12"/>
                <w:highlight w:val="yellow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b/>
                    <w:noProof/>
                    <w:color w:val="7030A0"/>
                    <w:spacing w:val="-4"/>
                    <w:sz w:val="14"/>
                    <w:szCs w:val="12"/>
                    <w:highlight w:val="yellow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 w:cs="Times New Roman"/>
                    <w:noProof/>
                    <w:color w:val="7030A0"/>
                    <w:spacing w:val="-4"/>
                    <w:sz w:val="14"/>
                    <w:szCs w:val="12"/>
                    <w:highlight w:val="yellow"/>
                  </w:rPr>
                  <m:t>D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 w:cs="Times New Roman"/>
                    <w:noProof/>
                    <w:color w:val="7030A0"/>
                    <w:spacing w:val="-4"/>
                    <w:sz w:val="14"/>
                    <w:szCs w:val="12"/>
                    <w:highlight w:val="yellow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b/>
                    <w:noProof/>
                    <w:color w:val="7030A0"/>
                    <w:spacing w:val="-4"/>
                    <w:sz w:val="14"/>
                    <w:szCs w:val="12"/>
                    <w:highlight w:val="yellow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 w:cs="Times New Roman"/>
                    <w:noProof/>
                    <w:color w:val="7030A0"/>
                    <w:spacing w:val="-4"/>
                    <w:sz w:val="14"/>
                    <w:szCs w:val="12"/>
                    <w:highlight w:val="yellow"/>
                  </w:rPr>
                  <m:t>r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 w:cs="Times New Roman"/>
                    <w:noProof/>
                    <w:color w:val="7030A0"/>
                    <w:spacing w:val="-4"/>
                    <w:sz w:val="14"/>
                    <w:szCs w:val="12"/>
                    <w:highlight w:val="yellow"/>
                  </w:rPr>
                  <m:t>E</m:t>
                </m:r>
              </m:sub>
            </m:sSub>
          </m:den>
        </m:f>
        <m:r>
          <w:rPr>
            <w:rFonts w:ascii="Cambria Math" w:hAnsi="Cambria Math" w:cs="Times New Roman"/>
            <w:noProof/>
            <w:color w:val="7030A0"/>
            <w:spacing w:val="-4"/>
            <w:sz w:val="12"/>
            <w:szCs w:val="12"/>
            <w:highlight w:val="yellow"/>
          </w:rPr>
          <m:t xml:space="preserve">         </m:t>
        </m:r>
        <m:r>
          <m:rPr>
            <m:sty m:val="p"/>
          </m:rPr>
          <w:rPr>
            <w:rFonts w:ascii="Cambria Math" w:hAnsi="Cambria Math" w:cs="Times New Roman"/>
            <w:noProof/>
            <w:color w:val="7030A0"/>
            <w:spacing w:val="-4"/>
            <w:sz w:val="12"/>
            <w:szCs w:val="12"/>
            <w:highlight w:val="yellow"/>
          </w:rPr>
          <m:t xml:space="preserve">PV= </m:t>
        </m:r>
        <m:f>
          <m:fPr>
            <m:ctrlPr>
              <w:rPr>
                <w:rFonts w:ascii="Cambria Math" w:hAnsi="Cambria Math" w:cs="Times New Roman"/>
                <w:noProof/>
                <w:color w:val="7030A0"/>
                <w:spacing w:val="-4"/>
                <w:sz w:val="12"/>
                <w:szCs w:val="12"/>
                <w:highlight w:val="yellow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noProof/>
                <w:color w:val="7030A0"/>
                <w:spacing w:val="-4"/>
                <w:sz w:val="12"/>
                <w:szCs w:val="12"/>
                <w:highlight w:val="yellow"/>
              </w:rPr>
              <m:t>PMT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noProof/>
                <w:color w:val="7030A0"/>
                <w:spacing w:val="-4"/>
                <w:sz w:val="12"/>
                <w:szCs w:val="12"/>
                <w:highlight w:val="yellow"/>
              </w:rPr>
              <m:t>i</m:t>
            </m:r>
          </m:den>
        </m:f>
      </m:oMath>
      <w:r w:rsidR="0041118E" w:rsidRPr="006B169C">
        <w:rPr>
          <w:rFonts w:cs="Times New Roman"/>
          <w:noProof/>
          <w:color w:val="7030A0"/>
          <w:spacing w:val="-4"/>
          <w:sz w:val="12"/>
          <w:szCs w:val="12"/>
        </w:rPr>
        <w:t xml:space="preserve">  r</w:t>
      </w:r>
      <w:r w:rsidR="0041118E" w:rsidRPr="006B169C">
        <w:rPr>
          <w:rFonts w:cs="Times New Roman"/>
          <w:noProof/>
          <w:color w:val="7030A0"/>
          <w:spacing w:val="-4"/>
          <w:sz w:val="12"/>
          <w:szCs w:val="12"/>
          <w:vertAlign w:val="subscript"/>
        </w:rPr>
        <w:t>E</w:t>
      </w:r>
      <w:r w:rsidR="0041118E" w:rsidRPr="006B169C">
        <w:rPr>
          <w:rFonts w:cs="Times New Roman"/>
          <w:noProof/>
          <w:color w:val="7030A0"/>
          <w:spacing w:val="-4"/>
          <w:sz w:val="12"/>
          <w:szCs w:val="12"/>
        </w:rPr>
        <w:t xml:space="preserve"> =cost of equity, required return frm CAPM</w:t>
      </w:r>
    </w:p>
    <w:p w14:paraId="40FC2FBB" w14:textId="5B27D6B7" w:rsidR="000F48EA" w:rsidRPr="006B169C" w:rsidRDefault="000F48EA" w:rsidP="0068298C">
      <w:pPr>
        <w:pStyle w:val="ListParagraph"/>
        <w:numPr>
          <w:ilvl w:val="0"/>
          <w:numId w:val="34"/>
        </w:numPr>
        <w:tabs>
          <w:tab w:val="left" w:pos="630"/>
        </w:tabs>
        <w:ind w:left="181" w:hanging="180"/>
        <w:jc w:val="both"/>
        <w:rPr>
          <w:rFonts w:cs="Times New Roman"/>
          <w:b/>
          <w:noProof/>
          <w:color w:val="002060"/>
          <w:spacing w:val="-4"/>
          <w:sz w:val="12"/>
          <w:szCs w:val="12"/>
        </w:rPr>
      </w:pPr>
      <w:r w:rsidRPr="006B169C">
        <w:rPr>
          <w:rFonts w:cs="Times New Roman"/>
          <w:b/>
          <w:noProof/>
          <w:color w:val="002060"/>
          <w:spacing w:val="-4"/>
          <w:sz w:val="12"/>
          <w:szCs w:val="12"/>
        </w:rPr>
        <w:t xml:space="preserve">Constant Dividend Growth Model: </w:t>
      </w:r>
      <w:r w:rsidRPr="006B169C">
        <w:rPr>
          <w:rFonts w:cs="Times New Roman"/>
          <w:noProof/>
          <w:color w:val="002060"/>
          <w:spacing w:val="-4"/>
          <w:sz w:val="12"/>
          <w:szCs w:val="12"/>
        </w:rPr>
        <w:t xml:space="preserve">Best </w:t>
      </w:r>
      <w:r w:rsidR="00743677" w:rsidRPr="006B169C">
        <w:rPr>
          <w:rFonts w:cs="Times New Roman"/>
          <w:noProof/>
          <w:color w:val="002060"/>
          <w:spacing w:val="-4"/>
          <w:sz w:val="12"/>
          <w:szCs w:val="12"/>
        </w:rPr>
        <w:t xml:space="preserve">suited </w:t>
      </w:r>
      <w:r w:rsidRPr="006B169C">
        <w:rPr>
          <w:rFonts w:cs="Times New Roman"/>
          <w:noProof/>
          <w:color w:val="002060"/>
          <w:spacing w:val="-4"/>
          <w:sz w:val="12"/>
          <w:szCs w:val="12"/>
        </w:rPr>
        <w:t xml:space="preserve">for firms </w:t>
      </w:r>
      <w:r w:rsidR="00743677" w:rsidRPr="006B169C">
        <w:rPr>
          <w:rFonts w:cs="Times New Roman"/>
          <w:noProof/>
          <w:color w:val="002060"/>
          <w:spacing w:val="-4"/>
          <w:sz w:val="12"/>
          <w:szCs w:val="12"/>
        </w:rPr>
        <w:t xml:space="preserve">w </w:t>
      </w:r>
      <w:r w:rsidRPr="006B169C">
        <w:rPr>
          <w:rFonts w:cs="Times New Roman"/>
          <w:noProof/>
          <w:color w:val="002060"/>
          <w:spacing w:val="-4"/>
          <w:sz w:val="12"/>
          <w:szCs w:val="12"/>
        </w:rPr>
        <w:t>LT stable growth</w:t>
      </w:r>
      <w:r w:rsidR="005E3EFD" w:rsidRPr="006B169C">
        <w:rPr>
          <w:rFonts w:cs="Times New Roman"/>
          <w:noProof/>
          <w:color w:val="002060"/>
          <w:spacing w:val="-4"/>
          <w:sz w:val="12"/>
          <w:szCs w:val="12"/>
        </w:rPr>
        <w:t xml:space="preserve"> (net income)</w:t>
      </w:r>
      <w:r w:rsidR="00743677" w:rsidRPr="006B169C">
        <w:rPr>
          <w:rFonts w:cs="Times New Roman"/>
          <w:noProof/>
          <w:color w:val="002060"/>
          <w:spacing w:val="-4"/>
          <w:sz w:val="12"/>
          <w:szCs w:val="12"/>
        </w:rPr>
        <w:t xml:space="preserve">, growing at a constant rate, g. Growing perpetuity. </w:t>
      </w:r>
    </w:p>
    <w:p w14:paraId="25C00009" w14:textId="020FBC7E" w:rsidR="000F48EA" w:rsidRPr="006B169C" w:rsidRDefault="004600AD" w:rsidP="0068298C">
      <w:pPr>
        <w:pStyle w:val="ListParagraph"/>
        <w:tabs>
          <w:tab w:val="left" w:pos="630"/>
        </w:tabs>
        <w:ind w:left="181"/>
        <w:jc w:val="both"/>
        <w:rPr>
          <w:rFonts w:cs="Times New Roman"/>
          <w:noProof/>
          <w:color w:val="7030A0"/>
          <w:spacing w:val="-4"/>
          <w:sz w:val="12"/>
          <w:szCs w:val="12"/>
        </w:rPr>
      </w:pPr>
      <m:oMath>
        <m:sSub>
          <m:sSubPr>
            <m:ctrlPr>
              <w:rPr>
                <w:rFonts w:ascii="Cambria Math" w:hAnsi="Cambria Math" w:cs="Times New Roman"/>
                <w:b/>
                <w:noProof/>
                <w:color w:val="7030A0"/>
                <w:spacing w:val="-4"/>
                <w:sz w:val="14"/>
                <w:szCs w:val="12"/>
                <w:highlight w:val="yellow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Times New Roman"/>
                <w:noProof/>
                <w:color w:val="7030A0"/>
                <w:spacing w:val="-4"/>
                <w:sz w:val="14"/>
                <w:szCs w:val="12"/>
                <w:highlight w:val="yellow"/>
              </w:rPr>
              <m:t>P</m:t>
            </m:r>
          </m:e>
          <m:sub>
            <m:r>
              <m:rPr>
                <m:sty m:val="b"/>
              </m:rPr>
              <w:rPr>
                <w:rFonts w:ascii="Cambria Math" w:hAnsi="Cambria Math" w:cs="Times New Roman"/>
                <w:noProof/>
                <w:color w:val="7030A0"/>
                <w:spacing w:val="-4"/>
                <w:sz w:val="14"/>
                <w:szCs w:val="12"/>
                <w:highlight w:val="yellow"/>
              </w:rPr>
              <m:t>0</m:t>
            </m:r>
          </m:sub>
        </m:sSub>
        <m:r>
          <m:rPr>
            <m:sty m:val="b"/>
          </m:rPr>
          <w:rPr>
            <w:rFonts w:ascii="Cambria Math" w:hAnsi="Cambria Math" w:cs="Times New Roman"/>
            <w:noProof/>
            <w:color w:val="7030A0"/>
            <w:spacing w:val="-4"/>
            <w:sz w:val="14"/>
            <w:szCs w:val="12"/>
            <w:highlight w:val="yellow"/>
          </w:rPr>
          <m:t>=</m:t>
        </m:r>
        <m:f>
          <m:fPr>
            <m:ctrlPr>
              <w:rPr>
                <w:rFonts w:ascii="Cambria Math" w:hAnsi="Cambria Math" w:cs="Times New Roman"/>
                <w:b/>
                <w:noProof/>
                <w:color w:val="7030A0"/>
                <w:spacing w:val="-4"/>
                <w:sz w:val="14"/>
                <w:szCs w:val="12"/>
                <w:highlight w:val="yellow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b/>
                    <w:noProof/>
                    <w:color w:val="7030A0"/>
                    <w:spacing w:val="-4"/>
                    <w:sz w:val="14"/>
                    <w:szCs w:val="12"/>
                    <w:highlight w:val="yellow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 w:cs="Times New Roman"/>
                    <w:noProof/>
                    <w:color w:val="7030A0"/>
                    <w:spacing w:val="-4"/>
                    <w:sz w:val="14"/>
                    <w:szCs w:val="12"/>
                    <w:highlight w:val="yellow"/>
                  </w:rPr>
                  <m:t>D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 w:cs="Times New Roman"/>
                    <w:noProof/>
                    <w:color w:val="7030A0"/>
                    <w:spacing w:val="-4"/>
                    <w:sz w:val="14"/>
                    <w:szCs w:val="12"/>
                    <w:highlight w:val="yellow"/>
                  </w:rPr>
                  <m:t xml:space="preserve">0 </m:t>
                </m:r>
              </m:sub>
            </m:sSub>
            <m:r>
              <m:rPr>
                <m:sty m:val="b"/>
              </m:rPr>
              <w:rPr>
                <w:rFonts w:ascii="Cambria Math" w:hAnsi="Cambria Math" w:cs="Times New Roman"/>
                <w:noProof/>
                <w:color w:val="7030A0"/>
                <w:spacing w:val="-4"/>
                <w:sz w:val="14"/>
                <w:szCs w:val="12"/>
                <w:highlight w:val="yellow"/>
              </w:rPr>
              <m:t>(1+g)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b/>
                    <w:noProof/>
                    <w:color w:val="7030A0"/>
                    <w:spacing w:val="-4"/>
                    <w:sz w:val="14"/>
                    <w:szCs w:val="12"/>
                    <w:highlight w:val="yellow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 w:cs="Times New Roman"/>
                    <w:noProof/>
                    <w:color w:val="7030A0"/>
                    <w:spacing w:val="-4"/>
                    <w:sz w:val="14"/>
                    <w:szCs w:val="12"/>
                    <w:highlight w:val="yellow"/>
                  </w:rPr>
                  <m:t>r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 w:cs="Times New Roman"/>
                    <w:noProof/>
                    <w:color w:val="7030A0"/>
                    <w:spacing w:val="-4"/>
                    <w:sz w:val="14"/>
                    <w:szCs w:val="12"/>
                    <w:highlight w:val="yellow"/>
                  </w:rPr>
                  <m:t>E</m:t>
                </m:r>
              </m:sub>
            </m:sSub>
            <m:r>
              <m:rPr>
                <m:sty m:val="b"/>
              </m:rPr>
              <w:rPr>
                <w:rFonts w:ascii="Cambria Math" w:hAnsi="Cambria Math" w:cs="Times New Roman"/>
                <w:noProof/>
                <w:color w:val="7030A0"/>
                <w:spacing w:val="-4"/>
                <w:sz w:val="14"/>
                <w:szCs w:val="12"/>
                <w:highlight w:val="yellow"/>
              </w:rPr>
              <m:t>-g</m:t>
            </m:r>
          </m:den>
        </m:f>
        <m:r>
          <m:rPr>
            <m:sty m:val="bi"/>
          </m:rPr>
          <w:rPr>
            <w:rFonts w:ascii="Cambria Math" w:hAnsi="Cambria Math" w:cs="Times New Roman"/>
            <w:noProof/>
            <w:color w:val="7030A0"/>
            <w:spacing w:val="-4"/>
            <w:sz w:val="14"/>
            <w:szCs w:val="12"/>
            <w:highlight w:val="yellow"/>
          </w:rPr>
          <m:t>=</m:t>
        </m:r>
        <m:f>
          <m:fPr>
            <m:ctrlPr>
              <w:rPr>
                <w:rFonts w:ascii="Cambria Math" w:hAnsi="Cambria Math" w:cs="Times New Roman"/>
                <w:b/>
                <w:noProof/>
                <w:color w:val="7030A0"/>
                <w:spacing w:val="-4"/>
                <w:sz w:val="14"/>
                <w:szCs w:val="12"/>
                <w:highlight w:val="yellow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b/>
                    <w:noProof/>
                    <w:color w:val="7030A0"/>
                    <w:spacing w:val="-4"/>
                    <w:sz w:val="14"/>
                    <w:szCs w:val="12"/>
                    <w:highlight w:val="yellow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 w:cs="Times New Roman"/>
                    <w:noProof/>
                    <w:color w:val="7030A0"/>
                    <w:spacing w:val="-4"/>
                    <w:sz w:val="14"/>
                    <w:szCs w:val="12"/>
                    <w:highlight w:val="yellow"/>
                  </w:rPr>
                  <m:t>D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 w:cs="Times New Roman"/>
                    <w:noProof/>
                    <w:color w:val="7030A0"/>
                    <w:spacing w:val="-4"/>
                    <w:sz w:val="14"/>
                    <w:szCs w:val="12"/>
                    <w:highlight w:val="yellow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b/>
                    <w:noProof/>
                    <w:color w:val="7030A0"/>
                    <w:spacing w:val="-4"/>
                    <w:sz w:val="14"/>
                    <w:szCs w:val="12"/>
                    <w:highlight w:val="yellow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 w:cs="Times New Roman"/>
                    <w:noProof/>
                    <w:color w:val="7030A0"/>
                    <w:spacing w:val="-4"/>
                    <w:sz w:val="14"/>
                    <w:szCs w:val="12"/>
                    <w:highlight w:val="yellow"/>
                  </w:rPr>
                  <m:t>r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 w:cs="Times New Roman"/>
                    <w:noProof/>
                    <w:color w:val="7030A0"/>
                    <w:spacing w:val="-4"/>
                    <w:sz w:val="14"/>
                    <w:szCs w:val="12"/>
                    <w:highlight w:val="yellow"/>
                  </w:rPr>
                  <m:t>E</m:t>
                </m:r>
              </m:sub>
            </m:sSub>
            <m:r>
              <m:rPr>
                <m:sty m:val="b"/>
              </m:rPr>
              <w:rPr>
                <w:rFonts w:ascii="Cambria Math" w:hAnsi="Cambria Math" w:cs="Times New Roman"/>
                <w:noProof/>
                <w:color w:val="7030A0"/>
                <w:spacing w:val="-4"/>
                <w:sz w:val="14"/>
                <w:szCs w:val="12"/>
                <w:highlight w:val="yellow"/>
              </w:rPr>
              <m:t>-g</m:t>
            </m:r>
          </m:den>
        </m:f>
        <m:r>
          <w:rPr>
            <w:rFonts w:ascii="Cambria Math" w:hAnsi="Cambria Math" w:cs="Times New Roman"/>
            <w:noProof/>
            <w:color w:val="7030A0"/>
            <w:spacing w:val="-4"/>
            <w:sz w:val="12"/>
            <w:szCs w:val="12"/>
          </w:rPr>
          <m:t xml:space="preserve"> , </m:t>
        </m:r>
        <m:r>
          <m:rPr>
            <m:sty m:val="p"/>
          </m:rPr>
          <w:rPr>
            <w:rFonts w:ascii="Cambria Math" w:hAnsi="Cambria Math" w:cs="Times New Roman"/>
            <w:noProof/>
            <w:color w:val="7030A0"/>
            <w:spacing w:val="-4"/>
            <w:sz w:val="12"/>
            <w:szCs w:val="12"/>
          </w:rPr>
          <m:t xml:space="preserve">requires </m:t>
        </m:r>
        <m:sSub>
          <m:sSubPr>
            <m:ctrlPr>
              <w:rPr>
                <w:rFonts w:ascii="Cambria Math" w:hAnsi="Cambria Math" w:cs="Times New Roman"/>
                <w:noProof/>
                <w:color w:val="7030A0"/>
                <w:spacing w:val="-4"/>
                <w:sz w:val="12"/>
                <w:szCs w:val="1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noProof/>
                <w:color w:val="7030A0"/>
                <w:spacing w:val="-4"/>
                <w:sz w:val="12"/>
                <w:szCs w:val="12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noProof/>
                <w:color w:val="7030A0"/>
                <w:spacing w:val="-4"/>
                <w:sz w:val="12"/>
                <w:szCs w:val="12"/>
              </w:rPr>
              <m:t>E</m:t>
            </m:r>
          </m:sub>
        </m:sSub>
        <m:r>
          <m:rPr>
            <m:sty m:val="p"/>
          </m:rPr>
          <w:rPr>
            <w:rFonts w:ascii="Cambria Math" w:hAnsi="Cambria Math" w:cs="Times New Roman"/>
            <w:noProof/>
            <w:color w:val="7030A0"/>
            <w:spacing w:val="-4"/>
            <w:sz w:val="12"/>
            <w:szCs w:val="12"/>
          </w:rPr>
          <m:t>&gt;g</m:t>
        </m:r>
      </m:oMath>
      <w:r w:rsidR="005E3EFD" w:rsidRPr="006B169C">
        <w:rPr>
          <w:rFonts w:cs="Times New Roman"/>
          <w:noProof/>
          <w:color w:val="7030A0"/>
          <w:spacing w:val="-4"/>
          <w:sz w:val="12"/>
          <w:szCs w:val="12"/>
        </w:rPr>
        <w:t xml:space="preserve"> , D</w:t>
      </w:r>
      <w:r w:rsidR="005E3EFD" w:rsidRPr="006B169C">
        <w:rPr>
          <w:rFonts w:cs="Times New Roman"/>
          <w:noProof/>
          <w:color w:val="7030A0"/>
          <w:spacing w:val="-4"/>
          <w:sz w:val="12"/>
          <w:szCs w:val="12"/>
          <w:vertAlign w:val="subscript"/>
        </w:rPr>
        <w:t xml:space="preserve">1 </w:t>
      </w:r>
      <w:r w:rsidR="005E3EFD" w:rsidRPr="006B169C">
        <w:rPr>
          <w:rFonts w:cs="Times New Roman"/>
          <w:noProof/>
          <w:color w:val="7030A0"/>
          <w:spacing w:val="-4"/>
          <w:sz w:val="12"/>
          <w:szCs w:val="12"/>
        </w:rPr>
        <w:t>= dividend in 1 year time</w:t>
      </w:r>
    </w:p>
    <w:p w14:paraId="21344EC7" w14:textId="66A13EC6" w:rsidR="00423C2F" w:rsidRPr="006B169C" w:rsidRDefault="00423C2F" w:rsidP="0068298C">
      <w:pPr>
        <w:pStyle w:val="ListParagraph"/>
        <w:tabs>
          <w:tab w:val="left" w:pos="630"/>
        </w:tabs>
        <w:ind w:left="181"/>
        <w:jc w:val="both"/>
        <w:rPr>
          <w:rFonts w:cs="Times New Roman"/>
          <w:noProof/>
          <w:spacing w:val="-4"/>
          <w:sz w:val="12"/>
          <w:szCs w:val="12"/>
          <w:vertAlign w:val="subscript"/>
        </w:rPr>
      </w:pPr>
      <w:r w:rsidRPr="006B169C">
        <w:rPr>
          <w:rFonts w:cs="Times New Roman"/>
          <w:noProof/>
          <w:spacing w:val="-4"/>
          <w:sz w:val="12"/>
          <w:szCs w:val="12"/>
        </w:rPr>
        <w:t>- just paid dividend =</w:t>
      </w:r>
      <w:r w:rsidR="000264B0" w:rsidRPr="006B169C">
        <w:rPr>
          <w:rFonts w:cs="Times New Roman"/>
          <w:noProof/>
          <w:spacing w:val="-4"/>
          <w:sz w:val="12"/>
          <w:szCs w:val="12"/>
        </w:rPr>
        <w:t xml:space="preserve"> last dividend</w:t>
      </w:r>
      <w:r w:rsidR="004B3CA2" w:rsidRPr="006B169C">
        <w:rPr>
          <w:rFonts w:cs="Times New Roman"/>
          <w:noProof/>
          <w:spacing w:val="-4"/>
          <w:sz w:val="12"/>
          <w:szCs w:val="12"/>
        </w:rPr>
        <w:t xml:space="preserve"> =</w:t>
      </w:r>
      <w:r w:rsidRPr="006B169C">
        <w:rPr>
          <w:rFonts w:cs="Times New Roman"/>
          <w:noProof/>
          <w:spacing w:val="-4"/>
          <w:sz w:val="12"/>
          <w:szCs w:val="12"/>
        </w:rPr>
        <w:t xml:space="preserve"> D</w:t>
      </w:r>
      <w:r w:rsidRPr="006B169C">
        <w:rPr>
          <w:rFonts w:cs="Times New Roman"/>
          <w:noProof/>
          <w:spacing w:val="-4"/>
          <w:sz w:val="12"/>
          <w:szCs w:val="12"/>
          <w:vertAlign w:val="subscript"/>
        </w:rPr>
        <w:t>0</w:t>
      </w:r>
    </w:p>
    <w:p w14:paraId="0518165E" w14:textId="07D332BC" w:rsidR="00BF0308" w:rsidRPr="006B169C" w:rsidRDefault="00BF0308" w:rsidP="0068298C">
      <w:pPr>
        <w:pStyle w:val="ListParagraph"/>
        <w:tabs>
          <w:tab w:val="left" w:pos="630"/>
        </w:tabs>
        <w:ind w:left="181"/>
        <w:jc w:val="both"/>
        <w:rPr>
          <w:rFonts w:cs="Times New Roman"/>
          <w:noProof/>
          <w:spacing w:val="-4"/>
          <w:sz w:val="12"/>
          <w:szCs w:val="12"/>
        </w:rPr>
      </w:pPr>
      <w:r w:rsidRPr="006B169C">
        <w:rPr>
          <w:rFonts w:cs="Times New Roman"/>
          <w:noProof/>
          <w:spacing w:val="-4"/>
          <w:sz w:val="12"/>
          <w:szCs w:val="12"/>
        </w:rPr>
        <w:t xml:space="preserve">- </w:t>
      </w:r>
      <w:r w:rsidR="0091660C" w:rsidRPr="006B169C">
        <w:rPr>
          <w:rFonts w:cs="Times New Roman"/>
          <w:b/>
          <w:noProof/>
          <w:spacing w:val="-4"/>
          <w:sz w:val="12"/>
          <w:szCs w:val="12"/>
        </w:rPr>
        <w:t>Gordon Growth Model</w:t>
      </w:r>
      <w:r w:rsidR="0091660C" w:rsidRPr="006B169C">
        <w:rPr>
          <w:rFonts w:cs="Times New Roman"/>
          <w:noProof/>
          <w:spacing w:val="-4"/>
          <w:sz w:val="12"/>
          <w:szCs w:val="12"/>
        </w:rPr>
        <w:t>: price grows at same rate as dividends</w:t>
      </w:r>
    </w:p>
    <w:p w14:paraId="41A94F12" w14:textId="60AA5E2F" w:rsidR="007E3B5B" w:rsidRPr="006B169C" w:rsidRDefault="004600AD" w:rsidP="0068298C">
      <w:pPr>
        <w:pStyle w:val="ListParagraph"/>
        <w:tabs>
          <w:tab w:val="left" w:pos="630"/>
        </w:tabs>
        <w:ind w:left="181"/>
        <w:jc w:val="both"/>
        <w:rPr>
          <w:rFonts w:cs="Times New Roman"/>
          <w:noProof/>
          <w:spacing w:val="-4"/>
          <w:sz w:val="12"/>
          <w:szCs w:val="12"/>
        </w:rPr>
      </w:pPr>
      <m:oMath>
        <m:acc>
          <m:accPr>
            <m:ctrlPr>
              <w:rPr>
                <w:rFonts w:ascii="Cambria Math" w:hAnsi="Cambria Math" w:cs="Times New Roman"/>
                <w:b/>
                <w:noProof/>
                <w:color w:val="7030A0"/>
                <w:spacing w:val="-4"/>
                <w:sz w:val="14"/>
                <w:szCs w:val="12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b/>
                    <w:noProof/>
                    <w:color w:val="7030A0"/>
                    <w:spacing w:val="-4"/>
                    <w:sz w:val="14"/>
                    <w:szCs w:val="12"/>
                    <w:highlight w:val="yellow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 w:cs="Times New Roman"/>
                    <w:noProof/>
                    <w:color w:val="7030A0"/>
                    <w:spacing w:val="-4"/>
                    <w:sz w:val="14"/>
                    <w:szCs w:val="12"/>
                    <w:highlight w:val="yellow"/>
                  </w:rPr>
                  <m:t>r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 w:cs="Times New Roman"/>
                    <w:noProof/>
                    <w:color w:val="7030A0"/>
                    <w:spacing w:val="-4"/>
                    <w:sz w:val="14"/>
                    <w:szCs w:val="12"/>
                    <w:highlight w:val="yellow"/>
                  </w:rPr>
                  <m:t>E</m:t>
                </m:r>
              </m:sub>
            </m:sSub>
          </m:e>
        </m:acc>
        <m:r>
          <m:rPr>
            <m:sty m:val="bi"/>
          </m:rPr>
          <w:rPr>
            <w:rFonts w:ascii="Cambria Math" w:hAnsi="Cambria Math" w:cs="Times New Roman"/>
            <w:noProof/>
            <w:color w:val="7030A0"/>
            <w:spacing w:val="-4"/>
            <w:sz w:val="14"/>
            <w:szCs w:val="12"/>
            <w:highlight w:val="yellow"/>
          </w:rPr>
          <m:t>=</m:t>
        </m:r>
        <m:f>
          <m:fPr>
            <m:ctrlPr>
              <w:rPr>
                <w:rFonts w:ascii="Cambria Math" w:hAnsi="Cambria Math" w:cs="Times New Roman"/>
                <w:b/>
                <w:noProof/>
                <w:color w:val="7030A0"/>
                <w:spacing w:val="-4"/>
                <w:sz w:val="14"/>
                <w:szCs w:val="12"/>
                <w:highlight w:val="yellow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b/>
                    <w:noProof/>
                    <w:color w:val="7030A0"/>
                    <w:spacing w:val="-4"/>
                    <w:sz w:val="14"/>
                    <w:szCs w:val="12"/>
                    <w:highlight w:val="yellow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 w:cs="Times New Roman"/>
                    <w:noProof/>
                    <w:color w:val="7030A0"/>
                    <w:spacing w:val="-4"/>
                    <w:sz w:val="14"/>
                    <w:szCs w:val="12"/>
                    <w:highlight w:val="yellow"/>
                  </w:rPr>
                  <m:t>D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 w:cs="Times New Roman"/>
                    <w:noProof/>
                    <w:color w:val="7030A0"/>
                    <w:spacing w:val="-4"/>
                    <w:sz w:val="14"/>
                    <w:szCs w:val="12"/>
                    <w:highlight w:val="yellow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b/>
                    <w:noProof/>
                    <w:color w:val="7030A0"/>
                    <w:spacing w:val="-4"/>
                    <w:sz w:val="14"/>
                    <w:szCs w:val="12"/>
                    <w:highlight w:val="yellow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 w:cs="Times New Roman"/>
                    <w:noProof/>
                    <w:color w:val="7030A0"/>
                    <w:spacing w:val="-4"/>
                    <w:sz w:val="14"/>
                    <w:szCs w:val="12"/>
                    <w:highlight w:val="yellow"/>
                  </w:rPr>
                  <m:t>P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noProof/>
                    <w:color w:val="7030A0"/>
                    <w:spacing w:val="-4"/>
                    <w:sz w:val="14"/>
                    <w:szCs w:val="12"/>
                    <w:highlight w:val="yellow"/>
                  </w:rPr>
                  <m:t>0</m:t>
                </m:r>
              </m:sub>
            </m:sSub>
          </m:den>
        </m:f>
        <m:r>
          <m:rPr>
            <m:sty m:val="bi"/>
          </m:rPr>
          <w:rPr>
            <w:rFonts w:ascii="Cambria Math" w:hAnsi="Cambria Math" w:cs="Times New Roman"/>
            <w:noProof/>
            <w:color w:val="7030A0"/>
            <w:spacing w:val="-4"/>
            <w:sz w:val="14"/>
            <w:szCs w:val="12"/>
            <w:highlight w:val="yellow"/>
          </w:rPr>
          <m:t>+</m:t>
        </m:r>
        <m:r>
          <m:rPr>
            <m:sty m:val="b"/>
          </m:rPr>
          <w:rPr>
            <w:rFonts w:ascii="Cambria Math" w:hAnsi="Cambria Math" w:cs="Times New Roman"/>
            <w:noProof/>
            <w:color w:val="7030A0"/>
            <w:spacing w:val="-4"/>
            <w:sz w:val="14"/>
            <w:szCs w:val="12"/>
            <w:highlight w:val="yellow"/>
          </w:rPr>
          <m:t>g</m:t>
        </m:r>
      </m:oMath>
      <w:r w:rsidR="004B3CA2" w:rsidRPr="006B169C">
        <w:rPr>
          <w:rFonts w:cs="Times New Roman"/>
          <w:b/>
          <w:noProof/>
          <w:color w:val="7030A0"/>
          <w:spacing w:val="-4"/>
          <w:sz w:val="14"/>
          <w:szCs w:val="12"/>
        </w:rPr>
        <w:t xml:space="preserve"> </w:t>
      </w:r>
      <w:r w:rsidR="004B3CA2" w:rsidRPr="006B169C">
        <w:rPr>
          <w:rFonts w:cs="Times New Roman"/>
          <w:b/>
          <w:noProof/>
          <w:color w:val="7030A0"/>
          <w:spacing w:val="-4"/>
          <w:sz w:val="12"/>
          <w:szCs w:val="12"/>
        </w:rPr>
        <w:t>=</w:t>
      </w:r>
      <w:r w:rsidR="000264B0" w:rsidRPr="006B169C">
        <w:rPr>
          <w:rFonts w:cs="Times New Roman"/>
          <w:b/>
          <w:noProof/>
          <w:color w:val="7030A0"/>
          <w:spacing w:val="-4"/>
          <w:sz w:val="12"/>
          <w:szCs w:val="12"/>
        </w:rPr>
        <w:t>expected</w:t>
      </w:r>
      <w:r w:rsidR="004B3CA2" w:rsidRPr="006B169C">
        <w:rPr>
          <w:rFonts w:cs="Times New Roman"/>
          <w:b/>
          <w:noProof/>
          <w:color w:val="7030A0"/>
          <w:spacing w:val="-4"/>
          <w:sz w:val="12"/>
          <w:szCs w:val="12"/>
        </w:rPr>
        <w:t xml:space="preserve"> rate of return = dividend yield+capital gains yield</w:t>
      </w:r>
    </w:p>
    <w:p w14:paraId="7C53619F" w14:textId="24B11870" w:rsidR="00192467" w:rsidRPr="007C58F0" w:rsidRDefault="000F48EA" w:rsidP="007C58F0">
      <w:pPr>
        <w:pStyle w:val="ListParagraph"/>
        <w:numPr>
          <w:ilvl w:val="0"/>
          <w:numId w:val="34"/>
        </w:numPr>
        <w:tabs>
          <w:tab w:val="left" w:pos="630"/>
        </w:tabs>
        <w:ind w:left="180" w:hanging="180"/>
        <w:jc w:val="both"/>
        <w:rPr>
          <w:rFonts w:cs="Times New Roman"/>
          <w:b/>
          <w:noProof/>
          <w:color w:val="002060"/>
          <w:spacing w:val="-4"/>
          <w:sz w:val="12"/>
          <w:szCs w:val="12"/>
        </w:rPr>
      </w:pPr>
      <w:r w:rsidRPr="006B169C">
        <w:rPr>
          <w:rFonts w:cs="Times New Roman"/>
          <w:b/>
          <w:noProof/>
          <w:color w:val="002060"/>
          <w:spacing w:val="-4"/>
          <w:sz w:val="12"/>
          <w:szCs w:val="12"/>
        </w:rPr>
        <w:t>Nonconstant Growth:</w:t>
      </w:r>
      <w:r w:rsidR="000264B0" w:rsidRPr="006B169C">
        <w:rPr>
          <w:rFonts w:cs="Times New Roman"/>
          <w:b/>
          <w:noProof/>
          <w:color w:val="002060"/>
          <w:spacing w:val="-4"/>
          <w:sz w:val="12"/>
          <w:szCs w:val="12"/>
        </w:rPr>
        <w:t xml:space="preserve"> </w:t>
      </w:r>
      <w:r w:rsidR="000264B0" w:rsidRPr="006B169C">
        <w:rPr>
          <w:rFonts w:cs="Times New Roman"/>
          <w:noProof/>
          <w:color w:val="002060"/>
          <w:spacing w:val="-4"/>
          <w:sz w:val="12"/>
          <w:szCs w:val="12"/>
        </w:rPr>
        <w:t xml:space="preserve">For dividend ≠constant growth </w:t>
      </w:r>
      <w:r w:rsidR="000264B0" w:rsidRPr="006B169C">
        <w:rPr>
          <w:rFonts w:cs="Times New Roman"/>
          <w:noProof/>
          <w:spacing w:val="-4"/>
          <w:sz w:val="12"/>
          <w:szCs w:val="12"/>
        </w:rPr>
        <w:sym w:font="Symbol" w:char="F0AE"/>
      </w:r>
      <w:r w:rsidR="000264B0" w:rsidRPr="006B169C">
        <w:rPr>
          <w:rFonts w:cs="Times New Roman"/>
          <w:noProof/>
          <w:color w:val="002060"/>
          <w:spacing w:val="-4"/>
          <w:sz w:val="12"/>
          <w:szCs w:val="12"/>
        </w:rPr>
        <w:t>count individual PV, for dividend = constant growth</w:t>
      </w:r>
      <w:r w:rsidR="000264B0" w:rsidRPr="006B169C">
        <w:rPr>
          <w:rFonts w:cs="Times New Roman"/>
          <w:noProof/>
          <w:spacing w:val="-4"/>
          <w:sz w:val="12"/>
          <w:szCs w:val="12"/>
        </w:rPr>
        <w:sym w:font="Symbol" w:char="F0AE"/>
      </w:r>
      <w:r w:rsidR="00136C6C" w:rsidRPr="006B169C">
        <w:rPr>
          <w:rFonts w:cs="Times New Roman"/>
          <w:noProof/>
          <w:color w:val="002060"/>
          <w:spacing w:val="-4"/>
          <w:sz w:val="12"/>
          <w:szCs w:val="12"/>
        </w:rPr>
        <w:t xml:space="preserve">find terminal value </w:t>
      </w:r>
      <w:r w:rsidR="00136C6C" w:rsidRPr="006B169C">
        <w:rPr>
          <w:rFonts w:cs="Times New Roman"/>
          <w:noProof/>
          <w:spacing w:val="-4"/>
          <w:sz w:val="12"/>
          <w:szCs w:val="12"/>
        </w:rPr>
        <w:sym w:font="Symbol" w:char="F0AE"/>
      </w:r>
      <w:r w:rsidR="000264B0" w:rsidRPr="006B169C">
        <w:rPr>
          <w:rFonts w:cs="Times New Roman"/>
          <w:noProof/>
          <w:color w:val="002060"/>
          <w:spacing w:val="-4"/>
          <w:sz w:val="12"/>
          <w:szCs w:val="12"/>
        </w:rPr>
        <w:t>PV:1 time period before</w:t>
      </w:r>
      <w:r w:rsidR="000264B0" w:rsidRPr="007C58F0">
        <w:rPr>
          <w:rFonts w:cs="Times New Roman"/>
          <w:noProof/>
          <w:color w:val="002060"/>
          <w:spacing w:val="-4"/>
          <w:sz w:val="12"/>
          <w:szCs w:val="12"/>
        </w:rPr>
        <w:t xml:space="preserve"> constant growth e.g. from t=3 onwards</w:t>
      </w:r>
    </w:p>
    <w:p w14:paraId="4B534C9B" w14:textId="0F74D54C" w:rsidR="00C463DE" w:rsidRPr="006B169C" w:rsidRDefault="000F48EA" w:rsidP="0068298C">
      <w:pPr>
        <w:tabs>
          <w:tab w:val="left" w:pos="630"/>
        </w:tabs>
        <w:contextualSpacing/>
        <w:jc w:val="both"/>
        <w:rPr>
          <w:rFonts w:cs="Times New Roman"/>
          <w:b/>
          <w:color w:val="7030A0"/>
          <w:spacing w:val="-4"/>
          <w:sz w:val="12"/>
          <w:szCs w:val="12"/>
        </w:rPr>
      </w:pPr>
      <w:r w:rsidRPr="006B169C">
        <w:rPr>
          <w:rFonts w:cs="Times New Roman"/>
          <w:b/>
          <w:spacing w:val="-4"/>
          <w:sz w:val="12"/>
          <w:szCs w:val="12"/>
        </w:rPr>
        <w:t>R</w:t>
      </w:r>
      <w:r w:rsidR="00743677" w:rsidRPr="006B169C">
        <w:rPr>
          <w:rFonts w:cs="Times New Roman"/>
          <w:b/>
          <w:color w:val="002060"/>
          <w:spacing w:val="-4"/>
          <w:sz w:val="12"/>
          <w:szCs w:val="12"/>
          <w:vertAlign w:val="subscript"/>
        </w:rPr>
        <w:t>E</w:t>
      </w:r>
      <w:r w:rsidR="00192467" w:rsidRPr="006B169C">
        <w:rPr>
          <w:rFonts w:cs="Times New Roman"/>
          <w:b/>
          <w:color w:val="002060"/>
          <w:spacing w:val="-4"/>
          <w:sz w:val="12"/>
          <w:szCs w:val="12"/>
          <w:vertAlign w:val="subscript"/>
        </w:rPr>
        <w:t>:</w:t>
      </w:r>
      <w:r w:rsidR="00192467" w:rsidRPr="006B169C">
        <w:rPr>
          <w:rFonts w:cs="Times New Roman"/>
          <w:b/>
          <w:spacing w:val="-4"/>
          <w:sz w:val="12"/>
          <w:szCs w:val="12"/>
        </w:rPr>
        <w:t xml:space="preserve"> </w:t>
      </w:r>
      <w:r w:rsidRPr="006B169C">
        <w:rPr>
          <w:rFonts w:cs="Times New Roman"/>
          <w:spacing w:val="-4"/>
          <w:sz w:val="12"/>
          <w:szCs w:val="12"/>
        </w:rPr>
        <w:t xml:space="preserve">required return under </w:t>
      </w:r>
      <w:r w:rsidRPr="002140CD">
        <w:rPr>
          <w:rFonts w:cs="Times New Roman"/>
          <w:i/>
          <w:spacing w:val="-4"/>
          <w:sz w:val="12"/>
          <w:szCs w:val="12"/>
          <w:u w:val="single"/>
        </w:rPr>
        <w:t>market</w:t>
      </w:r>
      <w:r w:rsidRPr="002140CD">
        <w:rPr>
          <w:rFonts w:cs="Times New Roman"/>
          <w:spacing w:val="-4"/>
          <w:sz w:val="12"/>
          <w:szCs w:val="12"/>
          <w:u w:val="single"/>
        </w:rPr>
        <w:t xml:space="preserve"> eqm condition</w:t>
      </w:r>
      <w:r w:rsidR="00C463DE" w:rsidRPr="006B169C">
        <w:rPr>
          <w:rFonts w:cs="Times New Roman"/>
          <w:spacing w:val="-4"/>
          <w:sz w:val="12"/>
          <w:szCs w:val="12"/>
        </w:rPr>
        <w:t xml:space="preserve">= </w:t>
      </w:r>
      <w:r w:rsidR="00136C6C" w:rsidRPr="006B169C">
        <w:rPr>
          <w:rFonts w:cs="Times New Roman"/>
          <w:b/>
          <w:color w:val="7030A0"/>
          <w:spacing w:val="-4"/>
          <w:sz w:val="12"/>
          <w:szCs w:val="12"/>
        </w:rPr>
        <w:t>CAPM=</w:t>
      </w:r>
      <w:r w:rsidRPr="006B169C">
        <w:rPr>
          <w:rFonts w:cs="Times New Roman"/>
          <w:b/>
          <w:color w:val="7030A0"/>
          <w:spacing w:val="-4"/>
          <w:sz w:val="12"/>
          <w:szCs w:val="12"/>
        </w:rPr>
        <w:t>R</w:t>
      </w:r>
      <w:r w:rsidRPr="006B169C">
        <w:rPr>
          <w:rFonts w:cs="Times New Roman"/>
          <w:b/>
          <w:color w:val="7030A0"/>
          <w:spacing w:val="-4"/>
          <w:sz w:val="12"/>
          <w:szCs w:val="12"/>
          <w:vertAlign w:val="subscript"/>
        </w:rPr>
        <w:t>f</w:t>
      </w:r>
      <w:r w:rsidRPr="006B169C">
        <w:rPr>
          <w:rFonts w:cs="Times New Roman"/>
          <w:b/>
          <w:color w:val="7030A0"/>
          <w:spacing w:val="-4"/>
          <w:sz w:val="12"/>
          <w:szCs w:val="12"/>
        </w:rPr>
        <w:t>+(R</w:t>
      </w:r>
      <w:r w:rsidRPr="006B169C">
        <w:rPr>
          <w:rFonts w:cs="Times New Roman"/>
          <w:b/>
          <w:color w:val="7030A0"/>
          <w:spacing w:val="-4"/>
          <w:sz w:val="12"/>
          <w:szCs w:val="12"/>
          <w:vertAlign w:val="subscript"/>
        </w:rPr>
        <w:t>M</w:t>
      </w:r>
      <w:r w:rsidRPr="006B169C">
        <w:rPr>
          <w:rFonts w:cs="Times New Roman"/>
          <w:b/>
          <w:color w:val="7030A0"/>
          <w:spacing w:val="-4"/>
          <w:sz w:val="12"/>
          <w:szCs w:val="12"/>
        </w:rPr>
        <w:t>-R</w:t>
      </w:r>
      <w:r w:rsidRPr="006B169C">
        <w:rPr>
          <w:rFonts w:cs="Times New Roman"/>
          <w:b/>
          <w:color w:val="7030A0"/>
          <w:spacing w:val="-4"/>
          <w:sz w:val="12"/>
          <w:szCs w:val="12"/>
          <w:vertAlign w:val="subscript"/>
        </w:rPr>
        <w:t>f</w:t>
      </w:r>
      <w:r w:rsidRPr="006B169C">
        <w:rPr>
          <w:rFonts w:cs="Times New Roman"/>
          <w:b/>
          <w:color w:val="7030A0"/>
          <w:spacing w:val="-4"/>
          <w:sz w:val="12"/>
          <w:szCs w:val="12"/>
        </w:rPr>
        <w:t xml:space="preserve">)β = </w:t>
      </w:r>
      <m:oMath>
        <m:f>
          <m:fPr>
            <m:ctrlPr>
              <w:rPr>
                <w:rFonts w:ascii="Cambria Math" w:hAnsi="Cambria Math" w:cs="Times New Roman"/>
                <w:b/>
                <w:noProof/>
                <w:color w:val="7030A0"/>
                <w:spacing w:val="-4"/>
                <w:sz w:val="14"/>
                <w:szCs w:val="12"/>
                <w:highlight w:val="yellow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b/>
                    <w:noProof/>
                    <w:color w:val="7030A0"/>
                    <w:spacing w:val="-4"/>
                    <w:sz w:val="14"/>
                    <w:szCs w:val="12"/>
                    <w:highlight w:val="yellow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 w:cs="Times New Roman"/>
                    <w:noProof/>
                    <w:color w:val="7030A0"/>
                    <w:spacing w:val="-4"/>
                    <w:sz w:val="14"/>
                    <w:szCs w:val="12"/>
                    <w:highlight w:val="yellow"/>
                  </w:rPr>
                  <m:t>D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 w:cs="Times New Roman"/>
                    <w:noProof/>
                    <w:color w:val="7030A0"/>
                    <w:spacing w:val="-4"/>
                    <w:sz w:val="14"/>
                    <w:szCs w:val="12"/>
                    <w:highlight w:val="yellow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b/>
                    <w:noProof/>
                    <w:color w:val="7030A0"/>
                    <w:spacing w:val="-4"/>
                    <w:sz w:val="14"/>
                    <w:szCs w:val="12"/>
                    <w:highlight w:val="yellow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 w:cs="Times New Roman"/>
                    <w:noProof/>
                    <w:color w:val="7030A0"/>
                    <w:spacing w:val="-4"/>
                    <w:sz w:val="14"/>
                    <w:szCs w:val="12"/>
                    <w:highlight w:val="yellow"/>
                  </w:rPr>
                  <m:t>P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noProof/>
                    <w:color w:val="7030A0"/>
                    <w:spacing w:val="-4"/>
                    <w:sz w:val="14"/>
                    <w:szCs w:val="12"/>
                    <w:highlight w:val="yellow"/>
                  </w:rPr>
                  <m:t>0</m:t>
                </m:r>
              </m:sub>
            </m:sSub>
          </m:den>
        </m:f>
        <m:r>
          <m:rPr>
            <m:sty m:val="bi"/>
          </m:rPr>
          <w:rPr>
            <w:rFonts w:ascii="Cambria Math" w:hAnsi="Cambria Math" w:cs="Times New Roman"/>
            <w:noProof/>
            <w:color w:val="7030A0"/>
            <w:spacing w:val="-4"/>
            <w:sz w:val="14"/>
            <w:szCs w:val="12"/>
            <w:highlight w:val="yellow"/>
          </w:rPr>
          <m:t>+</m:t>
        </m:r>
        <m:r>
          <m:rPr>
            <m:sty m:val="b"/>
          </m:rPr>
          <w:rPr>
            <w:rFonts w:ascii="Cambria Math" w:hAnsi="Cambria Math" w:cs="Times New Roman"/>
            <w:noProof/>
            <w:color w:val="7030A0"/>
            <w:spacing w:val="-4"/>
            <w:sz w:val="14"/>
            <w:szCs w:val="12"/>
            <w:highlight w:val="yellow"/>
          </w:rPr>
          <m:t>g</m:t>
        </m:r>
      </m:oMath>
    </w:p>
    <w:p w14:paraId="7F0FAA82" w14:textId="6963EED1" w:rsidR="00EA5DB9" w:rsidRPr="006B169C" w:rsidRDefault="000F48EA" w:rsidP="0068298C">
      <w:pPr>
        <w:tabs>
          <w:tab w:val="left" w:pos="630"/>
        </w:tabs>
        <w:contextualSpacing/>
        <w:jc w:val="both"/>
        <w:rPr>
          <w:rFonts w:cs="Times New Roman"/>
          <w:spacing w:val="-4"/>
          <w:sz w:val="12"/>
          <w:szCs w:val="12"/>
        </w:rPr>
      </w:pPr>
      <w:r w:rsidRPr="006B169C">
        <w:rPr>
          <w:rFonts w:cs="Times New Roman"/>
          <w:b/>
          <w:spacing w:val="-4"/>
          <w:sz w:val="12"/>
          <w:szCs w:val="12"/>
        </w:rPr>
        <w:t>Market value of firm</w:t>
      </w:r>
      <w:r w:rsidR="00A07CCA" w:rsidRPr="006B169C">
        <w:rPr>
          <w:rFonts w:cs="Times New Roman"/>
          <w:spacing w:val="-4"/>
          <w:sz w:val="12"/>
          <w:szCs w:val="12"/>
        </w:rPr>
        <w:t>:</w:t>
      </w:r>
      <w:r w:rsidR="00EA5DB9" w:rsidRPr="006B169C">
        <w:rPr>
          <w:rFonts w:cs="Times New Roman"/>
          <w:spacing w:val="-4"/>
          <w:sz w:val="12"/>
          <w:szCs w:val="12"/>
        </w:rPr>
        <w:t xml:space="preserve"> PV of</w:t>
      </w:r>
      <w:r w:rsidR="00BA4C28" w:rsidRPr="006B169C">
        <w:rPr>
          <w:rFonts w:cs="Times New Roman"/>
          <w:spacing w:val="-4"/>
          <w:sz w:val="12"/>
          <w:szCs w:val="12"/>
        </w:rPr>
        <w:t xml:space="preserve"> all</w:t>
      </w:r>
      <w:r w:rsidR="00EA5DB9" w:rsidRPr="006B169C">
        <w:rPr>
          <w:rFonts w:cs="Times New Roman"/>
          <w:spacing w:val="-4"/>
          <w:sz w:val="12"/>
          <w:szCs w:val="12"/>
        </w:rPr>
        <w:t xml:space="preserve"> future CFFAs</w:t>
      </w:r>
      <w:r w:rsidR="00BA4C28" w:rsidRPr="006B169C">
        <w:rPr>
          <w:rFonts w:cs="Times New Roman"/>
          <w:spacing w:val="-4"/>
          <w:sz w:val="12"/>
          <w:szCs w:val="12"/>
        </w:rPr>
        <w:t xml:space="preserve">(Find terminal value if there is g) </w:t>
      </w:r>
    </w:p>
    <w:p w14:paraId="17691354" w14:textId="12F58A75" w:rsidR="00E72C73" w:rsidRDefault="00EA5DB9" w:rsidP="00D76CC4">
      <w:pPr>
        <w:tabs>
          <w:tab w:val="left" w:pos="630"/>
        </w:tabs>
        <w:contextualSpacing/>
        <w:jc w:val="both"/>
        <w:rPr>
          <w:rFonts w:cs="Times New Roman"/>
          <w:spacing w:val="-4"/>
          <w:sz w:val="12"/>
          <w:szCs w:val="12"/>
        </w:rPr>
      </w:pPr>
      <w:r w:rsidRPr="006B169C">
        <w:rPr>
          <w:rFonts w:cs="Times New Roman"/>
          <w:b/>
          <w:spacing w:val="-4"/>
          <w:sz w:val="12"/>
          <w:szCs w:val="12"/>
        </w:rPr>
        <w:t>Market value of common stock:</w:t>
      </w:r>
      <w:r w:rsidRPr="006B169C">
        <w:rPr>
          <w:rFonts w:cs="Times New Roman"/>
          <w:spacing w:val="-4"/>
          <w:sz w:val="12"/>
          <w:szCs w:val="12"/>
        </w:rPr>
        <w:t xml:space="preserve"> PV of future CFFAs</w:t>
      </w:r>
      <w:r w:rsidRPr="006B169C">
        <w:rPr>
          <w:rFonts w:cs="Times New Roman"/>
          <w:b/>
          <w:spacing w:val="-4"/>
          <w:sz w:val="12"/>
          <w:szCs w:val="12"/>
        </w:rPr>
        <w:t>–</w:t>
      </w:r>
      <w:r w:rsidRPr="006B169C">
        <w:rPr>
          <w:rFonts w:cs="Times New Roman"/>
          <w:spacing w:val="-4"/>
          <w:sz w:val="12"/>
          <w:szCs w:val="12"/>
        </w:rPr>
        <w:t>Market value</w:t>
      </w:r>
      <w:r w:rsidR="000F48EA" w:rsidRPr="006B169C">
        <w:rPr>
          <w:rFonts w:cs="Times New Roman"/>
          <w:spacing w:val="-4"/>
          <w:sz w:val="12"/>
          <w:szCs w:val="12"/>
        </w:rPr>
        <w:t xml:space="preserve"> of firms debt and preferred stock (if any) </w:t>
      </w:r>
      <w:r w:rsidR="00BC6B19" w:rsidRPr="006B169C">
        <w:rPr>
          <w:rFonts w:cs="Times New Roman"/>
          <w:spacing w:val="-4"/>
          <w:sz w:val="12"/>
          <w:szCs w:val="12"/>
        </w:rPr>
        <w:t>(</w:t>
      </w:r>
      <w:r w:rsidR="00BC6B19" w:rsidRPr="006B169C">
        <w:rPr>
          <w:rFonts w:cs="Times New Roman"/>
          <w:b/>
          <w:spacing w:val="-4"/>
          <w:sz w:val="12"/>
          <w:szCs w:val="12"/>
        </w:rPr>
        <w:t>USE WACC</w:t>
      </w:r>
      <w:r w:rsidR="00BC6B19" w:rsidRPr="006B169C">
        <w:rPr>
          <w:rFonts w:cs="Times New Roman"/>
          <w:spacing w:val="-4"/>
          <w:sz w:val="12"/>
          <w:szCs w:val="12"/>
        </w:rPr>
        <w:t>: discount rate)</w:t>
      </w:r>
    </w:p>
    <w:p w14:paraId="15D77780" w14:textId="06102239" w:rsidR="00F147B7" w:rsidRPr="006B169C" w:rsidRDefault="00EA5DB9" w:rsidP="0068298C">
      <w:pPr>
        <w:tabs>
          <w:tab w:val="left" w:pos="630"/>
        </w:tabs>
        <w:contextualSpacing/>
        <w:jc w:val="both"/>
        <w:rPr>
          <w:rFonts w:cs="Times New Roman"/>
          <w:spacing w:val="-4"/>
          <w:sz w:val="12"/>
          <w:szCs w:val="12"/>
        </w:rPr>
      </w:pPr>
      <w:r w:rsidRPr="006B169C">
        <w:rPr>
          <w:rFonts w:cs="Times New Roman"/>
          <w:b/>
          <w:spacing w:val="-4"/>
          <w:sz w:val="12"/>
          <w:szCs w:val="12"/>
        </w:rPr>
        <w:t xml:space="preserve">Share price: </w:t>
      </w:r>
      <w:r w:rsidRPr="006B169C">
        <w:rPr>
          <w:rFonts w:cs="Times New Roman"/>
          <w:spacing w:val="-4"/>
          <w:sz w:val="12"/>
          <w:szCs w:val="12"/>
        </w:rPr>
        <w:t xml:space="preserve">Market value of common stock/no. of shares </w:t>
      </w:r>
    </w:p>
    <w:p w14:paraId="325973E8" w14:textId="1633791D" w:rsidR="00EA5DB9" w:rsidRPr="006B169C" w:rsidRDefault="00EA5DB9" w:rsidP="0068298C">
      <w:pPr>
        <w:tabs>
          <w:tab w:val="left" w:pos="630"/>
        </w:tabs>
        <w:contextualSpacing/>
        <w:jc w:val="both"/>
        <w:rPr>
          <w:rFonts w:cs="Times New Roman"/>
          <w:spacing w:val="-4"/>
          <w:sz w:val="12"/>
          <w:szCs w:val="12"/>
        </w:rPr>
      </w:pPr>
      <w:r w:rsidRPr="006B169C">
        <w:rPr>
          <w:rFonts w:cs="Times New Roman"/>
          <w:b/>
          <w:spacing w:val="-4"/>
          <w:sz w:val="12"/>
          <w:szCs w:val="12"/>
        </w:rPr>
        <w:t>Market Value of Equity</w:t>
      </w:r>
      <w:r w:rsidRPr="006B169C">
        <w:rPr>
          <w:rFonts w:cs="Times New Roman"/>
          <w:spacing w:val="-4"/>
          <w:sz w:val="12"/>
          <w:szCs w:val="12"/>
        </w:rPr>
        <w:t>=MV of firm – MV of debt</w:t>
      </w:r>
      <w:r w:rsidR="009378D8">
        <w:rPr>
          <w:rFonts w:cs="Times New Roman"/>
          <w:spacing w:val="-4"/>
          <w:sz w:val="12"/>
          <w:szCs w:val="12"/>
        </w:rPr>
        <w:t xml:space="preserve">= </w:t>
      </w:r>
      <w:r w:rsidR="009378D8" w:rsidRPr="006B169C">
        <w:rPr>
          <w:rFonts w:cs="Times New Roman"/>
          <w:b/>
          <w:spacing w:val="-4"/>
          <w:sz w:val="12"/>
          <w:szCs w:val="12"/>
        </w:rPr>
        <w:t>Market value of common stock</w:t>
      </w:r>
    </w:p>
    <w:p w14:paraId="6E042418" w14:textId="2F2CF199" w:rsidR="00BC6B19" w:rsidRDefault="00BC6B19" w:rsidP="0068298C">
      <w:pPr>
        <w:tabs>
          <w:tab w:val="left" w:pos="630"/>
        </w:tabs>
        <w:contextualSpacing/>
        <w:jc w:val="both"/>
        <w:rPr>
          <w:rFonts w:cs="Times New Roman"/>
          <w:spacing w:val="-4"/>
          <w:sz w:val="12"/>
          <w:szCs w:val="12"/>
        </w:rPr>
      </w:pPr>
      <w:r w:rsidRPr="006B169C">
        <w:rPr>
          <w:rFonts w:cs="Times New Roman"/>
          <w:b/>
          <w:spacing w:val="-4"/>
          <w:sz w:val="12"/>
          <w:szCs w:val="12"/>
        </w:rPr>
        <w:t>New company(not profitable)</w:t>
      </w:r>
      <w:r w:rsidRPr="006B169C">
        <w:rPr>
          <w:rFonts w:cs="Times New Roman"/>
          <w:spacing w:val="-4"/>
          <w:sz w:val="12"/>
          <w:szCs w:val="12"/>
        </w:rPr>
        <w:t>= P</w:t>
      </w:r>
      <w:r w:rsidRPr="006B169C">
        <w:rPr>
          <w:rFonts w:cs="Times New Roman"/>
          <w:spacing w:val="-4"/>
          <w:sz w:val="12"/>
          <w:szCs w:val="12"/>
          <w:vertAlign w:val="subscript"/>
        </w:rPr>
        <w:t>t</w:t>
      </w:r>
      <w:r w:rsidRPr="006B169C">
        <w:rPr>
          <w:rFonts w:cs="Times New Roman"/>
          <w:spacing w:val="-4"/>
          <w:sz w:val="12"/>
          <w:szCs w:val="12"/>
        </w:rPr>
        <w:t>=Price sales ratio x EPS</w:t>
      </w:r>
    </w:p>
    <w:p w14:paraId="51E6B57F" w14:textId="77777777" w:rsidR="00126A0A" w:rsidRDefault="009378D8" w:rsidP="00126A0A">
      <w:pPr>
        <w:tabs>
          <w:tab w:val="left" w:pos="630"/>
        </w:tabs>
        <w:contextualSpacing/>
        <w:jc w:val="both"/>
        <w:rPr>
          <w:rFonts w:cs="Times New Roman"/>
          <w:spacing w:val="-4"/>
          <w:sz w:val="12"/>
          <w:szCs w:val="12"/>
        </w:rPr>
      </w:pPr>
      <w:r>
        <w:rPr>
          <w:rFonts w:cs="Times New Roman"/>
          <w:spacing w:val="-4"/>
          <w:sz w:val="12"/>
          <w:szCs w:val="12"/>
        </w:rPr>
        <w:t>Corporate value model preferred over dividend growth model when firms don’t pay dividends or hard to predict dividends.</w:t>
      </w:r>
    </w:p>
    <w:p w14:paraId="0933E9F9" w14:textId="449CE414" w:rsidR="00081A15" w:rsidRPr="00126A0A" w:rsidRDefault="00BC6DCD" w:rsidP="00126A0A">
      <w:pPr>
        <w:tabs>
          <w:tab w:val="left" w:pos="630"/>
        </w:tabs>
        <w:contextualSpacing/>
        <w:jc w:val="both"/>
        <w:rPr>
          <w:rFonts w:cs="Times New Roman"/>
          <w:spacing w:val="-4"/>
          <w:sz w:val="12"/>
          <w:szCs w:val="12"/>
        </w:rPr>
      </w:pPr>
      <w:r w:rsidRPr="006B169C">
        <w:rPr>
          <w:rFonts w:cs="Times New Roman"/>
          <w:b/>
          <w:noProof/>
          <w:spacing w:val="-4"/>
          <w:sz w:val="12"/>
          <w:szCs w:val="12"/>
          <w:highlight w:val="cyan"/>
          <w:u w:val="single"/>
        </w:rPr>
        <w:t xml:space="preserve">Lecture 8: </w:t>
      </w:r>
      <w:r w:rsidR="000F48EA" w:rsidRPr="006B169C">
        <w:rPr>
          <w:rFonts w:cs="Times New Roman"/>
          <w:b/>
          <w:noProof/>
          <w:spacing w:val="-4"/>
          <w:sz w:val="12"/>
          <w:szCs w:val="12"/>
          <w:highlight w:val="cyan"/>
          <w:u w:val="single"/>
        </w:rPr>
        <w:t>Capital Budgeting I</w:t>
      </w:r>
      <w:r w:rsidR="00DB01E4">
        <w:rPr>
          <w:rFonts w:cs="Times New Roman"/>
          <w:b/>
          <w:noProof/>
          <w:spacing w:val="-4"/>
          <w:sz w:val="12"/>
          <w:szCs w:val="12"/>
          <w:u w:val="single"/>
        </w:rPr>
        <w:t xml:space="preserve"> </w:t>
      </w:r>
      <w:r w:rsidR="00CD6EA6" w:rsidRPr="006B169C">
        <w:rPr>
          <w:rFonts w:cs="Times New Roman"/>
          <w:b/>
          <w:noProof/>
          <w:color w:val="00B050"/>
          <w:spacing w:val="-4"/>
          <w:sz w:val="12"/>
          <w:szCs w:val="12"/>
        </w:rPr>
        <w:t>NPV&gt;0</w:t>
      </w:r>
      <w:r w:rsidR="00CD6EA6" w:rsidRPr="006B169C">
        <w:rPr>
          <w:rFonts w:cs="Times New Roman"/>
          <w:noProof/>
          <w:spacing w:val="-4"/>
          <w:sz w:val="12"/>
          <w:szCs w:val="12"/>
        </w:rPr>
        <w:t>:</w:t>
      </w:r>
      <w:r w:rsidR="003D1EDC" w:rsidRPr="006B169C">
        <w:rPr>
          <w:rFonts w:cs="Times New Roman"/>
          <w:noProof/>
          <w:spacing w:val="-4"/>
          <w:sz w:val="12"/>
          <w:szCs w:val="12"/>
        </w:rPr>
        <w:t xml:space="preserve"> Cash inflow&gt;Cash outflow</w:t>
      </w:r>
    </w:p>
    <w:p w14:paraId="65EADF7F" w14:textId="6B2C1889" w:rsidR="00B65351" w:rsidRDefault="000F48EA" w:rsidP="00CD0C1D">
      <w:pPr>
        <w:contextualSpacing/>
        <w:rPr>
          <w:rFonts w:cs="Times New Roman"/>
          <w:noProof/>
          <w:color w:val="FF0000"/>
          <w:spacing w:val="-4"/>
          <w:sz w:val="12"/>
          <w:szCs w:val="12"/>
        </w:rPr>
      </w:pPr>
      <w:r w:rsidRPr="006B169C">
        <w:rPr>
          <w:rFonts w:cs="Times New Roman"/>
          <w:b/>
          <w:noProof/>
          <w:spacing w:val="-4"/>
          <w:sz w:val="12"/>
          <w:szCs w:val="12"/>
        </w:rPr>
        <w:t xml:space="preserve">Internal Rate of Return (IRR) – </w:t>
      </w:r>
      <w:r w:rsidRPr="006B169C">
        <w:rPr>
          <w:rFonts w:cs="Times New Roman"/>
          <w:noProof/>
          <w:color w:val="000000" w:themeColor="text1"/>
          <w:spacing w:val="-4"/>
          <w:sz w:val="12"/>
          <w:szCs w:val="12"/>
        </w:rPr>
        <w:t xml:space="preserve">Solving for discounting rate that makes </w:t>
      </w:r>
      <w:r w:rsidRPr="006B169C">
        <w:rPr>
          <w:rFonts w:cs="Times New Roman"/>
          <w:noProof/>
          <w:color w:val="000000" w:themeColor="text1"/>
          <w:spacing w:val="-4"/>
          <w:sz w:val="12"/>
          <w:szCs w:val="12"/>
          <w:highlight w:val="yellow"/>
        </w:rPr>
        <w:t>NPV=0</w:t>
      </w:r>
      <w:r w:rsidR="00A46323" w:rsidRPr="006B169C">
        <w:rPr>
          <w:rFonts w:cs="Times New Roman"/>
          <w:noProof/>
          <w:color w:val="000000" w:themeColor="text1"/>
          <w:spacing w:val="-4"/>
          <w:sz w:val="12"/>
          <w:szCs w:val="12"/>
        </w:rPr>
        <w:t xml:space="preserve">. </w:t>
      </w:r>
      <w:r w:rsidR="007C58F0">
        <w:rPr>
          <w:rFonts w:cs="Times New Roman"/>
          <w:noProof/>
          <w:color w:val="000000" w:themeColor="text1"/>
          <w:spacing w:val="-4"/>
          <w:sz w:val="12"/>
          <w:szCs w:val="12"/>
        </w:rPr>
        <w:t>Usually give same decision as NPV</w:t>
      </w:r>
      <w:r w:rsidRPr="006B169C">
        <w:rPr>
          <w:rFonts w:cs="Times New Roman"/>
          <w:noProof/>
          <w:color w:val="0070C0"/>
          <w:spacing w:val="-4"/>
          <w:sz w:val="12"/>
          <w:szCs w:val="12"/>
        </w:rPr>
        <w:t xml:space="preserve">. </w:t>
      </w:r>
      <w:r w:rsidR="00167CEC">
        <w:rPr>
          <w:rFonts w:cs="Times New Roman"/>
          <w:noProof/>
          <w:color w:val="0070C0"/>
          <w:spacing w:val="-4"/>
          <w:sz w:val="12"/>
          <w:szCs w:val="12"/>
        </w:rPr>
        <w:t>Accept if IRR &gt; Req return</w:t>
      </w:r>
    </w:p>
    <w:p w14:paraId="2254FD18" w14:textId="5F088BDF" w:rsidR="00CD0C1D" w:rsidRPr="006B169C" w:rsidRDefault="00C51703" w:rsidP="00CD0C1D">
      <w:pPr>
        <w:contextualSpacing/>
        <w:rPr>
          <w:rFonts w:cs="Times New Roman"/>
          <w:b/>
          <w:noProof/>
          <w:spacing w:val="-4"/>
          <w:sz w:val="12"/>
          <w:szCs w:val="12"/>
        </w:rPr>
      </w:pPr>
      <w:r w:rsidRPr="006B169C">
        <w:rPr>
          <w:rFonts w:cs="Times New Roman"/>
          <w:b/>
          <w:noProof/>
          <w:spacing w:val="-4"/>
          <w:sz w:val="12"/>
          <w:szCs w:val="12"/>
        </w:rPr>
        <w:t>Modified Internal Rate of Return (MIRR) –</w:t>
      </w:r>
    </w:p>
    <w:p w14:paraId="5D4866D0" w14:textId="72CBDB29" w:rsidR="00081A15" w:rsidRPr="00081A15" w:rsidRDefault="00A46323" w:rsidP="00A46323">
      <w:pPr>
        <w:contextualSpacing/>
        <w:rPr>
          <w:rFonts w:cs="Times New Roman"/>
          <w:noProof/>
          <w:spacing w:val="-4"/>
          <w:sz w:val="10"/>
          <w:szCs w:val="12"/>
        </w:rPr>
      </w:pPr>
      <w:r w:rsidRPr="006B169C">
        <w:rPr>
          <w:rFonts w:cs="Times New Roman"/>
          <w:b/>
          <w:noProof/>
          <w:spacing w:val="-4"/>
          <w:sz w:val="12"/>
          <w:szCs w:val="12"/>
        </w:rPr>
        <w:t xml:space="preserve">Combination: PV of </w:t>
      </w:r>
      <w:r w:rsidR="00653B43">
        <w:rPr>
          <w:rFonts w:cs="Times New Roman"/>
          <w:b/>
          <w:noProof/>
          <w:spacing w:val="-4"/>
          <w:sz w:val="12"/>
          <w:szCs w:val="12"/>
        </w:rPr>
        <w:t>-ve CF</w:t>
      </w:r>
      <w:r w:rsidR="009B746A">
        <w:rPr>
          <w:rFonts w:cs="Times New Roman"/>
          <w:b/>
          <w:noProof/>
          <w:spacing w:val="-4"/>
          <w:sz w:val="12"/>
          <w:szCs w:val="12"/>
        </w:rPr>
        <w:t xml:space="preserve"> (outflows)</w:t>
      </w:r>
      <w:r w:rsidR="00653B43">
        <w:rPr>
          <w:rFonts w:cs="Times New Roman"/>
          <w:b/>
          <w:noProof/>
          <w:spacing w:val="-4"/>
          <w:sz w:val="12"/>
          <w:szCs w:val="12"/>
        </w:rPr>
        <w:t xml:space="preserve"> = </w:t>
      </w:r>
      <w:r w:rsidR="00167CEC">
        <w:rPr>
          <w:rFonts w:cs="Times New Roman"/>
          <w:b/>
          <w:noProof/>
          <w:spacing w:val="-4"/>
          <w:sz w:val="12"/>
          <w:szCs w:val="12"/>
        </w:rPr>
        <w:t>F</w:t>
      </w:r>
      <w:r w:rsidR="00653B43">
        <w:rPr>
          <w:rFonts w:cs="Times New Roman"/>
          <w:b/>
          <w:noProof/>
          <w:spacing w:val="-4"/>
          <w:sz w:val="12"/>
          <w:szCs w:val="12"/>
        </w:rPr>
        <w:t>V of +ve CF</w:t>
      </w:r>
      <w:r w:rsidR="009B746A">
        <w:rPr>
          <w:rFonts w:cs="Times New Roman"/>
          <w:b/>
          <w:noProof/>
          <w:spacing w:val="-4"/>
          <w:sz w:val="12"/>
          <w:szCs w:val="12"/>
        </w:rPr>
        <w:t>(inflows)</w:t>
      </w:r>
      <w:r w:rsidR="00167CEC">
        <w:rPr>
          <w:rFonts w:cs="Times New Roman"/>
          <w:b/>
          <w:noProof/>
          <w:spacing w:val="-4"/>
          <w:sz w:val="12"/>
          <w:szCs w:val="12"/>
        </w:rPr>
        <w:t>/(1+MIRR)</w:t>
      </w:r>
      <w:r w:rsidR="00167CEC">
        <w:rPr>
          <w:rFonts w:cs="Times New Roman"/>
          <w:b/>
          <w:noProof/>
          <w:spacing w:val="-4"/>
          <w:sz w:val="12"/>
          <w:szCs w:val="12"/>
          <w:vertAlign w:val="superscript"/>
        </w:rPr>
        <w:t>n</w:t>
      </w:r>
      <w:r w:rsidR="00653B43">
        <w:rPr>
          <w:rFonts w:cs="Times New Roman"/>
          <w:b/>
          <w:noProof/>
          <w:spacing w:val="-4"/>
          <w:sz w:val="12"/>
          <w:szCs w:val="12"/>
        </w:rPr>
        <w:t xml:space="preserve"> (co</w:t>
      </w:r>
      <w:r w:rsidR="00167CEC">
        <w:rPr>
          <w:rFonts w:cs="Times New Roman"/>
          <w:b/>
          <w:noProof/>
          <w:spacing w:val="-4"/>
          <w:sz w:val="12"/>
          <w:szCs w:val="12"/>
        </w:rPr>
        <w:t>m</w:t>
      </w:r>
      <w:r w:rsidR="00653B43">
        <w:rPr>
          <w:rFonts w:cs="Times New Roman"/>
          <w:b/>
          <w:noProof/>
          <w:spacing w:val="-4"/>
          <w:sz w:val="12"/>
          <w:szCs w:val="12"/>
        </w:rPr>
        <w:t xml:space="preserve">pound using WACC to maturity and then discount with MIRR) </w:t>
      </w:r>
    </w:p>
    <w:p w14:paraId="77806666" w14:textId="15B62F57" w:rsidR="00081A15" w:rsidRDefault="00C51703" w:rsidP="00A46323">
      <w:pPr>
        <w:contextualSpacing/>
        <w:rPr>
          <w:rFonts w:cs="Times New Roman"/>
          <w:b/>
          <w:noProof/>
          <w:color w:val="00B050"/>
          <w:spacing w:val="-4"/>
          <w:sz w:val="12"/>
          <w:szCs w:val="12"/>
        </w:rPr>
      </w:pPr>
      <w:r w:rsidRPr="006B169C">
        <w:rPr>
          <w:rFonts w:cs="Times New Roman"/>
          <w:noProof/>
          <w:color w:val="0070C0"/>
          <w:spacing w:val="-4"/>
          <w:sz w:val="12"/>
          <w:szCs w:val="12"/>
        </w:rPr>
        <w:t>Correctly assumes ca</w:t>
      </w:r>
      <w:r w:rsidR="00A46323" w:rsidRPr="006B169C">
        <w:rPr>
          <w:rFonts w:cs="Times New Roman"/>
          <w:noProof/>
          <w:color w:val="0070C0"/>
          <w:spacing w:val="-4"/>
          <w:sz w:val="12"/>
          <w:szCs w:val="12"/>
        </w:rPr>
        <w:t>sh flows are reinvested at WACC &amp;</w:t>
      </w:r>
      <w:r w:rsidR="00081A15">
        <w:rPr>
          <w:rFonts w:cs="Times New Roman"/>
          <w:noProof/>
          <w:color w:val="0070C0"/>
          <w:spacing w:val="-4"/>
          <w:sz w:val="12"/>
          <w:szCs w:val="12"/>
        </w:rPr>
        <w:t xml:space="preserve"> </w:t>
      </w:r>
      <w:r w:rsidRPr="006B169C">
        <w:rPr>
          <w:rFonts w:cs="Times New Roman"/>
          <w:noProof/>
          <w:color w:val="0070C0"/>
          <w:spacing w:val="-4"/>
          <w:sz w:val="12"/>
          <w:szCs w:val="12"/>
        </w:rPr>
        <w:t xml:space="preserve">avoids problems of multiple IRRs. </w:t>
      </w:r>
      <w:r w:rsidRPr="006B169C">
        <w:rPr>
          <w:rFonts w:cs="Times New Roman"/>
          <w:noProof/>
          <w:color w:val="FF0000"/>
          <w:spacing w:val="-4"/>
          <w:sz w:val="12"/>
          <w:szCs w:val="12"/>
        </w:rPr>
        <w:t xml:space="preserve">Not truly an “internal” rate of return. No real need to consider reinvestment of CFs. </w:t>
      </w:r>
      <w:r w:rsidRPr="006B169C">
        <w:rPr>
          <w:rFonts w:cs="Times New Roman"/>
          <w:b/>
          <w:noProof/>
          <w:color w:val="00B050"/>
          <w:spacing w:val="-4"/>
          <w:sz w:val="12"/>
          <w:szCs w:val="12"/>
        </w:rPr>
        <w:t>Accept if MIRR &gt; Req Return</w:t>
      </w:r>
    </w:p>
    <w:p w14:paraId="0942E1EB" w14:textId="532E84E6" w:rsidR="00167CEC" w:rsidRDefault="00167CEC" w:rsidP="00A46323">
      <w:pPr>
        <w:contextualSpacing/>
        <w:rPr>
          <w:rFonts w:cs="Times New Roman"/>
          <w:b/>
          <w:noProof/>
          <w:color w:val="000000" w:themeColor="text1"/>
          <w:spacing w:val="-4"/>
          <w:sz w:val="12"/>
          <w:szCs w:val="12"/>
        </w:rPr>
      </w:pPr>
      <w:r w:rsidRPr="00167CEC">
        <w:rPr>
          <w:rFonts w:cs="Times New Roman"/>
          <w:b/>
          <w:noProof/>
          <w:color w:val="000000" w:themeColor="text1"/>
          <w:spacing w:val="-4"/>
          <w:sz w:val="12"/>
          <w:szCs w:val="12"/>
        </w:rPr>
        <w:t>PayBack Period: Initial Cost = 100, Cfs = 10, Payback period = 100/10 = 10yrs</w:t>
      </w:r>
    </w:p>
    <w:p w14:paraId="3AAD3EE0" w14:textId="5B14E6F1" w:rsidR="00167CEC" w:rsidRDefault="00167CEC" w:rsidP="00A46323">
      <w:pPr>
        <w:contextualSpacing/>
        <w:rPr>
          <w:rFonts w:cs="Times New Roman"/>
          <w:b/>
          <w:noProof/>
          <w:color w:val="000000" w:themeColor="text1"/>
          <w:spacing w:val="-4"/>
          <w:sz w:val="12"/>
          <w:szCs w:val="12"/>
        </w:rPr>
      </w:pPr>
      <w:r>
        <w:rPr>
          <w:rFonts w:cs="Times New Roman"/>
          <w:b/>
          <w:noProof/>
          <w:color w:val="000000" w:themeColor="text1"/>
          <w:spacing w:val="-4"/>
          <w:sz w:val="12"/>
          <w:szCs w:val="12"/>
        </w:rPr>
        <w:t>Discounted PayBack: Same as Payback but use discounted cashflows</w:t>
      </w:r>
    </w:p>
    <w:p w14:paraId="4BEC7F3F" w14:textId="1BF5BE8B" w:rsidR="00167CEC" w:rsidRPr="00167CEC" w:rsidRDefault="00167CEC" w:rsidP="00A46323">
      <w:pPr>
        <w:contextualSpacing/>
        <w:rPr>
          <w:rFonts w:cs="Times New Roman"/>
          <w:noProof/>
          <w:color w:val="000000" w:themeColor="text1"/>
          <w:spacing w:val="-4"/>
          <w:sz w:val="10"/>
          <w:szCs w:val="10"/>
        </w:rPr>
      </w:pPr>
      <w:r>
        <w:rPr>
          <w:rFonts w:cs="Times New Roman"/>
          <w:b/>
          <w:noProof/>
          <w:color w:val="000000" w:themeColor="text1"/>
          <w:spacing w:val="-4"/>
          <w:sz w:val="12"/>
          <w:szCs w:val="12"/>
        </w:rPr>
        <w:t xml:space="preserve">AverageAccountingReturn: </w:t>
      </w:r>
      <w:r w:rsidRPr="00167CEC">
        <w:rPr>
          <w:rFonts w:cs="Times New Roman"/>
          <w:noProof/>
          <w:color w:val="000000" w:themeColor="text1"/>
          <w:spacing w:val="-4"/>
          <w:sz w:val="10"/>
          <w:szCs w:val="10"/>
        </w:rPr>
        <w:t>Avg NI/Avg Book Value Accept if AAR&gt; preset rate</w:t>
      </w:r>
    </w:p>
    <w:p w14:paraId="7C0FB5FE" w14:textId="2D0E23FE" w:rsidR="00727770" w:rsidRPr="006B169C" w:rsidRDefault="004C7382" w:rsidP="0068298C">
      <w:pPr>
        <w:contextualSpacing/>
        <w:jc w:val="both"/>
        <w:rPr>
          <w:rFonts w:cs="Times New Roman"/>
          <w:b/>
          <w:noProof/>
          <w:spacing w:val="-4"/>
          <w:sz w:val="12"/>
          <w:szCs w:val="12"/>
        </w:rPr>
      </w:pPr>
      <w:r w:rsidRPr="006B169C">
        <w:rPr>
          <w:rFonts w:cs="Times New Roman"/>
          <w:b/>
          <w:noProof/>
          <w:spacing w:val="-4"/>
          <w:sz w:val="12"/>
          <w:szCs w:val="12"/>
        </w:rPr>
        <mc:AlternateContent>
          <mc:Choice Requires="wps">
            <w:drawing>
              <wp:anchor distT="0" distB="0" distL="114300" distR="114300" simplePos="0" relativeHeight="251721728" behindDoc="1" locked="0" layoutInCell="1" allowOverlap="1" wp14:anchorId="6B654AE5" wp14:editId="6026604C">
                <wp:simplePos x="0" y="0"/>
                <wp:positionH relativeFrom="column">
                  <wp:posOffset>1614170</wp:posOffset>
                </wp:positionH>
                <wp:positionV relativeFrom="paragraph">
                  <wp:posOffset>1308</wp:posOffset>
                </wp:positionV>
                <wp:extent cx="953762" cy="987068"/>
                <wp:effectExtent l="0" t="0" r="0" b="3810"/>
                <wp:wrapNone/>
                <wp:docPr id="89154" name="Text Box 89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3762" cy="9870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9148F0" w14:textId="11B148B1" w:rsidR="00F95416" w:rsidRPr="004C7382" w:rsidRDefault="00F95416">
                            <w:pPr>
                              <w:rPr>
                                <w:sz w:val="10"/>
                                <w:szCs w:val="12"/>
                              </w:rPr>
                            </w:pPr>
                            <w:r w:rsidRPr="004C7382">
                              <w:rPr>
                                <w:sz w:val="10"/>
                                <w:szCs w:val="12"/>
                                <w:highlight w:val="yellow"/>
                                <w:u w:val="single"/>
                              </w:rPr>
                              <w:t>Mutually Exclusive Projects</w:t>
                            </w:r>
                            <w:r w:rsidRPr="004C7382">
                              <w:rPr>
                                <w:sz w:val="10"/>
                                <w:szCs w:val="12"/>
                                <w:u w:val="single"/>
                              </w:rPr>
                              <w:t xml:space="preserve">: </w:t>
                            </w:r>
                          </w:p>
                          <w:p w14:paraId="23D43F45" w14:textId="485645CC" w:rsidR="00F95416" w:rsidRPr="004C7382" w:rsidRDefault="00F95416">
                            <w:pPr>
                              <w:rPr>
                                <w:sz w:val="10"/>
                                <w:szCs w:val="12"/>
                                <w:vertAlign w:val="subscript"/>
                              </w:rPr>
                            </w:pPr>
                            <w:r w:rsidRPr="004C7382">
                              <w:rPr>
                                <w:sz w:val="10"/>
                                <w:szCs w:val="12"/>
                              </w:rPr>
                              <w:t>Before crossover: NPV</w:t>
                            </w:r>
                            <w:r w:rsidRPr="004C7382">
                              <w:rPr>
                                <w:sz w:val="10"/>
                                <w:szCs w:val="12"/>
                                <w:vertAlign w:val="subscript"/>
                              </w:rPr>
                              <w:t>A</w:t>
                            </w:r>
                            <w:r w:rsidRPr="004C7382">
                              <w:rPr>
                                <w:sz w:val="10"/>
                                <w:szCs w:val="12"/>
                              </w:rPr>
                              <w:t>&gt;NPV</w:t>
                            </w:r>
                            <w:r w:rsidRPr="004C7382">
                              <w:rPr>
                                <w:sz w:val="10"/>
                                <w:szCs w:val="12"/>
                                <w:vertAlign w:val="subscript"/>
                              </w:rPr>
                              <w:t>B</w:t>
                            </w:r>
                          </w:p>
                          <w:p w14:paraId="494BF52D" w14:textId="30C07EE6" w:rsidR="00F95416" w:rsidRPr="004C7382" w:rsidRDefault="00F95416">
                            <w:pPr>
                              <w:rPr>
                                <w:sz w:val="10"/>
                                <w:szCs w:val="12"/>
                                <w:vertAlign w:val="subscript"/>
                              </w:rPr>
                            </w:pPr>
                            <w:r w:rsidRPr="004C7382">
                              <w:rPr>
                                <w:sz w:val="10"/>
                                <w:szCs w:val="12"/>
                              </w:rPr>
                              <w:t>After crossover: NPV</w:t>
                            </w:r>
                            <w:r w:rsidRPr="004C7382">
                              <w:rPr>
                                <w:sz w:val="10"/>
                                <w:szCs w:val="12"/>
                                <w:vertAlign w:val="subscript"/>
                              </w:rPr>
                              <w:t>A</w:t>
                            </w:r>
                            <w:r w:rsidRPr="004C7382">
                              <w:rPr>
                                <w:sz w:val="10"/>
                                <w:szCs w:val="12"/>
                              </w:rPr>
                              <w:t>&lt;NPV</w:t>
                            </w:r>
                            <w:r w:rsidRPr="004C7382">
                              <w:rPr>
                                <w:sz w:val="10"/>
                                <w:szCs w:val="12"/>
                                <w:vertAlign w:val="subscript"/>
                              </w:rPr>
                              <w:t>B</w:t>
                            </w:r>
                          </w:p>
                          <w:p w14:paraId="45125530" w14:textId="19CB359B" w:rsidR="00F95416" w:rsidRPr="004C7382" w:rsidRDefault="00F95416">
                            <w:pPr>
                              <w:rPr>
                                <w:sz w:val="10"/>
                                <w:szCs w:val="12"/>
                              </w:rPr>
                            </w:pPr>
                            <w:r w:rsidRPr="004C7382">
                              <w:rPr>
                                <w:sz w:val="10"/>
                                <w:szCs w:val="12"/>
                              </w:rPr>
                              <w:t>Indifferent at crossover point</w:t>
                            </w:r>
                          </w:p>
                          <w:p w14:paraId="6B5AE9E0" w14:textId="3771ADA3" w:rsidR="00F95416" w:rsidRPr="004C7382" w:rsidRDefault="00F95416">
                            <w:pPr>
                              <w:rPr>
                                <w:sz w:val="10"/>
                                <w:szCs w:val="12"/>
                                <w:u w:val="single"/>
                              </w:rPr>
                            </w:pPr>
                            <w:r w:rsidRPr="004C7382">
                              <w:rPr>
                                <w:sz w:val="10"/>
                                <w:szCs w:val="12"/>
                                <w:u w:val="single"/>
                              </w:rPr>
                              <w:t>Conflict between NPV&amp;IRR:</w:t>
                            </w:r>
                          </w:p>
                          <w:p w14:paraId="1F1F1A23" w14:textId="45A3E74E" w:rsidR="00F95416" w:rsidRPr="004C7382" w:rsidRDefault="00F95416">
                            <w:pPr>
                              <w:rPr>
                                <w:sz w:val="10"/>
                                <w:szCs w:val="12"/>
                              </w:rPr>
                            </w:pPr>
                            <w:r w:rsidRPr="004C7382">
                              <w:rPr>
                                <w:sz w:val="10"/>
                                <w:szCs w:val="12"/>
                              </w:rPr>
                              <w:t>A has higher NPV but lower IRR:</w:t>
                            </w:r>
                            <w:r>
                              <w:rPr>
                                <w:sz w:val="10"/>
                                <w:szCs w:val="12"/>
                              </w:rPr>
                              <w:t xml:space="preserve"> </w:t>
                            </w:r>
                            <w:r w:rsidRPr="004C7382">
                              <w:rPr>
                                <w:sz w:val="10"/>
                                <w:szCs w:val="12"/>
                              </w:rPr>
                              <w:t xml:space="preserve">pay back slower </w:t>
                            </w:r>
                          </w:p>
                          <w:p w14:paraId="51D57B03" w14:textId="3DE642F8" w:rsidR="00F95416" w:rsidRPr="004C7382" w:rsidRDefault="00F95416">
                            <w:pPr>
                              <w:rPr>
                                <w:sz w:val="10"/>
                                <w:szCs w:val="12"/>
                                <w:u w:val="single"/>
                              </w:rPr>
                            </w:pPr>
                            <w:r w:rsidRPr="004C7382">
                              <w:rPr>
                                <w:sz w:val="10"/>
                                <w:szCs w:val="12"/>
                                <w:u w:val="single"/>
                              </w:rPr>
                              <w:t>Slope:</w:t>
                            </w:r>
                            <w:r>
                              <w:rPr>
                                <w:sz w:val="10"/>
                                <w:szCs w:val="12"/>
                                <w:u w:val="single"/>
                              </w:rPr>
                              <w:t xml:space="preserve"> </w:t>
                            </w:r>
                            <w:r w:rsidRPr="004C7382">
                              <w:rPr>
                                <w:sz w:val="10"/>
                                <w:szCs w:val="12"/>
                              </w:rPr>
                              <w:t>Short-term project B is steep</w:t>
                            </w:r>
                            <w:r w:rsidRPr="004C7382">
                              <w:rPr>
                                <w:sz w:val="10"/>
                                <w:szCs w:val="12"/>
                              </w:rPr>
                              <w:sym w:font="Wingdings" w:char="F0E0"/>
                            </w:r>
                            <w:r w:rsidRPr="004C7382">
                              <w:rPr>
                                <w:sz w:val="10"/>
                                <w:szCs w:val="12"/>
                              </w:rPr>
                              <w:t>smaller compounding</w:t>
                            </w:r>
                          </w:p>
                          <w:p w14:paraId="5AEA0921" w14:textId="1CC79F0A" w:rsidR="00F95416" w:rsidRPr="004C7382" w:rsidRDefault="00F95416">
                            <w:pPr>
                              <w:rPr>
                                <w:sz w:val="10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654AE5" id="Text Box 89154" o:spid="_x0000_s1028" type="#_x0000_t202" style="position:absolute;left:0;text-align:left;margin-left:127.1pt;margin-top:.1pt;width:75.1pt;height:77.7pt;z-index:-25159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" filled="f" stroked="f">
                <v:textbox>
                  <w:txbxContent>
                    <w:p w14:paraId="099148F0" w14:textId="11B148B1" w:rsidR="00F95416" w:rsidRPr="004C7382" w:rsidRDefault="00F95416">
                      <w:pPr>
                        <w:rPr>
                          <w:sz w:val="10"/>
                          <w:szCs w:val="12"/>
                        </w:rPr>
                      </w:pPr>
                      <w:r w:rsidRPr="004C7382">
                        <w:rPr>
                          <w:sz w:val="10"/>
                          <w:szCs w:val="12"/>
                          <w:highlight w:val="yellow"/>
                          <w:u w:val="single"/>
                        </w:rPr>
                        <w:t>Mutually Exclusive Projects</w:t>
                      </w:r>
                      <w:r w:rsidRPr="004C7382">
                        <w:rPr>
                          <w:sz w:val="10"/>
                          <w:szCs w:val="12"/>
                          <w:u w:val="single"/>
                        </w:rPr>
                        <w:t xml:space="preserve">: </w:t>
                      </w:r>
                    </w:p>
                    <w:p w14:paraId="23D43F45" w14:textId="485645CC" w:rsidR="00F95416" w:rsidRPr="004C7382" w:rsidRDefault="00F95416">
                      <w:pPr>
                        <w:rPr>
                          <w:sz w:val="10"/>
                          <w:szCs w:val="12"/>
                          <w:vertAlign w:val="subscript"/>
                        </w:rPr>
                      </w:pPr>
                      <w:r w:rsidRPr="004C7382">
                        <w:rPr>
                          <w:sz w:val="10"/>
                          <w:szCs w:val="12"/>
                        </w:rPr>
                        <w:t>Before crossover: NPV</w:t>
                      </w:r>
                      <w:r w:rsidRPr="004C7382">
                        <w:rPr>
                          <w:sz w:val="10"/>
                          <w:szCs w:val="12"/>
                          <w:vertAlign w:val="subscript"/>
                        </w:rPr>
                        <w:t>A</w:t>
                      </w:r>
                      <w:r w:rsidRPr="004C7382">
                        <w:rPr>
                          <w:sz w:val="10"/>
                          <w:szCs w:val="12"/>
                        </w:rPr>
                        <w:t>&gt;NPV</w:t>
                      </w:r>
                      <w:r w:rsidRPr="004C7382">
                        <w:rPr>
                          <w:sz w:val="10"/>
                          <w:szCs w:val="12"/>
                          <w:vertAlign w:val="subscript"/>
                        </w:rPr>
                        <w:t>B</w:t>
                      </w:r>
                    </w:p>
                    <w:p w14:paraId="494BF52D" w14:textId="30C07EE6" w:rsidR="00F95416" w:rsidRPr="004C7382" w:rsidRDefault="00F95416">
                      <w:pPr>
                        <w:rPr>
                          <w:sz w:val="10"/>
                          <w:szCs w:val="12"/>
                          <w:vertAlign w:val="subscript"/>
                        </w:rPr>
                      </w:pPr>
                      <w:r w:rsidRPr="004C7382">
                        <w:rPr>
                          <w:sz w:val="10"/>
                          <w:szCs w:val="12"/>
                        </w:rPr>
                        <w:t>After crossover: NPV</w:t>
                      </w:r>
                      <w:r w:rsidRPr="004C7382">
                        <w:rPr>
                          <w:sz w:val="10"/>
                          <w:szCs w:val="12"/>
                          <w:vertAlign w:val="subscript"/>
                        </w:rPr>
                        <w:t>A</w:t>
                      </w:r>
                      <w:r w:rsidRPr="004C7382">
                        <w:rPr>
                          <w:sz w:val="10"/>
                          <w:szCs w:val="12"/>
                        </w:rPr>
                        <w:t>&lt;NPV</w:t>
                      </w:r>
                      <w:r w:rsidRPr="004C7382">
                        <w:rPr>
                          <w:sz w:val="10"/>
                          <w:szCs w:val="12"/>
                          <w:vertAlign w:val="subscript"/>
                        </w:rPr>
                        <w:t>B</w:t>
                      </w:r>
                    </w:p>
                    <w:p w14:paraId="45125530" w14:textId="19CB359B" w:rsidR="00F95416" w:rsidRPr="004C7382" w:rsidRDefault="00F95416">
                      <w:pPr>
                        <w:rPr>
                          <w:sz w:val="10"/>
                          <w:szCs w:val="12"/>
                        </w:rPr>
                      </w:pPr>
                      <w:r w:rsidRPr="004C7382">
                        <w:rPr>
                          <w:sz w:val="10"/>
                          <w:szCs w:val="12"/>
                        </w:rPr>
                        <w:t>Indifferent at crossover point</w:t>
                      </w:r>
                    </w:p>
                    <w:p w14:paraId="6B5AE9E0" w14:textId="3771ADA3" w:rsidR="00F95416" w:rsidRPr="004C7382" w:rsidRDefault="00F95416">
                      <w:pPr>
                        <w:rPr>
                          <w:sz w:val="10"/>
                          <w:szCs w:val="12"/>
                          <w:u w:val="single"/>
                        </w:rPr>
                      </w:pPr>
                      <w:r w:rsidRPr="004C7382">
                        <w:rPr>
                          <w:sz w:val="10"/>
                          <w:szCs w:val="12"/>
                          <w:u w:val="single"/>
                        </w:rPr>
                        <w:t>Conflict between NPV&amp;IRR:</w:t>
                      </w:r>
                    </w:p>
                    <w:p w14:paraId="1F1F1A23" w14:textId="45A3E74E" w:rsidR="00F95416" w:rsidRPr="004C7382" w:rsidRDefault="00F95416">
                      <w:pPr>
                        <w:rPr>
                          <w:sz w:val="10"/>
                          <w:szCs w:val="12"/>
                        </w:rPr>
                      </w:pPr>
                      <w:r w:rsidRPr="004C7382">
                        <w:rPr>
                          <w:sz w:val="10"/>
                          <w:szCs w:val="12"/>
                        </w:rPr>
                        <w:t>A has higher NPV but lower IRR:</w:t>
                      </w:r>
                      <w:r>
                        <w:rPr>
                          <w:sz w:val="10"/>
                          <w:szCs w:val="12"/>
                        </w:rPr>
                        <w:t xml:space="preserve"> </w:t>
                      </w:r>
                      <w:r w:rsidRPr="004C7382">
                        <w:rPr>
                          <w:sz w:val="10"/>
                          <w:szCs w:val="12"/>
                        </w:rPr>
                        <w:t xml:space="preserve">pay back slower </w:t>
                      </w:r>
                    </w:p>
                    <w:p w14:paraId="51D57B03" w14:textId="3DE642F8" w:rsidR="00F95416" w:rsidRPr="004C7382" w:rsidRDefault="00F95416">
                      <w:pPr>
                        <w:rPr>
                          <w:sz w:val="10"/>
                          <w:szCs w:val="12"/>
                          <w:u w:val="single"/>
                        </w:rPr>
                      </w:pPr>
                      <w:r w:rsidRPr="004C7382">
                        <w:rPr>
                          <w:sz w:val="10"/>
                          <w:szCs w:val="12"/>
                          <w:u w:val="single"/>
                        </w:rPr>
                        <w:t>Slope:</w:t>
                      </w:r>
                      <w:r>
                        <w:rPr>
                          <w:sz w:val="10"/>
                          <w:szCs w:val="12"/>
                          <w:u w:val="single"/>
                        </w:rPr>
                        <w:t xml:space="preserve"> </w:t>
                      </w:r>
                      <w:r w:rsidRPr="004C7382">
                        <w:rPr>
                          <w:sz w:val="10"/>
                          <w:szCs w:val="12"/>
                        </w:rPr>
                        <w:t>Short-term project B is steep</w:t>
                      </w:r>
                      <w:r w:rsidRPr="004C7382">
                        <w:rPr>
                          <w:sz w:val="10"/>
                          <w:szCs w:val="12"/>
                        </w:rPr>
                        <w:sym w:font="Wingdings" w:char="F0E0"/>
                      </w:r>
                      <w:r w:rsidRPr="004C7382">
                        <w:rPr>
                          <w:sz w:val="10"/>
                          <w:szCs w:val="12"/>
                        </w:rPr>
                        <w:t>smaller compounding</w:t>
                      </w:r>
                    </w:p>
                    <w:p w14:paraId="5AEA0921" w14:textId="1CC79F0A" w:rsidR="00F95416" w:rsidRPr="004C7382" w:rsidRDefault="00F95416">
                      <w:pPr>
                        <w:rPr>
                          <w:sz w:val="10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27770" w:rsidRPr="006B169C">
        <w:rPr>
          <w:rFonts w:cs="Times New Roman"/>
          <w:b/>
          <w:noProof/>
          <w:spacing w:val="-4"/>
          <w:sz w:val="12"/>
          <w:szCs w:val="12"/>
        </w:rPr>
        <w:drawing>
          <wp:inline distT="0" distB="0" distL="0" distR="0" wp14:anchorId="01AB8975" wp14:editId="208375D7">
            <wp:extent cx="1568450" cy="946079"/>
            <wp:effectExtent l="0" t="0" r="0" b="698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2252" cy="948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7698F" w14:textId="12DFC272" w:rsidR="00DA1BFD" w:rsidRDefault="00DA1BFD" w:rsidP="00A551D0">
      <w:pPr>
        <w:contextualSpacing/>
        <w:jc w:val="both"/>
        <w:rPr>
          <w:rFonts w:cs="Times New Roman"/>
          <w:b/>
          <w:noProof/>
          <w:spacing w:val="-4"/>
          <w:sz w:val="12"/>
          <w:szCs w:val="12"/>
        </w:rPr>
      </w:pPr>
      <w:r>
        <w:rPr>
          <w:rFonts w:cs="Times New Roman"/>
          <w:b/>
          <w:noProof/>
          <w:spacing w:val="-4"/>
          <w:sz w:val="12"/>
          <w:szCs w:val="12"/>
        </w:rPr>
        <w:t xml:space="preserve">Crossover Point: </w:t>
      </w:r>
      <w:r w:rsidRPr="00DA1BFD">
        <w:rPr>
          <w:rFonts w:cs="Times New Roman"/>
          <w:noProof/>
          <w:spacing w:val="-4"/>
          <w:sz w:val="12"/>
          <w:szCs w:val="12"/>
        </w:rPr>
        <w:t>Equate both NPV eqns together/Use the difference between both sets of CFs as the Cfs to enter in CF worksheet. Then, IRR=crossover point</w:t>
      </w:r>
    </w:p>
    <w:p w14:paraId="755CA4C4" w14:textId="78618139" w:rsidR="00A551D0" w:rsidRPr="006B169C" w:rsidRDefault="00E3651F" w:rsidP="00A551D0">
      <w:pPr>
        <w:contextualSpacing/>
        <w:jc w:val="both"/>
        <w:rPr>
          <w:rFonts w:cs="Times New Roman"/>
          <w:b/>
          <w:noProof/>
          <w:color w:val="00B050"/>
          <w:spacing w:val="-4"/>
          <w:sz w:val="12"/>
          <w:szCs w:val="12"/>
        </w:rPr>
      </w:pPr>
      <w:r w:rsidRPr="006B169C">
        <w:rPr>
          <w:rFonts w:cs="Microsoft Sans Serif"/>
          <w:b/>
          <w:noProof/>
          <w:color w:val="403152" w:themeColor="accent4" w:themeShade="80"/>
          <w:spacing w:val="-4"/>
          <w:sz w:val="12"/>
          <w:szCs w:val="14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5292649C" wp14:editId="331982AF">
                <wp:simplePos x="0" y="0"/>
                <wp:positionH relativeFrom="column">
                  <wp:posOffset>1735468</wp:posOffset>
                </wp:positionH>
                <wp:positionV relativeFrom="paragraph">
                  <wp:posOffset>36208</wp:posOffset>
                </wp:positionV>
                <wp:extent cx="533211" cy="179070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211" cy="1790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8E247F" w14:textId="56CDBDD7" w:rsidR="00F95416" w:rsidRPr="00E3651F" w:rsidRDefault="00F95416" w:rsidP="00E3651F">
                            <w:pPr>
                              <w:pStyle w:val="Header"/>
                              <w:rPr>
                                <w:rFonts w:ascii="Arial" w:hAnsi="Arial" w:cs="Arial"/>
                                <w:sz w:val="8"/>
                                <w:lang w:val="en-US"/>
                              </w:rPr>
                            </w:pPr>
                            <w:r>
                              <w:rPr>
                                <w:rFonts w:cs="Microsoft Sans Serif"/>
                                <w:spacing w:val="-4"/>
                                <w:sz w:val="10"/>
                                <w:szCs w:val="12"/>
                                <w:lang w:val="en-US"/>
                              </w:rPr>
                              <w:t>NPV=0, PI=1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92649C" id="Text Box 19" o:spid="_x0000_s1029" type="#_x0000_t202" style="position:absolute;left:0;text-align:left;margin-left:136.65pt;margin-top:2.85pt;width:42pt;height:14.1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" filled="f" stroked="f" strokeweight=".5pt">
                <v:textbox>
                  <w:txbxContent>
                    <w:p w14:paraId="1A8E247F" w14:textId="56CDBDD7" w:rsidR="00F95416" w:rsidRPr="00E3651F" w:rsidRDefault="00F95416" w:rsidP="00E3651F">
                      <w:pPr>
                        <w:pStyle w:val="Header"/>
                        <w:rPr>
                          <w:rFonts w:ascii="Arial" w:hAnsi="Arial" w:cs="Arial"/>
                          <w:sz w:val="8"/>
                          <w:lang w:val="en-US"/>
                        </w:rPr>
                      </w:pPr>
                      <w:r>
                        <w:rPr>
                          <w:rFonts w:cs="Microsoft Sans Serif"/>
                          <w:spacing w:val="-4"/>
                          <w:sz w:val="10"/>
                          <w:szCs w:val="12"/>
                          <w:lang w:val="en-US"/>
                        </w:rPr>
                        <w:t>NPV=0, PI=1</w:t>
                      </w:r>
                    </w:p>
                  </w:txbxContent>
                </v:textbox>
              </v:shape>
            </w:pict>
          </mc:Fallback>
        </mc:AlternateContent>
      </w:r>
      <w:r w:rsidR="000F48EA" w:rsidRPr="006B169C">
        <w:rPr>
          <w:rFonts w:cs="Times New Roman"/>
          <w:b/>
          <w:noProof/>
          <w:spacing w:val="-4"/>
          <w:sz w:val="12"/>
          <w:szCs w:val="12"/>
        </w:rPr>
        <w:t>Profitability Index</w:t>
      </w:r>
      <w:r w:rsidR="000F48EA" w:rsidRPr="006B169C">
        <w:rPr>
          <w:rFonts w:cs="Times New Roman"/>
          <w:b/>
          <w:noProof/>
          <w:color w:val="7030A0"/>
          <w:spacing w:val="-4"/>
          <w:sz w:val="12"/>
          <w:szCs w:val="12"/>
        </w:rPr>
        <w:t xml:space="preserve"> = Total PVs of f</w:t>
      </w:r>
      <w:r w:rsidR="00FE2DFC" w:rsidRPr="006B169C">
        <w:rPr>
          <w:rFonts w:cs="Times New Roman"/>
          <w:b/>
          <w:noProof/>
          <w:color w:val="7030A0"/>
          <w:spacing w:val="-4"/>
          <w:sz w:val="12"/>
          <w:szCs w:val="12"/>
        </w:rPr>
        <w:t>uture CFs/Total Investment = Outlay+NPV/Outlay.</w:t>
      </w:r>
      <w:r w:rsidR="000F48EA" w:rsidRPr="006B169C">
        <w:rPr>
          <w:rFonts w:cs="Times New Roman"/>
          <w:noProof/>
          <w:color w:val="0070C0"/>
          <w:spacing w:val="-4"/>
          <w:sz w:val="12"/>
          <w:szCs w:val="12"/>
        </w:rPr>
        <w:t xml:space="preserve"> choose highes</w:t>
      </w:r>
      <w:r w:rsidR="006D395D">
        <w:rPr>
          <w:rFonts w:cs="Times New Roman"/>
          <w:noProof/>
          <w:color w:val="0070C0"/>
          <w:spacing w:val="-4"/>
          <w:sz w:val="12"/>
          <w:szCs w:val="12"/>
        </w:rPr>
        <w:t xml:space="preserve">t PI, </w:t>
      </w:r>
      <w:r w:rsidR="000F48EA" w:rsidRPr="006B169C">
        <w:rPr>
          <w:rFonts w:cs="Times New Roman"/>
          <w:b/>
          <w:noProof/>
          <w:color w:val="00B050"/>
          <w:spacing w:val="-4"/>
          <w:sz w:val="12"/>
          <w:szCs w:val="12"/>
        </w:rPr>
        <w:t>Accept if PI &gt; 1</w:t>
      </w:r>
    </w:p>
    <w:p w14:paraId="50DF7294" w14:textId="6FC9EE92" w:rsidR="000F48EA" w:rsidRPr="006B169C" w:rsidRDefault="00BC6DCD" w:rsidP="00A551D0">
      <w:pPr>
        <w:contextualSpacing/>
        <w:jc w:val="both"/>
        <w:rPr>
          <w:rFonts w:cs="Times New Roman"/>
          <w:b/>
          <w:noProof/>
          <w:color w:val="00B050"/>
          <w:spacing w:val="-4"/>
          <w:sz w:val="12"/>
          <w:szCs w:val="12"/>
        </w:rPr>
      </w:pPr>
      <w:r w:rsidRPr="006B169C">
        <w:rPr>
          <w:rFonts w:cs="Times New Roman"/>
          <w:b/>
          <w:spacing w:val="-4"/>
          <w:sz w:val="12"/>
          <w:szCs w:val="12"/>
          <w:highlight w:val="cyan"/>
          <w:u w:val="single"/>
        </w:rPr>
        <w:t xml:space="preserve">Lecture 9: </w:t>
      </w:r>
      <w:r w:rsidR="000F48EA" w:rsidRPr="006B169C">
        <w:rPr>
          <w:rFonts w:cs="Times New Roman"/>
          <w:b/>
          <w:spacing w:val="-4"/>
          <w:sz w:val="12"/>
          <w:szCs w:val="12"/>
          <w:highlight w:val="cyan"/>
          <w:u w:val="single"/>
        </w:rPr>
        <w:t>Capital Budgeting II</w:t>
      </w:r>
    </w:p>
    <w:p w14:paraId="2E7491E4" w14:textId="7DF0814B" w:rsidR="0044583C" w:rsidRPr="006B169C" w:rsidRDefault="00722E87" w:rsidP="005152EF">
      <w:pPr>
        <w:tabs>
          <w:tab w:val="left" w:pos="142"/>
        </w:tabs>
        <w:spacing w:line="120" w:lineRule="exact"/>
        <w:rPr>
          <w:spacing w:val="-4"/>
          <w:sz w:val="12"/>
          <w:szCs w:val="12"/>
        </w:rPr>
      </w:pPr>
      <w:r w:rsidRPr="006B169C">
        <w:rPr>
          <w:spacing w:val="-4"/>
          <w:sz w:val="12"/>
          <w:szCs w:val="12"/>
        </w:rPr>
        <w:t xml:space="preserve"> </w:t>
      </w:r>
      <w:r w:rsidRPr="006B169C">
        <w:rPr>
          <w:spacing w:val="-4"/>
          <w:sz w:val="12"/>
          <w:szCs w:val="12"/>
          <w:highlight w:val="yellow"/>
        </w:rPr>
        <w:t>(All cash flow measured in after tax basis)</w:t>
      </w:r>
    </w:p>
    <w:p w14:paraId="3502D2E2" w14:textId="3D4E3936" w:rsidR="0068323C" w:rsidRPr="006B169C" w:rsidRDefault="0068323C" w:rsidP="0068323C">
      <w:pPr>
        <w:tabs>
          <w:tab w:val="left" w:pos="630"/>
        </w:tabs>
        <w:jc w:val="both"/>
        <w:rPr>
          <w:rFonts w:cs="Microsoft Sans Serif"/>
          <w:b/>
          <w:spacing w:val="-4"/>
          <w:sz w:val="12"/>
          <w:szCs w:val="12"/>
        </w:rPr>
      </w:pPr>
      <w:r w:rsidRPr="006B169C">
        <w:rPr>
          <w:rFonts w:cs="Microsoft Sans Serif"/>
          <w:b/>
          <w:spacing w:val="-4"/>
          <w:sz w:val="12"/>
          <w:szCs w:val="12"/>
        </w:rPr>
        <w:t xml:space="preserve">Ignore: Financing Costs </w:t>
      </w:r>
      <w:r w:rsidR="00722E87" w:rsidRPr="006B169C">
        <w:rPr>
          <w:rFonts w:cs="Microsoft Sans Serif"/>
          <w:b/>
          <w:spacing w:val="-4"/>
          <w:sz w:val="12"/>
          <w:szCs w:val="12"/>
        </w:rPr>
        <w:t>e.g. interest, dividends</w:t>
      </w:r>
      <w:r w:rsidRPr="006B169C">
        <w:rPr>
          <w:rFonts w:cs="Microsoft Sans Serif"/>
          <w:b/>
          <w:spacing w:val="-4"/>
          <w:sz w:val="12"/>
          <w:szCs w:val="12"/>
        </w:rPr>
        <w:t>(alrdy in WACC), Sunk Costs</w:t>
      </w:r>
    </w:p>
    <w:p w14:paraId="4860EBC3" w14:textId="2F90DDB9" w:rsidR="0068323C" w:rsidRPr="006B169C" w:rsidRDefault="0068323C" w:rsidP="0068323C">
      <w:pPr>
        <w:tabs>
          <w:tab w:val="left" w:pos="630"/>
        </w:tabs>
        <w:jc w:val="both"/>
        <w:rPr>
          <w:rFonts w:cs="Microsoft Sans Serif"/>
          <w:b/>
          <w:spacing w:val="-4"/>
          <w:sz w:val="12"/>
          <w:szCs w:val="12"/>
        </w:rPr>
      </w:pPr>
      <w:r w:rsidRPr="006B169C">
        <w:rPr>
          <w:rFonts w:cs="Microsoft Sans Serif"/>
          <w:b/>
          <w:spacing w:val="-4"/>
          <w:sz w:val="12"/>
          <w:szCs w:val="12"/>
        </w:rPr>
        <w:t>Relevant: Opportunity cost. Externalities. Changes in N</w:t>
      </w:r>
      <w:r w:rsidR="00300CC2" w:rsidRPr="006B169C">
        <w:rPr>
          <w:rFonts w:cs="Microsoft Sans Serif"/>
          <w:b/>
          <w:spacing w:val="-4"/>
          <w:sz w:val="12"/>
          <w:szCs w:val="12"/>
        </w:rPr>
        <w:t>O</w:t>
      </w:r>
      <w:r w:rsidRPr="006B169C">
        <w:rPr>
          <w:rFonts w:cs="Microsoft Sans Serif"/>
          <w:b/>
          <w:spacing w:val="-4"/>
          <w:sz w:val="12"/>
          <w:szCs w:val="12"/>
        </w:rPr>
        <w:t>WC. Taxes</w:t>
      </w:r>
    </w:p>
    <w:p w14:paraId="3B76E337" w14:textId="707D8DCA" w:rsidR="00722E87" w:rsidRPr="006B169C" w:rsidRDefault="0068323C" w:rsidP="0068323C">
      <w:pPr>
        <w:tabs>
          <w:tab w:val="left" w:pos="360"/>
        </w:tabs>
        <w:rPr>
          <w:rFonts w:cs="Microsoft Sans Serif"/>
          <w:b/>
          <w:color w:val="7030A0"/>
          <w:spacing w:val="-4"/>
          <w:sz w:val="12"/>
          <w:szCs w:val="12"/>
        </w:rPr>
      </w:pPr>
      <w:r w:rsidRPr="006B169C">
        <w:rPr>
          <w:rFonts w:cs="Microsoft Sans Serif"/>
          <w:b/>
          <w:color w:val="7030A0"/>
          <w:spacing w:val="-4"/>
          <w:sz w:val="12"/>
          <w:szCs w:val="12"/>
          <w:highlight w:val="yellow"/>
        </w:rPr>
        <w:t>WACC = r</w:t>
      </w:r>
      <w:r w:rsidRPr="006B169C">
        <w:rPr>
          <w:rFonts w:cs="Microsoft Sans Serif"/>
          <w:b/>
          <w:color w:val="7030A0"/>
          <w:spacing w:val="-4"/>
          <w:sz w:val="12"/>
          <w:szCs w:val="12"/>
          <w:highlight w:val="yellow"/>
          <w:vertAlign w:val="subscript"/>
        </w:rPr>
        <w:t>D</w:t>
      </w:r>
      <w:r w:rsidRPr="006B169C">
        <w:rPr>
          <w:rFonts w:cs="Microsoft Sans Serif"/>
          <w:b/>
          <w:color w:val="7030A0"/>
          <w:spacing w:val="-4"/>
          <w:sz w:val="12"/>
          <w:szCs w:val="12"/>
          <w:highlight w:val="yellow"/>
        </w:rPr>
        <w:t>( 1 – Tax rate) * D /V + r</w:t>
      </w:r>
      <w:r w:rsidRPr="006B169C">
        <w:rPr>
          <w:rFonts w:cs="Microsoft Sans Serif"/>
          <w:b/>
          <w:color w:val="7030A0"/>
          <w:spacing w:val="-4"/>
          <w:sz w:val="12"/>
          <w:szCs w:val="12"/>
          <w:highlight w:val="yellow"/>
          <w:vertAlign w:val="subscript"/>
        </w:rPr>
        <w:t>E</w:t>
      </w:r>
      <w:r w:rsidRPr="006B169C">
        <w:rPr>
          <w:rFonts w:cs="Microsoft Sans Serif"/>
          <w:b/>
          <w:color w:val="7030A0"/>
          <w:spacing w:val="-4"/>
          <w:sz w:val="12"/>
          <w:szCs w:val="12"/>
          <w:highlight w:val="yellow"/>
        </w:rPr>
        <w:t>* E/V</w:t>
      </w:r>
      <w:r w:rsidR="00300CC2" w:rsidRPr="006B169C">
        <w:rPr>
          <w:rFonts w:cs="Microsoft Sans Serif"/>
          <w:b/>
          <w:color w:val="7030A0"/>
          <w:spacing w:val="-4"/>
          <w:sz w:val="12"/>
          <w:szCs w:val="12"/>
          <w:highlight w:val="yellow"/>
        </w:rPr>
        <w:t xml:space="preserve">   </w:t>
      </w:r>
      <w:r w:rsidR="00722E87" w:rsidRPr="006B169C">
        <w:rPr>
          <w:rFonts w:cs="Microsoft Sans Serif"/>
          <w:b/>
          <w:color w:val="7030A0"/>
          <w:spacing w:val="-4"/>
          <w:sz w:val="12"/>
          <w:szCs w:val="12"/>
          <w:highlight w:val="yellow"/>
        </w:rPr>
        <w:t xml:space="preserve"> (r</w:t>
      </w:r>
      <w:r w:rsidR="00722E87" w:rsidRPr="006B169C">
        <w:rPr>
          <w:rFonts w:cs="Microsoft Sans Serif"/>
          <w:b/>
          <w:color w:val="7030A0"/>
          <w:spacing w:val="-4"/>
          <w:sz w:val="12"/>
          <w:szCs w:val="12"/>
          <w:highlight w:val="yellow"/>
          <w:vertAlign w:val="subscript"/>
        </w:rPr>
        <w:t>E</w:t>
      </w:r>
      <w:r w:rsidR="00722E87" w:rsidRPr="006B169C">
        <w:rPr>
          <w:rFonts w:cs="Microsoft Sans Serif"/>
          <w:b/>
          <w:color w:val="7030A0"/>
          <w:spacing w:val="-4"/>
          <w:sz w:val="12"/>
          <w:szCs w:val="12"/>
          <w:highlight w:val="yellow"/>
        </w:rPr>
        <w:t xml:space="preserve"> is derived from CAPM)</w:t>
      </w:r>
      <w:r w:rsidR="00722E87" w:rsidRPr="006B169C">
        <w:rPr>
          <w:rFonts w:cs="Microsoft Sans Serif"/>
          <w:b/>
          <w:color w:val="7030A0"/>
          <w:spacing w:val="-4"/>
          <w:sz w:val="12"/>
          <w:szCs w:val="12"/>
        </w:rPr>
        <w:t xml:space="preserve"> </w:t>
      </w:r>
      <w:r w:rsidR="00722E87" w:rsidRPr="006B169C">
        <w:rPr>
          <w:rFonts w:cs="Microsoft Sans Serif"/>
          <w:b/>
          <w:color w:val="7030A0"/>
          <w:spacing w:val="-4"/>
          <w:sz w:val="12"/>
          <w:szCs w:val="12"/>
        </w:rPr>
        <w:br/>
      </w:r>
      <w:r w:rsidR="00DA1BFD">
        <w:rPr>
          <w:rFonts w:cs="Microsoft Sans Serif"/>
          <w:b/>
          <w:color w:val="7030A0"/>
          <w:spacing w:val="-4"/>
          <w:sz w:val="12"/>
          <w:szCs w:val="12"/>
        </w:rPr>
        <w:t>D=</w:t>
      </w:r>
      <w:r w:rsidR="00722E87" w:rsidRPr="006B169C">
        <w:rPr>
          <w:rFonts w:cs="Microsoft Sans Serif"/>
          <w:b/>
          <w:color w:val="7030A0"/>
          <w:spacing w:val="-4"/>
          <w:sz w:val="12"/>
          <w:szCs w:val="12"/>
        </w:rPr>
        <w:t>D</w:t>
      </w:r>
      <w:r w:rsidR="00DA1BFD">
        <w:rPr>
          <w:rFonts w:cs="Microsoft Sans Serif"/>
          <w:b/>
          <w:color w:val="7030A0"/>
          <w:spacing w:val="-4"/>
          <w:sz w:val="12"/>
          <w:szCs w:val="12"/>
        </w:rPr>
        <w:t>ebt</w:t>
      </w:r>
      <w:r w:rsidR="00722E87" w:rsidRPr="006B169C">
        <w:rPr>
          <w:rFonts w:cs="Microsoft Sans Serif"/>
          <w:b/>
          <w:color w:val="7030A0"/>
          <w:spacing w:val="-4"/>
          <w:sz w:val="12"/>
          <w:szCs w:val="12"/>
        </w:rPr>
        <w:t xml:space="preserve"> (market value)=No of bond*P</w:t>
      </w:r>
      <w:r w:rsidR="00722E87" w:rsidRPr="006B169C">
        <w:rPr>
          <w:rFonts w:cs="Microsoft Sans Serif"/>
          <w:b/>
          <w:color w:val="7030A0"/>
          <w:spacing w:val="-4"/>
          <w:sz w:val="12"/>
          <w:szCs w:val="12"/>
          <w:vertAlign w:val="subscript"/>
        </w:rPr>
        <w:t>0</w:t>
      </w:r>
      <w:r w:rsidR="00722E87" w:rsidRPr="006B169C">
        <w:rPr>
          <w:rFonts w:cs="Microsoft Sans Serif"/>
          <w:b/>
          <w:color w:val="7030A0"/>
          <w:spacing w:val="-4"/>
          <w:sz w:val="12"/>
          <w:szCs w:val="12"/>
        </w:rPr>
        <w:t xml:space="preserve"> of each bond found with </w:t>
      </w:r>
      <w:r w:rsidR="00DA1BFD">
        <w:rPr>
          <w:rFonts w:cs="Microsoft Sans Serif"/>
          <w:b/>
          <w:color w:val="7030A0"/>
          <w:spacing w:val="-4"/>
          <w:sz w:val="12"/>
          <w:szCs w:val="12"/>
        </w:rPr>
        <w:t>ytm</w:t>
      </w:r>
    </w:p>
    <w:p w14:paraId="42F333EE" w14:textId="1C4797EF" w:rsidR="00722E87" w:rsidRPr="006B169C" w:rsidRDefault="00DA1BFD" w:rsidP="0068323C">
      <w:pPr>
        <w:tabs>
          <w:tab w:val="left" w:pos="360"/>
        </w:tabs>
        <w:rPr>
          <w:rFonts w:cs="Microsoft Sans Serif"/>
          <w:b/>
          <w:color w:val="7030A0"/>
          <w:spacing w:val="-4"/>
          <w:sz w:val="12"/>
          <w:szCs w:val="12"/>
        </w:rPr>
      </w:pPr>
      <w:r>
        <w:rPr>
          <w:rFonts w:cs="Microsoft Sans Serif"/>
          <w:b/>
          <w:color w:val="7030A0"/>
          <w:spacing w:val="-4"/>
          <w:sz w:val="12"/>
          <w:szCs w:val="12"/>
        </w:rPr>
        <w:t>E=</w:t>
      </w:r>
      <w:r w:rsidR="00722E87" w:rsidRPr="006B169C">
        <w:rPr>
          <w:rFonts w:cs="Microsoft Sans Serif"/>
          <w:b/>
          <w:color w:val="7030A0"/>
          <w:spacing w:val="-4"/>
          <w:sz w:val="12"/>
          <w:szCs w:val="12"/>
        </w:rPr>
        <w:t>E</w:t>
      </w:r>
      <w:r>
        <w:rPr>
          <w:rFonts w:cs="Microsoft Sans Serif"/>
          <w:b/>
          <w:color w:val="7030A0"/>
          <w:spacing w:val="-4"/>
          <w:sz w:val="12"/>
          <w:szCs w:val="12"/>
        </w:rPr>
        <w:t>quity</w:t>
      </w:r>
      <w:r w:rsidR="00722E87" w:rsidRPr="006B169C">
        <w:rPr>
          <w:rFonts w:cs="Microsoft Sans Serif"/>
          <w:b/>
          <w:color w:val="7030A0"/>
          <w:spacing w:val="-4"/>
          <w:sz w:val="12"/>
          <w:szCs w:val="12"/>
        </w:rPr>
        <w:t>(market value)=No. of shares outstanding*Price of each stock</w:t>
      </w:r>
    </w:p>
    <w:p w14:paraId="3840ABC1" w14:textId="78235F2A" w:rsidR="00722E87" w:rsidRPr="00DA1BFD" w:rsidRDefault="00722E87" w:rsidP="0068323C">
      <w:pPr>
        <w:tabs>
          <w:tab w:val="left" w:pos="360"/>
        </w:tabs>
        <w:rPr>
          <w:rFonts w:cs="Microsoft Sans Serif"/>
          <w:b/>
          <w:color w:val="7030A0"/>
          <w:spacing w:val="-4"/>
          <w:sz w:val="12"/>
          <w:szCs w:val="12"/>
        </w:rPr>
      </w:pPr>
      <w:r w:rsidRPr="006B169C">
        <w:rPr>
          <w:rFonts w:cs="Microsoft Sans Serif"/>
          <w:b/>
          <w:color w:val="7030A0"/>
          <w:spacing w:val="-4"/>
          <w:sz w:val="12"/>
          <w:szCs w:val="12"/>
        </w:rPr>
        <w:t>V=D+</w:t>
      </w:r>
      <w:r w:rsidR="00CD0C1D">
        <w:rPr>
          <w:rFonts w:cs="Microsoft Sans Serif"/>
          <w:b/>
          <w:color w:val="7030A0"/>
          <w:spacing w:val="-4"/>
          <w:sz w:val="12"/>
          <w:szCs w:val="12"/>
        </w:rPr>
        <w:t>E</w:t>
      </w:r>
      <w:r w:rsidR="00CD0C1D">
        <w:rPr>
          <w:rFonts w:cs="Microsoft Sans Serif"/>
          <w:b/>
          <w:color w:val="7030A0"/>
          <w:spacing w:val="-4"/>
          <w:sz w:val="12"/>
          <w:szCs w:val="12"/>
        </w:rPr>
        <w:tab/>
      </w:r>
      <w:r w:rsidR="00DA1BFD">
        <w:rPr>
          <w:rFonts w:cs="Microsoft Sans Serif"/>
          <w:b/>
          <w:color w:val="7030A0"/>
          <w:spacing w:val="-4"/>
          <w:sz w:val="12"/>
          <w:szCs w:val="12"/>
        </w:rPr>
        <w:t xml:space="preserve">  </w:t>
      </w:r>
      <w:r w:rsidR="00E3651F">
        <w:rPr>
          <w:rFonts w:cs="Microsoft Sans Serif"/>
          <w:b/>
          <w:color w:val="7030A0"/>
          <w:spacing w:val="-4"/>
          <w:sz w:val="12"/>
          <w:szCs w:val="12"/>
        </w:rPr>
        <w:t>r</w:t>
      </w:r>
      <w:r w:rsidR="00E3651F">
        <w:rPr>
          <w:rFonts w:cs="Microsoft Sans Serif"/>
          <w:b/>
          <w:color w:val="7030A0"/>
          <w:spacing w:val="-4"/>
          <w:sz w:val="12"/>
          <w:szCs w:val="12"/>
          <w:vertAlign w:val="subscript"/>
        </w:rPr>
        <w:t>D</w:t>
      </w:r>
      <w:r w:rsidR="00E3651F">
        <w:rPr>
          <w:rFonts w:cs="Microsoft Sans Serif"/>
          <w:b/>
          <w:color w:val="7030A0"/>
          <w:spacing w:val="-4"/>
          <w:sz w:val="12"/>
          <w:szCs w:val="12"/>
        </w:rPr>
        <w:t xml:space="preserve">: </w:t>
      </w:r>
      <w:r w:rsidR="00E3651F" w:rsidRPr="00E3651F">
        <w:rPr>
          <w:rFonts w:cs="Microsoft Sans Serif"/>
          <w:color w:val="7030A0"/>
          <w:spacing w:val="-4"/>
          <w:sz w:val="12"/>
          <w:szCs w:val="12"/>
        </w:rPr>
        <w:t>required R</w:t>
      </w:r>
      <w:r w:rsidR="00DA1BFD">
        <w:rPr>
          <w:rFonts w:cs="Microsoft Sans Serif"/>
          <w:color w:val="7030A0"/>
          <w:spacing w:val="-4"/>
          <w:sz w:val="12"/>
          <w:szCs w:val="12"/>
        </w:rPr>
        <w:t>ate of return</w:t>
      </w:r>
      <w:r w:rsidR="00E3651F" w:rsidRPr="00E3651F">
        <w:rPr>
          <w:rFonts w:cs="Microsoft Sans Serif"/>
          <w:color w:val="7030A0"/>
          <w:spacing w:val="-4"/>
          <w:sz w:val="12"/>
          <w:szCs w:val="12"/>
        </w:rPr>
        <w:t xml:space="preserve"> on debt</w:t>
      </w:r>
      <w:r w:rsidR="00E3651F">
        <w:rPr>
          <w:rFonts w:cs="Microsoft Sans Serif"/>
          <w:b/>
          <w:color w:val="7030A0"/>
          <w:spacing w:val="-4"/>
          <w:sz w:val="12"/>
          <w:szCs w:val="12"/>
        </w:rPr>
        <w:t xml:space="preserve"> </w:t>
      </w:r>
      <w:r w:rsidR="00DA1BFD">
        <w:rPr>
          <w:rFonts w:cs="Microsoft Sans Serif"/>
          <w:b/>
          <w:color w:val="7030A0"/>
          <w:spacing w:val="-4"/>
          <w:sz w:val="12"/>
          <w:szCs w:val="12"/>
        </w:rPr>
        <w:t xml:space="preserve">  T</w:t>
      </w:r>
      <w:r w:rsidR="00DA1BFD">
        <w:rPr>
          <w:rFonts w:cs="Microsoft Sans Serif"/>
          <w:b/>
          <w:color w:val="7030A0"/>
          <w:spacing w:val="-4"/>
          <w:sz w:val="12"/>
          <w:szCs w:val="12"/>
          <w:vertAlign w:val="subscript"/>
        </w:rPr>
        <w:t xml:space="preserve">c </w:t>
      </w:r>
      <w:r w:rsidR="00DA1BFD">
        <w:rPr>
          <w:rFonts w:cs="Microsoft Sans Serif"/>
          <w:b/>
          <w:color w:val="7030A0"/>
          <w:spacing w:val="-4"/>
          <w:sz w:val="12"/>
          <w:szCs w:val="12"/>
        </w:rPr>
        <w:t xml:space="preserve"> = marginal corporate tax rate</w:t>
      </w:r>
    </w:p>
    <w:p w14:paraId="746DD7F5" w14:textId="62A91190" w:rsidR="0068323C" w:rsidRPr="00E16996" w:rsidRDefault="00E3651F" w:rsidP="00E16996">
      <w:pPr>
        <w:tabs>
          <w:tab w:val="left" w:pos="630"/>
        </w:tabs>
        <w:jc w:val="both"/>
        <w:rPr>
          <w:rFonts w:cs="Microsoft Sans Serif"/>
          <w:b/>
          <w:spacing w:val="-4"/>
          <w:sz w:val="12"/>
          <w:szCs w:val="12"/>
        </w:rPr>
      </w:pPr>
      <w:r w:rsidRPr="00E16996">
        <w:rPr>
          <w:rFonts w:cs="Microsoft Sans Serif"/>
          <w:b/>
          <w:spacing w:val="-4"/>
          <w:sz w:val="12"/>
          <w:szCs w:val="12"/>
        </w:rPr>
        <w:t xml:space="preserve">4. </w:t>
      </w:r>
      <w:r w:rsidR="0068323C" w:rsidRPr="00E16996">
        <w:rPr>
          <w:rFonts w:cs="Microsoft Sans Serif"/>
          <w:b/>
          <w:spacing w:val="-4"/>
          <w:sz w:val="12"/>
          <w:szCs w:val="12"/>
        </w:rPr>
        <w:t>Terminal Year Cash Flows</w:t>
      </w:r>
      <w:r w:rsidR="0068323C" w:rsidRPr="00E16996">
        <w:rPr>
          <w:rFonts w:cs="Microsoft Sans Serif"/>
          <w:spacing w:val="-4"/>
          <w:sz w:val="12"/>
          <w:szCs w:val="12"/>
        </w:rPr>
        <w:t xml:space="preserve">: </w:t>
      </w:r>
      <w:r w:rsidR="0068323C" w:rsidRPr="00E16996">
        <w:rPr>
          <w:rFonts w:cs="Microsoft Sans Serif"/>
          <w:i/>
          <w:spacing w:val="-4"/>
          <w:sz w:val="12"/>
          <w:szCs w:val="12"/>
        </w:rPr>
        <w:t>Salvage value received</w:t>
      </w:r>
      <w:r w:rsidR="0068323C" w:rsidRPr="00E16996">
        <w:rPr>
          <w:rFonts w:cs="Microsoft Sans Serif"/>
          <w:spacing w:val="-4"/>
          <w:sz w:val="12"/>
          <w:szCs w:val="12"/>
        </w:rPr>
        <w:t xml:space="preserve">(net of taxes) &amp; </w:t>
      </w:r>
      <w:r w:rsidR="0068323C" w:rsidRPr="00E16996">
        <w:rPr>
          <w:rFonts w:cs="Microsoft Sans Serif"/>
          <w:i/>
          <w:spacing w:val="-4"/>
          <w:sz w:val="12"/>
          <w:szCs w:val="12"/>
        </w:rPr>
        <w:t>returned NWC</w:t>
      </w:r>
    </w:p>
    <w:p w14:paraId="68D6C19D" w14:textId="555C397E" w:rsidR="0044583C" w:rsidRPr="006B169C" w:rsidRDefault="0044583C" w:rsidP="005152EF">
      <w:pPr>
        <w:rPr>
          <w:rFonts w:ascii="Arial Narrow" w:hAnsi="Arial Narrow"/>
          <w:spacing w:val="-4"/>
          <w:sz w:val="12"/>
          <w:szCs w:val="12"/>
        </w:rPr>
      </w:pPr>
      <w:r w:rsidRPr="006B169C">
        <w:rPr>
          <w:rFonts w:ascii="Arial Narrow" w:hAnsi="Arial Narrow"/>
          <w:spacing w:val="-4"/>
          <w:sz w:val="12"/>
          <w:szCs w:val="12"/>
          <w:highlight w:val="yellow"/>
        </w:rPr>
        <w:t>OCF</w:t>
      </w:r>
      <w:r w:rsidR="00B71B5C" w:rsidRPr="006B169C">
        <w:rPr>
          <w:rFonts w:ascii="Arial Narrow" w:hAnsi="Arial Narrow"/>
          <w:spacing w:val="-4"/>
          <w:sz w:val="12"/>
          <w:szCs w:val="12"/>
        </w:rPr>
        <w:t xml:space="preserve"> = EBIT + Depreciation – EBIT (Tax Rate)  </w:t>
      </w:r>
      <w:r w:rsidR="00B71B5C" w:rsidRPr="006B169C">
        <w:rPr>
          <w:rFonts w:ascii="Arial Narrow" w:hAnsi="Arial Narrow"/>
          <w:spacing w:val="-4"/>
          <w:sz w:val="12"/>
          <w:szCs w:val="12"/>
        </w:rPr>
        <w:sym w:font="Wingdings" w:char="F0E0"/>
      </w:r>
      <w:r w:rsidR="00B71B5C" w:rsidRPr="006B169C">
        <w:rPr>
          <w:rFonts w:ascii="Arial Narrow" w:hAnsi="Arial Narrow"/>
          <w:spacing w:val="-4"/>
          <w:sz w:val="12"/>
          <w:szCs w:val="12"/>
        </w:rPr>
        <w:t xml:space="preserve"> No interest expense </w:t>
      </w:r>
    </w:p>
    <w:p w14:paraId="11CE91B2" w14:textId="6E73E5FA" w:rsidR="0044583C" w:rsidRPr="006B169C" w:rsidRDefault="0044583C" w:rsidP="00722E87">
      <w:pPr>
        <w:rPr>
          <w:rFonts w:ascii="Arial Narrow" w:hAnsi="Arial Narrow"/>
          <w:b/>
          <w:spacing w:val="-4"/>
          <w:sz w:val="12"/>
          <w:szCs w:val="12"/>
        </w:rPr>
      </w:pPr>
      <w:r w:rsidRPr="006B169C">
        <w:rPr>
          <w:rFonts w:ascii="Arial Narrow" w:hAnsi="Arial Narrow"/>
          <w:b/>
          <w:spacing w:val="-4"/>
          <w:sz w:val="12"/>
          <w:szCs w:val="12"/>
        </w:rPr>
        <w:t>Methods for calculating OCF:</w:t>
      </w:r>
    </w:p>
    <w:p w14:paraId="3CB819CE" w14:textId="58A229DE" w:rsidR="0044583C" w:rsidRPr="006B169C" w:rsidRDefault="0044583C" w:rsidP="00722E87">
      <w:pPr>
        <w:rPr>
          <w:rFonts w:ascii="Arial Narrow" w:hAnsi="Arial Narrow"/>
          <w:spacing w:val="-4"/>
          <w:sz w:val="12"/>
          <w:szCs w:val="12"/>
        </w:rPr>
      </w:pPr>
      <w:r w:rsidRPr="006B169C">
        <w:rPr>
          <w:rFonts w:ascii="Arial Narrow" w:hAnsi="Arial Narrow"/>
          <w:spacing w:val="-4"/>
          <w:sz w:val="12"/>
          <w:szCs w:val="12"/>
        </w:rPr>
        <w:t>1) Bottom-Up Approach (works only if no interest exp)</w:t>
      </w:r>
    </w:p>
    <w:p w14:paraId="7DC2B9E4" w14:textId="2D73B49B" w:rsidR="0044583C" w:rsidRPr="006B169C" w:rsidRDefault="0044583C" w:rsidP="00722E87">
      <w:pPr>
        <w:rPr>
          <w:rFonts w:ascii="Arial Narrow" w:hAnsi="Arial Narrow"/>
          <w:b/>
          <w:spacing w:val="-4"/>
          <w:sz w:val="12"/>
          <w:szCs w:val="12"/>
        </w:rPr>
      </w:pPr>
      <w:r w:rsidRPr="006B169C">
        <w:rPr>
          <w:rFonts w:ascii="Arial Narrow" w:hAnsi="Arial Narrow"/>
          <w:b/>
          <w:spacing w:val="-4"/>
          <w:sz w:val="12"/>
          <w:szCs w:val="12"/>
        </w:rPr>
        <w:t>OCF = NI + Depreciation</w:t>
      </w:r>
      <w:r w:rsidR="00B71B5C" w:rsidRPr="006B169C">
        <w:rPr>
          <w:rFonts w:ascii="Arial Narrow" w:hAnsi="Arial Narrow"/>
          <w:b/>
          <w:spacing w:val="-4"/>
          <w:sz w:val="12"/>
          <w:szCs w:val="12"/>
        </w:rPr>
        <w:t xml:space="preserve"> (NI=Sales-Cost-Depreciation-Taxes)</w:t>
      </w:r>
    </w:p>
    <w:p w14:paraId="326259AA" w14:textId="2F29C7C0" w:rsidR="0044583C" w:rsidRPr="006B169C" w:rsidRDefault="0044583C" w:rsidP="00722E87">
      <w:pPr>
        <w:rPr>
          <w:rFonts w:ascii="Arial Narrow" w:hAnsi="Arial Narrow"/>
          <w:spacing w:val="-4"/>
          <w:sz w:val="12"/>
          <w:szCs w:val="12"/>
        </w:rPr>
      </w:pPr>
      <w:r w:rsidRPr="006B169C">
        <w:rPr>
          <w:rFonts w:ascii="Arial Narrow" w:hAnsi="Arial Narrow"/>
          <w:spacing w:val="-4"/>
          <w:sz w:val="12"/>
          <w:szCs w:val="12"/>
        </w:rPr>
        <w:t>2) Top-Down Approach</w:t>
      </w:r>
      <w:r w:rsidR="005152EF" w:rsidRPr="006B169C">
        <w:rPr>
          <w:rFonts w:ascii="Arial Narrow" w:hAnsi="Arial Narrow"/>
          <w:spacing w:val="-4"/>
          <w:sz w:val="12"/>
          <w:szCs w:val="12"/>
        </w:rPr>
        <w:t>(do not subtract non-cash &amp; interest expenses)</w:t>
      </w:r>
      <w:r w:rsidR="00A86E80">
        <w:rPr>
          <w:rFonts w:ascii="Arial Narrow" w:hAnsi="Arial Narrow"/>
          <w:spacing w:val="-4"/>
          <w:sz w:val="12"/>
          <w:szCs w:val="12"/>
        </w:rPr>
        <w:t>(works only without interest)</w:t>
      </w:r>
    </w:p>
    <w:p w14:paraId="36947231" w14:textId="1478EE35" w:rsidR="0044583C" w:rsidRPr="006B169C" w:rsidRDefault="0044583C" w:rsidP="00722E87">
      <w:pPr>
        <w:rPr>
          <w:rFonts w:ascii="Arial Narrow" w:hAnsi="Arial Narrow"/>
          <w:b/>
          <w:spacing w:val="-4"/>
          <w:sz w:val="12"/>
          <w:szCs w:val="12"/>
        </w:rPr>
      </w:pPr>
      <w:r w:rsidRPr="006B169C">
        <w:rPr>
          <w:rFonts w:ascii="Arial Narrow" w:hAnsi="Arial Narrow"/>
          <w:b/>
          <w:spacing w:val="-4"/>
          <w:sz w:val="12"/>
          <w:szCs w:val="12"/>
        </w:rPr>
        <w:t>OCF = Sales – Costs – Taxes</w:t>
      </w:r>
    </w:p>
    <w:p w14:paraId="77ED8E4D" w14:textId="49430D07" w:rsidR="0044583C" w:rsidRPr="006B169C" w:rsidRDefault="0044583C" w:rsidP="00722E87">
      <w:pPr>
        <w:rPr>
          <w:rFonts w:ascii="Arial Narrow" w:hAnsi="Arial Narrow"/>
          <w:spacing w:val="-4"/>
          <w:sz w:val="12"/>
          <w:szCs w:val="12"/>
        </w:rPr>
      </w:pPr>
      <w:r w:rsidRPr="006B169C">
        <w:rPr>
          <w:rFonts w:ascii="Arial Narrow" w:hAnsi="Arial Narrow"/>
          <w:spacing w:val="-4"/>
          <w:sz w:val="12"/>
          <w:szCs w:val="12"/>
        </w:rPr>
        <w:t>3) Tax Shield Approach</w:t>
      </w:r>
      <w:r w:rsidR="0068323C" w:rsidRPr="006B169C">
        <w:rPr>
          <w:rFonts w:ascii="Arial Narrow" w:hAnsi="Arial Narrow"/>
          <w:spacing w:val="-4"/>
          <w:sz w:val="12"/>
          <w:szCs w:val="12"/>
        </w:rPr>
        <w:t>(</w:t>
      </w:r>
      <w:r w:rsidR="00300CC2" w:rsidRPr="006B169C">
        <w:rPr>
          <w:rFonts w:ascii="Arial Narrow" w:hAnsi="Arial Narrow"/>
          <w:spacing w:val="-4"/>
          <w:sz w:val="12"/>
          <w:szCs w:val="12"/>
        </w:rPr>
        <w:t>work for both</w:t>
      </w:r>
      <w:r w:rsidR="00E16996">
        <w:rPr>
          <w:rFonts w:ascii="Arial Narrow" w:hAnsi="Arial Narrow"/>
          <w:spacing w:val="-4"/>
          <w:sz w:val="12"/>
          <w:szCs w:val="12"/>
        </w:rPr>
        <w:t>[ w or w/o i/r expense</w:t>
      </w:r>
      <w:r w:rsidR="00300CC2" w:rsidRPr="006B169C">
        <w:rPr>
          <w:rFonts w:ascii="Arial Narrow" w:hAnsi="Arial Narrow"/>
          <w:spacing w:val="-4"/>
          <w:sz w:val="12"/>
          <w:szCs w:val="12"/>
        </w:rPr>
        <w:t>)</w:t>
      </w:r>
    </w:p>
    <w:p w14:paraId="6F792245" w14:textId="0CA06CAA" w:rsidR="0044583C" w:rsidRPr="006B169C" w:rsidRDefault="0044583C" w:rsidP="00722E87">
      <w:pPr>
        <w:rPr>
          <w:rFonts w:ascii="Arial Narrow" w:hAnsi="Arial Narrow"/>
          <w:b/>
          <w:spacing w:val="-4"/>
          <w:sz w:val="12"/>
          <w:szCs w:val="12"/>
        </w:rPr>
      </w:pPr>
      <w:r w:rsidRPr="00E16996">
        <w:rPr>
          <w:rFonts w:ascii="Arial Narrow" w:hAnsi="Arial Narrow"/>
          <w:b/>
          <w:spacing w:val="-4"/>
          <w:sz w:val="12"/>
          <w:szCs w:val="12"/>
          <w:highlight w:val="yellow"/>
        </w:rPr>
        <w:t>OCF</w:t>
      </w:r>
      <w:r w:rsidRPr="006B169C">
        <w:rPr>
          <w:rFonts w:ascii="Arial Narrow" w:hAnsi="Arial Narrow"/>
          <w:b/>
          <w:spacing w:val="-4"/>
          <w:sz w:val="12"/>
          <w:szCs w:val="12"/>
        </w:rPr>
        <w:t xml:space="preserve"> = (Sales – Costs)(1 – T) + Depreciation*T</w:t>
      </w:r>
      <w:r w:rsidR="00722E87" w:rsidRPr="006B169C">
        <w:rPr>
          <w:rFonts w:ascii="Arial Narrow" w:hAnsi="Arial Narrow"/>
          <w:b/>
          <w:spacing w:val="-4"/>
          <w:sz w:val="12"/>
          <w:szCs w:val="12"/>
        </w:rPr>
        <w:t xml:space="preserve"> </w:t>
      </w:r>
      <w:r w:rsidR="00FA07D0" w:rsidRPr="006B169C">
        <w:rPr>
          <w:rFonts w:ascii="Arial Narrow" w:hAnsi="Arial Narrow"/>
          <w:b/>
          <w:spacing w:val="-4"/>
          <w:sz w:val="12"/>
          <w:szCs w:val="12"/>
        </w:rPr>
        <w:t>(cost=FC&amp;VC</w:t>
      </w:r>
      <w:r w:rsidR="00FA07D0" w:rsidRPr="006B169C">
        <w:rPr>
          <w:rFonts w:ascii="Arial Narrow" w:hAnsi="Arial Narrow"/>
          <w:b/>
          <w:spacing w:val="-4"/>
          <w:sz w:val="12"/>
          <w:szCs w:val="12"/>
        </w:rPr>
        <w:sym w:font="Symbol" w:char="F0B9"/>
      </w:r>
      <w:r w:rsidR="00FA07D0" w:rsidRPr="006B169C">
        <w:rPr>
          <w:rFonts w:ascii="Arial Narrow" w:hAnsi="Arial Narrow"/>
          <w:b/>
          <w:spacing w:val="-4"/>
          <w:sz w:val="12"/>
          <w:szCs w:val="12"/>
        </w:rPr>
        <w:t>depre)</w:t>
      </w:r>
      <w:r w:rsidR="00722E87" w:rsidRPr="006B169C">
        <w:rPr>
          <w:rFonts w:ascii="Arial Narrow" w:hAnsi="Arial Narrow"/>
          <w:b/>
          <w:spacing w:val="-4"/>
          <w:sz w:val="12"/>
          <w:szCs w:val="12"/>
        </w:rPr>
        <w:t xml:space="preserve"> take the changes </w:t>
      </w:r>
    </w:p>
    <w:p w14:paraId="1524AC7A" w14:textId="215D4ED1" w:rsidR="0044583C" w:rsidRPr="006B169C" w:rsidRDefault="0044583C" w:rsidP="005152EF">
      <w:pPr>
        <w:rPr>
          <w:rFonts w:ascii="Arial Narrow" w:hAnsi="Arial Narrow"/>
          <w:spacing w:val="-4"/>
          <w:sz w:val="12"/>
          <w:szCs w:val="12"/>
        </w:rPr>
      </w:pPr>
      <w:r w:rsidRPr="006B169C">
        <w:rPr>
          <w:rFonts w:ascii="Arial Narrow" w:hAnsi="Arial Narrow"/>
          <w:spacing w:val="-4"/>
          <w:sz w:val="12"/>
          <w:szCs w:val="12"/>
          <w:highlight w:val="yellow"/>
        </w:rPr>
        <w:t>Net Cash Flow</w:t>
      </w:r>
      <w:r w:rsidRPr="006B169C">
        <w:rPr>
          <w:rFonts w:ascii="Arial Narrow" w:hAnsi="Arial Narrow"/>
          <w:spacing w:val="-4"/>
          <w:sz w:val="12"/>
          <w:szCs w:val="12"/>
        </w:rPr>
        <w:t xml:space="preserve"> = OCF – NCS - ∆N</w:t>
      </w:r>
      <w:r w:rsidR="003D17FD" w:rsidRPr="006B169C">
        <w:rPr>
          <w:rFonts w:ascii="Arial Narrow" w:hAnsi="Arial Narrow"/>
          <w:spacing w:val="-4"/>
          <w:sz w:val="12"/>
          <w:szCs w:val="12"/>
        </w:rPr>
        <w:t>O</w:t>
      </w:r>
      <w:r w:rsidRPr="006B169C">
        <w:rPr>
          <w:rFonts w:ascii="Arial Narrow" w:hAnsi="Arial Narrow"/>
          <w:spacing w:val="-4"/>
          <w:sz w:val="12"/>
          <w:szCs w:val="12"/>
        </w:rPr>
        <w:t>WC</w:t>
      </w:r>
    </w:p>
    <w:p w14:paraId="3AF97E17" w14:textId="754FF336" w:rsidR="0044583C" w:rsidRPr="006B169C" w:rsidRDefault="0044583C" w:rsidP="005152EF">
      <w:pPr>
        <w:rPr>
          <w:rFonts w:ascii="Arial Narrow" w:hAnsi="Arial Narrow"/>
          <w:spacing w:val="-4"/>
          <w:sz w:val="12"/>
          <w:szCs w:val="12"/>
        </w:rPr>
      </w:pPr>
      <w:r w:rsidRPr="006B169C">
        <w:rPr>
          <w:rFonts w:ascii="Arial Narrow" w:hAnsi="Arial Narrow"/>
          <w:spacing w:val="-4"/>
          <w:sz w:val="12"/>
          <w:szCs w:val="12"/>
          <w:highlight w:val="yellow"/>
        </w:rPr>
        <w:t>Net Capital Spending</w:t>
      </w:r>
      <w:r w:rsidRPr="006B169C">
        <w:rPr>
          <w:rFonts w:ascii="Arial Narrow" w:hAnsi="Arial Narrow"/>
          <w:spacing w:val="-4"/>
          <w:sz w:val="12"/>
          <w:szCs w:val="12"/>
        </w:rPr>
        <w:t xml:space="preserve"> = END net fixed assets – BGN net fixed assets + Depreciation</w:t>
      </w:r>
    </w:p>
    <w:p w14:paraId="106713EC" w14:textId="6F02892F" w:rsidR="0044583C" w:rsidRPr="006B169C" w:rsidRDefault="00BA299F" w:rsidP="005152EF">
      <w:pPr>
        <w:pStyle w:val="ListParagraph"/>
        <w:numPr>
          <w:ilvl w:val="0"/>
          <w:numId w:val="44"/>
        </w:numPr>
        <w:ind w:left="0"/>
        <w:rPr>
          <w:rFonts w:ascii="Arial Narrow" w:hAnsi="Arial Narrow"/>
          <w:spacing w:val="-4"/>
          <w:sz w:val="12"/>
          <w:szCs w:val="12"/>
        </w:rPr>
      </w:pPr>
      <w:r w:rsidRPr="006B169C">
        <w:rPr>
          <w:rFonts w:ascii="Arial Narrow" w:hAnsi="Arial Narrow"/>
          <w:spacing w:val="-4"/>
          <w:sz w:val="12"/>
          <w:szCs w:val="12"/>
        </w:rPr>
        <w:t>(</w:t>
      </w:r>
      <w:r w:rsidR="0044583C" w:rsidRPr="006B169C">
        <w:rPr>
          <w:rFonts w:ascii="Arial Narrow" w:hAnsi="Arial Narrow"/>
          <w:spacing w:val="-4"/>
          <w:sz w:val="12"/>
          <w:szCs w:val="12"/>
        </w:rPr>
        <w:t>Can be negative when sale of investment greater than new purchases</w:t>
      </w:r>
      <w:r w:rsidRPr="006B169C">
        <w:rPr>
          <w:rFonts w:ascii="Arial Narrow" w:hAnsi="Arial Narrow"/>
          <w:spacing w:val="-4"/>
          <w:sz w:val="12"/>
          <w:szCs w:val="12"/>
        </w:rPr>
        <w:t>: sell&gt;buy)</w:t>
      </w:r>
    </w:p>
    <w:p w14:paraId="720EC313" w14:textId="05126448" w:rsidR="00C724D4" w:rsidRPr="006B169C" w:rsidRDefault="0044583C" w:rsidP="005152EF">
      <w:pPr>
        <w:rPr>
          <w:rFonts w:ascii="Arial Narrow" w:hAnsi="Arial Narrow"/>
          <w:spacing w:val="-4"/>
          <w:sz w:val="12"/>
          <w:szCs w:val="12"/>
        </w:rPr>
      </w:pPr>
      <w:r w:rsidRPr="006B169C">
        <w:rPr>
          <w:rFonts w:ascii="Arial Narrow" w:hAnsi="Arial Narrow"/>
          <w:spacing w:val="-4"/>
          <w:sz w:val="12"/>
          <w:szCs w:val="12"/>
          <w:highlight w:val="yellow"/>
        </w:rPr>
        <w:t>Depreciation Tax Shield</w:t>
      </w:r>
      <w:r w:rsidRPr="006B169C">
        <w:rPr>
          <w:rFonts w:ascii="Arial Narrow" w:hAnsi="Arial Narrow"/>
          <w:spacing w:val="-4"/>
          <w:sz w:val="12"/>
          <w:szCs w:val="12"/>
        </w:rPr>
        <w:t xml:space="preserve"> = Depreciation*Tax Rate</w:t>
      </w:r>
      <w:r w:rsidR="003D17FD" w:rsidRPr="006B169C">
        <w:rPr>
          <w:rFonts w:ascii="Arial Narrow" w:hAnsi="Arial Narrow"/>
          <w:spacing w:val="-4"/>
          <w:sz w:val="12"/>
          <w:szCs w:val="12"/>
        </w:rPr>
        <w:t xml:space="preserve"> (lower taxes payable)</w:t>
      </w:r>
    </w:p>
    <w:p w14:paraId="5BD9ABA6" w14:textId="3B12B628" w:rsidR="00E52332" w:rsidRDefault="00E52332" w:rsidP="00B71B5C">
      <w:pPr>
        <w:rPr>
          <w:rFonts w:ascii="Arial Narrow" w:hAnsi="Arial Narrow"/>
          <w:spacing w:val="-4"/>
          <w:sz w:val="12"/>
          <w:szCs w:val="12"/>
        </w:rPr>
      </w:pPr>
      <w:r w:rsidRPr="006B169C">
        <w:rPr>
          <w:rFonts w:ascii="Arial Narrow" w:hAnsi="Arial Narrow"/>
          <w:spacing w:val="-4"/>
          <w:sz w:val="12"/>
          <w:szCs w:val="12"/>
        </w:rPr>
        <w:t>Straight line depreciation</w:t>
      </w:r>
      <w:r w:rsidR="00DA1BFD">
        <w:rPr>
          <w:rFonts w:ascii="Arial Narrow" w:hAnsi="Arial Narrow"/>
          <w:spacing w:val="-4"/>
          <w:sz w:val="12"/>
          <w:szCs w:val="12"/>
        </w:rPr>
        <w:t xml:space="preserve"> taking salvage into account</w:t>
      </w:r>
      <w:r w:rsidRPr="006B169C">
        <w:rPr>
          <w:rFonts w:ascii="Arial Narrow" w:hAnsi="Arial Narrow"/>
          <w:spacing w:val="-4"/>
          <w:sz w:val="12"/>
          <w:szCs w:val="12"/>
        </w:rPr>
        <w:t xml:space="preserve"> = </w:t>
      </w:r>
      <w:r w:rsidR="00300CC2" w:rsidRPr="006B169C">
        <w:rPr>
          <w:rFonts w:ascii="Arial Narrow" w:hAnsi="Arial Narrow"/>
          <w:spacing w:val="-4"/>
          <w:sz w:val="12"/>
          <w:szCs w:val="12"/>
        </w:rPr>
        <w:t>[(Initial cost-Salvage Value)]/no.of years]</w:t>
      </w:r>
    </w:p>
    <w:p w14:paraId="57E2F6D2" w14:textId="6CEF3C4A" w:rsidR="00DA1BFD" w:rsidRPr="006B169C" w:rsidRDefault="00DA1BFD" w:rsidP="00B71B5C">
      <w:pPr>
        <w:rPr>
          <w:rFonts w:ascii="Arial Narrow" w:hAnsi="Arial Narrow"/>
          <w:spacing w:val="-4"/>
          <w:sz w:val="12"/>
          <w:szCs w:val="12"/>
        </w:rPr>
      </w:pPr>
      <w:r>
        <w:rPr>
          <w:rFonts w:ascii="Arial Narrow" w:hAnsi="Arial Narrow"/>
          <w:spacing w:val="-4"/>
          <w:sz w:val="12"/>
          <w:szCs w:val="12"/>
        </w:rPr>
        <w:t xml:space="preserve">Full Depreciation/ Depreciation to zero: </w:t>
      </w:r>
      <w:r w:rsidR="00A86E80">
        <w:rPr>
          <w:rFonts w:ascii="Arial Narrow" w:hAnsi="Arial Narrow"/>
          <w:spacing w:val="-4"/>
          <w:sz w:val="12"/>
          <w:szCs w:val="12"/>
        </w:rPr>
        <w:t>Initial Cost/Years</w:t>
      </w:r>
    </w:p>
    <w:p w14:paraId="5F83B2AE" w14:textId="3BDCAAC3" w:rsidR="0044583C" w:rsidRPr="006B169C" w:rsidRDefault="0044583C" w:rsidP="005152EF">
      <w:pPr>
        <w:rPr>
          <w:rFonts w:ascii="Arial Narrow" w:hAnsi="Arial Narrow"/>
          <w:spacing w:val="-4"/>
          <w:sz w:val="12"/>
          <w:szCs w:val="12"/>
        </w:rPr>
      </w:pPr>
      <w:r w:rsidRPr="006B169C">
        <w:rPr>
          <w:rFonts w:ascii="Arial Narrow" w:hAnsi="Arial Narrow"/>
          <w:b/>
          <w:spacing w:val="-4"/>
          <w:sz w:val="12"/>
          <w:szCs w:val="12"/>
          <w:highlight w:val="yellow"/>
        </w:rPr>
        <w:t>After tax salvage value</w:t>
      </w:r>
      <w:r w:rsidR="00C724D4" w:rsidRPr="006B169C">
        <w:rPr>
          <w:rFonts w:ascii="Arial Narrow" w:hAnsi="Arial Narrow"/>
          <w:spacing w:val="-4"/>
          <w:sz w:val="12"/>
          <w:szCs w:val="12"/>
          <w:highlight w:val="yellow"/>
        </w:rPr>
        <w:t xml:space="preserve"> </w:t>
      </w:r>
      <w:r w:rsidR="00C724D4" w:rsidRPr="006B169C">
        <w:rPr>
          <w:rFonts w:ascii="Arial Narrow" w:hAnsi="Arial Narrow"/>
          <w:b/>
          <w:spacing w:val="-4"/>
          <w:sz w:val="12"/>
          <w:szCs w:val="12"/>
        </w:rPr>
        <w:t>(S&gt;B)=Gain on sale</w:t>
      </w:r>
      <w:r w:rsidR="00C724D4" w:rsidRPr="006B169C">
        <w:rPr>
          <w:rFonts w:ascii="Arial Narrow" w:hAnsi="Arial Narrow"/>
          <w:spacing w:val="-4"/>
          <w:sz w:val="12"/>
          <w:szCs w:val="12"/>
        </w:rPr>
        <w:t xml:space="preserve"> </w:t>
      </w:r>
      <w:r w:rsidRPr="006B169C">
        <w:rPr>
          <w:rFonts w:ascii="Arial Narrow" w:hAnsi="Arial Narrow"/>
          <w:spacing w:val="-4"/>
          <w:sz w:val="12"/>
          <w:szCs w:val="12"/>
        </w:rPr>
        <w:t xml:space="preserve">= S – T*(S - B) </w:t>
      </w:r>
      <w:r w:rsidR="00015039">
        <w:rPr>
          <w:rFonts w:ascii="Arial Narrow" w:hAnsi="Arial Narrow"/>
          <w:spacing w:val="-4"/>
          <w:sz w:val="12"/>
          <w:szCs w:val="12"/>
        </w:rPr>
        <w:t xml:space="preserve">    </w:t>
      </w:r>
      <w:r w:rsidR="00300CC2" w:rsidRPr="006B169C">
        <w:rPr>
          <w:rFonts w:ascii="Arial Narrow" w:hAnsi="Arial Narrow"/>
          <w:b/>
          <w:spacing w:val="-4"/>
          <w:sz w:val="12"/>
          <w:szCs w:val="12"/>
        </w:rPr>
        <w:t>(S&lt;</w:t>
      </w:r>
      <w:r w:rsidR="007921E9" w:rsidRPr="006B169C">
        <w:rPr>
          <w:rFonts w:ascii="Arial Narrow" w:hAnsi="Arial Narrow"/>
          <w:b/>
          <w:spacing w:val="-4"/>
          <w:sz w:val="12"/>
          <w:szCs w:val="12"/>
        </w:rPr>
        <w:t>B)=Loss</w:t>
      </w:r>
      <w:r w:rsidR="00C724D4" w:rsidRPr="006B169C">
        <w:rPr>
          <w:rFonts w:ascii="Arial Narrow" w:hAnsi="Arial Narrow"/>
          <w:b/>
          <w:spacing w:val="-4"/>
          <w:sz w:val="12"/>
          <w:szCs w:val="12"/>
        </w:rPr>
        <w:t xml:space="preserve"> on sale</w:t>
      </w:r>
      <w:r w:rsidR="00A86E80">
        <w:rPr>
          <w:rFonts w:ascii="Arial Narrow" w:hAnsi="Arial Narrow"/>
          <w:b/>
          <w:spacing w:val="-4"/>
          <w:sz w:val="12"/>
          <w:szCs w:val="12"/>
        </w:rPr>
        <w:t>= S+ T*|S-B|</w:t>
      </w:r>
      <w:r w:rsidR="00C724D4" w:rsidRPr="006B169C">
        <w:rPr>
          <w:rFonts w:ascii="Arial Narrow" w:hAnsi="Arial Narrow"/>
          <w:spacing w:val="-4"/>
          <w:sz w:val="12"/>
          <w:szCs w:val="12"/>
        </w:rPr>
        <w:t xml:space="preserve"> </w:t>
      </w:r>
      <w:r w:rsidR="00015039">
        <w:rPr>
          <w:rFonts w:ascii="Arial Narrow" w:hAnsi="Arial Narrow"/>
          <w:spacing w:val="-4"/>
          <w:sz w:val="12"/>
          <w:szCs w:val="12"/>
        </w:rPr>
        <w:t xml:space="preserve"> </w:t>
      </w:r>
    </w:p>
    <w:p w14:paraId="52447521" w14:textId="17684F19" w:rsidR="00FA4C15" w:rsidRPr="006B169C" w:rsidRDefault="00FA4C15" w:rsidP="005152EF">
      <w:pPr>
        <w:rPr>
          <w:rFonts w:ascii="Arial Narrow" w:hAnsi="Arial Narrow"/>
          <w:spacing w:val="-4"/>
          <w:sz w:val="12"/>
          <w:szCs w:val="12"/>
          <w:u w:val="single"/>
        </w:rPr>
      </w:pPr>
      <w:r w:rsidRPr="006B169C">
        <w:rPr>
          <w:rFonts w:ascii="Arial Narrow" w:hAnsi="Arial Narrow"/>
          <w:spacing w:val="-4"/>
          <w:sz w:val="12"/>
          <w:szCs w:val="12"/>
          <w:u w:val="single"/>
        </w:rPr>
        <w:t>Book Value(B)= Initial cost-Acc depre</w:t>
      </w:r>
      <w:r w:rsidR="007518E1" w:rsidRPr="006B169C">
        <w:rPr>
          <w:rFonts w:ascii="Arial Narrow" w:hAnsi="Arial Narrow"/>
          <w:spacing w:val="-4"/>
          <w:sz w:val="12"/>
          <w:szCs w:val="12"/>
          <w:u w:val="single"/>
        </w:rPr>
        <w:t xml:space="preserve"> (Depreciation*No of years)</w:t>
      </w:r>
    </w:p>
    <w:p w14:paraId="49B8120E" w14:textId="46BF3BE7" w:rsidR="007518E1" w:rsidRPr="006B169C" w:rsidRDefault="007518E1" w:rsidP="007518E1">
      <w:pPr>
        <w:tabs>
          <w:tab w:val="left" w:pos="142"/>
        </w:tabs>
        <w:spacing w:line="120" w:lineRule="exact"/>
        <w:rPr>
          <w:spacing w:val="-4"/>
          <w:sz w:val="12"/>
          <w:szCs w:val="12"/>
        </w:rPr>
      </w:pPr>
      <w:r w:rsidRPr="006B169C">
        <w:rPr>
          <w:spacing w:val="-4"/>
          <w:sz w:val="12"/>
          <w:szCs w:val="12"/>
          <w:highlight w:val="yellow"/>
          <w:u w:val="single"/>
        </w:rPr>
        <w:t>Replacement project</w:t>
      </w:r>
      <w:r w:rsidRPr="006B169C">
        <w:rPr>
          <w:spacing w:val="-4"/>
          <w:sz w:val="12"/>
          <w:szCs w:val="12"/>
        </w:rPr>
        <w:t xml:space="preserve"> (Salvage Value forgone)</w:t>
      </w:r>
      <w:r w:rsidRPr="006B169C">
        <w:rPr>
          <w:spacing w:val="-4"/>
          <w:sz w:val="12"/>
          <w:szCs w:val="12"/>
        </w:rPr>
        <w:br/>
        <w:t>1)Find the OCF: Cost Saving,</w:t>
      </w:r>
      <w:r w:rsidR="00A86E80">
        <w:rPr>
          <w:spacing w:val="-4"/>
          <w:sz w:val="12"/>
          <w:szCs w:val="12"/>
        </w:rPr>
        <w:t xml:space="preserve"> Incremental </w:t>
      </w:r>
      <w:r w:rsidRPr="006B169C">
        <w:rPr>
          <w:spacing w:val="-4"/>
          <w:sz w:val="12"/>
          <w:szCs w:val="12"/>
        </w:rPr>
        <w:t xml:space="preserve">Depreciation, </w:t>
      </w:r>
      <w:r w:rsidR="005B3454">
        <w:rPr>
          <w:spacing w:val="-4"/>
          <w:sz w:val="12"/>
          <w:szCs w:val="12"/>
        </w:rPr>
        <w:t xml:space="preserve">EBIT, </w:t>
      </w:r>
      <w:r w:rsidRPr="006B169C">
        <w:rPr>
          <w:spacing w:val="-4"/>
          <w:sz w:val="12"/>
          <w:szCs w:val="12"/>
        </w:rPr>
        <w:t xml:space="preserve">taxes </w:t>
      </w:r>
      <w:r w:rsidR="00015039">
        <w:rPr>
          <w:spacing w:val="-4"/>
          <w:sz w:val="12"/>
          <w:szCs w:val="12"/>
        </w:rPr>
        <w:t>[</w:t>
      </w:r>
      <w:r w:rsidR="00015039" w:rsidRPr="00015039">
        <w:rPr>
          <w:spacing w:val="-4"/>
          <w:sz w:val="12"/>
          <w:szCs w:val="12"/>
          <w:highlight w:val="yellow"/>
        </w:rPr>
        <w:t>OCF=</w:t>
      </w:r>
      <w:r w:rsidR="00CA6C82">
        <w:rPr>
          <w:spacing w:val="-4"/>
          <w:sz w:val="12"/>
          <w:szCs w:val="12"/>
          <w:highlight w:val="yellow"/>
        </w:rPr>
        <w:t xml:space="preserve"> EBIT (1-tax) +</w:t>
      </w:r>
      <w:r w:rsidR="00015039" w:rsidRPr="00015039">
        <w:rPr>
          <w:spacing w:val="-4"/>
          <w:sz w:val="12"/>
          <w:szCs w:val="12"/>
          <w:highlight w:val="yellow"/>
        </w:rPr>
        <w:t xml:space="preserve"> </w:t>
      </w:r>
      <w:r w:rsidR="00A86E80">
        <w:rPr>
          <w:spacing w:val="-4"/>
          <w:sz w:val="12"/>
          <w:szCs w:val="12"/>
          <w:highlight w:val="yellow"/>
        </w:rPr>
        <w:t>DE</w:t>
      </w:r>
      <w:r w:rsidR="00015039">
        <w:rPr>
          <w:rFonts w:ascii="Arial Narrow" w:hAnsi="Arial Narrow"/>
          <w:spacing w:val="-4"/>
          <w:sz w:val="12"/>
          <w:szCs w:val="12"/>
        </w:rPr>
        <w:t>]</w:t>
      </w:r>
      <w:r w:rsidRPr="006B169C">
        <w:rPr>
          <w:spacing w:val="-4"/>
          <w:sz w:val="12"/>
          <w:szCs w:val="12"/>
        </w:rPr>
        <w:br/>
        <w:t>2)t=0:Cal</w:t>
      </w:r>
      <w:r w:rsidR="00A86E80">
        <w:rPr>
          <w:spacing w:val="-4"/>
          <w:sz w:val="12"/>
          <w:szCs w:val="12"/>
        </w:rPr>
        <w:t>culate</w:t>
      </w:r>
      <w:r w:rsidRPr="006B169C">
        <w:rPr>
          <w:spacing w:val="-4"/>
          <w:sz w:val="12"/>
          <w:szCs w:val="12"/>
        </w:rPr>
        <w:t xml:space="preserve"> net S value on old machine (inflow)</w:t>
      </w:r>
      <w:r w:rsidR="00307494">
        <w:rPr>
          <w:spacing w:val="-4"/>
          <w:sz w:val="12"/>
          <w:szCs w:val="12"/>
        </w:rPr>
        <w:t xml:space="preserve"> &amp; </w:t>
      </w:r>
      <w:r w:rsidRPr="006B169C">
        <w:rPr>
          <w:spacing w:val="-4"/>
          <w:sz w:val="12"/>
          <w:szCs w:val="12"/>
        </w:rPr>
        <w:t>Cost of new machine (-</w:t>
      </w:r>
      <w:r w:rsidR="00307494">
        <w:rPr>
          <w:spacing w:val="-4"/>
          <w:sz w:val="12"/>
          <w:szCs w:val="12"/>
        </w:rPr>
        <w:t>outflow</w:t>
      </w:r>
      <w:r w:rsidRPr="006B169C">
        <w:rPr>
          <w:spacing w:val="-4"/>
          <w:sz w:val="12"/>
          <w:szCs w:val="12"/>
        </w:rPr>
        <w:t xml:space="preserve">) </w:t>
      </w:r>
      <w:r w:rsidR="00A86E80">
        <w:rPr>
          <w:spacing w:val="-4"/>
          <w:sz w:val="12"/>
          <w:szCs w:val="12"/>
        </w:rPr>
        <w:t xml:space="preserve">This </w:t>
      </w:r>
      <w:r w:rsidR="00307494">
        <w:rPr>
          <w:spacing w:val="-4"/>
          <w:sz w:val="12"/>
          <w:szCs w:val="12"/>
        </w:rPr>
        <w:t>gives NCS (net capital spending</w:t>
      </w:r>
      <w:r w:rsidR="004F1128">
        <w:rPr>
          <w:spacing w:val="-4"/>
          <w:sz w:val="12"/>
          <w:szCs w:val="12"/>
        </w:rPr>
        <w:t xml:space="preserve"> for terminal year)</w:t>
      </w:r>
    </w:p>
    <w:p w14:paraId="59361467" w14:textId="7CD26B72" w:rsidR="007518E1" w:rsidRDefault="007518E1" w:rsidP="007518E1">
      <w:pPr>
        <w:tabs>
          <w:tab w:val="left" w:pos="142"/>
        </w:tabs>
        <w:spacing w:line="120" w:lineRule="exact"/>
        <w:rPr>
          <w:spacing w:val="-4"/>
          <w:sz w:val="12"/>
          <w:szCs w:val="12"/>
        </w:rPr>
      </w:pPr>
      <w:r w:rsidRPr="006B169C">
        <w:rPr>
          <w:spacing w:val="-4"/>
          <w:sz w:val="12"/>
          <w:szCs w:val="12"/>
        </w:rPr>
        <w:t>3)t=</w:t>
      </w:r>
      <w:r w:rsidR="00A86E80">
        <w:rPr>
          <w:spacing w:val="-4"/>
          <w:sz w:val="12"/>
          <w:szCs w:val="12"/>
        </w:rPr>
        <w:t>end</w:t>
      </w:r>
      <w:r w:rsidRPr="006B169C">
        <w:rPr>
          <w:spacing w:val="-4"/>
          <w:sz w:val="12"/>
          <w:szCs w:val="12"/>
        </w:rPr>
        <w:t>:</w:t>
      </w:r>
      <w:r w:rsidR="00307494">
        <w:rPr>
          <w:spacing w:val="-4"/>
          <w:sz w:val="12"/>
          <w:szCs w:val="12"/>
        </w:rPr>
        <w:t xml:space="preserve"> </w:t>
      </w:r>
      <w:r w:rsidR="00A86E80">
        <w:rPr>
          <w:spacing w:val="-4"/>
          <w:sz w:val="12"/>
          <w:szCs w:val="12"/>
        </w:rPr>
        <w:t>Find</w:t>
      </w:r>
      <w:r w:rsidR="00307494" w:rsidRPr="006B169C">
        <w:rPr>
          <w:spacing w:val="-4"/>
          <w:sz w:val="12"/>
          <w:szCs w:val="12"/>
        </w:rPr>
        <w:t xml:space="preserve"> Net S value on new machine </w:t>
      </w:r>
      <w:r w:rsidR="00307494">
        <w:rPr>
          <w:spacing w:val="-4"/>
          <w:sz w:val="12"/>
          <w:szCs w:val="12"/>
        </w:rPr>
        <w:t xml:space="preserve">- </w:t>
      </w:r>
      <w:r w:rsidR="00307494" w:rsidRPr="006B169C">
        <w:rPr>
          <w:spacing w:val="-4"/>
          <w:sz w:val="12"/>
          <w:szCs w:val="12"/>
        </w:rPr>
        <w:t>net S value on old machine (</w:t>
      </w:r>
      <w:r w:rsidR="00307494">
        <w:rPr>
          <w:spacing w:val="-4"/>
          <w:sz w:val="12"/>
          <w:szCs w:val="12"/>
        </w:rPr>
        <w:t>opp cost</w:t>
      </w:r>
      <w:r w:rsidR="00307494" w:rsidRPr="006B169C">
        <w:rPr>
          <w:spacing w:val="-4"/>
          <w:sz w:val="12"/>
          <w:szCs w:val="12"/>
        </w:rPr>
        <w:t xml:space="preserve">) </w:t>
      </w:r>
    </w:p>
    <w:p w14:paraId="16F89285" w14:textId="4CE0B173" w:rsidR="00307494" w:rsidRPr="00307494" w:rsidRDefault="00307494" w:rsidP="007518E1">
      <w:pPr>
        <w:tabs>
          <w:tab w:val="left" w:pos="142"/>
        </w:tabs>
        <w:spacing w:line="120" w:lineRule="exact"/>
      </w:pPr>
      <w:r>
        <w:rPr>
          <w:spacing w:val="-4"/>
          <w:sz w:val="12"/>
          <w:szCs w:val="12"/>
        </w:rPr>
        <w:t>OCF every year, NCS in Y</w:t>
      </w:r>
      <w:r w:rsidRPr="00307494">
        <w:rPr>
          <w:spacing w:val="-4"/>
          <w:sz w:val="12"/>
          <w:szCs w:val="12"/>
          <w:vertAlign w:val="subscript"/>
        </w:rPr>
        <w:t>0</w:t>
      </w:r>
      <w:r>
        <w:rPr>
          <w:spacing w:val="-4"/>
          <w:sz w:val="12"/>
          <w:szCs w:val="12"/>
          <w:vertAlign w:val="subscript"/>
        </w:rPr>
        <w:t xml:space="preserve">  </w:t>
      </w:r>
      <w:r>
        <w:rPr>
          <w:spacing w:val="-4"/>
          <w:sz w:val="12"/>
          <w:szCs w:val="12"/>
        </w:rPr>
        <w:t>, Opp cost (-ve), N</w:t>
      </w:r>
      <w:r w:rsidR="00A86E80">
        <w:rPr>
          <w:spacing w:val="-4"/>
          <w:sz w:val="12"/>
          <w:szCs w:val="12"/>
        </w:rPr>
        <w:t xml:space="preserve">ew </w:t>
      </w:r>
      <w:r>
        <w:rPr>
          <w:spacing w:val="-4"/>
          <w:sz w:val="12"/>
          <w:szCs w:val="12"/>
        </w:rPr>
        <w:t xml:space="preserve">SV(+ve new) = NCF </w:t>
      </w:r>
    </w:p>
    <w:p w14:paraId="5A6AA2BD" w14:textId="60E9B285" w:rsidR="0044583C" w:rsidRPr="006B169C" w:rsidRDefault="0044583C" w:rsidP="005152EF">
      <w:pPr>
        <w:tabs>
          <w:tab w:val="left" w:pos="142"/>
        </w:tabs>
        <w:spacing w:line="120" w:lineRule="exact"/>
        <w:rPr>
          <w:spacing w:val="-4"/>
          <w:sz w:val="12"/>
          <w:szCs w:val="12"/>
        </w:rPr>
      </w:pPr>
      <w:r w:rsidRPr="006B169C">
        <w:rPr>
          <w:spacing w:val="-4"/>
          <w:sz w:val="12"/>
          <w:szCs w:val="12"/>
          <w:highlight w:val="yellow"/>
          <w:u w:val="single"/>
        </w:rPr>
        <w:t>For Mutually Exclusive Unequal Life Projects</w:t>
      </w:r>
      <w:r w:rsidRPr="006B169C">
        <w:rPr>
          <w:spacing w:val="-4"/>
          <w:sz w:val="12"/>
          <w:szCs w:val="12"/>
        </w:rPr>
        <w:t xml:space="preserve">, </w:t>
      </w:r>
      <w:r w:rsidR="007518E1" w:rsidRPr="006B169C">
        <w:rPr>
          <w:spacing w:val="-4"/>
          <w:sz w:val="12"/>
          <w:szCs w:val="12"/>
        </w:rPr>
        <w:t xml:space="preserve">use </w:t>
      </w:r>
      <w:r w:rsidRPr="006B169C">
        <w:rPr>
          <w:spacing w:val="-4"/>
          <w:sz w:val="12"/>
          <w:szCs w:val="12"/>
        </w:rPr>
        <w:t>Equivalent Annual Annuities (EAA)</w:t>
      </w:r>
    </w:p>
    <w:p w14:paraId="47F20B38" w14:textId="7714174E" w:rsidR="0044583C" w:rsidRPr="006B169C" w:rsidRDefault="0044583C" w:rsidP="005152EF">
      <w:pPr>
        <w:tabs>
          <w:tab w:val="left" w:pos="142"/>
        </w:tabs>
        <w:spacing w:line="120" w:lineRule="exact"/>
        <w:rPr>
          <w:spacing w:val="-4"/>
          <w:sz w:val="12"/>
          <w:szCs w:val="12"/>
        </w:rPr>
      </w:pPr>
      <w:r w:rsidRPr="006B169C">
        <w:rPr>
          <w:spacing w:val="-4"/>
          <w:sz w:val="12"/>
          <w:szCs w:val="12"/>
        </w:rPr>
        <w:t xml:space="preserve">→ </w:t>
      </w:r>
      <w:r w:rsidR="00FA07D0" w:rsidRPr="006B169C">
        <w:rPr>
          <w:color w:val="FF0000"/>
          <w:spacing w:val="-4"/>
          <w:sz w:val="12"/>
          <w:szCs w:val="12"/>
        </w:rPr>
        <w:t>Assume</w:t>
      </w:r>
      <w:r w:rsidRPr="006B169C">
        <w:rPr>
          <w:color w:val="FF0000"/>
          <w:spacing w:val="-4"/>
          <w:sz w:val="12"/>
          <w:szCs w:val="12"/>
        </w:rPr>
        <w:t xml:space="preserve"> each project will be replaced</w:t>
      </w:r>
      <w:r w:rsidR="00FA07D0" w:rsidRPr="006B169C">
        <w:rPr>
          <w:color w:val="FF0000"/>
          <w:spacing w:val="-4"/>
          <w:sz w:val="12"/>
          <w:szCs w:val="12"/>
        </w:rPr>
        <w:t xml:space="preserve"> an infinite no. of times in</w:t>
      </w:r>
      <w:r w:rsidRPr="006B169C">
        <w:rPr>
          <w:color w:val="FF0000"/>
          <w:spacing w:val="-4"/>
          <w:sz w:val="12"/>
          <w:szCs w:val="12"/>
        </w:rPr>
        <w:t xml:space="preserve"> future</w:t>
      </w:r>
      <w:r w:rsidR="00015039">
        <w:rPr>
          <w:color w:val="FF0000"/>
          <w:spacing w:val="-4"/>
          <w:sz w:val="12"/>
          <w:szCs w:val="12"/>
        </w:rPr>
        <w:t xml:space="preserve"> </w:t>
      </w:r>
    </w:p>
    <w:p w14:paraId="2BA54607" w14:textId="77777777" w:rsidR="0044583C" w:rsidRPr="006B169C" w:rsidRDefault="0044583C" w:rsidP="005152EF">
      <w:pPr>
        <w:tabs>
          <w:tab w:val="left" w:pos="142"/>
        </w:tabs>
        <w:spacing w:line="120" w:lineRule="exact"/>
        <w:rPr>
          <w:spacing w:val="-4"/>
          <w:sz w:val="12"/>
          <w:szCs w:val="12"/>
        </w:rPr>
      </w:pPr>
      <w:r w:rsidRPr="006B169C">
        <w:rPr>
          <w:spacing w:val="-4"/>
          <w:sz w:val="12"/>
          <w:szCs w:val="12"/>
        </w:rPr>
        <w:t>→ Ignores the effects of inflation, changing economic conditions, unreliable estimates of cash flows due to possible effects of technology improvements</w:t>
      </w:r>
    </w:p>
    <w:p w14:paraId="7E4318DF" w14:textId="0C6E27D7" w:rsidR="0044583C" w:rsidRPr="006B169C" w:rsidRDefault="007518E1" w:rsidP="005253C9">
      <w:pPr>
        <w:tabs>
          <w:tab w:val="left" w:pos="142"/>
        </w:tabs>
        <w:spacing w:line="120" w:lineRule="exact"/>
        <w:rPr>
          <w:b/>
          <w:spacing w:val="-4"/>
          <w:sz w:val="12"/>
          <w:szCs w:val="12"/>
        </w:rPr>
      </w:pPr>
      <w:r w:rsidRPr="005253C9">
        <w:rPr>
          <w:b/>
          <w:spacing w:val="-4"/>
          <w:sz w:val="12"/>
          <w:szCs w:val="12"/>
        </w:rPr>
        <w:t>1) Find NPV</w:t>
      </w:r>
      <w:r w:rsidR="005253C9" w:rsidRPr="005253C9">
        <w:rPr>
          <w:b/>
          <w:spacing w:val="-4"/>
          <w:sz w:val="12"/>
          <w:szCs w:val="12"/>
        </w:rPr>
        <w:t xml:space="preserve"> </w:t>
      </w:r>
      <w:r w:rsidRPr="005253C9">
        <w:rPr>
          <w:b/>
          <w:spacing w:val="-4"/>
          <w:sz w:val="12"/>
          <w:szCs w:val="12"/>
        </w:rPr>
        <w:t xml:space="preserve">2) </w:t>
      </w:r>
      <w:r w:rsidR="00A86E80">
        <w:rPr>
          <w:b/>
          <w:spacing w:val="-4"/>
          <w:sz w:val="12"/>
          <w:szCs w:val="12"/>
        </w:rPr>
        <w:t xml:space="preserve">Use NPV as the PV, </w:t>
      </w:r>
      <w:r w:rsidRPr="005253C9">
        <w:rPr>
          <w:b/>
          <w:spacing w:val="-4"/>
          <w:sz w:val="12"/>
          <w:szCs w:val="12"/>
        </w:rPr>
        <w:t>Find EAA</w:t>
      </w:r>
      <w:r w:rsidR="005253C9" w:rsidRPr="005253C9">
        <w:rPr>
          <w:b/>
          <w:spacing w:val="-4"/>
          <w:sz w:val="12"/>
          <w:szCs w:val="12"/>
        </w:rPr>
        <w:t xml:space="preserve"> (PMT)</w:t>
      </w:r>
      <w:r w:rsidRPr="005253C9">
        <w:rPr>
          <w:b/>
          <w:spacing w:val="-4"/>
          <w:sz w:val="12"/>
          <w:szCs w:val="12"/>
        </w:rPr>
        <w:t>, 3)</w:t>
      </w:r>
      <w:r w:rsidR="00015039" w:rsidRPr="005253C9">
        <w:rPr>
          <w:b/>
          <w:spacing w:val="-4"/>
          <w:sz w:val="12"/>
          <w:szCs w:val="12"/>
        </w:rPr>
        <w:t xml:space="preserve"> </w:t>
      </w:r>
      <w:r w:rsidRPr="005253C9">
        <w:rPr>
          <w:b/>
          <w:spacing w:val="-4"/>
          <w:sz w:val="12"/>
          <w:szCs w:val="12"/>
        </w:rPr>
        <w:t>Select project</w:t>
      </w:r>
      <w:r w:rsidR="005253C9" w:rsidRPr="005253C9">
        <w:rPr>
          <w:b/>
          <w:spacing w:val="-4"/>
          <w:sz w:val="12"/>
          <w:szCs w:val="12"/>
        </w:rPr>
        <w:t xml:space="preserve"> </w:t>
      </w:r>
    </w:p>
    <w:p w14:paraId="5DCC57C8" w14:textId="77777777" w:rsidR="0083412F" w:rsidRPr="006B169C" w:rsidRDefault="0044583C" w:rsidP="005152EF">
      <w:pPr>
        <w:tabs>
          <w:tab w:val="left" w:pos="142"/>
        </w:tabs>
        <w:spacing w:line="120" w:lineRule="exact"/>
        <w:rPr>
          <w:spacing w:val="-4"/>
          <w:sz w:val="12"/>
          <w:szCs w:val="12"/>
        </w:rPr>
      </w:pPr>
      <w:r w:rsidRPr="006B169C">
        <w:rPr>
          <w:spacing w:val="-4"/>
          <w:sz w:val="12"/>
          <w:szCs w:val="12"/>
        </w:rPr>
        <w:t xml:space="preserve">→ </w:t>
      </w:r>
      <w:r w:rsidRPr="006B169C">
        <w:rPr>
          <w:b/>
          <w:spacing w:val="-4"/>
          <w:sz w:val="12"/>
          <w:szCs w:val="12"/>
        </w:rPr>
        <w:t>Higher EAA</w:t>
      </w:r>
      <w:r w:rsidRPr="006B169C">
        <w:rPr>
          <w:spacing w:val="-4"/>
          <w:sz w:val="12"/>
          <w:szCs w:val="12"/>
        </w:rPr>
        <w:t xml:space="preserve"> is better for </w:t>
      </w:r>
      <w:r w:rsidRPr="006B169C">
        <w:rPr>
          <w:b/>
          <w:spacing w:val="-4"/>
          <w:sz w:val="12"/>
          <w:szCs w:val="12"/>
        </w:rPr>
        <w:t>cash inflows,</w:t>
      </w:r>
      <w:r w:rsidRPr="006B169C">
        <w:rPr>
          <w:spacing w:val="-4"/>
          <w:sz w:val="12"/>
          <w:szCs w:val="12"/>
        </w:rPr>
        <w:t xml:space="preserve"> </w:t>
      </w:r>
    </w:p>
    <w:p w14:paraId="6F1E1D84" w14:textId="5248DC42" w:rsidR="0044583C" w:rsidRPr="006B169C" w:rsidRDefault="0083412F" w:rsidP="005152EF">
      <w:pPr>
        <w:tabs>
          <w:tab w:val="left" w:pos="142"/>
        </w:tabs>
        <w:spacing w:line="120" w:lineRule="exact"/>
        <w:rPr>
          <w:spacing w:val="-4"/>
          <w:sz w:val="12"/>
          <w:szCs w:val="12"/>
        </w:rPr>
      </w:pPr>
      <w:r w:rsidRPr="006B169C">
        <w:rPr>
          <w:spacing w:val="-4"/>
          <w:sz w:val="12"/>
          <w:szCs w:val="12"/>
        </w:rPr>
        <w:sym w:font="Symbol" w:char="F0AE"/>
      </w:r>
      <w:r w:rsidRPr="006B169C">
        <w:rPr>
          <w:b/>
          <w:spacing w:val="-4"/>
          <w:sz w:val="12"/>
          <w:szCs w:val="12"/>
        </w:rPr>
        <w:t xml:space="preserve"> L</w:t>
      </w:r>
      <w:r w:rsidR="0044583C" w:rsidRPr="006B169C">
        <w:rPr>
          <w:b/>
          <w:spacing w:val="-4"/>
          <w:sz w:val="12"/>
          <w:szCs w:val="12"/>
        </w:rPr>
        <w:t>ower EAA</w:t>
      </w:r>
      <w:r w:rsidR="0044583C" w:rsidRPr="006B169C">
        <w:rPr>
          <w:spacing w:val="-4"/>
          <w:sz w:val="12"/>
          <w:szCs w:val="12"/>
        </w:rPr>
        <w:t xml:space="preserve"> is better when comparing </w:t>
      </w:r>
      <w:r w:rsidR="0044583C" w:rsidRPr="006B169C">
        <w:rPr>
          <w:b/>
          <w:spacing w:val="-4"/>
          <w:sz w:val="12"/>
          <w:szCs w:val="12"/>
        </w:rPr>
        <w:t>costs</w:t>
      </w:r>
    </w:p>
    <w:p w14:paraId="39A30FD3" w14:textId="1ACDA800" w:rsidR="006D395D" w:rsidRDefault="0044583C" w:rsidP="00126A0A">
      <w:pPr>
        <w:tabs>
          <w:tab w:val="left" w:pos="142"/>
        </w:tabs>
        <w:spacing w:line="120" w:lineRule="exact"/>
        <w:rPr>
          <w:spacing w:val="-4"/>
          <w:sz w:val="12"/>
          <w:szCs w:val="12"/>
        </w:rPr>
      </w:pPr>
      <w:r w:rsidRPr="006B169C">
        <w:rPr>
          <w:spacing w:val="-4"/>
          <w:sz w:val="12"/>
          <w:szCs w:val="12"/>
        </w:rPr>
        <w:t>If NPV is positive, EAA is a cash inflow</w:t>
      </w:r>
      <w:r w:rsidR="007518E1" w:rsidRPr="006B169C">
        <w:rPr>
          <w:spacing w:val="-4"/>
          <w:sz w:val="12"/>
          <w:szCs w:val="12"/>
        </w:rPr>
        <w:t xml:space="preserve">; </w:t>
      </w:r>
      <w:r w:rsidRPr="006B169C">
        <w:rPr>
          <w:spacing w:val="-4"/>
          <w:sz w:val="12"/>
          <w:szCs w:val="12"/>
        </w:rPr>
        <w:t xml:space="preserve"> If NPV is negative, EAA is a cash outflow</w:t>
      </w:r>
    </w:p>
    <w:p w14:paraId="0692D13B" w14:textId="54323B30" w:rsidR="008E343D" w:rsidRPr="006B169C" w:rsidRDefault="00BC6DCD" w:rsidP="0072724F">
      <w:pPr>
        <w:pStyle w:val="ListParagraph"/>
        <w:tabs>
          <w:tab w:val="left" w:pos="142"/>
        </w:tabs>
        <w:spacing w:line="120" w:lineRule="exact"/>
        <w:ind w:left="0"/>
        <w:rPr>
          <w:rFonts w:cs="Times New Roman"/>
          <w:spacing w:val="-4"/>
          <w:sz w:val="12"/>
          <w:szCs w:val="12"/>
        </w:rPr>
      </w:pPr>
      <w:r w:rsidRPr="006B169C">
        <w:rPr>
          <w:rFonts w:cs="Times New Roman"/>
          <w:b/>
          <w:spacing w:val="-4"/>
          <w:sz w:val="12"/>
          <w:szCs w:val="12"/>
          <w:highlight w:val="cyan"/>
          <w:u w:val="single"/>
        </w:rPr>
        <w:t xml:space="preserve">Chapter 10: </w:t>
      </w:r>
      <w:r w:rsidR="000F48EA" w:rsidRPr="006B169C">
        <w:rPr>
          <w:rFonts w:cs="Times New Roman"/>
          <w:b/>
          <w:spacing w:val="-4"/>
          <w:sz w:val="12"/>
          <w:szCs w:val="12"/>
          <w:highlight w:val="cyan"/>
          <w:u w:val="single"/>
        </w:rPr>
        <w:t>Financial Planning and Forecasting</w:t>
      </w:r>
      <w:r w:rsidR="008E343D" w:rsidRPr="006B169C">
        <w:rPr>
          <w:rFonts w:cs="Times New Roman"/>
          <w:b/>
          <w:spacing w:val="-4"/>
          <w:sz w:val="12"/>
          <w:szCs w:val="12"/>
          <w:u w:val="single"/>
        </w:rPr>
        <w:br/>
      </w:r>
      <w:r w:rsidR="008E343D" w:rsidRPr="006B169C">
        <w:rPr>
          <w:rFonts w:cs="Times New Roman"/>
          <w:spacing w:val="-4"/>
          <w:sz w:val="12"/>
          <w:szCs w:val="12"/>
          <w:u w:val="single"/>
        </w:rPr>
        <w:t>Percentage of Sales Approach</w:t>
      </w:r>
      <w:r w:rsidR="008E343D" w:rsidRPr="006B169C">
        <w:rPr>
          <w:rFonts w:cs="Times New Roman"/>
          <w:spacing w:val="-4"/>
          <w:sz w:val="12"/>
          <w:szCs w:val="12"/>
        </w:rPr>
        <w:t xml:space="preserve">: Do up pro-forma statements </w:t>
      </w:r>
    </w:p>
    <w:p w14:paraId="11CFCC81" w14:textId="39F967A4" w:rsidR="00F13B51" w:rsidRDefault="00132609" w:rsidP="00007B97">
      <w:pPr>
        <w:tabs>
          <w:tab w:val="left" w:pos="142"/>
        </w:tabs>
        <w:spacing w:line="120" w:lineRule="exact"/>
        <w:rPr>
          <w:spacing w:val="-4"/>
          <w:sz w:val="12"/>
          <w:szCs w:val="12"/>
        </w:rPr>
      </w:pPr>
      <w:r w:rsidRPr="006B169C">
        <w:rPr>
          <w:spacing w:val="-4"/>
          <w:sz w:val="12"/>
          <w:szCs w:val="12"/>
        </w:rPr>
        <w:t>*</w:t>
      </w:r>
      <w:r w:rsidRPr="006B169C">
        <w:rPr>
          <w:b/>
          <w:spacing w:val="-4"/>
          <w:sz w:val="12"/>
          <w:szCs w:val="12"/>
        </w:rPr>
        <w:t>Assume</w:t>
      </w:r>
      <w:r w:rsidRPr="006B169C">
        <w:rPr>
          <w:spacing w:val="-4"/>
          <w:sz w:val="12"/>
          <w:szCs w:val="12"/>
        </w:rPr>
        <w:t xml:space="preserve"> that FS items such as assets, costs and current liabilities </w:t>
      </w:r>
      <w:r w:rsidR="00015039">
        <w:rPr>
          <w:spacing w:val="-4"/>
          <w:sz w:val="12"/>
          <w:szCs w:val="12"/>
        </w:rPr>
        <w:t xml:space="preserve">(A/P) </w:t>
      </w:r>
      <w:r w:rsidRPr="006B169C">
        <w:rPr>
          <w:spacing w:val="-4"/>
          <w:sz w:val="12"/>
          <w:szCs w:val="12"/>
        </w:rPr>
        <w:t>are usually proportional to sales</w:t>
      </w:r>
      <w:r w:rsidR="008E343D" w:rsidRPr="006B169C">
        <w:rPr>
          <w:spacing w:val="-4"/>
          <w:sz w:val="12"/>
          <w:szCs w:val="12"/>
        </w:rPr>
        <w:t xml:space="preserve">, </w:t>
      </w:r>
      <w:r w:rsidR="00F13B51">
        <w:rPr>
          <w:spacing w:val="-4"/>
          <w:sz w:val="12"/>
          <w:szCs w:val="12"/>
        </w:rPr>
        <w:t>A/P vary; NP, LT debt and equity do not vary usually</w:t>
      </w:r>
    </w:p>
    <w:p w14:paraId="75BDDE22" w14:textId="7D2F11EE" w:rsidR="008850F9" w:rsidRPr="00007B97" w:rsidRDefault="00007B97" w:rsidP="00007B97">
      <w:pPr>
        <w:tabs>
          <w:tab w:val="left" w:pos="142"/>
        </w:tabs>
        <w:spacing w:line="120" w:lineRule="exact"/>
        <w:rPr>
          <w:b/>
          <w:spacing w:val="-4"/>
          <w:sz w:val="12"/>
          <w:szCs w:val="12"/>
        </w:rPr>
      </w:pPr>
      <w:r>
        <w:rPr>
          <w:spacing w:val="-4"/>
          <w:sz w:val="12"/>
          <w:szCs w:val="12"/>
        </w:rPr>
        <w:t xml:space="preserve">1) </w:t>
      </w:r>
      <w:r w:rsidR="008E343D" w:rsidRPr="006B169C">
        <w:rPr>
          <w:spacing w:val="-4"/>
          <w:sz w:val="12"/>
          <w:szCs w:val="12"/>
        </w:rPr>
        <w:t>if</w:t>
      </w:r>
      <w:r>
        <w:rPr>
          <w:spacing w:val="-4"/>
          <w:sz w:val="12"/>
          <w:szCs w:val="12"/>
        </w:rPr>
        <w:t xml:space="preserve"> want maintain D/E ratio,</w:t>
      </w:r>
      <w:r w:rsidR="008E343D" w:rsidRPr="006B169C">
        <w:rPr>
          <w:spacing w:val="-4"/>
          <w:sz w:val="12"/>
          <w:szCs w:val="12"/>
        </w:rPr>
        <w:t xml:space="preserve"> dividend is plug: debt and equity also grow by x%</w:t>
      </w:r>
      <w:r w:rsidR="00A05B30">
        <w:rPr>
          <w:spacing w:val="-4"/>
          <w:sz w:val="12"/>
          <w:szCs w:val="12"/>
        </w:rPr>
        <w:t xml:space="preserve">, </w:t>
      </w:r>
      <w:r>
        <w:rPr>
          <w:spacing w:val="-4"/>
          <w:sz w:val="12"/>
          <w:szCs w:val="12"/>
        </w:rPr>
        <w:t xml:space="preserve">2) if don’t want dividends, debt is plug ; </w:t>
      </w:r>
      <w:r w:rsidR="00EB4FB5" w:rsidRPr="00007B97">
        <w:rPr>
          <w:b/>
          <w:spacing w:val="-4"/>
          <w:sz w:val="12"/>
          <w:szCs w:val="12"/>
        </w:rPr>
        <w:sym w:font="Symbol" w:char="F0AD"/>
      </w:r>
      <w:r w:rsidR="00EB4FB5" w:rsidRPr="00007B97">
        <w:rPr>
          <w:b/>
          <w:spacing w:val="-4"/>
          <w:sz w:val="12"/>
          <w:szCs w:val="12"/>
        </w:rPr>
        <w:t>RE=NI-Div</w:t>
      </w:r>
    </w:p>
    <w:p w14:paraId="2135DF9F" w14:textId="2C2B2CA1" w:rsidR="00132609" w:rsidRPr="006B169C" w:rsidRDefault="00132609" w:rsidP="00B52991">
      <w:pPr>
        <w:pStyle w:val="ListParagraph"/>
        <w:numPr>
          <w:ilvl w:val="0"/>
          <w:numId w:val="45"/>
        </w:numPr>
        <w:tabs>
          <w:tab w:val="left" w:pos="142"/>
        </w:tabs>
        <w:ind w:left="0"/>
        <w:rPr>
          <w:b/>
          <w:spacing w:val="-4"/>
          <w:sz w:val="12"/>
          <w:szCs w:val="12"/>
          <w:u w:val="single"/>
        </w:rPr>
      </w:pPr>
      <w:r w:rsidRPr="006B169C">
        <w:rPr>
          <w:b/>
          <w:spacing w:val="-4"/>
          <w:sz w:val="12"/>
          <w:szCs w:val="12"/>
          <w:u w:val="single"/>
        </w:rPr>
        <w:t>Additional Funds Needed (AFN) Equation</w:t>
      </w:r>
      <w:r w:rsidR="00015039">
        <w:rPr>
          <w:b/>
          <w:spacing w:val="-4"/>
          <w:sz w:val="12"/>
          <w:szCs w:val="12"/>
          <w:u w:val="single"/>
        </w:rPr>
        <w:t>/External (EFN)</w:t>
      </w:r>
      <w:r w:rsidRPr="006B169C">
        <w:rPr>
          <w:b/>
          <w:spacing w:val="-4"/>
          <w:sz w:val="12"/>
          <w:szCs w:val="12"/>
          <w:u w:val="single"/>
        </w:rPr>
        <w:t>:</w:t>
      </w:r>
    </w:p>
    <w:p w14:paraId="0B287E9E" w14:textId="77777777" w:rsidR="008145F3" w:rsidRDefault="00132609" w:rsidP="008145F3">
      <w:pPr>
        <w:tabs>
          <w:tab w:val="left" w:pos="142"/>
        </w:tabs>
        <w:spacing w:line="120" w:lineRule="exact"/>
        <w:jc w:val="center"/>
        <w:rPr>
          <w:b/>
          <w:spacing w:val="-4"/>
          <w:sz w:val="14"/>
          <w:szCs w:val="12"/>
          <w:highlight w:val="yellow"/>
        </w:rPr>
      </w:pPr>
      <w:r w:rsidRPr="006B169C">
        <w:rPr>
          <w:b/>
          <w:spacing w:val="-4"/>
          <w:sz w:val="14"/>
          <w:szCs w:val="12"/>
          <w:highlight w:val="yellow"/>
        </w:rPr>
        <w:t xml:space="preserve">AFN = </w:t>
      </w:r>
      <w:r w:rsidR="00BD2BA1" w:rsidRPr="006B169C">
        <w:rPr>
          <w:b/>
          <w:spacing w:val="-4"/>
          <w:sz w:val="14"/>
          <w:szCs w:val="12"/>
          <w:highlight w:val="yellow"/>
        </w:rPr>
        <w:t>(</w:t>
      </w:r>
      <w:r w:rsidRPr="006B169C">
        <w:rPr>
          <w:b/>
          <w:spacing w:val="-4"/>
          <w:sz w:val="14"/>
          <w:szCs w:val="12"/>
          <w:highlight w:val="yellow"/>
        </w:rPr>
        <w:t>Assets</w:t>
      </w:r>
      <w:r w:rsidR="00991F35" w:rsidRPr="006B169C">
        <w:rPr>
          <w:b/>
          <w:spacing w:val="-4"/>
          <w:sz w:val="14"/>
          <w:szCs w:val="12"/>
          <w:highlight w:val="yellow"/>
        </w:rPr>
        <w:t>/S</w:t>
      </w:r>
      <w:r w:rsidR="00991F35" w:rsidRPr="006B169C">
        <w:rPr>
          <w:b/>
          <w:spacing w:val="-4"/>
          <w:sz w:val="14"/>
          <w:szCs w:val="12"/>
          <w:highlight w:val="yellow"/>
          <w:vertAlign w:val="subscript"/>
        </w:rPr>
        <w:t>0</w:t>
      </w:r>
      <w:r w:rsidR="00991F35" w:rsidRPr="006B169C">
        <w:rPr>
          <w:b/>
          <w:spacing w:val="-4"/>
          <w:sz w:val="14"/>
          <w:szCs w:val="12"/>
          <w:highlight w:val="yellow"/>
        </w:rPr>
        <w:t>)</w:t>
      </w:r>
      <w:r w:rsidR="00BD2BA1" w:rsidRPr="006B169C">
        <w:rPr>
          <w:b/>
          <w:spacing w:val="-4"/>
          <w:sz w:val="14"/>
          <w:szCs w:val="12"/>
          <w:highlight w:val="yellow"/>
        </w:rPr>
        <w:t>∆S – (L</w:t>
      </w:r>
      <w:r w:rsidR="00991F35" w:rsidRPr="006B169C">
        <w:rPr>
          <w:b/>
          <w:spacing w:val="-4"/>
          <w:sz w:val="14"/>
          <w:szCs w:val="12"/>
          <w:highlight w:val="yellow"/>
        </w:rPr>
        <w:t>/S</w:t>
      </w:r>
      <w:r w:rsidR="00991F35" w:rsidRPr="006B169C">
        <w:rPr>
          <w:b/>
          <w:spacing w:val="-4"/>
          <w:sz w:val="14"/>
          <w:szCs w:val="12"/>
          <w:highlight w:val="yellow"/>
          <w:vertAlign w:val="subscript"/>
        </w:rPr>
        <w:t>0</w:t>
      </w:r>
      <w:r w:rsidRPr="006B169C">
        <w:rPr>
          <w:b/>
          <w:spacing w:val="-4"/>
          <w:sz w:val="14"/>
          <w:szCs w:val="12"/>
          <w:highlight w:val="yellow"/>
        </w:rPr>
        <w:t>)</w:t>
      </w:r>
      <w:r w:rsidR="00BD2BA1" w:rsidRPr="006B169C">
        <w:rPr>
          <w:b/>
          <w:spacing w:val="-4"/>
          <w:sz w:val="14"/>
          <w:szCs w:val="12"/>
          <w:highlight w:val="yellow"/>
        </w:rPr>
        <w:t xml:space="preserve"> ∆S</w:t>
      </w:r>
      <w:r w:rsidRPr="006B169C">
        <w:rPr>
          <w:b/>
          <w:spacing w:val="-4"/>
          <w:sz w:val="14"/>
          <w:szCs w:val="12"/>
          <w:highlight w:val="yellow"/>
        </w:rPr>
        <w:t xml:space="preserve"> – M </w:t>
      </w:r>
      <w:r w:rsidR="00991F35" w:rsidRPr="006B169C">
        <w:rPr>
          <w:b/>
          <w:spacing w:val="-4"/>
          <w:sz w:val="14"/>
          <w:szCs w:val="12"/>
          <w:highlight w:val="yellow"/>
        </w:rPr>
        <w:t>(S</w:t>
      </w:r>
      <w:r w:rsidR="00991F35" w:rsidRPr="006B169C">
        <w:rPr>
          <w:b/>
          <w:spacing w:val="-4"/>
          <w:sz w:val="14"/>
          <w:szCs w:val="12"/>
          <w:highlight w:val="yellow"/>
          <w:vertAlign w:val="subscript"/>
        </w:rPr>
        <w:t>1</w:t>
      </w:r>
      <w:r w:rsidRPr="006B169C">
        <w:rPr>
          <w:b/>
          <w:spacing w:val="-4"/>
          <w:sz w:val="14"/>
          <w:szCs w:val="12"/>
          <w:highlight w:val="yellow"/>
        </w:rPr>
        <w:t>)(RR)</w:t>
      </w:r>
    </w:p>
    <w:p w14:paraId="509089AB" w14:textId="0A08736F" w:rsidR="008145F3" w:rsidRPr="008145F3" w:rsidRDefault="008145F3" w:rsidP="008145F3">
      <w:pPr>
        <w:tabs>
          <w:tab w:val="left" w:pos="142"/>
        </w:tabs>
        <w:spacing w:line="120" w:lineRule="exact"/>
        <w:jc w:val="center"/>
        <w:rPr>
          <w:b/>
          <w:spacing w:val="-4"/>
          <w:sz w:val="14"/>
          <w:szCs w:val="12"/>
          <w:highlight w:val="yellow"/>
        </w:rPr>
      </w:pPr>
      <w:r w:rsidRPr="008145F3">
        <w:rPr>
          <w:b/>
          <w:spacing w:val="-4"/>
          <w:sz w:val="12"/>
          <w:szCs w:val="12"/>
          <w:highlight w:val="yellow"/>
        </w:rPr>
        <w:t xml:space="preserve">Values of Assets and Liabilities use original values NOT  projected increase </w:t>
      </w:r>
    </w:p>
    <w:p w14:paraId="780EB24C" w14:textId="6F6E6C3A" w:rsidR="00BD2BA1" w:rsidRPr="006B169C" w:rsidRDefault="00BD2BA1" w:rsidP="00132609">
      <w:pPr>
        <w:pStyle w:val="ListParagraph"/>
        <w:numPr>
          <w:ilvl w:val="0"/>
          <w:numId w:val="44"/>
        </w:numPr>
        <w:tabs>
          <w:tab w:val="left" w:pos="142"/>
        </w:tabs>
        <w:spacing w:line="120" w:lineRule="exact"/>
        <w:ind w:left="0"/>
        <w:rPr>
          <w:spacing w:val="-4"/>
          <w:sz w:val="12"/>
          <w:szCs w:val="12"/>
        </w:rPr>
      </w:pPr>
      <w:r w:rsidRPr="006B169C">
        <w:rPr>
          <w:b/>
          <w:spacing w:val="-4"/>
          <w:sz w:val="12"/>
          <w:szCs w:val="12"/>
        </w:rPr>
        <w:t>S</w:t>
      </w:r>
      <w:r w:rsidRPr="006B169C">
        <w:rPr>
          <w:b/>
          <w:spacing w:val="-4"/>
          <w:sz w:val="12"/>
          <w:szCs w:val="12"/>
          <w:vertAlign w:val="subscript"/>
        </w:rPr>
        <w:t>0</w:t>
      </w:r>
      <w:r w:rsidRPr="006B169C">
        <w:rPr>
          <w:b/>
          <w:spacing w:val="-4"/>
          <w:sz w:val="12"/>
          <w:szCs w:val="12"/>
        </w:rPr>
        <w:t>:</w:t>
      </w:r>
      <w:r w:rsidRPr="006B169C">
        <w:rPr>
          <w:spacing w:val="-4"/>
          <w:sz w:val="12"/>
          <w:szCs w:val="12"/>
        </w:rPr>
        <w:t xml:space="preserve"> Sales during the </w:t>
      </w:r>
      <w:r w:rsidR="001D1F39" w:rsidRPr="006B169C">
        <w:rPr>
          <w:spacing w:val="-4"/>
          <w:sz w:val="12"/>
          <w:szCs w:val="12"/>
        </w:rPr>
        <w:t xml:space="preserve">past </w:t>
      </w:r>
      <w:r w:rsidRPr="006B169C">
        <w:rPr>
          <w:spacing w:val="-4"/>
          <w:sz w:val="12"/>
          <w:szCs w:val="12"/>
        </w:rPr>
        <w:t>year</w:t>
      </w:r>
      <w:r w:rsidR="001D1F39" w:rsidRPr="006B169C">
        <w:rPr>
          <w:spacing w:val="-4"/>
          <w:sz w:val="12"/>
          <w:szCs w:val="12"/>
        </w:rPr>
        <w:t xml:space="preserve">, </w:t>
      </w:r>
      <w:r w:rsidR="001D1F39" w:rsidRPr="006B169C">
        <w:rPr>
          <w:b/>
          <w:spacing w:val="-4"/>
          <w:sz w:val="12"/>
          <w:szCs w:val="12"/>
        </w:rPr>
        <w:t>S</w:t>
      </w:r>
      <w:r w:rsidR="001D1F39" w:rsidRPr="006B169C">
        <w:rPr>
          <w:b/>
          <w:spacing w:val="-4"/>
          <w:sz w:val="12"/>
          <w:szCs w:val="12"/>
          <w:vertAlign w:val="subscript"/>
        </w:rPr>
        <w:t>1</w:t>
      </w:r>
      <w:r w:rsidR="001D1F39" w:rsidRPr="006B169C">
        <w:rPr>
          <w:spacing w:val="-4"/>
          <w:sz w:val="12"/>
          <w:szCs w:val="12"/>
        </w:rPr>
        <w:t>: Sales projected for the coming year</w:t>
      </w:r>
    </w:p>
    <w:p w14:paraId="1DFA8E8A" w14:textId="35BC94EF" w:rsidR="00BD2BA1" w:rsidRPr="006B169C" w:rsidRDefault="00132609" w:rsidP="00132609">
      <w:pPr>
        <w:pStyle w:val="ListParagraph"/>
        <w:numPr>
          <w:ilvl w:val="0"/>
          <w:numId w:val="44"/>
        </w:numPr>
        <w:tabs>
          <w:tab w:val="left" w:pos="142"/>
        </w:tabs>
        <w:spacing w:line="120" w:lineRule="exact"/>
        <w:ind w:left="0"/>
        <w:rPr>
          <w:spacing w:val="-4"/>
          <w:sz w:val="12"/>
          <w:szCs w:val="12"/>
        </w:rPr>
      </w:pPr>
      <w:r w:rsidRPr="006B169C">
        <w:rPr>
          <w:b/>
          <w:spacing w:val="-4"/>
          <w:sz w:val="12"/>
          <w:szCs w:val="12"/>
        </w:rPr>
        <w:t>M</w:t>
      </w:r>
      <w:r w:rsidR="00BD2BA1" w:rsidRPr="006B169C">
        <w:rPr>
          <w:b/>
          <w:spacing w:val="-4"/>
          <w:sz w:val="12"/>
          <w:szCs w:val="12"/>
        </w:rPr>
        <w:t xml:space="preserve"> </w:t>
      </w:r>
      <w:r w:rsidR="00BD2BA1" w:rsidRPr="006B169C">
        <w:rPr>
          <w:spacing w:val="-4"/>
          <w:sz w:val="12"/>
          <w:szCs w:val="12"/>
        </w:rPr>
        <w:t>(profit margin) = Net Income/ Sales</w:t>
      </w:r>
      <w:r w:rsidR="001D1F39" w:rsidRPr="006B169C">
        <w:rPr>
          <w:spacing w:val="-4"/>
          <w:sz w:val="12"/>
          <w:szCs w:val="12"/>
        </w:rPr>
        <w:t xml:space="preserve"> </w:t>
      </w:r>
      <w:r w:rsidR="002D22EB">
        <w:rPr>
          <w:spacing w:val="-4"/>
          <w:sz w:val="12"/>
          <w:szCs w:val="12"/>
        </w:rPr>
        <w:t xml:space="preserve">  </w:t>
      </w:r>
      <w:r w:rsidR="002D22EB">
        <w:rPr>
          <w:b/>
          <w:spacing w:val="-4"/>
          <w:sz w:val="12"/>
          <w:szCs w:val="12"/>
        </w:rPr>
        <w:t xml:space="preserve">M(S1)(RR)= increase in owner’s equity </w:t>
      </w:r>
    </w:p>
    <w:p w14:paraId="532E0994" w14:textId="53E5F02E" w:rsidR="00132609" w:rsidRPr="006B169C" w:rsidRDefault="00AD1673" w:rsidP="001D1F39">
      <w:pPr>
        <w:pStyle w:val="ListParagraph"/>
        <w:numPr>
          <w:ilvl w:val="0"/>
          <w:numId w:val="44"/>
        </w:numPr>
        <w:tabs>
          <w:tab w:val="left" w:pos="142"/>
        </w:tabs>
        <w:spacing w:line="120" w:lineRule="exact"/>
        <w:ind w:left="0"/>
        <w:rPr>
          <w:spacing w:val="-4"/>
          <w:sz w:val="10"/>
          <w:szCs w:val="12"/>
        </w:rPr>
      </w:pPr>
      <w:r w:rsidRPr="006B169C">
        <w:rPr>
          <w:b/>
          <w:spacing w:val="-4"/>
          <w:sz w:val="12"/>
          <w:szCs w:val="12"/>
        </w:rPr>
        <w:t xml:space="preserve">Assets: </w:t>
      </w:r>
      <w:r w:rsidR="008E343D" w:rsidRPr="006B169C">
        <w:rPr>
          <w:spacing w:val="-4"/>
          <w:sz w:val="12"/>
          <w:szCs w:val="12"/>
        </w:rPr>
        <w:t>assets increase with sales</w:t>
      </w:r>
      <w:r w:rsidRPr="006B169C">
        <w:rPr>
          <w:spacing w:val="-4"/>
          <w:sz w:val="12"/>
          <w:szCs w:val="12"/>
        </w:rPr>
        <w:t xml:space="preserve">   </w:t>
      </w:r>
      <w:r w:rsidRPr="008145F3">
        <w:rPr>
          <w:b/>
          <w:spacing w:val="-4"/>
          <w:sz w:val="12"/>
          <w:szCs w:val="12"/>
          <w:highlight w:val="yellow"/>
        </w:rPr>
        <w:t>L</w:t>
      </w:r>
      <w:r w:rsidRPr="008145F3">
        <w:rPr>
          <w:spacing w:val="-4"/>
          <w:sz w:val="12"/>
          <w:szCs w:val="12"/>
          <w:highlight w:val="yellow"/>
        </w:rPr>
        <w:t xml:space="preserve">: </w:t>
      </w:r>
      <w:r w:rsidR="008E343D" w:rsidRPr="008145F3">
        <w:rPr>
          <w:spacing w:val="-4"/>
          <w:sz w:val="12"/>
          <w:szCs w:val="12"/>
          <w:highlight w:val="yellow"/>
        </w:rPr>
        <w:t>Liabilities increase with sales</w:t>
      </w:r>
      <w:r w:rsidR="008B0EE8" w:rsidRPr="008145F3">
        <w:rPr>
          <w:spacing w:val="-4"/>
          <w:sz w:val="12"/>
          <w:szCs w:val="12"/>
          <w:highlight w:val="yellow"/>
        </w:rPr>
        <w:t xml:space="preserve">, </w:t>
      </w:r>
      <w:r w:rsidR="00A0595A" w:rsidRPr="008145F3">
        <w:rPr>
          <w:spacing w:val="-4"/>
          <w:sz w:val="12"/>
          <w:szCs w:val="12"/>
          <w:highlight w:val="yellow"/>
        </w:rPr>
        <w:t xml:space="preserve">AP, </w:t>
      </w:r>
      <w:r w:rsidR="008B0EE8" w:rsidRPr="008145F3">
        <w:rPr>
          <w:spacing w:val="-4"/>
          <w:sz w:val="12"/>
          <w:szCs w:val="12"/>
          <w:highlight w:val="yellow"/>
        </w:rPr>
        <w:t>exclude NP</w:t>
      </w:r>
    </w:p>
    <w:p w14:paraId="01E6E794" w14:textId="1275B3EF" w:rsidR="00BD2BA1" w:rsidRPr="006B169C" w:rsidRDefault="00132609" w:rsidP="00132609">
      <w:pPr>
        <w:tabs>
          <w:tab w:val="left" w:pos="142"/>
        </w:tabs>
        <w:spacing w:line="120" w:lineRule="exact"/>
        <w:rPr>
          <w:rFonts w:cs="Times New Roman"/>
          <w:spacing w:val="-4"/>
          <w:sz w:val="12"/>
          <w:szCs w:val="12"/>
        </w:rPr>
      </w:pPr>
      <w:r w:rsidRPr="006B169C">
        <w:rPr>
          <w:b/>
          <w:spacing w:val="-4"/>
          <w:sz w:val="12"/>
          <w:szCs w:val="12"/>
        </w:rPr>
        <w:t>RR</w:t>
      </w:r>
      <w:r w:rsidR="00BD2BA1" w:rsidRPr="006B169C">
        <w:rPr>
          <w:spacing w:val="-4"/>
          <w:sz w:val="12"/>
          <w:szCs w:val="12"/>
        </w:rPr>
        <w:t>(retention ratio)</w:t>
      </w:r>
      <w:r w:rsidRPr="006B169C">
        <w:rPr>
          <w:spacing w:val="-4"/>
          <w:sz w:val="12"/>
          <w:szCs w:val="12"/>
        </w:rPr>
        <w:t>= 1 – (Dividend / Net Income)</w:t>
      </w:r>
      <w:r w:rsidR="00991F35" w:rsidRPr="006B169C">
        <w:rPr>
          <w:rFonts w:cs="Times New Roman"/>
          <w:b/>
          <w:color w:val="7030A0"/>
          <w:spacing w:val="-4"/>
          <w:sz w:val="12"/>
          <w:szCs w:val="12"/>
        </w:rPr>
        <w:t xml:space="preserve"> </w:t>
      </w:r>
      <w:r w:rsidR="00991F35" w:rsidRPr="006B169C">
        <w:rPr>
          <w:rFonts w:cs="Times New Roman"/>
          <w:spacing w:val="-4"/>
          <w:sz w:val="12"/>
          <w:szCs w:val="12"/>
        </w:rPr>
        <w:t>= Addition to RE/ NI</w:t>
      </w:r>
    </w:p>
    <w:p w14:paraId="20096170" w14:textId="4C7280A8" w:rsidR="00991F35" w:rsidRPr="006B169C" w:rsidRDefault="00991F35" w:rsidP="00991F35">
      <w:pPr>
        <w:tabs>
          <w:tab w:val="left" w:pos="630"/>
        </w:tabs>
        <w:contextualSpacing/>
        <w:rPr>
          <w:rFonts w:cs="Times New Roman"/>
          <w:b/>
          <w:spacing w:val="-4"/>
          <w:sz w:val="12"/>
          <w:szCs w:val="12"/>
        </w:rPr>
      </w:pPr>
      <w:r w:rsidRPr="006B169C">
        <w:rPr>
          <w:rFonts w:cs="Times New Roman"/>
          <w:b/>
          <w:spacing w:val="-4"/>
          <w:sz w:val="12"/>
          <w:szCs w:val="12"/>
        </w:rPr>
        <w:t xml:space="preserve">Dividend Payout Ratio </w:t>
      </w:r>
      <w:r w:rsidRPr="006B169C">
        <w:rPr>
          <w:rFonts w:cs="Times New Roman"/>
          <w:spacing w:val="-4"/>
          <w:sz w:val="12"/>
          <w:szCs w:val="12"/>
        </w:rPr>
        <w:t>= Dividends / NI</w:t>
      </w:r>
      <w:r w:rsidRPr="006B169C">
        <w:rPr>
          <w:rFonts w:cs="Times New Roman"/>
          <w:b/>
          <w:spacing w:val="-4"/>
          <w:sz w:val="12"/>
          <w:szCs w:val="12"/>
        </w:rPr>
        <w:t xml:space="preserve">               </w:t>
      </w:r>
    </w:p>
    <w:p w14:paraId="349F3D83" w14:textId="77777777" w:rsidR="00132609" w:rsidRPr="006B169C" w:rsidRDefault="00132609" w:rsidP="00132609">
      <w:pPr>
        <w:tabs>
          <w:tab w:val="left" w:pos="142"/>
        </w:tabs>
        <w:spacing w:line="120" w:lineRule="exact"/>
        <w:rPr>
          <w:b/>
          <w:color w:val="FF0000"/>
          <w:spacing w:val="-4"/>
          <w:sz w:val="12"/>
          <w:szCs w:val="12"/>
        </w:rPr>
      </w:pPr>
      <w:r w:rsidRPr="006B169C">
        <w:rPr>
          <w:b/>
          <w:color w:val="FF0000"/>
          <w:spacing w:val="-4"/>
          <w:sz w:val="12"/>
          <w:szCs w:val="12"/>
        </w:rPr>
        <w:t>Important Assumptions for using AFN Equation:</w:t>
      </w:r>
    </w:p>
    <w:p w14:paraId="5C078B54" w14:textId="52297314" w:rsidR="00132609" w:rsidRPr="006B169C" w:rsidRDefault="00132609" w:rsidP="00132609">
      <w:pPr>
        <w:tabs>
          <w:tab w:val="left" w:pos="142"/>
        </w:tabs>
        <w:spacing w:line="120" w:lineRule="exact"/>
        <w:rPr>
          <w:b/>
          <w:color w:val="FF0000"/>
          <w:spacing w:val="-4"/>
          <w:sz w:val="12"/>
          <w:szCs w:val="12"/>
        </w:rPr>
      </w:pPr>
      <w:r w:rsidRPr="006B169C">
        <w:rPr>
          <w:b/>
          <w:color w:val="FF0000"/>
          <w:spacing w:val="-4"/>
          <w:sz w:val="12"/>
          <w:szCs w:val="12"/>
        </w:rPr>
        <w:t>1) Firm is operating at full capacity</w:t>
      </w:r>
      <w:r w:rsidR="001D1F39" w:rsidRPr="006B169C">
        <w:rPr>
          <w:b/>
          <w:color w:val="FF0000"/>
          <w:spacing w:val="-4"/>
          <w:sz w:val="12"/>
          <w:szCs w:val="12"/>
        </w:rPr>
        <w:t xml:space="preserve"> </w:t>
      </w:r>
      <w:r w:rsidR="001D1F39" w:rsidRPr="006B169C">
        <w:rPr>
          <w:b/>
          <w:spacing w:val="-4"/>
          <w:sz w:val="12"/>
          <w:szCs w:val="12"/>
        </w:rPr>
        <w:t>∆sales</w:t>
      </w:r>
      <w:r w:rsidR="001D1F39" w:rsidRPr="006B169C">
        <w:rPr>
          <w:b/>
          <w:spacing w:val="-4"/>
          <w:sz w:val="12"/>
          <w:szCs w:val="12"/>
        </w:rPr>
        <w:sym w:font="Symbol" w:char="F0AE"/>
      </w:r>
      <w:r w:rsidR="001D1F39" w:rsidRPr="006B169C">
        <w:rPr>
          <w:b/>
          <w:spacing w:val="-4"/>
          <w:sz w:val="12"/>
          <w:szCs w:val="12"/>
        </w:rPr>
        <w:t>∆asset</w:t>
      </w:r>
    </w:p>
    <w:p w14:paraId="0C0A78CF" w14:textId="26967000" w:rsidR="00F13B51" w:rsidRDefault="00132609" w:rsidP="00132609">
      <w:pPr>
        <w:tabs>
          <w:tab w:val="left" w:pos="142"/>
        </w:tabs>
        <w:spacing w:line="120" w:lineRule="exact"/>
        <w:rPr>
          <w:b/>
          <w:color w:val="FF0000"/>
          <w:spacing w:val="-4"/>
          <w:sz w:val="12"/>
          <w:szCs w:val="12"/>
        </w:rPr>
      </w:pPr>
      <w:r w:rsidRPr="006B169C">
        <w:rPr>
          <w:b/>
          <w:color w:val="FF0000"/>
          <w:spacing w:val="-4"/>
          <w:sz w:val="12"/>
          <w:szCs w:val="12"/>
        </w:rPr>
        <w:t>2) Constant Profit Margin</w:t>
      </w:r>
      <w:r w:rsidR="00F13B51">
        <w:rPr>
          <w:b/>
          <w:color w:val="FF0000"/>
          <w:spacing w:val="-4"/>
          <w:sz w:val="12"/>
          <w:szCs w:val="12"/>
        </w:rPr>
        <w:t xml:space="preserve">, RR, </w:t>
      </w:r>
      <w:r w:rsidR="00F13B51" w:rsidRPr="006B169C">
        <w:rPr>
          <w:b/>
          <w:color w:val="FF0000"/>
          <w:spacing w:val="-4"/>
          <w:sz w:val="12"/>
          <w:szCs w:val="12"/>
        </w:rPr>
        <w:t>Dividend Payout Ratio</w:t>
      </w:r>
      <w:r w:rsidR="00F13B51">
        <w:rPr>
          <w:b/>
          <w:color w:val="FF0000"/>
          <w:spacing w:val="-4"/>
          <w:sz w:val="12"/>
          <w:szCs w:val="12"/>
        </w:rPr>
        <w:t xml:space="preserve">, capital structure </w:t>
      </w:r>
    </w:p>
    <w:p w14:paraId="78966DD2" w14:textId="75852CDC" w:rsidR="00132609" w:rsidRPr="006B169C" w:rsidRDefault="001D1F39" w:rsidP="00300CC2">
      <w:pPr>
        <w:tabs>
          <w:tab w:val="left" w:pos="142"/>
        </w:tabs>
        <w:spacing w:line="120" w:lineRule="exact"/>
        <w:rPr>
          <w:b/>
          <w:spacing w:val="-4"/>
          <w:sz w:val="12"/>
          <w:szCs w:val="12"/>
        </w:rPr>
      </w:pPr>
      <w:r w:rsidRPr="006B169C">
        <w:rPr>
          <w:b/>
          <w:color w:val="FF0000"/>
          <w:spacing w:val="-4"/>
          <w:sz w:val="12"/>
          <w:szCs w:val="12"/>
        </w:rPr>
        <w:t xml:space="preserve"> </w:t>
      </w:r>
      <w:r w:rsidR="00132609" w:rsidRPr="006B169C">
        <w:rPr>
          <w:b/>
          <w:spacing w:val="-4"/>
          <w:sz w:val="12"/>
          <w:szCs w:val="12"/>
        </w:rPr>
        <w:t>If AFN &gt; 0, can either:</w:t>
      </w:r>
      <w:r w:rsidR="000F6E05" w:rsidRPr="006B169C">
        <w:rPr>
          <w:b/>
          <w:spacing w:val="-4"/>
          <w:sz w:val="12"/>
          <w:szCs w:val="12"/>
        </w:rPr>
        <w:t xml:space="preserve"> (TA&gt;(TL+E)</w:t>
      </w:r>
      <w:r w:rsidR="00336B5B" w:rsidRPr="006B169C">
        <w:rPr>
          <w:b/>
          <w:spacing w:val="-4"/>
          <w:sz w:val="12"/>
          <w:szCs w:val="12"/>
        </w:rPr>
        <w:t>)</w:t>
      </w:r>
    </w:p>
    <w:p w14:paraId="3DFFF9E4" w14:textId="5024AA1F" w:rsidR="00132609" w:rsidRPr="006B169C" w:rsidRDefault="00132609" w:rsidP="003F197C">
      <w:pPr>
        <w:tabs>
          <w:tab w:val="left" w:pos="142"/>
        </w:tabs>
        <w:spacing w:line="120" w:lineRule="exact"/>
        <w:rPr>
          <w:spacing w:val="-4"/>
          <w:sz w:val="12"/>
          <w:szCs w:val="12"/>
        </w:rPr>
      </w:pPr>
      <w:r w:rsidRPr="006B169C">
        <w:rPr>
          <w:spacing w:val="-4"/>
          <w:sz w:val="12"/>
          <w:szCs w:val="12"/>
        </w:rPr>
        <w:t>i) Borrow more short term</w:t>
      </w:r>
      <w:r w:rsidR="00336B5B" w:rsidRPr="006B169C">
        <w:rPr>
          <w:spacing w:val="-4"/>
          <w:sz w:val="12"/>
          <w:szCs w:val="12"/>
        </w:rPr>
        <w:t xml:space="preserve"> debt(Notes payable)</w:t>
      </w:r>
      <w:r w:rsidR="003F197C">
        <w:rPr>
          <w:spacing w:val="-4"/>
          <w:sz w:val="12"/>
          <w:szCs w:val="12"/>
        </w:rPr>
        <w:t>,</w:t>
      </w:r>
      <w:r w:rsidR="00336B5B" w:rsidRPr="006B169C">
        <w:rPr>
          <w:spacing w:val="-4"/>
          <w:sz w:val="12"/>
          <w:szCs w:val="12"/>
        </w:rPr>
        <w:t xml:space="preserve"> more </w:t>
      </w:r>
      <w:r w:rsidRPr="006B169C">
        <w:rPr>
          <w:spacing w:val="-4"/>
          <w:sz w:val="12"/>
          <w:szCs w:val="12"/>
        </w:rPr>
        <w:t>long term debt</w:t>
      </w:r>
    </w:p>
    <w:p w14:paraId="2022692F" w14:textId="299F56D5" w:rsidR="00132609" w:rsidRPr="006B169C" w:rsidRDefault="00132609" w:rsidP="00300CC2">
      <w:pPr>
        <w:tabs>
          <w:tab w:val="left" w:pos="142"/>
        </w:tabs>
        <w:spacing w:line="120" w:lineRule="exact"/>
        <w:rPr>
          <w:spacing w:val="-4"/>
          <w:sz w:val="12"/>
          <w:szCs w:val="12"/>
        </w:rPr>
      </w:pPr>
      <w:r w:rsidRPr="006B169C">
        <w:rPr>
          <w:spacing w:val="-4"/>
          <w:sz w:val="12"/>
          <w:szCs w:val="12"/>
        </w:rPr>
        <w:t>i</w:t>
      </w:r>
      <w:r w:rsidR="00336B5B" w:rsidRPr="006B169C">
        <w:rPr>
          <w:spacing w:val="-4"/>
          <w:sz w:val="12"/>
          <w:szCs w:val="12"/>
        </w:rPr>
        <w:t>i</w:t>
      </w:r>
      <w:r w:rsidRPr="006B169C">
        <w:rPr>
          <w:spacing w:val="-4"/>
          <w:sz w:val="12"/>
          <w:szCs w:val="12"/>
        </w:rPr>
        <w:t>) Sell more common stock</w:t>
      </w:r>
    </w:p>
    <w:p w14:paraId="632A033E" w14:textId="0E50191D" w:rsidR="00132609" w:rsidRPr="006B169C" w:rsidRDefault="00336B5B" w:rsidP="00300CC2">
      <w:pPr>
        <w:tabs>
          <w:tab w:val="left" w:pos="142"/>
        </w:tabs>
        <w:spacing w:line="120" w:lineRule="exact"/>
        <w:rPr>
          <w:spacing w:val="-4"/>
          <w:sz w:val="12"/>
          <w:szCs w:val="12"/>
        </w:rPr>
      </w:pPr>
      <w:r w:rsidRPr="006B169C">
        <w:rPr>
          <w:spacing w:val="-4"/>
          <w:sz w:val="12"/>
          <w:szCs w:val="12"/>
        </w:rPr>
        <w:t>iv</w:t>
      </w:r>
      <w:r w:rsidR="00132609" w:rsidRPr="006B169C">
        <w:rPr>
          <w:spacing w:val="-4"/>
          <w:sz w:val="12"/>
          <w:szCs w:val="12"/>
        </w:rPr>
        <w:t xml:space="preserve">) </w:t>
      </w:r>
      <w:r w:rsidRPr="006B169C">
        <w:rPr>
          <w:spacing w:val="-4"/>
          <w:sz w:val="12"/>
          <w:szCs w:val="12"/>
        </w:rPr>
        <w:sym w:font="Symbol" w:char="F0AF"/>
      </w:r>
      <w:r w:rsidR="00132609" w:rsidRPr="006B169C">
        <w:rPr>
          <w:spacing w:val="-4"/>
          <w:sz w:val="12"/>
          <w:szCs w:val="12"/>
        </w:rPr>
        <w:t xml:space="preserve"> dividend payout, which </w:t>
      </w:r>
      <w:r w:rsidRPr="006B169C">
        <w:rPr>
          <w:spacing w:val="-4"/>
          <w:sz w:val="12"/>
          <w:szCs w:val="12"/>
        </w:rPr>
        <w:sym w:font="Symbol" w:char="F0AD"/>
      </w:r>
      <w:r w:rsidR="00132609" w:rsidRPr="006B169C">
        <w:rPr>
          <w:spacing w:val="-4"/>
          <w:sz w:val="12"/>
          <w:szCs w:val="12"/>
        </w:rPr>
        <w:t xml:space="preserve"> RE</w:t>
      </w:r>
      <w:r w:rsidRPr="006B169C">
        <w:rPr>
          <w:spacing w:val="-4"/>
          <w:sz w:val="12"/>
          <w:szCs w:val="12"/>
        </w:rPr>
        <w:t>= NI-Dividend</w:t>
      </w:r>
    </w:p>
    <w:p w14:paraId="5DCB5330" w14:textId="072CD9B4" w:rsidR="00132609" w:rsidRPr="008B1C83" w:rsidRDefault="00132609" w:rsidP="00300CC2">
      <w:pPr>
        <w:tabs>
          <w:tab w:val="left" w:pos="142"/>
        </w:tabs>
        <w:spacing w:line="120" w:lineRule="exact"/>
        <w:rPr>
          <w:spacing w:val="-4"/>
          <w:sz w:val="12"/>
          <w:szCs w:val="12"/>
        </w:rPr>
      </w:pPr>
      <w:r w:rsidRPr="006B169C">
        <w:rPr>
          <w:b/>
          <w:spacing w:val="-4"/>
          <w:sz w:val="12"/>
          <w:szCs w:val="12"/>
        </w:rPr>
        <w:t>If AFN &lt; 0, can either:</w:t>
      </w:r>
      <w:r w:rsidR="00336B5B" w:rsidRPr="006B169C">
        <w:rPr>
          <w:b/>
          <w:spacing w:val="-4"/>
          <w:sz w:val="12"/>
          <w:szCs w:val="12"/>
        </w:rPr>
        <w:t xml:space="preserve"> </w:t>
      </w:r>
      <w:r w:rsidR="000F6E05" w:rsidRPr="006B169C">
        <w:rPr>
          <w:b/>
          <w:spacing w:val="-4"/>
          <w:sz w:val="12"/>
          <w:szCs w:val="12"/>
        </w:rPr>
        <w:t>(TA&lt;(TL+E)</w:t>
      </w:r>
      <w:r w:rsidR="00336B5B" w:rsidRPr="006B169C">
        <w:rPr>
          <w:b/>
          <w:spacing w:val="-4"/>
          <w:sz w:val="12"/>
          <w:szCs w:val="12"/>
        </w:rPr>
        <w:t>)</w:t>
      </w:r>
      <w:r w:rsidR="008B1C83">
        <w:rPr>
          <w:b/>
          <w:spacing w:val="-4"/>
          <w:sz w:val="12"/>
          <w:szCs w:val="12"/>
        </w:rPr>
        <w:t xml:space="preserve"> </w:t>
      </w:r>
      <w:r w:rsidR="008B1C83" w:rsidRPr="008B1C83">
        <w:rPr>
          <w:spacing w:val="-4"/>
          <w:sz w:val="12"/>
          <w:szCs w:val="12"/>
        </w:rPr>
        <w:sym w:font="Wingdings" w:char="F0E0"/>
      </w:r>
      <w:r w:rsidR="008B1C83">
        <w:rPr>
          <w:spacing w:val="-4"/>
          <w:sz w:val="12"/>
          <w:szCs w:val="12"/>
        </w:rPr>
        <w:t xml:space="preserve"> excess $</w:t>
      </w:r>
      <w:r w:rsidR="002D22EB">
        <w:rPr>
          <w:spacing w:val="-4"/>
          <w:sz w:val="12"/>
          <w:szCs w:val="12"/>
        </w:rPr>
        <w:t>, opposite actions</w:t>
      </w:r>
    </w:p>
    <w:p w14:paraId="23CCBCF4" w14:textId="3E0EABDA" w:rsidR="00132609" w:rsidRPr="006B169C" w:rsidRDefault="00132609" w:rsidP="00E636DB">
      <w:pPr>
        <w:tabs>
          <w:tab w:val="left" w:pos="142"/>
        </w:tabs>
        <w:spacing w:line="120" w:lineRule="exact"/>
        <w:rPr>
          <w:color w:val="FF0000"/>
          <w:spacing w:val="-4"/>
          <w:sz w:val="12"/>
          <w:szCs w:val="12"/>
        </w:rPr>
      </w:pPr>
      <w:r w:rsidRPr="006B169C">
        <w:rPr>
          <w:color w:val="FF0000"/>
          <w:spacing w:val="-4"/>
          <w:sz w:val="12"/>
          <w:szCs w:val="12"/>
        </w:rPr>
        <w:t>AFN doesn’t account for change in rate of return to shareholders</w:t>
      </w:r>
    </w:p>
    <w:p w14:paraId="326F970A" w14:textId="2D7A4026" w:rsidR="00E636DB" w:rsidRPr="006B169C" w:rsidRDefault="000F48EA" w:rsidP="00950D3D">
      <w:pPr>
        <w:tabs>
          <w:tab w:val="left" w:pos="630"/>
        </w:tabs>
        <w:contextualSpacing/>
        <w:rPr>
          <w:rFonts w:cs="Times New Roman"/>
          <w:spacing w:val="-4"/>
          <w:sz w:val="12"/>
          <w:szCs w:val="12"/>
          <w:u w:val="single"/>
        </w:rPr>
      </w:pPr>
      <w:r w:rsidRPr="006B169C">
        <w:rPr>
          <w:rFonts w:cs="Times New Roman"/>
          <w:spacing w:val="-4"/>
          <w:sz w:val="12"/>
          <w:szCs w:val="12"/>
          <w:u w:val="single"/>
        </w:rPr>
        <w:t xml:space="preserve">Pro Forma Income Statement: </w:t>
      </w:r>
    </w:p>
    <w:p w14:paraId="0EF677FF" w14:textId="719436BC" w:rsidR="00335AF3" w:rsidRPr="006B169C" w:rsidRDefault="00E636DB" w:rsidP="00950D3D">
      <w:pPr>
        <w:tabs>
          <w:tab w:val="left" w:pos="630"/>
        </w:tabs>
        <w:contextualSpacing/>
        <w:rPr>
          <w:rFonts w:cs="Times New Roman"/>
          <w:b/>
          <w:spacing w:val="-4"/>
          <w:sz w:val="12"/>
          <w:szCs w:val="12"/>
        </w:rPr>
      </w:pPr>
      <w:r w:rsidRPr="006B169C">
        <w:rPr>
          <w:rFonts w:cs="Times New Roman"/>
          <w:b/>
          <w:spacing w:val="-4"/>
          <w:sz w:val="12"/>
          <w:szCs w:val="12"/>
        </w:rPr>
        <w:t xml:space="preserve">- </w:t>
      </w:r>
      <w:r w:rsidR="000F48EA" w:rsidRPr="006B169C">
        <w:rPr>
          <w:rFonts w:cs="Times New Roman"/>
          <w:b/>
          <w:spacing w:val="-4"/>
          <w:sz w:val="12"/>
          <w:szCs w:val="12"/>
        </w:rPr>
        <w:t xml:space="preserve">If the </w:t>
      </w:r>
      <w:r w:rsidRPr="006B169C">
        <w:rPr>
          <w:rFonts w:cs="Times New Roman"/>
          <w:b/>
          <w:spacing w:val="-4"/>
          <w:sz w:val="12"/>
          <w:szCs w:val="12"/>
        </w:rPr>
        <w:t xml:space="preserve">PM </w:t>
      </w:r>
      <w:r w:rsidRPr="006B169C">
        <w:rPr>
          <w:rFonts w:cs="Times New Roman"/>
          <w:spacing w:val="-4"/>
          <w:sz w:val="12"/>
          <w:szCs w:val="12"/>
        </w:rPr>
        <w:t>is assumed to be constant</w:t>
      </w:r>
      <w:r w:rsidRPr="006B169C">
        <w:rPr>
          <w:rFonts w:cs="Times New Roman"/>
          <w:spacing w:val="-4"/>
          <w:sz w:val="12"/>
          <w:szCs w:val="12"/>
        </w:rPr>
        <w:sym w:font="Symbol" w:char="F0AE"/>
      </w:r>
      <w:r w:rsidRPr="006B169C">
        <w:rPr>
          <w:rFonts w:cs="Times New Roman"/>
          <w:b/>
          <w:spacing w:val="-4"/>
          <w:sz w:val="12"/>
          <w:szCs w:val="12"/>
        </w:rPr>
        <w:t xml:space="preserve">costs </w:t>
      </w:r>
      <w:r w:rsidR="000F48EA" w:rsidRPr="006B169C">
        <w:rPr>
          <w:rFonts w:cs="Times New Roman"/>
          <w:b/>
          <w:spacing w:val="-4"/>
          <w:sz w:val="12"/>
          <w:szCs w:val="12"/>
        </w:rPr>
        <w:t>vary</w:t>
      </w:r>
      <w:r w:rsidR="000F48EA" w:rsidRPr="006B169C">
        <w:rPr>
          <w:rFonts w:cs="Times New Roman"/>
          <w:spacing w:val="-4"/>
          <w:sz w:val="12"/>
          <w:szCs w:val="12"/>
        </w:rPr>
        <w:t xml:space="preserve"> directly with </w:t>
      </w:r>
      <w:r w:rsidR="000F48EA" w:rsidRPr="006B169C">
        <w:rPr>
          <w:rFonts w:cs="Times New Roman"/>
          <w:b/>
          <w:spacing w:val="-4"/>
          <w:sz w:val="12"/>
          <w:szCs w:val="12"/>
        </w:rPr>
        <w:t>sales</w:t>
      </w:r>
      <w:r w:rsidRPr="006B169C">
        <w:rPr>
          <w:rFonts w:cs="Times New Roman"/>
          <w:b/>
          <w:spacing w:val="-4"/>
          <w:sz w:val="12"/>
          <w:szCs w:val="12"/>
        </w:rPr>
        <w:t>.</w:t>
      </w:r>
    </w:p>
    <w:p w14:paraId="0E9D7ED0" w14:textId="77777777" w:rsidR="008145F3" w:rsidRDefault="00335AF3" w:rsidP="00950D3D">
      <w:pPr>
        <w:tabs>
          <w:tab w:val="left" w:pos="630"/>
        </w:tabs>
        <w:contextualSpacing/>
        <w:rPr>
          <w:rFonts w:cs="Times New Roman"/>
          <w:spacing w:val="-4"/>
          <w:sz w:val="12"/>
          <w:szCs w:val="12"/>
        </w:rPr>
      </w:pPr>
      <w:r w:rsidRPr="006B169C">
        <w:rPr>
          <w:rFonts w:cs="Times New Roman"/>
          <w:b/>
          <w:spacing w:val="-4"/>
          <w:sz w:val="12"/>
          <w:szCs w:val="12"/>
        </w:rPr>
        <w:t xml:space="preserve">- Interest: </w:t>
      </w:r>
      <w:r w:rsidRPr="006B169C">
        <w:rPr>
          <w:rFonts w:cs="Times New Roman"/>
          <w:spacing w:val="-4"/>
          <w:sz w:val="12"/>
          <w:szCs w:val="12"/>
        </w:rPr>
        <w:t>Doesn’t vary with sales</w:t>
      </w:r>
      <w:r w:rsidR="008145F3">
        <w:rPr>
          <w:rFonts w:cs="Times New Roman"/>
          <w:spacing w:val="-4"/>
          <w:sz w:val="12"/>
          <w:szCs w:val="12"/>
        </w:rPr>
        <w:t xml:space="preserve">. </w:t>
      </w:r>
    </w:p>
    <w:p w14:paraId="6094B008" w14:textId="757E700C" w:rsidR="002A638E" w:rsidRPr="006B169C" w:rsidRDefault="00E636DB" w:rsidP="00950D3D">
      <w:pPr>
        <w:tabs>
          <w:tab w:val="left" w:pos="630"/>
        </w:tabs>
        <w:contextualSpacing/>
        <w:rPr>
          <w:rFonts w:cs="Times New Roman"/>
          <w:b/>
          <w:spacing w:val="-4"/>
          <w:sz w:val="12"/>
          <w:szCs w:val="12"/>
        </w:rPr>
      </w:pPr>
      <w:r w:rsidRPr="006B169C">
        <w:rPr>
          <w:rFonts w:cs="Times New Roman"/>
          <w:b/>
          <w:spacing w:val="-4"/>
          <w:sz w:val="12"/>
          <w:szCs w:val="12"/>
        </w:rPr>
        <w:t xml:space="preserve">- Dividends: </w:t>
      </w:r>
      <w:r w:rsidR="000F48EA" w:rsidRPr="006B169C">
        <w:rPr>
          <w:rFonts w:cs="Times New Roman"/>
          <w:spacing w:val="-4"/>
          <w:sz w:val="12"/>
          <w:szCs w:val="12"/>
        </w:rPr>
        <w:t>conscious decision by the mgt, do not vary directly w sales.</w:t>
      </w:r>
    </w:p>
    <w:p w14:paraId="3A50B7F8" w14:textId="11F35CB7" w:rsidR="00E636DB" w:rsidRPr="006B169C" w:rsidRDefault="000F48EA" w:rsidP="00950D3D">
      <w:pPr>
        <w:tabs>
          <w:tab w:val="left" w:pos="630"/>
        </w:tabs>
        <w:contextualSpacing/>
        <w:rPr>
          <w:rFonts w:cs="Times New Roman"/>
          <w:b/>
          <w:spacing w:val="-4"/>
          <w:sz w:val="12"/>
          <w:szCs w:val="12"/>
        </w:rPr>
      </w:pPr>
      <w:r w:rsidRPr="006B169C">
        <w:rPr>
          <w:rFonts w:cs="Times New Roman"/>
          <w:spacing w:val="-4"/>
          <w:sz w:val="12"/>
          <w:szCs w:val="12"/>
          <w:u w:val="single"/>
        </w:rPr>
        <w:t>Pro Forma Balance Sheet</w:t>
      </w:r>
      <w:r w:rsidRPr="006B169C">
        <w:rPr>
          <w:rFonts w:cs="Times New Roman"/>
          <w:b/>
          <w:spacing w:val="-4"/>
          <w:sz w:val="12"/>
          <w:szCs w:val="12"/>
        </w:rPr>
        <w:t xml:space="preserve">: </w:t>
      </w:r>
    </w:p>
    <w:p w14:paraId="5C119998" w14:textId="77777777" w:rsidR="00336B5B" w:rsidRPr="006B169C" w:rsidRDefault="00E636DB" w:rsidP="00950D3D">
      <w:pPr>
        <w:tabs>
          <w:tab w:val="left" w:pos="630"/>
        </w:tabs>
        <w:contextualSpacing/>
        <w:rPr>
          <w:rFonts w:cs="Times New Roman"/>
          <w:spacing w:val="-4"/>
          <w:sz w:val="12"/>
          <w:szCs w:val="12"/>
        </w:rPr>
      </w:pPr>
      <w:r w:rsidRPr="006B169C">
        <w:rPr>
          <w:rFonts w:cs="Times New Roman"/>
          <w:b/>
          <w:spacing w:val="-4"/>
          <w:sz w:val="12"/>
          <w:szCs w:val="12"/>
        </w:rPr>
        <w:t xml:space="preserve">- </w:t>
      </w:r>
      <w:r w:rsidR="000F48EA" w:rsidRPr="006B169C">
        <w:rPr>
          <w:rFonts w:cs="Times New Roman"/>
          <w:b/>
          <w:spacing w:val="-4"/>
          <w:sz w:val="12"/>
          <w:szCs w:val="12"/>
        </w:rPr>
        <w:t>assume all assets</w:t>
      </w:r>
      <w:r w:rsidRPr="006B169C">
        <w:rPr>
          <w:rFonts w:cs="Times New Roman"/>
          <w:b/>
          <w:spacing w:val="-4"/>
          <w:sz w:val="12"/>
          <w:szCs w:val="12"/>
        </w:rPr>
        <w:t xml:space="preserve">&amp; Accounts payable: </w:t>
      </w:r>
      <w:r w:rsidR="000F48EA" w:rsidRPr="006B169C">
        <w:rPr>
          <w:rFonts w:cs="Times New Roman"/>
          <w:spacing w:val="-4"/>
          <w:sz w:val="12"/>
          <w:szCs w:val="12"/>
        </w:rPr>
        <w:t>vary directly with sales</w:t>
      </w:r>
      <w:r w:rsidRPr="006B169C">
        <w:rPr>
          <w:rFonts w:cs="Times New Roman"/>
          <w:b/>
          <w:spacing w:val="-4"/>
          <w:sz w:val="12"/>
          <w:szCs w:val="12"/>
        </w:rPr>
        <w:br/>
        <w:t xml:space="preserve">- </w:t>
      </w:r>
      <w:r w:rsidR="000F48EA" w:rsidRPr="006B169C">
        <w:rPr>
          <w:rFonts w:cs="Times New Roman"/>
          <w:b/>
          <w:spacing w:val="-4"/>
          <w:sz w:val="12"/>
          <w:szCs w:val="12"/>
        </w:rPr>
        <w:t>Notes payable, LT debt and equity</w:t>
      </w:r>
      <w:r w:rsidR="00DA7BD8" w:rsidRPr="006B169C">
        <w:rPr>
          <w:rFonts w:cs="Times New Roman"/>
          <w:b/>
          <w:spacing w:val="-4"/>
          <w:sz w:val="12"/>
          <w:szCs w:val="12"/>
        </w:rPr>
        <w:t>:</w:t>
      </w:r>
      <w:r w:rsidR="000F48EA" w:rsidRPr="006B169C">
        <w:rPr>
          <w:rFonts w:cs="Times New Roman"/>
          <w:b/>
          <w:spacing w:val="-4"/>
          <w:sz w:val="12"/>
          <w:szCs w:val="12"/>
        </w:rPr>
        <w:t xml:space="preserve"> </w:t>
      </w:r>
      <w:r w:rsidR="000F48EA" w:rsidRPr="006B169C">
        <w:rPr>
          <w:rFonts w:cs="Times New Roman"/>
          <w:spacing w:val="-4"/>
          <w:sz w:val="12"/>
          <w:szCs w:val="12"/>
        </w:rPr>
        <w:t>generally do not vary with sales as they are conscious capital structure decisions by the management.</w:t>
      </w:r>
    </w:p>
    <w:p w14:paraId="57388923" w14:textId="52EE3EE1" w:rsidR="00DA7BD8" w:rsidRPr="006B169C" w:rsidRDefault="00336B5B" w:rsidP="00950D3D">
      <w:pPr>
        <w:tabs>
          <w:tab w:val="left" w:pos="630"/>
        </w:tabs>
        <w:contextualSpacing/>
        <w:rPr>
          <w:rFonts w:cs="Times New Roman"/>
          <w:b/>
          <w:color w:val="7030A0"/>
          <w:spacing w:val="-4"/>
          <w:sz w:val="12"/>
          <w:szCs w:val="12"/>
        </w:rPr>
      </w:pPr>
      <w:r w:rsidRPr="006B169C">
        <w:rPr>
          <w:rFonts w:cs="Times New Roman"/>
          <w:b/>
          <w:spacing w:val="-4"/>
          <w:sz w:val="12"/>
          <w:szCs w:val="12"/>
        </w:rPr>
        <w:t xml:space="preserve">- </w:t>
      </w:r>
      <w:r w:rsidRPr="006B169C">
        <w:rPr>
          <w:b/>
          <w:spacing w:val="-4"/>
          <w:sz w:val="12"/>
          <w:szCs w:val="12"/>
        </w:rPr>
        <w:t xml:space="preserve">∆in RE </w:t>
      </w:r>
      <w:r w:rsidRPr="006B169C">
        <w:rPr>
          <w:b/>
          <w:spacing w:val="-4"/>
          <w:sz w:val="12"/>
          <w:szCs w:val="12"/>
        </w:rPr>
        <w:sym w:font="Symbol" w:char="F0AE"/>
      </w:r>
      <w:r w:rsidRPr="006B169C">
        <w:rPr>
          <w:b/>
          <w:spacing w:val="-4"/>
          <w:sz w:val="12"/>
          <w:szCs w:val="12"/>
        </w:rPr>
        <w:t xml:space="preserve"> </w:t>
      </w:r>
      <w:r w:rsidRPr="006B169C">
        <w:rPr>
          <w:spacing w:val="-4"/>
          <w:sz w:val="12"/>
          <w:szCs w:val="12"/>
        </w:rPr>
        <w:t>come from dividend decision</w:t>
      </w:r>
      <w:r w:rsidR="00DA7BD8" w:rsidRPr="006B169C">
        <w:rPr>
          <w:rFonts w:cs="Times New Roman"/>
          <w:b/>
          <w:color w:val="FF0000"/>
          <w:spacing w:val="-4"/>
          <w:sz w:val="12"/>
          <w:szCs w:val="12"/>
        </w:rPr>
        <w:br/>
      </w:r>
      <w:r w:rsidR="00DA7BD8" w:rsidRPr="006B169C">
        <w:rPr>
          <w:rFonts w:cs="Times New Roman"/>
          <w:b/>
          <w:spacing w:val="-4"/>
          <w:sz w:val="12"/>
          <w:szCs w:val="12"/>
        </w:rPr>
        <w:t xml:space="preserve">- </w:t>
      </w:r>
      <w:r w:rsidR="000F48EA" w:rsidRPr="006B169C">
        <w:rPr>
          <w:rFonts w:cs="Times New Roman"/>
          <w:b/>
          <w:spacing w:val="-4"/>
          <w:sz w:val="12"/>
          <w:szCs w:val="12"/>
        </w:rPr>
        <w:t>Current Assets</w:t>
      </w:r>
      <w:r w:rsidR="00DA7BD8" w:rsidRPr="006B169C">
        <w:rPr>
          <w:rFonts w:cs="Times New Roman"/>
          <w:b/>
          <w:spacing w:val="-4"/>
          <w:sz w:val="12"/>
          <w:szCs w:val="12"/>
        </w:rPr>
        <w:t>:</w:t>
      </w:r>
      <w:r w:rsidR="000F48EA" w:rsidRPr="006B169C">
        <w:rPr>
          <w:rFonts w:cs="Times New Roman"/>
          <w:b/>
          <w:spacing w:val="-4"/>
          <w:sz w:val="12"/>
          <w:szCs w:val="12"/>
        </w:rPr>
        <w:t xml:space="preserve"> </w:t>
      </w:r>
      <w:r w:rsidR="000F48EA" w:rsidRPr="006B169C">
        <w:rPr>
          <w:rFonts w:cs="Times New Roman"/>
          <w:spacing w:val="-4"/>
          <w:sz w:val="12"/>
          <w:szCs w:val="12"/>
        </w:rPr>
        <w:t>always vary directly with sales (unless stated)</w:t>
      </w:r>
      <w:r w:rsidR="000F48EA" w:rsidRPr="006B169C">
        <w:rPr>
          <w:rFonts w:cs="Times New Roman"/>
          <w:b/>
          <w:spacing w:val="-4"/>
          <w:sz w:val="12"/>
          <w:szCs w:val="12"/>
        </w:rPr>
        <w:t xml:space="preserve"> </w:t>
      </w:r>
      <w:r w:rsidR="00DA7BD8" w:rsidRPr="006B169C">
        <w:rPr>
          <w:rFonts w:cs="Times New Roman"/>
          <w:b/>
          <w:spacing w:val="-4"/>
          <w:sz w:val="12"/>
          <w:szCs w:val="12"/>
        </w:rPr>
        <w:br/>
        <w:t>- F</w:t>
      </w:r>
      <w:r w:rsidR="000F48EA" w:rsidRPr="006B169C">
        <w:rPr>
          <w:rFonts w:cs="Times New Roman"/>
          <w:b/>
          <w:spacing w:val="-4"/>
          <w:sz w:val="12"/>
          <w:szCs w:val="12"/>
        </w:rPr>
        <w:t>ixed assets</w:t>
      </w:r>
      <w:r w:rsidR="00DA7BD8" w:rsidRPr="006B169C">
        <w:rPr>
          <w:rFonts w:cs="Times New Roman"/>
          <w:b/>
          <w:spacing w:val="-4"/>
          <w:sz w:val="12"/>
          <w:szCs w:val="12"/>
        </w:rPr>
        <w:t>:</w:t>
      </w:r>
      <w:r w:rsidR="000F48EA" w:rsidRPr="006B169C">
        <w:rPr>
          <w:rFonts w:cs="Times New Roman"/>
          <w:b/>
          <w:spacing w:val="-4"/>
          <w:sz w:val="12"/>
          <w:szCs w:val="12"/>
        </w:rPr>
        <w:t xml:space="preserve"> </w:t>
      </w:r>
      <w:r w:rsidR="00DA7BD8" w:rsidRPr="006B169C">
        <w:rPr>
          <w:rFonts w:cs="Times New Roman"/>
          <w:spacing w:val="-4"/>
          <w:sz w:val="12"/>
          <w:szCs w:val="12"/>
        </w:rPr>
        <w:t>only vary directly w</w:t>
      </w:r>
      <w:r w:rsidR="000F48EA" w:rsidRPr="006B169C">
        <w:rPr>
          <w:rFonts w:cs="Times New Roman"/>
          <w:spacing w:val="-4"/>
          <w:sz w:val="12"/>
          <w:szCs w:val="12"/>
        </w:rPr>
        <w:t xml:space="preserve"> sales when operating at full capacity.</w:t>
      </w:r>
      <w:r w:rsidR="000F48EA" w:rsidRPr="006B169C">
        <w:rPr>
          <w:rFonts w:cs="Times New Roman"/>
          <w:b/>
          <w:color w:val="00B050"/>
          <w:spacing w:val="-4"/>
          <w:sz w:val="12"/>
          <w:szCs w:val="12"/>
        </w:rPr>
        <w:t xml:space="preserve"> </w:t>
      </w:r>
      <w:r w:rsidR="00DA7BD8" w:rsidRPr="006B169C">
        <w:rPr>
          <w:rFonts w:cs="Times New Roman"/>
          <w:b/>
          <w:color w:val="00B050"/>
          <w:spacing w:val="-4"/>
          <w:sz w:val="12"/>
          <w:szCs w:val="12"/>
        </w:rPr>
        <w:br/>
      </w:r>
      <w:r w:rsidR="000F48EA" w:rsidRPr="006B169C">
        <w:rPr>
          <w:rFonts w:cs="Times New Roman"/>
          <w:b/>
          <w:color w:val="7030A0"/>
          <w:spacing w:val="-4"/>
          <w:sz w:val="12"/>
          <w:szCs w:val="12"/>
          <w:highlight w:val="yellow"/>
        </w:rPr>
        <w:t>Capital Intensity Rati</w:t>
      </w:r>
      <w:r w:rsidR="000F48EA" w:rsidRPr="006B169C">
        <w:rPr>
          <w:rFonts w:cs="Times New Roman"/>
          <w:b/>
          <w:color w:val="7030A0"/>
          <w:spacing w:val="-4"/>
          <w:sz w:val="12"/>
          <w:szCs w:val="12"/>
        </w:rPr>
        <w:t xml:space="preserve">o = Total Assets / Sales = 1/TATO </w:t>
      </w:r>
    </w:p>
    <w:p w14:paraId="043C3A95" w14:textId="3E769B68" w:rsidR="000F48EA" w:rsidRPr="006B169C" w:rsidRDefault="00DA7BD8" w:rsidP="00950D3D">
      <w:pPr>
        <w:tabs>
          <w:tab w:val="left" w:pos="630"/>
        </w:tabs>
        <w:contextualSpacing/>
        <w:rPr>
          <w:rFonts w:cs="Times New Roman"/>
          <w:spacing w:val="-4"/>
          <w:sz w:val="12"/>
          <w:szCs w:val="12"/>
        </w:rPr>
      </w:pPr>
      <w:r w:rsidRPr="006B169C">
        <w:rPr>
          <w:rFonts w:cs="Times New Roman"/>
          <w:b/>
          <w:color w:val="7030A0"/>
          <w:spacing w:val="-4"/>
          <w:sz w:val="12"/>
          <w:szCs w:val="12"/>
        </w:rPr>
        <w:t xml:space="preserve"> </w:t>
      </w:r>
      <w:r w:rsidRPr="006B169C">
        <w:rPr>
          <w:rFonts w:cs="Times New Roman"/>
          <w:b/>
          <w:color w:val="7030A0"/>
          <w:spacing w:val="-4"/>
          <w:sz w:val="12"/>
          <w:szCs w:val="12"/>
        </w:rPr>
        <w:tab/>
      </w:r>
      <w:r w:rsidRPr="006B169C">
        <w:rPr>
          <w:rFonts w:cs="Times New Roman"/>
          <w:b/>
          <w:color w:val="7030A0"/>
          <w:spacing w:val="-4"/>
          <w:sz w:val="12"/>
          <w:szCs w:val="12"/>
        </w:rPr>
        <w:tab/>
        <w:t xml:space="preserve">                    = </w:t>
      </w:r>
      <w:r w:rsidR="000F48EA" w:rsidRPr="006B169C">
        <w:rPr>
          <w:rFonts w:cs="Times New Roman"/>
          <w:spacing w:val="-4"/>
          <w:sz w:val="12"/>
          <w:szCs w:val="12"/>
        </w:rPr>
        <w:t>Amt of assets to generate $1</w:t>
      </w:r>
      <w:r w:rsidRPr="006B169C">
        <w:rPr>
          <w:rFonts w:cs="Times New Roman"/>
          <w:spacing w:val="-4"/>
          <w:sz w:val="12"/>
          <w:szCs w:val="12"/>
        </w:rPr>
        <w:t xml:space="preserve"> in sales</w:t>
      </w:r>
    </w:p>
    <w:p w14:paraId="0F6F8DD3" w14:textId="7B078A3C" w:rsidR="00FE41DE" w:rsidRPr="00FE41DE" w:rsidRDefault="00EB4FB5" w:rsidP="00A252FC">
      <w:pPr>
        <w:tabs>
          <w:tab w:val="left" w:pos="142"/>
        </w:tabs>
        <w:spacing w:line="120" w:lineRule="exact"/>
        <w:rPr>
          <w:spacing w:val="-4"/>
          <w:sz w:val="12"/>
          <w:szCs w:val="12"/>
        </w:rPr>
      </w:pPr>
      <w:r w:rsidRPr="006B169C">
        <w:rPr>
          <w:rFonts w:cs="Times New Roman"/>
          <w:spacing w:val="-4"/>
          <w:sz w:val="12"/>
          <w:szCs w:val="12"/>
          <w:u w:val="single"/>
        </w:rPr>
        <w:t>Growth and External Financing:</w:t>
      </w:r>
      <w:r w:rsidR="004E53F8" w:rsidRPr="006B169C">
        <w:rPr>
          <w:spacing w:val="-4"/>
          <w:sz w:val="12"/>
          <w:szCs w:val="12"/>
        </w:rPr>
        <w:t xml:space="preserve"> </w:t>
      </w:r>
      <w:r w:rsidR="004E53F8" w:rsidRPr="00FE41DE">
        <w:rPr>
          <w:color w:val="FF0000"/>
          <w:spacing w:val="-4"/>
          <w:sz w:val="12"/>
          <w:szCs w:val="12"/>
        </w:rPr>
        <w:t xml:space="preserve">*Assumption: </w:t>
      </w:r>
      <w:r w:rsidR="004E53F8" w:rsidRPr="006B169C">
        <w:rPr>
          <w:b/>
          <w:spacing w:val="-4"/>
          <w:sz w:val="12"/>
          <w:szCs w:val="12"/>
        </w:rPr>
        <w:t xml:space="preserve">all </w:t>
      </w:r>
      <w:r w:rsidR="00CD0C1D">
        <w:rPr>
          <w:b/>
          <w:spacing w:val="-4"/>
          <w:sz w:val="12"/>
          <w:szCs w:val="12"/>
        </w:rPr>
        <w:t xml:space="preserve">L </w:t>
      </w:r>
      <w:r w:rsidR="004E53F8" w:rsidRPr="006B169C">
        <w:rPr>
          <w:b/>
          <w:spacing w:val="-4"/>
          <w:sz w:val="12"/>
          <w:szCs w:val="12"/>
        </w:rPr>
        <w:t>are non-spontaneous</w:t>
      </w:r>
    </w:p>
    <w:p w14:paraId="273B8CD9" w14:textId="70A2A91D" w:rsidR="00227D72" w:rsidRPr="006B169C" w:rsidRDefault="00227D72" w:rsidP="00227D72">
      <w:pPr>
        <w:tabs>
          <w:tab w:val="left" w:pos="142"/>
        </w:tabs>
        <w:spacing w:line="120" w:lineRule="exact"/>
        <w:rPr>
          <w:spacing w:val="-4"/>
          <w:sz w:val="12"/>
          <w:szCs w:val="12"/>
        </w:rPr>
      </w:pPr>
      <w:r w:rsidRPr="006B169C">
        <w:rPr>
          <w:b/>
          <w:spacing w:val="-4"/>
          <w:sz w:val="12"/>
          <w:szCs w:val="12"/>
        </w:rPr>
        <w:t>Internal Growth Rate</w:t>
      </w:r>
      <w:r w:rsidRPr="006B169C">
        <w:rPr>
          <w:spacing w:val="-4"/>
          <w:sz w:val="12"/>
          <w:szCs w:val="12"/>
        </w:rPr>
        <w:t xml:space="preserve"> – how much firm can grow assets using R</w:t>
      </w:r>
      <w:r w:rsidR="008145F3">
        <w:rPr>
          <w:spacing w:val="-4"/>
          <w:sz w:val="12"/>
          <w:szCs w:val="12"/>
        </w:rPr>
        <w:t xml:space="preserve">etained </w:t>
      </w:r>
      <w:r w:rsidRPr="006B169C">
        <w:rPr>
          <w:spacing w:val="-4"/>
          <w:sz w:val="12"/>
          <w:szCs w:val="12"/>
        </w:rPr>
        <w:t>E</w:t>
      </w:r>
      <w:r w:rsidR="008145F3">
        <w:rPr>
          <w:spacing w:val="-4"/>
          <w:sz w:val="12"/>
          <w:szCs w:val="12"/>
        </w:rPr>
        <w:t>arnings</w:t>
      </w:r>
      <w:r w:rsidRPr="006B169C">
        <w:rPr>
          <w:spacing w:val="-4"/>
          <w:sz w:val="12"/>
          <w:szCs w:val="12"/>
        </w:rPr>
        <w:t xml:space="preserve"> as the only source of financing</w:t>
      </w:r>
      <w:r w:rsidR="005A100F">
        <w:rPr>
          <w:spacing w:val="-4"/>
          <w:sz w:val="12"/>
          <w:szCs w:val="12"/>
        </w:rPr>
        <w:t xml:space="preserve"> </w:t>
      </w:r>
      <w:r w:rsidRPr="006B169C">
        <w:rPr>
          <w:spacing w:val="-4"/>
          <w:sz w:val="12"/>
          <w:szCs w:val="12"/>
        </w:rPr>
        <w:t>(</w:t>
      </w:r>
      <w:r w:rsidRPr="006B169C">
        <w:rPr>
          <w:rFonts w:cs="Times New Roman"/>
          <w:spacing w:val="-4"/>
          <w:sz w:val="12"/>
          <w:szCs w:val="12"/>
        </w:rPr>
        <w:t>internally generated funds</w:t>
      </w:r>
      <w:r w:rsidR="008145F3">
        <w:rPr>
          <w:rFonts w:cs="Times New Roman"/>
          <w:spacing w:val="-4"/>
          <w:sz w:val="12"/>
          <w:szCs w:val="12"/>
        </w:rPr>
        <w:t>)</w:t>
      </w:r>
    </w:p>
    <w:p w14:paraId="6D179CA6" w14:textId="31C2607B" w:rsidR="00227D72" w:rsidRPr="006B169C" w:rsidRDefault="009B746A" w:rsidP="00227D72">
      <w:pPr>
        <w:tabs>
          <w:tab w:val="left" w:pos="142"/>
        </w:tabs>
        <w:spacing w:line="120" w:lineRule="exact"/>
        <w:rPr>
          <w:b/>
          <w:spacing w:val="-4"/>
          <w:sz w:val="12"/>
          <w:szCs w:val="12"/>
        </w:rPr>
      </w:pPr>
      <w:r>
        <w:rPr>
          <w:spacing w:val="-4"/>
          <w:sz w:val="12"/>
          <w:szCs w:val="12"/>
        </w:rPr>
        <w:t xml:space="preserve">Proof using </w:t>
      </w:r>
      <w:r w:rsidR="00227D72" w:rsidRPr="006B169C">
        <w:rPr>
          <w:b/>
          <w:spacing w:val="-4"/>
          <w:sz w:val="12"/>
          <w:szCs w:val="12"/>
        </w:rPr>
        <w:t xml:space="preserve">AFN = Spontaneous increase in Assets – </w:t>
      </w:r>
      <w:r w:rsidR="007D7AE3">
        <w:rPr>
          <w:b/>
          <w:spacing w:val="-4"/>
          <w:sz w:val="12"/>
          <w:szCs w:val="12"/>
        </w:rPr>
        <w:t xml:space="preserve">0 - </w:t>
      </w:r>
      <w:r w:rsidR="00227D72" w:rsidRPr="006B169C">
        <w:rPr>
          <w:b/>
          <w:spacing w:val="-4"/>
          <w:sz w:val="12"/>
          <w:szCs w:val="12"/>
        </w:rPr>
        <w:t>Increase in RE</w:t>
      </w:r>
      <w:r>
        <w:rPr>
          <w:b/>
          <w:spacing w:val="-4"/>
          <w:sz w:val="12"/>
          <w:szCs w:val="12"/>
        </w:rPr>
        <w:t xml:space="preserve">  (L = 0). The answer will be 0. </w:t>
      </w:r>
    </w:p>
    <w:p w14:paraId="1AEE7113" w14:textId="19C82F23" w:rsidR="00EB4FB5" w:rsidRPr="006B169C" w:rsidRDefault="000F48EA" w:rsidP="00950D3D">
      <w:pPr>
        <w:tabs>
          <w:tab w:val="left" w:pos="630"/>
        </w:tabs>
        <w:contextualSpacing/>
        <w:rPr>
          <w:rFonts w:cs="Times New Roman"/>
          <w:b/>
          <w:color w:val="7030A0"/>
          <w:spacing w:val="-4"/>
          <w:sz w:val="12"/>
          <w:szCs w:val="12"/>
        </w:rPr>
      </w:pPr>
      <m:oMathPara>
        <m:oMath>
          <m:r>
            <m:rPr>
              <m:sty m:val="b"/>
            </m:rPr>
            <w:rPr>
              <w:rFonts w:ascii="Cambria Math" w:hAnsi="Cambria Math" w:cs="Times New Roman"/>
              <w:color w:val="7030A0"/>
              <w:spacing w:val="-4"/>
              <w:sz w:val="12"/>
              <w:szCs w:val="12"/>
              <w:highlight w:val="yellow"/>
            </w:rPr>
            <m:t>I Growth Rate</m:t>
          </m:r>
          <m:r>
            <m:rPr>
              <m:sty m:val="b"/>
            </m:rPr>
            <w:rPr>
              <w:rFonts w:ascii="Cambria Math" w:hAnsi="Cambria Math" w:cs="Times New Roman"/>
              <w:color w:val="7030A0"/>
              <w:spacing w:val="-4"/>
              <w:sz w:val="12"/>
              <w:szCs w:val="12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b/>
                  <w:color w:val="7030A0"/>
                  <w:spacing w:val="-4"/>
                  <w:sz w:val="12"/>
                  <w:szCs w:val="12"/>
                  <w:highlight w:val="yellow"/>
                </w:rPr>
              </m:ctrlPr>
            </m:fPr>
            <m:num>
              <m:r>
                <m:rPr>
                  <m:sty m:val="b"/>
                </m:rPr>
                <w:rPr>
                  <w:rFonts w:ascii="Cambria Math" w:hAnsi="Cambria Math" w:cs="Times New Roman"/>
                  <w:color w:val="7030A0"/>
                  <w:spacing w:val="-4"/>
                  <w:sz w:val="12"/>
                  <w:szCs w:val="12"/>
                  <w:highlight w:val="yellow"/>
                </w:rPr>
                <m:t>ROA×b</m:t>
              </m:r>
            </m:num>
            <m:den>
              <m:r>
                <m:rPr>
                  <m:sty m:val="b"/>
                </m:rPr>
                <w:rPr>
                  <w:rFonts w:ascii="Cambria Math" w:hAnsi="Cambria Math" w:cs="Times New Roman"/>
                  <w:color w:val="7030A0"/>
                  <w:spacing w:val="-4"/>
                  <w:sz w:val="12"/>
                  <w:szCs w:val="12"/>
                  <w:highlight w:val="yellow"/>
                </w:rPr>
                <m:t>1-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b/>
                      <w:color w:val="7030A0"/>
                      <w:spacing w:val="-4"/>
                      <w:sz w:val="12"/>
                      <w:szCs w:val="12"/>
                      <w:highlight w:val="yellow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color w:val="7030A0"/>
                      <w:spacing w:val="-4"/>
                      <w:sz w:val="12"/>
                      <w:szCs w:val="12"/>
                      <w:highlight w:val="yellow"/>
                    </w:rPr>
                    <m:t>ROA×b</m:t>
                  </m:r>
                </m:e>
              </m:d>
            </m:den>
          </m:f>
          <m:r>
            <m:rPr>
              <m:sty m:val="b"/>
            </m:rPr>
            <w:rPr>
              <w:rFonts w:ascii="Cambria Math" w:hAnsi="Cambria Math" w:cs="Times New Roman"/>
              <w:color w:val="7030A0"/>
              <w:spacing w:val="-4"/>
              <w:sz w:val="12"/>
              <w:szCs w:val="12"/>
            </w:rPr>
            <m:t xml:space="preserve">       b=RR    ROA=</m:t>
          </m:r>
          <m:f>
            <m:fPr>
              <m:ctrlPr>
                <w:rPr>
                  <w:rFonts w:ascii="Cambria Math" w:hAnsi="Cambria Math" w:cs="Times New Roman"/>
                  <w:b/>
                  <w:color w:val="7030A0"/>
                  <w:spacing w:val="-4"/>
                  <w:sz w:val="12"/>
                  <w:szCs w:val="12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color w:val="7030A0"/>
                  <w:spacing w:val="-4"/>
                  <w:sz w:val="12"/>
                  <w:szCs w:val="12"/>
                </w:rPr>
                <m:t>net income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color w:val="7030A0"/>
                  <w:spacing w:val="-4"/>
                  <w:sz w:val="12"/>
                  <w:szCs w:val="12"/>
                </w:rPr>
                <m:t>Total Assets</m:t>
              </m:r>
            </m:den>
          </m:f>
          <m:r>
            <m:rPr>
              <m:sty m:val="b"/>
            </m:rPr>
            <w:rPr>
              <w:rFonts w:ascii="Cambria Math" w:hAnsi="Cambria Math" w:cs="Times New Roman"/>
              <w:color w:val="7030A0"/>
              <w:spacing w:val="-4"/>
              <w:sz w:val="12"/>
              <w:szCs w:val="12"/>
            </w:rPr>
            <m:t xml:space="preserve">    </m:t>
          </m:r>
        </m:oMath>
      </m:oMathPara>
    </w:p>
    <w:p w14:paraId="63D843D9" w14:textId="7B9047F0" w:rsidR="00227D72" w:rsidRPr="006B169C" w:rsidRDefault="00227D72" w:rsidP="00950D3D">
      <w:pPr>
        <w:tabs>
          <w:tab w:val="left" w:pos="630"/>
        </w:tabs>
        <w:contextualSpacing/>
        <w:rPr>
          <w:rFonts w:cs="Times New Roman"/>
          <w:b/>
          <w:spacing w:val="-4"/>
          <w:sz w:val="12"/>
          <w:szCs w:val="12"/>
        </w:rPr>
      </w:pPr>
      <w:r w:rsidRPr="006B169C">
        <w:rPr>
          <w:rFonts w:cs="Times New Roman"/>
          <w:b/>
          <w:spacing w:val="-4"/>
          <w:sz w:val="12"/>
          <w:szCs w:val="12"/>
        </w:rPr>
        <w:t xml:space="preserve">IF growth = Internal Growth rate </w:t>
      </w:r>
      <w:r w:rsidRPr="006B169C">
        <w:rPr>
          <w:rFonts w:cs="Times New Roman"/>
          <w:b/>
          <w:spacing w:val="-4"/>
          <w:sz w:val="12"/>
          <w:szCs w:val="12"/>
        </w:rPr>
        <w:sym w:font="Symbol" w:char="F0AE"/>
      </w:r>
      <w:r w:rsidRPr="006B169C">
        <w:rPr>
          <w:rFonts w:cs="Times New Roman"/>
          <w:b/>
          <w:spacing w:val="-4"/>
          <w:sz w:val="12"/>
          <w:szCs w:val="12"/>
        </w:rPr>
        <w:t xml:space="preserve"> AFN = 0 </w:t>
      </w:r>
    </w:p>
    <w:p w14:paraId="6E179E47" w14:textId="6788C483" w:rsidR="000F48EA" w:rsidRPr="006B169C" w:rsidRDefault="000F48EA" w:rsidP="00950D3D">
      <w:pPr>
        <w:tabs>
          <w:tab w:val="left" w:pos="630"/>
        </w:tabs>
        <w:contextualSpacing/>
        <w:rPr>
          <w:rFonts w:cs="Times New Roman"/>
          <w:b/>
          <w:color w:val="7030A0"/>
          <w:spacing w:val="-4"/>
          <w:sz w:val="12"/>
          <w:szCs w:val="12"/>
        </w:rPr>
      </w:pPr>
      <m:oMathPara>
        <m:oMath>
          <m:r>
            <m:rPr>
              <m:sty m:val="b"/>
            </m:rPr>
            <w:rPr>
              <w:rFonts w:ascii="Cambria Math" w:hAnsi="Cambria Math" w:cs="Times New Roman"/>
              <w:color w:val="7030A0"/>
              <w:spacing w:val="-4"/>
              <w:sz w:val="12"/>
              <w:szCs w:val="12"/>
              <w:highlight w:val="yellow"/>
            </w:rPr>
            <m:t>Sustainable Growth Rate=</m:t>
          </m:r>
          <m:r>
            <m:rPr>
              <m:sty m:val="b"/>
            </m:rPr>
            <w:rPr>
              <w:rFonts w:ascii="Cambria Math" w:hAnsi="Cambria Math" w:cs="Times New Roman"/>
              <w:color w:val="7030A0"/>
              <w:spacing w:val="-4"/>
              <w:sz w:val="12"/>
              <w:szCs w:val="12"/>
            </w:rPr>
            <m:t xml:space="preserve"> </m:t>
          </m:r>
          <m:f>
            <m:fPr>
              <m:ctrlPr>
                <w:rPr>
                  <w:rFonts w:ascii="Cambria Math" w:hAnsi="Cambria Math" w:cs="Times New Roman"/>
                  <w:b/>
                  <w:color w:val="7030A0"/>
                  <w:spacing w:val="-4"/>
                  <w:sz w:val="12"/>
                  <w:szCs w:val="12"/>
                  <w:highlight w:val="yellow"/>
                </w:rPr>
              </m:ctrlPr>
            </m:fPr>
            <m:num>
              <m:r>
                <m:rPr>
                  <m:sty m:val="b"/>
                </m:rPr>
                <w:rPr>
                  <w:rFonts w:ascii="Cambria Math" w:hAnsi="Cambria Math" w:cs="Times New Roman"/>
                  <w:color w:val="7030A0"/>
                  <w:spacing w:val="-4"/>
                  <w:sz w:val="12"/>
                  <w:szCs w:val="12"/>
                  <w:highlight w:val="yellow"/>
                </w:rPr>
                <m:t>ROE×b</m:t>
              </m:r>
            </m:num>
            <m:den>
              <m:r>
                <m:rPr>
                  <m:sty m:val="b"/>
                </m:rPr>
                <w:rPr>
                  <w:rFonts w:ascii="Cambria Math" w:hAnsi="Cambria Math" w:cs="Times New Roman"/>
                  <w:color w:val="7030A0"/>
                  <w:spacing w:val="-4"/>
                  <w:sz w:val="12"/>
                  <w:szCs w:val="12"/>
                  <w:highlight w:val="yellow"/>
                </w:rPr>
                <m:t>1-[ROE×b]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color w:val="7030A0"/>
              <w:spacing w:val="-4"/>
              <w:sz w:val="12"/>
              <w:szCs w:val="12"/>
            </w:rPr>
            <m:t xml:space="preserve"> </m:t>
          </m:r>
          <m:r>
            <m:rPr>
              <m:sty m:val="b"/>
            </m:rPr>
            <w:rPr>
              <w:rFonts w:ascii="Cambria Math" w:hAnsi="Cambria Math" w:cs="Times New Roman"/>
              <w:color w:val="7030A0"/>
              <w:spacing w:val="-4"/>
              <w:sz w:val="12"/>
              <w:szCs w:val="12"/>
            </w:rPr>
            <m:t xml:space="preserve">       ROE=</m:t>
          </m:r>
          <m:f>
            <m:fPr>
              <m:ctrlPr>
                <w:rPr>
                  <w:rFonts w:ascii="Cambria Math" w:hAnsi="Cambria Math" w:cs="Times New Roman"/>
                  <w:b/>
                  <w:color w:val="7030A0"/>
                  <w:spacing w:val="-4"/>
                  <w:sz w:val="12"/>
                  <w:szCs w:val="12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color w:val="7030A0"/>
                  <w:spacing w:val="-4"/>
                  <w:sz w:val="12"/>
                  <w:szCs w:val="12"/>
                </w:rPr>
                <m:t>Net Income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color w:val="7030A0"/>
                  <w:spacing w:val="-4"/>
                  <w:sz w:val="12"/>
                  <w:szCs w:val="12"/>
                </w:rPr>
                <m:t>Total Equity</m:t>
              </m:r>
            </m:den>
          </m:f>
        </m:oMath>
      </m:oMathPara>
    </w:p>
    <w:p w14:paraId="0EFFAEBE" w14:textId="1B0BDED5" w:rsidR="0087173C" w:rsidRPr="006B169C" w:rsidRDefault="0087173C" w:rsidP="00227D72">
      <w:pPr>
        <w:tabs>
          <w:tab w:val="left" w:pos="142"/>
        </w:tabs>
        <w:spacing w:line="120" w:lineRule="exact"/>
        <w:ind w:right="57"/>
        <w:rPr>
          <w:rFonts w:cs="Times New Roman"/>
          <w:spacing w:val="-4"/>
          <w:sz w:val="12"/>
          <w:szCs w:val="12"/>
        </w:rPr>
      </w:pPr>
      <w:r w:rsidRPr="006B169C">
        <w:rPr>
          <w:rFonts w:cs="Times New Roman"/>
          <w:b/>
          <w:spacing w:val="-4"/>
          <w:sz w:val="12"/>
          <w:szCs w:val="12"/>
        </w:rPr>
        <w:t xml:space="preserve">Average Equity: </w:t>
      </w:r>
      <w:r w:rsidRPr="006B169C">
        <w:rPr>
          <w:rFonts w:cs="Times New Roman"/>
          <w:spacing w:val="-4"/>
          <w:sz w:val="12"/>
          <w:szCs w:val="12"/>
        </w:rPr>
        <w:t xml:space="preserve">Beg+end/2 </w:t>
      </w:r>
      <w:r w:rsidRPr="006B169C">
        <w:rPr>
          <w:rFonts w:cs="Times New Roman"/>
          <w:spacing w:val="-4"/>
          <w:sz w:val="12"/>
          <w:szCs w:val="12"/>
        </w:rPr>
        <w:sym w:font="Symbol" w:char="F0AE"/>
      </w:r>
      <w:r w:rsidRPr="006B169C">
        <w:rPr>
          <w:rFonts w:cs="Times New Roman"/>
          <w:spacing w:val="-4"/>
          <w:sz w:val="12"/>
          <w:szCs w:val="12"/>
        </w:rPr>
        <w:t xml:space="preserve"> end equity = beg equity+NI-Dividends</w:t>
      </w:r>
    </w:p>
    <w:p w14:paraId="3A6328AB" w14:textId="60400F18" w:rsidR="00227D72" w:rsidRPr="006B169C" w:rsidRDefault="000F48EA" w:rsidP="00227D72">
      <w:pPr>
        <w:tabs>
          <w:tab w:val="left" w:pos="142"/>
        </w:tabs>
        <w:spacing w:line="120" w:lineRule="exact"/>
        <w:ind w:right="57"/>
        <w:rPr>
          <w:spacing w:val="-4"/>
          <w:sz w:val="12"/>
          <w:szCs w:val="12"/>
        </w:rPr>
      </w:pPr>
      <w:r w:rsidRPr="006B169C">
        <w:rPr>
          <w:rFonts w:cs="Times New Roman"/>
          <w:b/>
          <w:spacing w:val="-4"/>
          <w:sz w:val="12"/>
          <w:szCs w:val="12"/>
        </w:rPr>
        <w:t>S</w:t>
      </w:r>
      <w:r w:rsidR="00AD7ABC">
        <w:rPr>
          <w:rFonts w:cs="Times New Roman"/>
          <w:b/>
          <w:spacing w:val="-4"/>
          <w:sz w:val="12"/>
          <w:szCs w:val="12"/>
        </w:rPr>
        <w:t xml:space="preserve">ustainable </w:t>
      </w:r>
      <w:r w:rsidRPr="006B169C">
        <w:rPr>
          <w:rFonts w:cs="Times New Roman"/>
          <w:b/>
          <w:spacing w:val="-4"/>
          <w:sz w:val="12"/>
          <w:szCs w:val="12"/>
        </w:rPr>
        <w:t>G</w:t>
      </w:r>
      <w:r w:rsidR="00AD7ABC">
        <w:rPr>
          <w:rFonts w:cs="Times New Roman"/>
          <w:b/>
          <w:spacing w:val="-4"/>
          <w:sz w:val="12"/>
          <w:szCs w:val="12"/>
        </w:rPr>
        <w:t xml:space="preserve">rowth </w:t>
      </w:r>
      <w:r w:rsidRPr="006B169C">
        <w:rPr>
          <w:rFonts w:cs="Times New Roman"/>
          <w:b/>
          <w:spacing w:val="-4"/>
          <w:sz w:val="12"/>
          <w:szCs w:val="12"/>
        </w:rPr>
        <w:t>R</w:t>
      </w:r>
      <w:r w:rsidR="00AD7ABC">
        <w:rPr>
          <w:rFonts w:cs="Times New Roman"/>
          <w:b/>
          <w:spacing w:val="-4"/>
          <w:sz w:val="12"/>
          <w:szCs w:val="12"/>
        </w:rPr>
        <w:t>ate</w:t>
      </w:r>
      <w:r w:rsidRPr="006B169C">
        <w:rPr>
          <w:rFonts w:cs="Times New Roman"/>
          <w:b/>
          <w:spacing w:val="-4"/>
          <w:sz w:val="12"/>
          <w:szCs w:val="12"/>
        </w:rPr>
        <w:t>:</w:t>
      </w:r>
      <w:r w:rsidRPr="006B169C">
        <w:rPr>
          <w:rFonts w:cs="Times New Roman"/>
          <w:spacing w:val="-4"/>
          <w:sz w:val="12"/>
          <w:szCs w:val="12"/>
        </w:rPr>
        <w:t xml:space="preserve"> </w:t>
      </w:r>
      <w:r w:rsidR="00227D72" w:rsidRPr="006B169C">
        <w:rPr>
          <w:spacing w:val="-4"/>
          <w:sz w:val="12"/>
          <w:szCs w:val="12"/>
        </w:rPr>
        <w:t xml:space="preserve">how much firm can grow by using internally generated funds and issuing debt to </w:t>
      </w:r>
      <w:r w:rsidR="00227D72" w:rsidRPr="00E0003C">
        <w:rPr>
          <w:spacing w:val="-4"/>
          <w:sz w:val="12"/>
          <w:szCs w:val="12"/>
          <w:highlight w:val="yellow"/>
        </w:rPr>
        <w:t>maintain constant debt ratio</w:t>
      </w:r>
      <w:r w:rsidR="004E53F8" w:rsidRPr="006B169C">
        <w:rPr>
          <w:spacing w:val="-4"/>
          <w:sz w:val="12"/>
          <w:szCs w:val="12"/>
        </w:rPr>
        <w:t xml:space="preserve"> - maximum growth rate w/o external equity financing</w:t>
      </w:r>
      <w:r w:rsidR="005A100F">
        <w:rPr>
          <w:spacing w:val="-4"/>
          <w:sz w:val="12"/>
          <w:szCs w:val="12"/>
        </w:rPr>
        <w:t xml:space="preserve"> [SGR&gt;IGR</w:t>
      </w:r>
      <w:r w:rsidR="002D22EB">
        <w:rPr>
          <w:spacing w:val="-4"/>
          <w:sz w:val="12"/>
          <w:szCs w:val="12"/>
        </w:rPr>
        <w:t xml:space="preserve"> since ROE &gt; ROA]</w:t>
      </w:r>
    </w:p>
    <w:p w14:paraId="38967EA5" w14:textId="4D8BA443" w:rsidR="005A100F" w:rsidRDefault="005A100F" w:rsidP="005A100F">
      <w:pPr>
        <w:pStyle w:val="ListParagraph"/>
        <w:numPr>
          <w:ilvl w:val="3"/>
          <w:numId w:val="2"/>
        </w:numPr>
        <w:tabs>
          <w:tab w:val="left" w:pos="142"/>
        </w:tabs>
        <w:spacing w:line="120" w:lineRule="exact"/>
        <w:ind w:left="270" w:right="57" w:hanging="90"/>
        <w:rPr>
          <w:spacing w:val="-4"/>
          <w:sz w:val="12"/>
          <w:szCs w:val="12"/>
        </w:rPr>
      </w:pPr>
      <w:r>
        <w:rPr>
          <w:spacing w:val="-4"/>
          <w:sz w:val="12"/>
          <w:szCs w:val="12"/>
        </w:rPr>
        <w:t>When calculate SGR, all AFN financed by debt to maintain D-E ratio</w:t>
      </w:r>
      <w:r w:rsidR="009B746A">
        <w:rPr>
          <w:spacing w:val="-4"/>
          <w:sz w:val="12"/>
          <w:szCs w:val="12"/>
        </w:rPr>
        <w:t>.</w:t>
      </w:r>
    </w:p>
    <w:p w14:paraId="091C07BC" w14:textId="5B8AC232" w:rsidR="00227D72" w:rsidRPr="006B169C" w:rsidRDefault="00227D72" w:rsidP="00227D72">
      <w:pPr>
        <w:tabs>
          <w:tab w:val="left" w:pos="142"/>
        </w:tabs>
        <w:spacing w:line="120" w:lineRule="exact"/>
        <w:rPr>
          <w:b/>
          <w:spacing w:val="-4"/>
          <w:sz w:val="12"/>
          <w:szCs w:val="12"/>
        </w:rPr>
      </w:pPr>
      <w:r w:rsidRPr="006B169C">
        <w:rPr>
          <w:b/>
          <w:spacing w:val="-4"/>
          <w:sz w:val="12"/>
          <w:szCs w:val="12"/>
        </w:rPr>
        <w:t>Determinants of Growth:</w:t>
      </w:r>
      <w:r w:rsidR="0048085C" w:rsidRPr="006B169C">
        <w:rPr>
          <w:rFonts w:cs="Times New Roman"/>
          <w:color w:val="00B050"/>
          <w:spacing w:val="-4"/>
          <w:sz w:val="12"/>
          <w:szCs w:val="12"/>
        </w:rPr>
        <w:t xml:space="preserve"> Using Dupont Identity ROE = PM * TATO * EM</w:t>
      </w:r>
    </w:p>
    <w:p w14:paraId="13616215" w14:textId="7DC6D33D" w:rsidR="00227D72" w:rsidRPr="006B169C" w:rsidRDefault="00227D72" w:rsidP="00227D72">
      <w:pPr>
        <w:tabs>
          <w:tab w:val="left" w:pos="142"/>
        </w:tabs>
        <w:spacing w:line="120" w:lineRule="exact"/>
        <w:rPr>
          <w:spacing w:val="-4"/>
          <w:sz w:val="12"/>
          <w:szCs w:val="12"/>
        </w:rPr>
      </w:pPr>
      <w:r w:rsidRPr="006B169C">
        <w:rPr>
          <w:spacing w:val="-4"/>
          <w:sz w:val="12"/>
          <w:szCs w:val="12"/>
        </w:rPr>
        <w:tab/>
        <w:t>i) Profit Margin –</w:t>
      </w:r>
      <w:r w:rsidR="009B746A">
        <w:rPr>
          <w:spacing w:val="-4"/>
          <w:sz w:val="12"/>
          <w:szCs w:val="12"/>
        </w:rPr>
        <w:t>&gt;</w:t>
      </w:r>
      <w:r w:rsidRPr="006B169C">
        <w:rPr>
          <w:spacing w:val="-4"/>
          <w:sz w:val="12"/>
          <w:szCs w:val="12"/>
        </w:rPr>
        <w:t xml:space="preserve"> Operating Efficiency</w:t>
      </w:r>
      <w:r w:rsidR="0048085C" w:rsidRPr="006B169C">
        <w:rPr>
          <w:spacing w:val="-4"/>
          <w:sz w:val="12"/>
          <w:szCs w:val="12"/>
        </w:rPr>
        <w:t xml:space="preserve"> = </w:t>
      </w:r>
      <w:r w:rsidR="00335AF3" w:rsidRPr="006B169C">
        <w:rPr>
          <w:b/>
          <w:spacing w:val="-4"/>
          <w:sz w:val="12"/>
          <w:szCs w:val="12"/>
        </w:rPr>
        <w:t>Net income/Sales</w:t>
      </w:r>
    </w:p>
    <w:p w14:paraId="19FC8E9B" w14:textId="4FA2D4CE" w:rsidR="00227D72" w:rsidRPr="006B169C" w:rsidRDefault="00227D72" w:rsidP="00227D72">
      <w:pPr>
        <w:tabs>
          <w:tab w:val="left" w:pos="142"/>
        </w:tabs>
        <w:spacing w:line="120" w:lineRule="exact"/>
        <w:rPr>
          <w:spacing w:val="-4"/>
          <w:sz w:val="12"/>
          <w:szCs w:val="12"/>
        </w:rPr>
      </w:pPr>
      <w:r w:rsidRPr="006B169C">
        <w:rPr>
          <w:spacing w:val="-4"/>
          <w:sz w:val="12"/>
          <w:szCs w:val="12"/>
        </w:rPr>
        <w:tab/>
        <w:t xml:space="preserve">ii) Total Asset Turnover – </w:t>
      </w:r>
      <w:r w:rsidR="009B746A">
        <w:rPr>
          <w:spacing w:val="-4"/>
          <w:sz w:val="12"/>
          <w:szCs w:val="12"/>
        </w:rPr>
        <w:t>&gt;</w:t>
      </w:r>
      <w:r w:rsidRPr="006B169C">
        <w:rPr>
          <w:spacing w:val="-4"/>
          <w:sz w:val="12"/>
          <w:szCs w:val="12"/>
        </w:rPr>
        <w:t>Asset use Efficiency</w:t>
      </w:r>
      <w:r w:rsidR="0048085C" w:rsidRPr="006B169C">
        <w:rPr>
          <w:spacing w:val="-4"/>
          <w:sz w:val="12"/>
          <w:szCs w:val="12"/>
        </w:rPr>
        <w:t xml:space="preserve"> = </w:t>
      </w:r>
      <w:r w:rsidR="0048085C" w:rsidRPr="006B169C">
        <w:rPr>
          <w:b/>
          <w:spacing w:val="-4"/>
          <w:sz w:val="12"/>
          <w:szCs w:val="12"/>
        </w:rPr>
        <w:t>Sales/total Assets</w:t>
      </w:r>
    </w:p>
    <w:p w14:paraId="08F79506" w14:textId="34CAB03D" w:rsidR="00227D72" w:rsidRPr="006B169C" w:rsidRDefault="00227D72" w:rsidP="00227D72">
      <w:pPr>
        <w:tabs>
          <w:tab w:val="left" w:pos="142"/>
        </w:tabs>
        <w:spacing w:line="120" w:lineRule="exact"/>
        <w:rPr>
          <w:spacing w:val="-4"/>
          <w:sz w:val="12"/>
          <w:szCs w:val="12"/>
        </w:rPr>
      </w:pPr>
      <w:r w:rsidRPr="006B169C">
        <w:rPr>
          <w:spacing w:val="-4"/>
          <w:sz w:val="12"/>
          <w:szCs w:val="12"/>
        </w:rPr>
        <w:tab/>
        <w:t>iii) Financial Leverage –</w:t>
      </w:r>
      <w:r w:rsidR="009B746A">
        <w:rPr>
          <w:spacing w:val="-4"/>
          <w:sz w:val="12"/>
          <w:szCs w:val="12"/>
        </w:rPr>
        <w:t>&gt;</w:t>
      </w:r>
      <w:r w:rsidRPr="006B169C">
        <w:rPr>
          <w:spacing w:val="-4"/>
          <w:sz w:val="12"/>
          <w:szCs w:val="12"/>
        </w:rPr>
        <w:t xml:space="preserve"> Choice of Debt Ratio</w:t>
      </w:r>
      <w:r w:rsidR="0048085C" w:rsidRPr="006B169C">
        <w:rPr>
          <w:spacing w:val="-4"/>
          <w:sz w:val="12"/>
          <w:szCs w:val="12"/>
        </w:rPr>
        <w:t xml:space="preserve"> = </w:t>
      </w:r>
      <w:r w:rsidR="0048085C" w:rsidRPr="006B169C">
        <w:rPr>
          <w:b/>
          <w:spacing w:val="-4"/>
          <w:sz w:val="12"/>
          <w:szCs w:val="12"/>
        </w:rPr>
        <w:t>EM = 1+Debt/Equity</w:t>
      </w:r>
    </w:p>
    <w:p w14:paraId="33E4F326" w14:textId="08B47919" w:rsidR="000F48EA" w:rsidRPr="006B169C" w:rsidRDefault="00227D72" w:rsidP="0048085C">
      <w:pPr>
        <w:tabs>
          <w:tab w:val="left" w:pos="142"/>
        </w:tabs>
        <w:spacing w:line="120" w:lineRule="exact"/>
        <w:rPr>
          <w:spacing w:val="-4"/>
          <w:sz w:val="12"/>
          <w:szCs w:val="12"/>
        </w:rPr>
      </w:pPr>
      <w:r w:rsidRPr="006B169C">
        <w:rPr>
          <w:spacing w:val="-4"/>
          <w:sz w:val="12"/>
          <w:szCs w:val="12"/>
        </w:rPr>
        <w:tab/>
        <w:t>iv) Dividend Policy: how much to pay to shareholders vs reinvest in firm</w:t>
      </w:r>
    </w:p>
    <w:p w14:paraId="4A85858F" w14:textId="0E91511F" w:rsidR="00335AF3" w:rsidRPr="006B169C" w:rsidRDefault="00335AF3" w:rsidP="0048085C">
      <w:pPr>
        <w:tabs>
          <w:tab w:val="left" w:pos="142"/>
        </w:tabs>
        <w:spacing w:line="120" w:lineRule="exact"/>
        <w:rPr>
          <w:b/>
          <w:spacing w:val="-4"/>
          <w:sz w:val="12"/>
          <w:szCs w:val="12"/>
        </w:rPr>
      </w:pPr>
      <w:r w:rsidRPr="006B169C">
        <w:rPr>
          <w:b/>
          <w:spacing w:val="-4"/>
          <w:sz w:val="12"/>
          <w:szCs w:val="12"/>
        </w:rPr>
        <w:t xml:space="preserve">Use AVERAGE values except for TATO </w:t>
      </w:r>
    </w:p>
    <w:p w14:paraId="7150C0E2" w14:textId="0CF62D38" w:rsidR="000F48EA" w:rsidRPr="006B169C" w:rsidRDefault="000F48EA" w:rsidP="00950D3D">
      <w:pPr>
        <w:tabs>
          <w:tab w:val="left" w:pos="630"/>
        </w:tabs>
        <w:contextualSpacing/>
        <w:rPr>
          <w:rFonts w:cs="Times New Roman"/>
          <w:b/>
          <w:color w:val="FF0000"/>
          <w:spacing w:val="-4"/>
          <w:sz w:val="12"/>
          <w:szCs w:val="12"/>
        </w:rPr>
      </w:pPr>
      <w:r w:rsidRPr="006B169C">
        <w:rPr>
          <w:rFonts w:cs="Times New Roman"/>
          <w:b/>
          <w:color w:val="FF0000"/>
          <w:spacing w:val="-4"/>
          <w:sz w:val="12"/>
          <w:szCs w:val="12"/>
        </w:rPr>
        <w:t xml:space="preserve">USE ROE X B if beginning balance sheet numbers are given instead. </w:t>
      </w:r>
    </w:p>
    <w:p w14:paraId="45393AE0" w14:textId="77777777" w:rsidR="00376EB2" w:rsidRPr="006B169C" w:rsidRDefault="00376EB2" w:rsidP="00376EB2">
      <w:pPr>
        <w:tabs>
          <w:tab w:val="left" w:pos="142"/>
        </w:tabs>
        <w:spacing w:line="120" w:lineRule="exact"/>
        <w:rPr>
          <w:spacing w:val="-4"/>
          <w:sz w:val="12"/>
          <w:szCs w:val="12"/>
        </w:rPr>
      </w:pPr>
      <w:r w:rsidRPr="006B169C">
        <w:rPr>
          <w:b/>
          <w:spacing w:val="-4"/>
          <w:sz w:val="12"/>
          <w:szCs w:val="12"/>
        </w:rPr>
        <w:t>Operating Capital (OC)</w:t>
      </w:r>
      <w:r w:rsidRPr="006B169C">
        <w:rPr>
          <w:spacing w:val="-4"/>
          <w:sz w:val="12"/>
          <w:szCs w:val="12"/>
        </w:rPr>
        <w:t xml:space="preserve"> = NOWC + Net FA</w:t>
      </w:r>
    </w:p>
    <w:p w14:paraId="3F9480E3" w14:textId="244582F9" w:rsidR="00376EB2" w:rsidRPr="006B169C" w:rsidRDefault="00376EB2" w:rsidP="00376EB2">
      <w:pPr>
        <w:tabs>
          <w:tab w:val="left" w:pos="142"/>
        </w:tabs>
        <w:spacing w:line="120" w:lineRule="exact"/>
        <w:rPr>
          <w:spacing w:val="-4"/>
          <w:sz w:val="12"/>
          <w:szCs w:val="12"/>
        </w:rPr>
      </w:pPr>
      <w:r w:rsidRPr="006B169C">
        <w:rPr>
          <w:b/>
          <w:spacing w:val="-4"/>
          <w:sz w:val="12"/>
          <w:szCs w:val="12"/>
        </w:rPr>
        <w:t>Free Cash Flow</w:t>
      </w:r>
      <w:r w:rsidRPr="006B169C">
        <w:rPr>
          <w:spacing w:val="-4"/>
          <w:sz w:val="12"/>
          <w:szCs w:val="12"/>
        </w:rPr>
        <w:t xml:space="preserve"> = NOPAT – Net Investment in OC</w:t>
      </w:r>
    </w:p>
    <w:p w14:paraId="3EED0FED" w14:textId="128D6133" w:rsidR="006B169C" w:rsidRDefault="00376EB2" w:rsidP="006B169C">
      <w:pPr>
        <w:tabs>
          <w:tab w:val="left" w:pos="142"/>
        </w:tabs>
        <w:spacing w:line="120" w:lineRule="exact"/>
        <w:rPr>
          <w:spacing w:val="-4"/>
          <w:sz w:val="12"/>
          <w:szCs w:val="12"/>
        </w:rPr>
      </w:pPr>
      <w:r w:rsidRPr="006B169C">
        <w:rPr>
          <w:b/>
          <w:spacing w:val="-4"/>
          <w:sz w:val="12"/>
          <w:szCs w:val="12"/>
        </w:rPr>
        <w:t>Capacity Sales</w:t>
      </w:r>
      <w:r w:rsidRPr="006B169C">
        <w:rPr>
          <w:spacing w:val="-4"/>
          <w:sz w:val="12"/>
          <w:szCs w:val="12"/>
        </w:rPr>
        <w:t xml:space="preserve"> = Actual Sales / Current % of Capacity</w:t>
      </w:r>
    </w:p>
    <w:p w14:paraId="4BD98BBD" w14:textId="033CC382" w:rsidR="005A100F" w:rsidRDefault="005A100F" w:rsidP="006B169C">
      <w:pPr>
        <w:tabs>
          <w:tab w:val="left" w:pos="142"/>
        </w:tabs>
        <w:spacing w:line="120" w:lineRule="exact"/>
        <w:rPr>
          <w:spacing w:val="-4"/>
          <w:sz w:val="12"/>
          <w:szCs w:val="12"/>
        </w:rPr>
      </w:pPr>
      <w:r w:rsidRPr="005A100F">
        <w:rPr>
          <w:b/>
          <w:spacing w:val="-4"/>
          <w:sz w:val="12"/>
          <w:szCs w:val="12"/>
        </w:rPr>
        <w:t>Target Ratio</w:t>
      </w:r>
      <w:r>
        <w:rPr>
          <w:spacing w:val="-4"/>
          <w:sz w:val="12"/>
          <w:szCs w:val="12"/>
        </w:rPr>
        <w:t xml:space="preserve"> = FA/Capacity Sales</w:t>
      </w:r>
    </w:p>
    <w:p w14:paraId="4D2508A0" w14:textId="5EBFEF6A" w:rsidR="005A100F" w:rsidRDefault="005A100F" w:rsidP="006B169C">
      <w:pPr>
        <w:tabs>
          <w:tab w:val="left" w:pos="142"/>
        </w:tabs>
        <w:spacing w:line="120" w:lineRule="exact"/>
        <w:rPr>
          <w:spacing w:val="-4"/>
          <w:sz w:val="12"/>
          <w:szCs w:val="12"/>
        </w:rPr>
      </w:pPr>
      <w:r w:rsidRPr="005A100F">
        <w:rPr>
          <w:b/>
          <w:spacing w:val="-4"/>
          <w:sz w:val="12"/>
          <w:szCs w:val="12"/>
        </w:rPr>
        <w:t>Change in FA</w:t>
      </w:r>
      <w:r>
        <w:rPr>
          <w:spacing w:val="-4"/>
          <w:sz w:val="12"/>
          <w:szCs w:val="12"/>
        </w:rPr>
        <w:t xml:space="preserve"> = Target Ratio x Exceeded amt of capacity sales</w:t>
      </w:r>
    </w:p>
    <w:p w14:paraId="7DADE0A2" w14:textId="4F645D0D" w:rsidR="000F48EA" w:rsidRPr="006B169C" w:rsidRDefault="00BC6DCD" w:rsidP="006B169C">
      <w:pPr>
        <w:tabs>
          <w:tab w:val="left" w:pos="142"/>
        </w:tabs>
        <w:spacing w:line="120" w:lineRule="exact"/>
        <w:rPr>
          <w:spacing w:val="-4"/>
          <w:sz w:val="12"/>
          <w:szCs w:val="12"/>
        </w:rPr>
      </w:pPr>
      <w:r w:rsidRPr="006D395D">
        <w:rPr>
          <w:rFonts w:cs="Times New Roman"/>
          <w:spacing w:val="-4"/>
          <w:sz w:val="12"/>
          <w:szCs w:val="12"/>
          <w:highlight w:val="cyan"/>
          <w:u w:val="single"/>
        </w:rPr>
        <w:t>Lecture 11: Working Cap Management</w:t>
      </w:r>
      <w:r w:rsidR="00AD7ABC">
        <w:rPr>
          <w:rFonts w:cs="Times New Roman"/>
          <w:spacing w:val="-4"/>
          <w:sz w:val="12"/>
          <w:szCs w:val="12"/>
          <w:highlight w:val="cyan"/>
          <w:u w:val="single"/>
        </w:rPr>
        <w:t>:</w:t>
      </w:r>
      <w:r w:rsidR="00EE178D" w:rsidRPr="006B169C">
        <w:rPr>
          <w:rFonts w:cs="Times New Roman"/>
          <w:spacing w:val="-4"/>
          <w:sz w:val="12"/>
          <w:szCs w:val="12"/>
        </w:rPr>
        <w:t>$avail</w:t>
      </w:r>
      <w:r w:rsidR="00B87C12" w:rsidRPr="006B169C">
        <w:rPr>
          <w:rFonts w:cs="Times New Roman"/>
          <w:spacing w:val="-4"/>
          <w:sz w:val="12"/>
          <w:szCs w:val="12"/>
        </w:rPr>
        <w:t xml:space="preserve"> </w:t>
      </w:r>
      <w:r w:rsidR="00AD7ABC">
        <w:rPr>
          <w:rFonts w:cs="Times New Roman"/>
          <w:spacing w:val="-4"/>
          <w:sz w:val="12"/>
          <w:szCs w:val="12"/>
        </w:rPr>
        <w:t>4</w:t>
      </w:r>
      <w:r w:rsidR="00B87C12" w:rsidRPr="006B169C">
        <w:rPr>
          <w:rFonts w:cs="Times New Roman"/>
          <w:spacing w:val="-4"/>
          <w:sz w:val="12"/>
          <w:szCs w:val="12"/>
        </w:rPr>
        <w:t xml:space="preserve"> daily</w:t>
      </w:r>
      <w:r w:rsidR="00AD7ABC">
        <w:rPr>
          <w:rFonts w:cs="Times New Roman"/>
          <w:spacing w:val="-4"/>
          <w:sz w:val="12"/>
          <w:szCs w:val="12"/>
        </w:rPr>
        <w:t xml:space="preserve"> </w:t>
      </w:r>
      <w:r w:rsidR="00B87C12" w:rsidRPr="006B169C">
        <w:rPr>
          <w:rFonts w:cs="Times New Roman"/>
          <w:spacing w:val="-4"/>
          <w:sz w:val="12"/>
          <w:szCs w:val="12"/>
        </w:rPr>
        <w:t>activities</w:t>
      </w:r>
      <w:r w:rsidR="00AD7ABC">
        <w:rPr>
          <w:rFonts w:cs="Times New Roman"/>
          <w:spacing w:val="-4"/>
          <w:sz w:val="12"/>
          <w:szCs w:val="12"/>
        </w:rPr>
        <w:t xml:space="preserve"> (ST debt &amp; opp cost) </w:t>
      </w:r>
    </w:p>
    <w:p w14:paraId="128FB1D9" w14:textId="77777777" w:rsidR="000F48EA" w:rsidRPr="006B169C" w:rsidRDefault="000F48EA" w:rsidP="0068298C">
      <w:pPr>
        <w:tabs>
          <w:tab w:val="left" w:pos="630"/>
        </w:tabs>
        <w:contextualSpacing/>
        <w:jc w:val="both"/>
        <w:rPr>
          <w:rFonts w:cs="Times New Roman"/>
          <w:b/>
          <w:color w:val="002060"/>
          <w:spacing w:val="-4"/>
          <w:sz w:val="12"/>
          <w:szCs w:val="12"/>
        </w:rPr>
      </w:pPr>
      <w:r w:rsidRPr="006B169C">
        <w:rPr>
          <w:rFonts w:cs="Times New Roman"/>
          <w:b/>
          <w:color w:val="002060"/>
          <w:spacing w:val="-4"/>
          <w:sz w:val="12"/>
          <w:szCs w:val="12"/>
        </w:rPr>
        <w:t xml:space="preserve">Gross Working Capital: </w:t>
      </w:r>
      <w:r w:rsidRPr="006B169C">
        <w:rPr>
          <w:rFonts w:cs="Times New Roman"/>
          <w:color w:val="002060"/>
          <w:spacing w:val="-4"/>
          <w:sz w:val="12"/>
          <w:szCs w:val="12"/>
        </w:rPr>
        <w:t>Current Assets</w:t>
      </w:r>
    </w:p>
    <w:p w14:paraId="64B25EDC" w14:textId="77777777" w:rsidR="000F48EA" w:rsidRPr="006B169C" w:rsidRDefault="000F48EA" w:rsidP="0068298C">
      <w:pPr>
        <w:tabs>
          <w:tab w:val="left" w:pos="630"/>
        </w:tabs>
        <w:contextualSpacing/>
        <w:jc w:val="both"/>
        <w:rPr>
          <w:rFonts w:cs="Times New Roman"/>
          <w:b/>
          <w:color w:val="002060"/>
          <w:spacing w:val="-4"/>
          <w:sz w:val="12"/>
          <w:szCs w:val="12"/>
        </w:rPr>
      </w:pPr>
      <w:r w:rsidRPr="006B169C">
        <w:rPr>
          <w:rFonts w:cs="Times New Roman"/>
          <w:b/>
          <w:color w:val="7030A0"/>
          <w:spacing w:val="-4"/>
          <w:sz w:val="12"/>
          <w:szCs w:val="12"/>
        </w:rPr>
        <w:t>Balance Sheet Identity: NWC + Fixed Assets = LT Debt + Equity</w:t>
      </w:r>
    </w:p>
    <w:p w14:paraId="740B53C0" w14:textId="7317E625" w:rsidR="00C20CFA" w:rsidRPr="006B169C" w:rsidRDefault="000F48EA" w:rsidP="003B4992">
      <w:pPr>
        <w:tabs>
          <w:tab w:val="left" w:pos="630"/>
        </w:tabs>
        <w:contextualSpacing/>
        <w:jc w:val="both"/>
        <w:rPr>
          <w:rFonts w:cs="Times New Roman"/>
          <w:b/>
          <w:color w:val="002060"/>
          <w:spacing w:val="-4"/>
          <w:sz w:val="12"/>
          <w:szCs w:val="12"/>
        </w:rPr>
      </w:pPr>
      <w:r w:rsidRPr="006B169C">
        <w:rPr>
          <w:rFonts w:cs="Times New Roman"/>
          <w:b/>
          <w:color w:val="7030A0"/>
          <w:spacing w:val="-4"/>
          <w:sz w:val="12"/>
          <w:szCs w:val="12"/>
        </w:rPr>
        <w:t xml:space="preserve">Cash = </w:t>
      </w:r>
      <w:r w:rsidRPr="006B169C">
        <w:rPr>
          <w:rFonts w:cs="Times New Roman"/>
          <w:color w:val="7030A0"/>
          <w:spacing w:val="-4"/>
          <w:sz w:val="12"/>
          <w:szCs w:val="12"/>
        </w:rPr>
        <w:t>Equity (inclusive of RE) + LT debt + CL – CA(other than cash) – FA</w:t>
      </w:r>
    </w:p>
    <w:p w14:paraId="7E45197B" w14:textId="092AD57D" w:rsidR="00DA0001" w:rsidRPr="006B169C" w:rsidRDefault="00DA0001" w:rsidP="00EE178D">
      <w:pPr>
        <w:tabs>
          <w:tab w:val="left" w:pos="630"/>
        </w:tabs>
        <w:contextualSpacing/>
        <w:rPr>
          <w:rFonts w:cs="Times New Roman"/>
          <w:spacing w:val="-4"/>
          <w:sz w:val="12"/>
          <w:szCs w:val="12"/>
        </w:rPr>
      </w:pPr>
      <w:r w:rsidRPr="006B169C">
        <w:rPr>
          <w:rFonts w:cs="Times New Roman"/>
          <w:b/>
          <w:color w:val="002060"/>
          <w:spacing w:val="-4"/>
          <w:sz w:val="12"/>
          <w:szCs w:val="12"/>
        </w:rPr>
        <w:t xml:space="preserve">Inventory period: </w:t>
      </w:r>
      <w:r w:rsidRPr="006B169C">
        <w:rPr>
          <w:rFonts w:cs="Times New Roman"/>
          <w:spacing w:val="-4"/>
          <w:sz w:val="12"/>
          <w:szCs w:val="12"/>
        </w:rPr>
        <w:t>time required to purchase &amp; sell inventory</w:t>
      </w:r>
    </w:p>
    <w:p w14:paraId="647B3AFB" w14:textId="7076E19D" w:rsidR="00DA0001" w:rsidRPr="006B169C" w:rsidRDefault="00DA0001" w:rsidP="00EE178D">
      <w:pPr>
        <w:tabs>
          <w:tab w:val="left" w:pos="630"/>
        </w:tabs>
        <w:contextualSpacing/>
        <w:rPr>
          <w:rFonts w:cs="Times New Roman"/>
          <w:color w:val="002060"/>
          <w:spacing w:val="-4"/>
          <w:sz w:val="12"/>
          <w:szCs w:val="12"/>
        </w:rPr>
      </w:pPr>
      <w:r w:rsidRPr="006B169C">
        <w:rPr>
          <w:rFonts w:cs="Times New Roman"/>
          <w:b/>
          <w:spacing w:val="-4"/>
          <w:sz w:val="12"/>
          <w:szCs w:val="12"/>
        </w:rPr>
        <w:t>AR Period(DSO):</w:t>
      </w:r>
      <w:r w:rsidRPr="006B169C">
        <w:rPr>
          <w:rFonts w:cs="Times New Roman"/>
          <w:spacing w:val="-4"/>
          <w:sz w:val="12"/>
          <w:szCs w:val="12"/>
        </w:rPr>
        <w:t xml:space="preserve"> time to collect credit sales </w:t>
      </w:r>
    </w:p>
    <w:p w14:paraId="344779C5" w14:textId="5A6C7851" w:rsidR="00DA0001" w:rsidRPr="006B169C" w:rsidRDefault="00EE4B42" w:rsidP="00EE178D">
      <w:pPr>
        <w:tabs>
          <w:tab w:val="left" w:pos="630"/>
        </w:tabs>
        <w:contextualSpacing/>
        <w:rPr>
          <w:rFonts w:cs="Times New Roman"/>
          <w:spacing w:val="-4"/>
          <w:sz w:val="12"/>
          <w:szCs w:val="12"/>
        </w:rPr>
      </w:pPr>
      <w:r w:rsidRPr="006B169C">
        <w:rPr>
          <w:rFonts w:cs="Times New Roman"/>
          <w:b/>
          <w:color w:val="002060"/>
          <w:spacing w:val="-4"/>
          <w:sz w:val="12"/>
          <w:szCs w:val="12"/>
        </w:rPr>
        <w:t>AP Period</w:t>
      </w:r>
      <w:r w:rsidR="00DA0001" w:rsidRPr="006B169C">
        <w:rPr>
          <w:rFonts w:cs="Times New Roman"/>
          <w:color w:val="002060"/>
          <w:spacing w:val="-4"/>
          <w:sz w:val="12"/>
          <w:szCs w:val="12"/>
        </w:rPr>
        <w:t xml:space="preserve">/payables deferral period: </w:t>
      </w:r>
      <w:r w:rsidR="000F48EA" w:rsidRPr="006B169C">
        <w:rPr>
          <w:rFonts w:cs="Times New Roman"/>
          <w:spacing w:val="-4"/>
          <w:sz w:val="12"/>
          <w:szCs w:val="12"/>
        </w:rPr>
        <w:t xml:space="preserve">Time period </w:t>
      </w:r>
      <w:r w:rsidR="00DA0001" w:rsidRPr="006B169C">
        <w:rPr>
          <w:rFonts w:cs="Times New Roman"/>
          <w:spacing w:val="-4"/>
          <w:sz w:val="12"/>
          <w:szCs w:val="12"/>
        </w:rPr>
        <w:t>need to finance invent</w:t>
      </w:r>
      <w:r w:rsidR="008D4143">
        <w:rPr>
          <w:rFonts w:cs="Times New Roman"/>
          <w:spacing w:val="-4"/>
          <w:sz w:val="12"/>
          <w:szCs w:val="12"/>
        </w:rPr>
        <w:t>ory</w:t>
      </w:r>
    </w:p>
    <w:p w14:paraId="77475197" w14:textId="6D016406" w:rsidR="006873C6" w:rsidRDefault="00C20CFA" w:rsidP="00EE178D">
      <w:pPr>
        <w:tabs>
          <w:tab w:val="left" w:pos="630"/>
        </w:tabs>
        <w:contextualSpacing/>
        <w:rPr>
          <w:rFonts w:cs="Times New Roman"/>
          <w:b/>
          <w:color w:val="00B050"/>
          <w:spacing w:val="-4"/>
          <w:sz w:val="12"/>
          <w:szCs w:val="12"/>
        </w:rPr>
      </w:pPr>
      <w:r w:rsidRPr="006B169C">
        <w:rPr>
          <w:rFonts w:cs="Times New Roman"/>
          <w:b/>
          <w:spacing w:val="-4"/>
          <w:sz w:val="12"/>
          <w:szCs w:val="12"/>
        </w:rPr>
        <w:t>CC:</w:t>
      </w:r>
      <w:r w:rsidRPr="006B169C">
        <w:rPr>
          <w:rFonts w:cs="Times New Roman"/>
          <w:spacing w:val="-4"/>
          <w:sz w:val="12"/>
          <w:szCs w:val="12"/>
        </w:rPr>
        <w:t xml:space="preserve"> </w:t>
      </w:r>
      <w:r w:rsidR="000F48EA" w:rsidRPr="006B169C">
        <w:rPr>
          <w:rFonts w:cs="Times New Roman"/>
          <w:spacing w:val="-4"/>
          <w:sz w:val="12"/>
          <w:szCs w:val="12"/>
        </w:rPr>
        <w:t xml:space="preserve">Difference between receiving cash from sale and paying for inventory. </w:t>
      </w:r>
      <w:r w:rsidR="000F48EA" w:rsidRPr="006B169C">
        <w:rPr>
          <w:rFonts w:cs="Times New Roman"/>
          <w:b/>
          <w:color w:val="00B050"/>
          <w:spacing w:val="-4"/>
          <w:sz w:val="12"/>
          <w:szCs w:val="12"/>
        </w:rPr>
        <w:t xml:space="preserve">Minimizing cash cycle </w:t>
      </w:r>
      <w:r w:rsidRPr="006B169C">
        <w:rPr>
          <w:rFonts w:cs="Times New Roman"/>
          <w:b/>
          <w:color w:val="00B050"/>
          <w:spacing w:val="-4"/>
          <w:sz w:val="12"/>
          <w:szCs w:val="12"/>
        </w:rPr>
        <w:sym w:font="Symbol" w:char="F0AF"/>
      </w:r>
      <w:r w:rsidR="000F48EA" w:rsidRPr="006B169C">
        <w:rPr>
          <w:rFonts w:cs="Times New Roman"/>
          <w:b/>
          <w:color w:val="00B050"/>
          <w:spacing w:val="-4"/>
          <w:sz w:val="12"/>
          <w:szCs w:val="12"/>
        </w:rPr>
        <w:t xml:space="preserve"> the amount of external financing needed.</w:t>
      </w:r>
    </w:p>
    <w:p w14:paraId="1485940B" w14:textId="7E2E9B78" w:rsidR="000F48EA" w:rsidRDefault="002E5451" w:rsidP="00EE178D">
      <w:pPr>
        <w:tabs>
          <w:tab w:val="left" w:pos="630"/>
        </w:tabs>
        <w:contextualSpacing/>
        <w:rPr>
          <w:rFonts w:cs="Times New Roman"/>
          <w:b/>
          <w:color w:val="002060"/>
          <w:spacing w:val="-4"/>
          <w:sz w:val="12"/>
          <w:szCs w:val="12"/>
        </w:rPr>
      </w:pPr>
      <w:r w:rsidRPr="002E5451">
        <w:rPr>
          <w:rFonts w:cs="Times New Roman"/>
          <w:b/>
          <w:color w:val="000000" w:themeColor="text1"/>
          <w:spacing w:val="-4"/>
          <w:sz w:val="12"/>
          <w:szCs w:val="12"/>
        </w:rPr>
        <w:t xml:space="preserve">Payables Turnover: </w:t>
      </w:r>
      <w:r w:rsidRPr="002E5451">
        <w:rPr>
          <w:rFonts w:cs="Times New Roman"/>
          <w:color w:val="000000" w:themeColor="text1"/>
          <w:spacing w:val="-4"/>
          <w:sz w:val="12"/>
          <w:szCs w:val="12"/>
        </w:rPr>
        <w:t>Total purchase from suppliers/average payable OR(COGS + End inventory – Beginning Inventory)/Average Payable</w:t>
      </w:r>
      <w:r w:rsidR="000F48EA" w:rsidRPr="006B169C">
        <w:rPr>
          <w:rFonts w:cs="Times New Roman"/>
          <w:b/>
          <w:color w:val="002060"/>
          <w:spacing w:val="-4"/>
          <w:sz w:val="12"/>
          <w:szCs w:val="12"/>
        </w:rPr>
        <w:tab/>
      </w:r>
    </w:p>
    <w:p w14:paraId="5D0F4D0B" w14:textId="0453E9DA" w:rsidR="002E5451" w:rsidRPr="006B169C" w:rsidRDefault="00E70D31" w:rsidP="00EE178D">
      <w:pPr>
        <w:tabs>
          <w:tab w:val="left" w:pos="630"/>
        </w:tabs>
        <w:contextualSpacing/>
        <w:rPr>
          <w:rFonts w:cs="Times New Roman"/>
          <w:b/>
          <w:color w:val="002060"/>
          <w:spacing w:val="-4"/>
          <w:sz w:val="12"/>
          <w:szCs w:val="12"/>
        </w:rPr>
      </w:pPr>
      <w:r>
        <w:rPr>
          <w:rFonts w:cs="Times New Roman"/>
          <w:b/>
          <w:color w:val="002060"/>
          <w:spacing w:val="-4"/>
          <w:sz w:val="12"/>
          <w:szCs w:val="12"/>
        </w:rPr>
        <w:t>Accounts Payable Period: 365/Payables Turnover</w:t>
      </w:r>
    </w:p>
    <w:p w14:paraId="6FB188E6" w14:textId="64CA5CB9" w:rsidR="00C20CFA" w:rsidRPr="006B169C" w:rsidRDefault="00013C5F" w:rsidP="00EE178D">
      <w:pPr>
        <w:tabs>
          <w:tab w:val="left" w:pos="630"/>
        </w:tabs>
        <w:contextualSpacing/>
        <w:rPr>
          <w:rFonts w:cs="Times New Roman"/>
          <w:color w:val="002060"/>
          <w:spacing w:val="-4"/>
          <w:sz w:val="12"/>
          <w:szCs w:val="12"/>
        </w:rPr>
      </w:pPr>
      <w:r w:rsidRPr="006B169C">
        <w:rPr>
          <w:rFonts w:cs="Times New Roman"/>
          <w:b/>
          <w:noProof/>
          <w:color w:val="7030A0"/>
          <w:spacing w:val="-4"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B347B6C" wp14:editId="056F44B4">
                <wp:simplePos x="0" y="0"/>
                <wp:positionH relativeFrom="column">
                  <wp:posOffset>1670100</wp:posOffset>
                </wp:positionH>
                <wp:positionV relativeFrom="paragraph">
                  <wp:posOffset>108421</wp:posOffset>
                </wp:positionV>
                <wp:extent cx="800100" cy="484505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4845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58C4D0" w14:textId="3BC43E86" w:rsidR="00F95416" w:rsidRPr="00405A3E" w:rsidRDefault="00F95416" w:rsidP="000F48EA">
                            <w:pPr>
                              <w:rPr>
                                <w:rFonts w:ascii="Microsoft Sans Serif" w:hAnsi="Microsoft Sans Serif" w:cs="Microsoft Sans Serif"/>
                                <w:color w:val="FF0000"/>
                                <w:sz w:val="12"/>
                                <w:szCs w:val="16"/>
                              </w:rPr>
                            </w:pPr>
                            <w:r w:rsidRPr="00405A3E">
                              <w:rPr>
                                <w:rFonts w:ascii="Microsoft Sans Serif" w:hAnsi="Microsoft Sans Serif" w:cs="Microsoft Sans Serif"/>
                                <w:color w:val="FF0000"/>
                                <w:sz w:val="12"/>
                                <w:szCs w:val="16"/>
                                <w:u w:val="single"/>
                              </w:rPr>
                              <w:t>Aim:</w:t>
                            </w:r>
                            <w:r w:rsidRPr="00405A3E">
                              <w:rPr>
                                <w:rFonts w:ascii="Microsoft Sans Serif" w:hAnsi="Microsoft Sans Serif" w:cs="Microsoft Sans Serif"/>
                                <w:color w:val="FF0000"/>
                                <w:sz w:val="12"/>
                                <w:szCs w:val="16"/>
                              </w:rPr>
                              <w:t xml:space="preserve">minimize </w:t>
                            </w:r>
                            <w:r>
                              <w:rPr>
                                <w:rFonts w:ascii="Microsoft Sans Serif" w:hAnsi="Microsoft Sans Serif" w:cs="Microsoft Sans Serif"/>
                                <w:color w:val="FF0000"/>
                                <w:sz w:val="12"/>
                                <w:szCs w:val="16"/>
                              </w:rPr>
                              <w:t>CC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B347B6C" id="Text Box 20" o:spid="_x0000_s1030" type="#_x0000_t202" style="position:absolute;margin-left:131.5pt;margin-top:8.55pt;width:63pt;height:38.15pt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" filled="f" stroked="f" strokeweight=".5pt">
                <v:textbox>
                  <w:txbxContent>
                    <w:p w14:paraId="6358C4D0" w14:textId="3BC43E86" w:rsidR="00F95416" w:rsidRPr="00405A3E" w:rsidRDefault="00F95416" w:rsidP="000F48EA">
                      <w:pPr>
                        <w:rPr>
                          <w:rFonts w:ascii="Microsoft Sans Serif" w:hAnsi="Microsoft Sans Serif" w:cs="Microsoft Sans Serif"/>
                          <w:color w:val="FF0000"/>
                          <w:sz w:val="12"/>
                          <w:szCs w:val="16"/>
                        </w:rPr>
                      </w:pPr>
                      <w:proofErr w:type="spellStart"/>
                      <w:proofErr w:type="gramStart"/>
                      <w:r w:rsidRPr="00405A3E">
                        <w:rPr>
                          <w:rFonts w:ascii="Microsoft Sans Serif" w:hAnsi="Microsoft Sans Serif" w:cs="Microsoft Sans Serif"/>
                          <w:color w:val="FF0000"/>
                          <w:sz w:val="12"/>
                          <w:szCs w:val="16"/>
                          <w:u w:val="single"/>
                        </w:rPr>
                        <w:t>Aim:</w:t>
                      </w:r>
                      <w:r w:rsidRPr="00405A3E">
                        <w:rPr>
                          <w:rFonts w:ascii="Microsoft Sans Serif" w:hAnsi="Microsoft Sans Serif" w:cs="Microsoft Sans Serif"/>
                          <w:color w:val="FF0000"/>
                          <w:sz w:val="12"/>
                          <w:szCs w:val="16"/>
                        </w:rPr>
                        <w:t>minimize</w:t>
                      </w:r>
                      <w:proofErr w:type="spellEnd"/>
                      <w:proofErr w:type="gramEnd"/>
                      <w:r w:rsidRPr="00405A3E">
                        <w:rPr>
                          <w:rFonts w:ascii="Microsoft Sans Serif" w:hAnsi="Microsoft Sans Serif" w:cs="Microsoft Sans Serif"/>
                          <w:color w:val="FF0000"/>
                          <w:sz w:val="12"/>
                          <w:szCs w:val="16"/>
                        </w:rPr>
                        <w:t xml:space="preserve"> </w:t>
                      </w:r>
                      <w:r>
                        <w:rPr>
                          <w:rFonts w:ascii="Microsoft Sans Serif" w:hAnsi="Microsoft Sans Serif" w:cs="Microsoft Sans Serif"/>
                          <w:color w:val="FF0000"/>
                          <w:sz w:val="12"/>
                          <w:szCs w:val="16"/>
                        </w:rPr>
                        <w:t>CC</w:t>
                      </w:r>
                    </w:p>
                  </w:txbxContent>
                </v:textbox>
              </v:shape>
            </w:pict>
          </mc:Fallback>
        </mc:AlternateContent>
      </w:r>
      <w:r w:rsidR="00C20CFA" w:rsidRPr="006B169C">
        <w:rPr>
          <w:rFonts w:cs="Times New Roman"/>
          <w:b/>
          <w:color w:val="002060"/>
          <w:spacing w:val="-4"/>
          <w:sz w:val="12"/>
          <w:szCs w:val="12"/>
        </w:rPr>
        <w:sym w:font="Symbol" w:char="F0AF"/>
      </w:r>
      <w:r w:rsidR="00C20CFA" w:rsidRPr="006B169C">
        <w:rPr>
          <w:rFonts w:cs="Times New Roman"/>
          <w:b/>
          <w:color w:val="002060"/>
          <w:spacing w:val="-4"/>
          <w:sz w:val="12"/>
          <w:szCs w:val="12"/>
        </w:rPr>
        <w:t xml:space="preserve">CC: </w:t>
      </w:r>
      <w:r w:rsidR="00C20CFA" w:rsidRPr="006B169C">
        <w:rPr>
          <w:rFonts w:cs="Times New Roman"/>
          <w:color w:val="002060"/>
          <w:spacing w:val="-4"/>
          <w:sz w:val="12"/>
          <w:szCs w:val="12"/>
        </w:rPr>
        <w:sym w:font="Symbol" w:char="F0AF"/>
      </w:r>
      <w:r w:rsidR="00C20CFA" w:rsidRPr="006B169C">
        <w:rPr>
          <w:rFonts w:cs="Times New Roman"/>
          <w:color w:val="002060"/>
          <w:spacing w:val="-4"/>
          <w:sz w:val="12"/>
          <w:szCs w:val="12"/>
        </w:rPr>
        <w:t>AR period/</w:t>
      </w:r>
      <w:r w:rsidR="00C20CFA" w:rsidRPr="006B169C">
        <w:rPr>
          <w:rFonts w:cs="Times New Roman"/>
          <w:color w:val="002060"/>
          <w:spacing w:val="-4"/>
          <w:sz w:val="12"/>
          <w:szCs w:val="12"/>
        </w:rPr>
        <w:sym w:font="Symbol" w:char="F0AF"/>
      </w:r>
      <w:r w:rsidR="00C20CFA" w:rsidRPr="006B169C">
        <w:rPr>
          <w:rFonts w:cs="Times New Roman"/>
          <w:color w:val="002060"/>
          <w:spacing w:val="-4"/>
          <w:sz w:val="12"/>
          <w:szCs w:val="12"/>
        </w:rPr>
        <w:t>inventory period(JIT-</w:t>
      </w:r>
      <w:r w:rsidR="00C20CFA" w:rsidRPr="006B169C">
        <w:rPr>
          <w:rFonts w:cs="Times New Roman"/>
          <w:color w:val="002060"/>
          <w:spacing w:val="-4"/>
          <w:sz w:val="12"/>
          <w:szCs w:val="12"/>
        </w:rPr>
        <w:sym w:font="Symbol" w:char="F0AD"/>
      </w:r>
      <w:r w:rsidR="00C20CFA" w:rsidRPr="006B169C">
        <w:rPr>
          <w:rFonts w:cs="Times New Roman"/>
          <w:color w:val="002060"/>
          <w:spacing w:val="-4"/>
          <w:sz w:val="12"/>
          <w:szCs w:val="12"/>
        </w:rPr>
        <w:t>efficiency of machine/</w:t>
      </w:r>
      <w:r w:rsidR="00C20CFA" w:rsidRPr="006B169C">
        <w:rPr>
          <w:rFonts w:cs="Times New Roman"/>
          <w:color w:val="002060"/>
          <w:spacing w:val="-4"/>
          <w:sz w:val="12"/>
          <w:szCs w:val="12"/>
        </w:rPr>
        <w:sym w:font="Symbol" w:char="F0AD"/>
      </w:r>
      <w:r w:rsidR="00C20CFA" w:rsidRPr="006B169C">
        <w:rPr>
          <w:rFonts w:cs="Times New Roman"/>
          <w:color w:val="002060"/>
          <w:spacing w:val="-4"/>
          <w:sz w:val="12"/>
          <w:szCs w:val="12"/>
        </w:rPr>
        <w:t>inventory turnover)/</w:t>
      </w:r>
      <w:r w:rsidR="00C20CFA" w:rsidRPr="006B169C">
        <w:rPr>
          <w:rFonts w:cs="Times New Roman"/>
          <w:color w:val="002060"/>
          <w:spacing w:val="-4"/>
          <w:sz w:val="12"/>
          <w:szCs w:val="12"/>
        </w:rPr>
        <w:sym w:font="Symbol" w:char="F0AD"/>
      </w:r>
      <w:r w:rsidR="00C20CFA" w:rsidRPr="006B169C">
        <w:rPr>
          <w:rFonts w:cs="Times New Roman"/>
          <w:color w:val="002060"/>
          <w:spacing w:val="-4"/>
          <w:sz w:val="12"/>
          <w:szCs w:val="12"/>
        </w:rPr>
        <w:t>AP period (-ve CC when AP&gt;op cycle)</w:t>
      </w:r>
    </w:p>
    <w:p w14:paraId="2251324E" w14:textId="1E2CA00D" w:rsidR="00DA0001" w:rsidRPr="006B169C" w:rsidRDefault="00DA0001" w:rsidP="00EE178D">
      <w:pPr>
        <w:tabs>
          <w:tab w:val="left" w:pos="630"/>
        </w:tabs>
        <w:contextualSpacing/>
        <w:rPr>
          <w:rFonts w:cs="Times New Roman"/>
          <w:color w:val="002060"/>
          <w:spacing w:val="-4"/>
          <w:sz w:val="12"/>
          <w:szCs w:val="12"/>
        </w:rPr>
      </w:pPr>
      <w:r w:rsidRPr="006B169C">
        <w:rPr>
          <w:rFonts w:cs="Times New Roman"/>
          <w:color w:val="002060"/>
          <w:spacing w:val="-4"/>
          <w:sz w:val="12"/>
          <w:szCs w:val="12"/>
        </w:rPr>
        <w:sym w:font="Symbol" w:char="F0AF"/>
      </w:r>
      <w:r w:rsidRPr="006B169C">
        <w:rPr>
          <w:rFonts w:cs="Times New Roman"/>
          <w:color w:val="002060"/>
          <w:spacing w:val="-4"/>
          <w:sz w:val="12"/>
          <w:szCs w:val="12"/>
        </w:rPr>
        <w:t xml:space="preserve">CC </w:t>
      </w:r>
      <w:r w:rsidRPr="006B169C">
        <w:rPr>
          <w:rFonts w:cs="Times New Roman"/>
          <w:color w:val="002060"/>
          <w:spacing w:val="-4"/>
          <w:sz w:val="12"/>
          <w:szCs w:val="12"/>
        </w:rPr>
        <w:sym w:font="Symbol" w:char="F0AE"/>
      </w:r>
      <w:r w:rsidRPr="006B169C">
        <w:rPr>
          <w:rFonts w:cs="Times New Roman"/>
          <w:color w:val="002060"/>
          <w:spacing w:val="-4"/>
          <w:sz w:val="12"/>
          <w:szCs w:val="12"/>
        </w:rPr>
        <w:t xml:space="preserve"> </w:t>
      </w:r>
      <w:r w:rsidRPr="006B169C">
        <w:rPr>
          <w:rFonts w:cs="Times New Roman"/>
          <w:color w:val="002060"/>
          <w:spacing w:val="-4"/>
          <w:sz w:val="12"/>
          <w:szCs w:val="12"/>
        </w:rPr>
        <w:sym w:font="Symbol" w:char="F0AF"/>
      </w:r>
      <w:r w:rsidRPr="006B169C">
        <w:rPr>
          <w:rFonts w:cs="Times New Roman"/>
          <w:color w:val="002060"/>
          <w:spacing w:val="-4"/>
          <w:sz w:val="12"/>
          <w:szCs w:val="12"/>
        </w:rPr>
        <w:t xml:space="preserve">TA </w:t>
      </w:r>
      <w:r w:rsidRPr="006B169C">
        <w:rPr>
          <w:rFonts w:cs="Times New Roman"/>
          <w:color w:val="002060"/>
          <w:spacing w:val="-4"/>
          <w:sz w:val="12"/>
          <w:szCs w:val="12"/>
        </w:rPr>
        <w:sym w:font="Symbol" w:char="F0AE"/>
      </w:r>
      <w:r w:rsidRPr="006B169C">
        <w:rPr>
          <w:rFonts w:cs="Times New Roman"/>
          <w:color w:val="002060"/>
          <w:spacing w:val="-4"/>
          <w:sz w:val="12"/>
          <w:szCs w:val="12"/>
        </w:rPr>
        <w:t xml:space="preserve"> </w:t>
      </w:r>
      <w:r w:rsidRPr="006B169C">
        <w:rPr>
          <w:rFonts w:cs="Times New Roman"/>
          <w:color w:val="002060"/>
          <w:spacing w:val="-4"/>
          <w:sz w:val="12"/>
          <w:szCs w:val="12"/>
        </w:rPr>
        <w:sym w:font="Symbol" w:char="F0AD"/>
      </w:r>
      <w:r w:rsidRPr="006B169C">
        <w:rPr>
          <w:rFonts w:cs="Times New Roman"/>
          <w:color w:val="002060"/>
          <w:spacing w:val="-4"/>
          <w:sz w:val="12"/>
          <w:szCs w:val="12"/>
        </w:rPr>
        <w:t xml:space="preserve">ROA </w:t>
      </w:r>
      <w:r w:rsidRPr="006B169C">
        <w:rPr>
          <w:rFonts w:cs="Times New Roman"/>
          <w:color w:val="002060"/>
          <w:spacing w:val="-4"/>
          <w:sz w:val="12"/>
          <w:szCs w:val="12"/>
        </w:rPr>
        <w:sym w:font="Symbol" w:char="F0AE"/>
      </w:r>
      <w:r w:rsidRPr="006B169C">
        <w:rPr>
          <w:rFonts w:cs="Times New Roman"/>
          <w:color w:val="002060"/>
          <w:spacing w:val="-4"/>
          <w:sz w:val="12"/>
          <w:szCs w:val="12"/>
        </w:rPr>
        <w:t xml:space="preserve"> </w:t>
      </w:r>
      <w:r w:rsidRPr="006B169C">
        <w:rPr>
          <w:rFonts w:cs="Times New Roman"/>
          <w:color w:val="002060"/>
          <w:spacing w:val="-4"/>
          <w:sz w:val="12"/>
          <w:szCs w:val="12"/>
        </w:rPr>
        <w:sym w:font="Symbol" w:char="F0AD"/>
      </w:r>
      <w:r w:rsidRPr="006B169C">
        <w:rPr>
          <w:rFonts w:cs="Times New Roman"/>
          <w:color w:val="002060"/>
          <w:spacing w:val="-4"/>
          <w:sz w:val="12"/>
          <w:szCs w:val="12"/>
        </w:rPr>
        <w:t>ROE</w:t>
      </w:r>
    </w:p>
    <w:p w14:paraId="5F142C36" w14:textId="1D84351C" w:rsidR="00254F01" w:rsidRDefault="00E70D31" w:rsidP="00EE178D">
      <w:pPr>
        <w:tabs>
          <w:tab w:val="left" w:pos="630"/>
        </w:tabs>
        <w:contextualSpacing/>
        <w:rPr>
          <w:rFonts w:cs="Times New Roman"/>
          <w:color w:val="7030A0"/>
          <w:spacing w:val="-4"/>
          <w:sz w:val="12"/>
          <w:szCs w:val="12"/>
        </w:rPr>
      </w:pPr>
      <w:r>
        <w:rPr>
          <w:rFonts w:cs="Times New Roman"/>
          <w:color w:val="7030A0"/>
          <w:spacing w:val="-4"/>
          <w:sz w:val="12"/>
          <w:szCs w:val="12"/>
        </w:rPr>
        <w:t>For Inventory and Receivables, use average. (Beginning + Ending)/2</w:t>
      </w:r>
    </w:p>
    <w:p w14:paraId="7B3F8363" w14:textId="122A9513" w:rsidR="006873C6" w:rsidRDefault="00E70D31" w:rsidP="00EE178D">
      <w:pPr>
        <w:tabs>
          <w:tab w:val="left" w:pos="630"/>
        </w:tabs>
        <w:contextualSpacing/>
        <w:rPr>
          <w:rFonts w:cs="Times New Roman"/>
          <w:b/>
          <w:color w:val="7030A0"/>
          <w:spacing w:val="-4"/>
          <w:sz w:val="12"/>
          <w:szCs w:val="12"/>
        </w:rPr>
      </w:pPr>
      <w:r>
        <w:rPr>
          <w:rFonts w:cs="Times New Roman"/>
          <w:b/>
          <w:noProof/>
          <w:color w:val="7030A0"/>
          <w:spacing w:val="-4"/>
          <w:sz w:val="12"/>
          <w:szCs w:val="12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2D8AB89A" wp14:editId="4752A8FF">
                <wp:simplePos x="0" y="0"/>
                <wp:positionH relativeFrom="column">
                  <wp:posOffset>778082</wp:posOffset>
                </wp:positionH>
                <wp:positionV relativeFrom="paragraph">
                  <wp:posOffset>9168</wp:posOffset>
                </wp:positionV>
                <wp:extent cx="477748" cy="61645"/>
                <wp:effectExtent l="50800" t="38100" r="43180" b="103505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7748" cy="616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C97B8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61.25pt;margin-top:.7pt;width:37.6pt;height:4.8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rFonts w:cs="Times New Roman"/>
          <w:b/>
          <w:noProof/>
          <w:color w:val="7030A0"/>
          <w:spacing w:val="-4"/>
          <w:sz w:val="12"/>
          <w:szCs w:val="12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60A78708" wp14:editId="3DE84FA1">
                <wp:simplePos x="0" y="0"/>
                <wp:positionH relativeFrom="column">
                  <wp:posOffset>295197</wp:posOffset>
                </wp:positionH>
                <wp:positionV relativeFrom="paragraph">
                  <wp:posOffset>9168</wp:posOffset>
                </wp:positionV>
                <wp:extent cx="102741" cy="97605"/>
                <wp:effectExtent l="50800" t="38100" r="37465" b="67945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741" cy="976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87EF36" id="Straight Arrow Connector 3" o:spid="_x0000_s1026" type="#_x0000_t32" style="position:absolute;margin-left:23.25pt;margin-top:.7pt;width:8.1pt;height:7.7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14:paraId="3CAF5740" w14:textId="7CEC594B" w:rsidR="009B000D" w:rsidRPr="006B169C" w:rsidRDefault="006873C6" w:rsidP="00EE178D">
      <w:pPr>
        <w:tabs>
          <w:tab w:val="left" w:pos="630"/>
        </w:tabs>
        <w:contextualSpacing/>
        <w:rPr>
          <w:rFonts w:cs="Times New Roman"/>
          <w:b/>
          <w:color w:val="7030A0"/>
          <w:spacing w:val="-4"/>
          <w:sz w:val="12"/>
          <w:szCs w:val="12"/>
        </w:rPr>
      </w:pPr>
      <w:r w:rsidRPr="006B169C">
        <w:rPr>
          <w:rFonts w:cs="Times New Roman"/>
          <w:b/>
          <w:noProof/>
          <w:color w:val="7030A0"/>
          <w:spacing w:val="-4"/>
          <w:sz w:val="12"/>
          <w:szCs w:val="12"/>
        </w:rPr>
        <w:drawing>
          <wp:anchor distT="0" distB="0" distL="114300" distR="114300" simplePos="0" relativeHeight="251689984" behindDoc="0" locked="0" layoutInCell="1" allowOverlap="1" wp14:anchorId="10CD9815" wp14:editId="62F1B847">
            <wp:simplePos x="0" y="0"/>
            <wp:positionH relativeFrom="column">
              <wp:posOffset>43815</wp:posOffset>
            </wp:positionH>
            <wp:positionV relativeFrom="paragraph">
              <wp:posOffset>4859</wp:posOffset>
            </wp:positionV>
            <wp:extent cx="2437713" cy="958850"/>
            <wp:effectExtent l="0" t="0" r="1270" b="0"/>
            <wp:wrapNone/>
            <wp:docPr id="89158" name="Picture 89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7CBD55.tmp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713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B31635" w14:textId="02FB1E19" w:rsidR="009B000D" w:rsidRPr="006B169C" w:rsidRDefault="009B000D" w:rsidP="00EE178D">
      <w:pPr>
        <w:tabs>
          <w:tab w:val="left" w:pos="630"/>
        </w:tabs>
        <w:contextualSpacing/>
        <w:rPr>
          <w:rFonts w:cs="Times New Roman"/>
          <w:b/>
          <w:color w:val="7030A0"/>
          <w:spacing w:val="-4"/>
          <w:sz w:val="12"/>
          <w:szCs w:val="12"/>
        </w:rPr>
      </w:pPr>
    </w:p>
    <w:p w14:paraId="0ECE1FE3" w14:textId="5CA75A27" w:rsidR="000F48EA" w:rsidRPr="006B169C" w:rsidRDefault="000F48EA" w:rsidP="0068298C">
      <w:pPr>
        <w:tabs>
          <w:tab w:val="left" w:pos="630"/>
        </w:tabs>
        <w:contextualSpacing/>
        <w:jc w:val="both"/>
        <w:rPr>
          <w:rFonts w:cs="Times New Roman"/>
          <w:b/>
          <w:color w:val="7030A0"/>
          <w:spacing w:val="-4"/>
          <w:sz w:val="12"/>
          <w:szCs w:val="12"/>
        </w:rPr>
      </w:pPr>
    </w:p>
    <w:p w14:paraId="14AA11B9" w14:textId="60D3C7E0" w:rsidR="000F48EA" w:rsidRPr="006B169C" w:rsidRDefault="000F48EA" w:rsidP="0068298C">
      <w:pPr>
        <w:tabs>
          <w:tab w:val="left" w:pos="630"/>
        </w:tabs>
        <w:contextualSpacing/>
        <w:jc w:val="both"/>
        <w:rPr>
          <w:rFonts w:cs="Times New Roman"/>
          <w:b/>
          <w:color w:val="7030A0"/>
          <w:spacing w:val="-4"/>
          <w:sz w:val="12"/>
          <w:szCs w:val="12"/>
        </w:rPr>
      </w:pPr>
    </w:p>
    <w:p w14:paraId="5B7699E8" w14:textId="1DFBF146" w:rsidR="000F48EA" w:rsidRPr="006B169C" w:rsidRDefault="000F48EA" w:rsidP="0068298C">
      <w:pPr>
        <w:tabs>
          <w:tab w:val="left" w:pos="630"/>
        </w:tabs>
        <w:contextualSpacing/>
        <w:jc w:val="both"/>
        <w:rPr>
          <w:rFonts w:cs="Times New Roman"/>
          <w:b/>
          <w:color w:val="7030A0"/>
          <w:spacing w:val="-4"/>
          <w:sz w:val="12"/>
          <w:szCs w:val="12"/>
        </w:rPr>
      </w:pPr>
    </w:p>
    <w:p w14:paraId="6FFB3FDB" w14:textId="73791345" w:rsidR="000F48EA" w:rsidRPr="006B169C" w:rsidRDefault="00524CA1" w:rsidP="0068298C">
      <w:pPr>
        <w:tabs>
          <w:tab w:val="left" w:pos="630"/>
        </w:tabs>
        <w:contextualSpacing/>
        <w:jc w:val="both"/>
        <w:rPr>
          <w:rFonts w:cs="Times New Roman"/>
          <w:b/>
          <w:color w:val="7030A0"/>
          <w:spacing w:val="-4"/>
          <w:sz w:val="12"/>
          <w:szCs w:val="12"/>
        </w:rPr>
      </w:pPr>
      <w:r w:rsidRPr="006B169C">
        <w:rPr>
          <w:rFonts w:cs="Times New Roman"/>
          <w:b/>
          <w:noProof/>
          <w:color w:val="7030A0"/>
          <w:spacing w:val="-4"/>
          <w:sz w:val="12"/>
          <w:szCs w:val="12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1B6123F" wp14:editId="36C19504">
                <wp:simplePos x="0" y="0"/>
                <wp:positionH relativeFrom="column">
                  <wp:posOffset>1062632</wp:posOffset>
                </wp:positionH>
                <wp:positionV relativeFrom="paragraph">
                  <wp:posOffset>80645</wp:posOffset>
                </wp:positionV>
                <wp:extent cx="1143000" cy="457200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B0D772" w14:textId="0EA684B9" w:rsidR="00F95416" w:rsidRPr="00405A3E" w:rsidRDefault="00F95416" w:rsidP="00BC6DCD">
                            <w:pPr>
                              <w:rPr>
                                <w:rFonts w:ascii="Microsoft Sans Serif" w:hAnsi="Microsoft Sans Serif" w:cs="Microsoft Sans Serif"/>
                                <w:color w:val="FF0000"/>
                                <w:sz w:val="12"/>
                                <w:szCs w:val="16"/>
                              </w:rPr>
                            </w:pPr>
                            <w:r w:rsidRPr="00405A3E">
                              <w:rPr>
                                <w:rFonts w:ascii="Microsoft Sans Serif" w:hAnsi="Microsoft Sans Serif" w:cs="Microsoft Sans Serif"/>
                                <w:color w:val="FF0000"/>
                                <w:sz w:val="12"/>
                                <w:szCs w:val="16"/>
                                <w:u w:val="single"/>
                              </w:rPr>
                              <w:t>-ve cash cycle:</w:t>
                            </w:r>
                            <w:r w:rsidRPr="00405A3E">
                              <w:rPr>
                                <w:rFonts w:ascii="Microsoft Sans Serif" w:hAnsi="Microsoft Sans Serif" w:cs="Microsoft Sans Serif"/>
                                <w:color w:val="FF0000"/>
                                <w:sz w:val="12"/>
                                <w:szCs w:val="16"/>
                              </w:rPr>
                              <w:t>suppliers financing(receive cash x days before paying)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B6123F" id="Text Box 31" o:spid="_x0000_s1031" type="#_x0000_t202" style="position:absolute;left:0;text-align:left;margin-left:83.65pt;margin-top:6.35pt;width:90pt;height:36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" filled="f" stroked="f" strokeweight=".5pt">
                <v:textbox>
                  <w:txbxContent>
                    <w:p w14:paraId="46B0D772" w14:textId="0EA684B9" w:rsidR="00F95416" w:rsidRPr="00405A3E" w:rsidRDefault="00F95416" w:rsidP="00BC6DCD">
                      <w:pPr>
                        <w:rPr>
                          <w:rFonts w:ascii="Microsoft Sans Serif" w:hAnsi="Microsoft Sans Serif" w:cs="Microsoft Sans Serif"/>
                          <w:color w:val="FF0000"/>
                          <w:sz w:val="12"/>
                          <w:szCs w:val="16"/>
                        </w:rPr>
                      </w:pPr>
                      <w:r w:rsidRPr="00405A3E">
                        <w:rPr>
                          <w:rFonts w:ascii="Microsoft Sans Serif" w:hAnsi="Microsoft Sans Serif" w:cs="Microsoft Sans Serif"/>
                          <w:color w:val="FF0000"/>
                          <w:sz w:val="12"/>
                          <w:szCs w:val="16"/>
                          <w:u w:val="single"/>
                        </w:rPr>
                        <w:t>-</w:t>
                      </w:r>
                      <w:proofErr w:type="spellStart"/>
                      <w:r w:rsidRPr="00405A3E">
                        <w:rPr>
                          <w:rFonts w:ascii="Microsoft Sans Serif" w:hAnsi="Microsoft Sans Serif" w:cs="Microsoft Sans Serif"/>
                          <w:color w:val="FF0000"/>
                          <w:sz w:val="12"/>
                          <w:szCs w:val="16"/>
                          <w:u w:val="single"/>
                        </w:rPr>
                        <w:t>ve</w:t>
                      </w:r>
                      <w:proofErr w:type="spellEnd"/>
                      <w:r w:rsidRPr="00405A3E">
                        <w:rPr>
                          <w:rFonts w:ascii="Microsoft Sans Serif" w:hAnsi="Microsoft Sans Serif" w:cs="Microsoft Sans Serif"/>
                          <w:color w:val="FF0000"/>
                          <w:sz w:val="12"/>
                          <w:szCs w:val="16"/>
                          <w:u w:val="single"/>
                        </w:rPr>
                        <w:t xml:space="preserve"> cash </w:t>
                      </w:r>
                      <w:proofErr w:type="spellStart"/>
                      <w:proofErr w:type="gramStart"/>
                      <w:r w:rsidRPr="00405A3E">
                        <w:rPr>
                          <w:rFonts w:ascii="Microsoft Sans Serif" w:hAnsi="Microsoft Sans Serif" w:cs="Microsoft Sans Serif"/>
                          <w:color w:val="FF0000"/>
                          <w:sz w:val="12"/>
                          <w:szCs w:val="16"/>
                          <w:u w:val="single"/>
                        </w:rPr>
                        <w:t>cycle:</w:t>
                      </w:r>
                      <w:r w:rsidRPr="00405A3E">
                        <w:rPr>
                          <w:rFonts w:ascii="Microsoft Sans Serif" w:hAnsi="Microsoft Sans Serif" w:cs="Microsoft Sans Serif"/>
                          <w:color w:val="FF0000"/>
                          <w:sz w:val="12"/>
                          <w:szCs w:val="16"/>
                        </w:rPr>
                        <w:t>suppliers</w:t>
                      </w:r>
                      <w:proofErr w:type="spellEnd"/>
                      <w:proofErr w:type="gramEnd"/>
                      <w:r w:rsidRPr="00405A3E">
                        <w:rPr>
                          <w:rFonts w:ascii="Microsoft Sans Serif" w:hAnsi="Microsoft Sans Serif" w:cs="Microsoft Sans Serif"/>
                          <w:color w:val="FF0000"/>
                          <w:sz w:val="12"/>
                          <w:szCs w:val="16"/>
                        </w:rPr>
                        <w:t xml:space="preserve"> financing(receive cash x days before paying)</w:t>
                      </w:r>
                    </w:p>
                  </w:txbxContent>
                </v:textbox>
              </v:shape>
            </w:pict>
          </mc:Fallback>
        </mc:AlternateContent>
      </w:r>
    </w:p>
    <w:p w14:paraId="14CDA7F3" w14:textId="6B127241" w:rsidR="000F48EA" w:rsidRPr="006B169C" w:rsidRDefault="000F48EA" w:rsidP="0068298C">
      <w:pPr>
        <w:tabs>
          <w:tab w:val="left" w:pos="630"/>
        </w:tabs>
        <w:contextualSpacing/>
        <w:jc w:val="both"/>
        <w:rPr>
          <w:rFonts w:cs="Times New Roman"/>
          <w:b/>
          <w:color w:val="7030A0"/>
          <w:spacing w:val="-4"/>
          <w:sz w:val="12"/>
          <w:szCs w:val="12"/>
        </w:rPr>
      </w:pPr>
    </w:p>
    <w:p w14:paraId="05A6B3B6" w14:textId="28496212" w:rsidR="009B000D" w:rsidRPr="006B169C" w:rsidRDefault="009B000D" w:rsidP="0068298C">
      <w:pPr>
        <w:tabs>
          <w:tab w:val="left" w:pos="630"/>
        </w:tabs>
        <w:contextualSpacing/>
        <w:jc w:val="both"/>
        <w:rPr>
          <w:rFonts w:cs="Times New Roman"/>
          <w:b/>
          <w:color w:val="7030A0"/>
          <w:spacing w:val="-4"/>
          <w:sz w:val="12"/>
          <w:szCs w:val="12"/>
        </w:rPr>
      </w:pPr>
    </w:p>
    <w:p w14:paraId="674912BA" w14:textId="7E653A54" w:rsidR="009B000D" w:rsidRPr="006B169C" w:rsidRDefault="009B000D" w:rsidP="0068298C">
      <w:pPr>
        <w:tabs>
          <w:tab w:val="left" w:pos="630"/>
        </w:tabs>
        <w:contextualSpacing/>
        <w:jc w:val="both"/>
        <w:rPr>
          <w:rFonts w:cs="Times New Roman"/>
          <w:b/>
          <w:color w:val="7030A0"/>
          <w:spacing w:val="-4"/>
          <w:sz w:val="12"/>
          <w:szCs w:val="12"/>
        </w:rPr>
      </w:pPr>
    </w:p>
    <w:p w14:paraId="79605096" w14:textId="77777777" w:rsidR="009B000D" w:rsidRPr="006B169C" w:rsidRDefault="009B000D" w:rsidP="0068298C">
      <w:pPr>
        <w:tabs>
          <w:tab w:val="left" w:pos="630"/>
        </w:tabs>
        <w:contextualSpacing/>
        <w:jc w:val="both"/>
        <w:rPr>
          <w:rFonts w:cs="Times New Roman"/>
          <w:b/>
          <w:color w:val="7030A0"/>
          <w:spacing w:val="-4"/>
          <w:sz w:val="12"/>
          <w:szCs w:val="12"/>
        </w:rPr>
      </w:pPr>
    </w:p>
    <w:p w14:paraId="7E4868AF" w14:textId="77777777" w:rsidR="00365DB0" w:rsidRDefault="00365DB0" w:rsidP="0068298C">
      <w:pPr>
        <w:tabs>
          <w:tab w:val="left" w:pos="630"/>
        </w:tabs>
        <w:contextualSpacing/>
        <w:jc w:val="both"/>
        <w:rPr>
          <w:rFonts w:cs="Times New Roman"/>
          <w:b/>
          <w:color w:val="00B050"/>
          <w:spacing w:val="-4"/>
          <w:sz w:val="12"/>
          <w:szCs w:val="12"/>
        </w:rPr>
      </w:pPr>
    </w:p>
    <w:p w14:paraId="30B0E4A1" w14:textId="7E32CF52" w:rsidR="000F48EA" w:rsidRPr="006B169C" w:rsidRDefault="000F48EA" w:rsidP="0068298C">
      <w:pPr>
        <w:tabs>
          <w:tab w:val="left" w:pos="630"/>
        </w:tabs>
        <w:contextualSpacing/>
        <w:jc w:val="both"/>
        <w:rPr>
          <w:rFonts w:cs="Times New Roman"/>
          <w:b/>
          <w:color w:val="00B050"/>
          <w:spacing w:val="-4"/>
          <w:sz w:val="12"/>
          <w:szCs w:val="12"/>
        </w:rPr>
      </w:pPr>
      <w:r w:rsidRPr="006B169C">
        <w:rPr>
          <w:rFonts w:cs="Times New Roman"/>
          <w:b/>
          <w:color w:val="00B050"/>
          <w:spacing w:val="-4"/>
          <w:sz w:val="12"/>
          <w:szCs w:val="12"/>
        </w:rPr>
        <w:t xml:space="preserve">Effectiveness of Working Capital Policy is reflected in Current Ratio, Turnover of Cash and Securities, Inventory Turnover and DSO. </w:t>
      </w:r>
    </w:p>
    <w:p w14:paraId="0A7733B3" w14:textId="229996AB" w:rsidR="009B6B38" w:rsidRPr="006B169C" w:rsidRDefault="009B6B38" w:rsidP="009B6B38">
      <w:pPr>
        <w:rPr>
          <w:spacing w:val="-4"/>
          <w:sz w:val="12"/>
          <w:szCs w:val="12"/>
          <w:u w:val="single"/>
        </w:rPr>
      </w:pPr>
      <w:r w:rsidRPr="006B169C">
        <w:rPr>
          <w:spacing w:val="-4"/>
          <w:sz w:val="12"/>
          <w:szCs w:val="12"/>
          <w:u w:val="single"/>
        </w:rPr>
        <w:t xml:space="preserve">Excess WC: </w:t>
      </w:r>
      <w:r w:rsidR="00BC6DCD" w:rsidRPr="006B169C">
        <w:rPr>
          <w:spacing w:val="-4"/>
          <w:sz w:val="12"/>
          <w:szCs w:val="12"/>
        </w:rPr>
        <w:t>conservative policy/inefficient</w:t>
      </w:r>
      <w:r w:rsidRPr="006B169C">
        <w:rPr>
          <w:spacing w:val="-4"/>
          <w:sz w:val="12"/>
          <w:szCs w:val="12"/>
        </w:rPr>
        <w:t>(buffer stocks/a lot of inventory)</w:t>
      </w:r>
    </w:p>
    <w:p w14:paraId="2A41E0AD" w14:textId="09A478A8" w:rsidR="009B6B38" w:rsidRPr="006B169C" w:rsidRDefault="009B6B38" w:rsidP="009B6B38">
      <w:pPr>
        <w:rPr>
          <w:spacing w:val="-4"/>
          <w:sz w:val="12"/>
          <w:szCs w:val="12"/>
        </w:rPr>
      </w:pPr>
      <w:r w:rsidRPr="006B169C">
        <w:rPr>
          <w:spacing w:val="-4"/>
          <w:sz w:val="12"/>
          <w:szCs w:val="12"/>
        </w:rPr>
        <w:sym w:font="Symbol" w:char="F0AD"/>
      </w:r>
      <w:r w:rsidRPr="006B169C">
        <w:rPr>
          <w:spacing w:val="-4"/>
          <w:sz w:val="12"/>
          <w:szCs w:val="12"/>
        </w:rPr>
        <w:t xml:space="preserve">Cash Cycle </w:t>
      </w:r>
      <w:r w:rsidRPr="006B169C">
        <w:rPr>
          <w:spacing w:val="-4"/>
          <w:sz w:val="12"/>
          <w:szCs w:val="12"/>
        </w:rPr>
        <w:sym w:font="Wingdings" w:char="F0E0"/>
      </w:r>
      <w:r w:rsidRPr="006B169C">
        <w:rPr>
          <w:spacing w:val="-4"/>
          <w:sz w:val="12"/>
          <w:szCs w:val="12"/>
        </w:rPr>
        <w:t xml:space="preserve"> Excess WC may not be bad if translate to</w:t>
      </w:r>
      <w:r w:rsidRPr="006B169C">
        <w:rPr>
          <w:spacing w:val="-4"/>
          <w:sz w:val="12"/>
          <w:szCs w:val="12"/>
        </w:rPr>
        <w:sym w:font="Symbol" w:char="F0AD"/>
      </w:r>
      <w:r w:rsidRPr="006B169C">
        <w:rPr>
          <w:spacing w:val="-4"/>
          <w:sz w:val="12"/>
          <w:szCs w:val="12"/>
        </w:rPr>
        <w:t>profitability</w:t>
      </w:r>
    </w:p>
    <w:p w14:paraId="0D3FB5AE" w14:textId="702911C8" w:rsidR="000F48EA" w:rsidRPr="006B169C" w:rsidRDefault="000F48EA" w:rsidP="0068298C">
      <w:pPr>
        <w:tabs>
          <w:tab w:val="left" w:pos="630"/>
        </w:tabs>
        <w:contextualSpacing/>
        <w:jc w:val="both"/>
        <w:rPr>
          <w:rFonts w:cs="Times New Roman"/>
          <w:spacing w:val="-4"/>
          <w:sz w:val="12"/>
          <w:szCs w:val="12"/>
        </w:rPr>
      </w:pPr>
      <w:r w:rsidRPr="006B169C">
        <w:rPr>
          <w:rFonts w:cs="Times New Roman"/>
          <w:b/>
          <w:spacing w:val="-4"/>
          <w:sz w:val="12"/>
          <w:szCs w:val="12"/>
        </w:rPr>
        <w:t xml:space="preserve">Carrying Costs </w:t>
      </w:r>
      <w:r w:rsidRPr="006B169C">
        <w:rPr>
          <w:rFonts w:cs="Times New Roman"/>
          <w:spacing w:val="-4"/>
          <w:sz w:val="12"/>
          <w:szCs w:val="12"/>
        </w:rPr>
        <w:t>costs of storing and fi</w:t>
      </w:r>
      <w:r w:rsidR="00636076" w:rsidRPr="006B169C">
        <w:rPr>
          <w:rFonts w:cs="Times New Roman"/>
          <w:spacing w:val="-4"/>
          <w:sz w:val="12"/>
          <w:szCs w:val="12"/>
        </w:rPr>
        <w:t>nancing current asset</w:t>
      </w:r>
      <w:r w:rsidR="002548A8" w:rsidRPr="006B169C">
        <w:rPr>
          <w:rFonts w:cs="Times New Roman"/>
          <w:spacing w:val="-4"/>
          <w:sz w:val="12"/>
          <w:szCs w:val="12"/>
        </w:rPr>
        <w:t>:</w:t>
      </w:r>
      <w:r w:rsidR="00636076" w:rsidRPr="006B169C">
        <w:rPr>
          <w:rFonts w:cs="Times New Roman"/>
          <w:spacing w:val="-4"/>
          <w:sz w:val="12"/>
          <w:szCs w:val="12"/>
        </w:rPr>
        <w:sym w:font="Symbol" w:char="F0AD"/>
      </w:r>
      <w:r w:rsidR="002548A8" w:rsidRPr="006B169C">
        <w:rPr>
          <w:rFonts w:cs="Times New Roman"/>
          <w:spacing w:val="-4"/>
          <w:sz w:val="12"/>
          <w:szCs w:val="12"/>
        </w:rPr>
        <w:t>with</w:t>
      </w:r>
      <w:r w:rsidR="002548A8" w:rsidRPr="006B169C">
        <w:rPr>
          <w:rFonts w:cs="Times New Roman"/>
          <w:spacing w:val="-4"/>
          <w:sz w:val="12"/>
          <w:szCs w:val="12"/>
        </w:rPr>
        <w:sym w:font="Symbol" w:char="F0AD"/>
      </w:r>
      <w:r w:rsidRPr="006B169C">
        <w:rPr>
          <w:rFonts w:cs="Times New Roman"/>
          <w:spacing w:val="-4"/>
          <w:sz w:val="12"/>
          <w:szCs w:val="12"/>
        </w:rPr>
        <w:t>CA</w:t>
      </w:r>
    </w:p>
    <w:p w14:paraId="602988BC" w14:textId="4F82C026" w:rsidR="000F48EA" w:rsidRPr="006B169C" w:rsidRDefault="000F48EA" w:rsidP="0068298C">
      <w:pPr>
        <w:tabs>
          <w:tab w:val="left" w:pos="630"/>
        </w:tabs>
        <w:contextualSpacing/>
        <w:jc w:val="both"/>
        <w:rPr>
          <w:rFonts w:cs="Times New Roman"/>
          <w:spacing w:val="-4"/>
          <w:sz w:val="12"/>
          <w:szCs w:val="12"/>
        </w:rPr>
      </w:pPr>
      <w:r w:rsidRPr="006B169C">
        <w:rPr>
          <w:rFonts w:cs="Times New Roman"/>
          <w:b/>
          <w:spacing w:val="-4"/>
          <w:sz w:val="12"/>
          <w:szCs w:val="12"/>
        </w:rPr>
        <w:t xml:space="preserve">Shortage Costs </w:t>
      </w:r>
      <w:r w:rsidRPr="006B169C">
        <w:rPr>
          <w:rFonts w:cs="Times New Roman"/>
          <w:spacing w:val="-4"/>
          <w:sz w:val="12"/>
          <w:szCs w:val="12"/>
        </w:rPr>
        <w:t>costs</w:t>
      </w:r>
      <w:r w:rsidR="002548A8" w:rsidRPr="006B169C">
        <w:rPr>
          <w:rFonts w:cs="Times New Roman"/>
          <w:spacing w:val="-4"/>
          <w:sz w:val="12"/>
          <w:szCs w:val="12"/>
        </w:rPr>
        <w:t xml:space="preserve"> of replenishing assets:</w:t>
      </w:r>
      <w:r w:rsidR="002548A8" w:rsidRPr="006B169C">
        <w:rPr>
          <w:rFonts w:cs="Times New Roman"/>
          <w:spacing w:val="-4"/>
          <w:sz w:val="12"/>
          <w:szCs w:val="12"/>
        </w:rPr>
        <w:sym w:font="Symbol" w:char="F0AF"/>
      </w:r>
      <w:r w:rsidR="002548A8" w:rsidRPr="006B169C">
        <w:rPr>
          <w:rFonts w:cs="Times New Roman"/>
          <w:spacing w:val="-4"/>
          <w:sz w:val="12"/>
          <w:szCs w:val="12"/>
        </w:rPr>
        <w:t>with</w:t>
      </w:r>
      <w:r w:rsidR="002548A8" w:rsidRPr="006B169C">
        <w:rPr>
          <w:rFonts w:cs="Times New Roman"/>
          <w:spacing w:val="-4"/>
          <w:sz w:val="12"/>
          <w:szCs w:val="12"/>
        </w:rPr>
        <w:sym w:font="Symbol" w:char="F0AD"/>
      </w:r>
      <w:r w:rsidR="002548A8" w:rsidRPr="006B169C">
        <w:rPr>
          <w:rFonts w:cs="Times New Roman"/>
          <w:spacing w:val="-4"/>
          <w:sz w:val="12"/>
          <w:szCs w:val="12"/>
        </w:rPr>
        <w:t>CA. E.g. Order cost, lost sales and customers/production stoppages/lost of customer goodwill</w:t>
      </w:r>
    </w:p>
    <w:p w14:paraId="443E2F98" w14:textId="02EABF47" w:rsidR="00AE01C2" w:rsidRPr="006B169C" w:rsidRDefault="00471512" w:rsidP="00AE01C2">
      <w:pPr>
        <w:tabs>
          <w:tab w:val="left" w:pos="142"/>
        </w:tabs>
        <w:spacing w:line="120" w:lineRule="exact"/>
        <w:rPr>
          <w:rFonts w:cs="Times New Roman"/>
          <w:b/>
          <w:spacing w:val="-4"/>
          <w:sz w:val="12"/>
          <w:szCs w:val="12"/>
        </w:rPr>
      </w:pPr>
      <w:r w:rsidRPr="006B169C">
        <w:rPr>
          <w:b/>
          <w:spacing w:val="-4"/>
          <w:sz w:val="12"/>
          <w:szCs w:val="12"/>
        </w:rPr>
        <w:t xml:space="preserve">Lockboxes </w:t>
      </w:r>
      <w:r w:rsidRPr="006B169C">
        <w:rPr>
          <w:spacing w:val="-4"/>
          <w:sz w:val="12"/>
          <w:szCs w:val="12"/>
        </w:rPr>
        <w:t xml:space="preserve">help to turn A/R more quickly and make it easy for customers to pay. </w:t>
      </w:r>
    </w:p>
    <w:p w14:paraId="47B5AA78" w14:textId="0568340B" w:rsidR="000F48EA" w:rsidRPr="006B169C" w:rsidRDefault="001512B2" w:rsidP="00AE01C2">
      <w:pPr>
        <w:spacing w:line="276" w:lineRule="auto"/>
        <w:rPr>
          <w:rFonts w:ascii="Microsoft Sans Serif" w:hAnsi="Microsoft Sans Serif" w:cs="Microsoft Sans Serif"/>
          <w:spacing w:val="-4"/>
          <w:sz w:val="12"/>
          <w:szCs w:val="12"/>
        </w:rPr>
      </w:pPr>
      <w:r w:rsidRPr="006B169C">
        <w:rPr>
          <w:rFonts w:cs="Times New Roman"/>
          <w:b/>
          <w:spacing w:val="-4"/>
          <w:sz w:val="12"/>
          <w:szCs w:val="12"/>
        </w:rPr>
        <w:t xml:space="preserve">Float: </w:t>
      </w:r>
      <w:r w:rsidR="00A57E96">
        <w:rPr>
          <w:rFonts w:cs="Times New Roman"/>
          <w:spacing w:val="-4"/>
          <w:sz w:val="12"/>
          <w:szCs w:val="12"/>
        </w:rPr>
        <w:t>Bank -Book balance</w:t>
      </w:r>
      <w:r w:rsidR="000F48EA" w:rsidRPr="006B169C">
        <w:rPr>
          <w:rFonts w:cs="Times New Roman"/>
          <w:spacing w:val="-4"/>
          <w:sz w:val="12"/>
          <w:szCs w:val="12"/>
        </w:rPr>
        <w:t xml:space="preserve"> </w:t>
      </w:r>
      <w:r w:rsidR="000F48EA" w:rsidRPr="006B169C">
        <w:rPr>
          <w:rFonts w:cs="Times New Roman"/>
          <w:b/>
          <w:spacing w:val="-4"/>
          <w:sz w:val="12"/>
          <w:szCs w:val="12"/>
        </w:rPr>
        <w:br/>
      </w:r>
      <w:r w:rsidR="000F48EA" w:rsidRPr="006B169C">
        <w:rPr>
          <w:rFonts w:cs="Times New Roman"/>
          <w:b/>
          <w:color w:val="7030A0"/>
          <w:spacing w:val="-4"/>
          <w:sz w:val="12"/>
          <w:szCs w:val="12"/>
        </w:rPr>
        <w:t>Net Float = Disburseme</w:t>
      </w:r>
      <w:r w:rsidR="005A3DD5" w:rsidRPr="006B169C">
        <w:rPr>
          <w:rFonts w:cs="Times New Roman"/>
          <w:b/>
          <w:color w:val="7030A0"/>
          <w:spacing w:val="-4"/>
          <w:sz w:val="12"/>
          <w:szCs w:val="12"/>
        </w:rPr>
        <w:t xml:space="preserve">nt Float + Collection Float </w:t>
      </w:r>
    </w:p>
    <w:p w14:paraId="1F5994AA" w14:textId="35F05655" w:rsidR="000F48EA" w:rsidRPr="006B169C" w:rsidRDefault="000F48EA" w:rsidP="0068298C">
      <w:pPr>
        <w:tabs>
          <w:tab w:val="left" w:pos="630"/>
        </w:tabs>
        <w:contextualSpacing/>
        <w:jc w:val="both"/>
        <w:rPr>
          <w:rFonts w:cs="Times New Roman"/>
          <w:b/>
          <w:color w:val="00B050"/>
          <w:spacing w:val="-4"/>
          <w:sz w:val="12"/>
          <w:szCs w:val="12"/>
        </w:rPr>
      </w:pPr>
      <w:r w:rsidRPr="006B169C">
        <w:rPr>
          <w:rFonts w:cs="Times New Roman"/>
          <w:b/>
          <w:color w:val="7030A0"/>
          <w:spacing w:val="-4"/>
          <w:sz w:val="12"/>
          <w:szCs w:val="12"/>
        </w:rPr>
        <w:t xml:space="preserve">Disbursement Float = </w:t>
      </w:r>
      <w:r w:rsidR="001512B2" w:rsidRPr="006B169C">
        <w:rPr>
          <w:rFonts w:cs="Times New Roman"/>
          <w:color w:val="7030A0"/>
          <w:spacing w:val="-4"/>
          <w:sz w:val="12"/>
          <w:szCs w:val="12"/>
        </w:rPr>
        <w:t>Am</w:t>
      </w:r>
      <w:r w:rsidRPr="006B169C">
        <w:rPr>
          <w:rFonts w:cs="Times New Roman"/>
          <w:color w:val="7030A0"/>
          <w:spacing w:val="-4"/>
          <w:sz w:val="12"/>
          <w:szCs w:val="12"/>
        </w:rPr>
        <w:t>t of checks written × total delay</w:t>
      </w:r>
      <w:r w:rsidRPr="006B169C">
        <w:rPr>
          <w:rFonts w:cs="Times New Roman"/>
          <w:b/>
          <w:color w:val="7030A0"/>
          <w:spacing w:val="-4"/>
          <w:sz w:val="12"/>
          <w:szCs w:val="12"/>
        </w:rPr>
        <w:t xml:space="preserve"> </w:t>
      </w:r>
      <w:r w:rsidR="002A27F7" w:rsidRPr="006B169C">
        <w:rPr>
          <w:rFonts w:cs="Times New Roman"/>
          <w:color w:val="7030A0"/>
          <w:spacing w:val="-4"/>
          <w:sz w:val="12"/>
          <w:szCs w:val="12"/>
        </w:rPr>
        <w:t xml:space="preserve">to clear  </w:t>
      </w:r>
      <w:r w:rsidRPr="006B169C">
        <w:rPr>
          <w:rFonts w:cs="Times New Roman"/>
          <w:b/>
          <w:color w:val="00B050"/>
          <w:spacing w:val="-4"/>
          <w:sz w:val="12"/>
          <w:szCs w:val="12"/>
        </w:rPr>
        <w:t>bank &gt; book</w:t>
      </w:r>
    </w:p>
    <w:p w14:paraId="0E5D40B6" w14:textId="65924EED" w:rsidR="001512B2" w:rsidRPr="006B169C" w:rsidRDefault="005A3DD5" w:rsidP="0068298C">
      <w:pPr>
        <w:tabs>
          <w:tab w:val="left" w:pos="630"/>
        </w:tabs>
        <w:contextualSpacing/>
        <w:jc w:val="both"/>
        <w:rPr>
          <w:rFonts w:cs="Times New Roman"/>
          <w:spacing w:val="-4"/>
          <w:sz w:val="12"/>
          <w:szCs w:val="12"/>
        </w:rPr>
      </w:pPr>
      <w:r w:rsidRPr="006B169C">
        <w:rPr>
          <w:rFonts w:cs="Times New Roman"/>
          <w:b/>
          <w:color w:val="00B050"/>
          <w:spacing w:val="-4"/>
          <w:sz w:val="12"/>
          <w:szCs w:val="12"/>
        </w:rPr>
        <w:tab/>
      </w:r>
      <w:r w:rsidRPr="006B169C">
        <w:rPr>
          <w:rFonts w:cs="Times New Roman"/>
          <w:b/>
          <w:color w:val="00B050"/>
          <w:spacing w:val="-4"/>
          <w:sz w:val="12"/>
          <w:szCs w:val="12"/>
        </w:rPr>
        <w:tab/>
        <w:t xml:space="preserve">               </w:t>
      </w:r>
      <w:r w:rsidR="001512B2" w:rsidRPr="006B169C">
        <w:rPr>
          <w:rFonts w:cs="Times New Roman"/>
          <w:spacing w:val="-4"/>
          <w:sz w:val="12"/>
          <w:szCs w:val="12"/>
        </w:rPr>
        <w:t xml:space="preserve">= </w:t>
      </w:r>
      <w:r w:rsidRPr="006B169C">
        <w:rPr>
          <w:rFonts w:cs="Times New Roman"/>
          <w:spacing w:val="-4"/>
          <w:sz w:val="12"/>
          <w:szCs w:val="12"/>
        </w:rPr>
        <w:t>available balance at bank – book balance (+ve)</w:t>
      </w:r>
    </w:p>
    <w:p w14:paraId="0571CADF" w14:textId="2C5501CC" w:rsidR="00861016" w:rsidRPr="006B169C" w:rsidRDefault="00861016" w:rsidP="00861016">
      <w:pPr>
        <w:tabs>
          <w:tab w:val="left" w:pos="142"/>
        </w:tabs>
        <w:spacing w:line="120" w:lineRule="exact"/>
        <w:rPr>
          <w:color w:val="00B050"/>
          <w:spacing w:val="-4"/>
          <w:sz w:val="12"/>
          <w:szCs w:val="12"/>
        </w:rPr>
      </w:pPr>
      <w:r w:rsidRPr="006B169C">
        <w:rPr>
          <w:b/>
          <w:spacing w:val="-4"/>
          <w:sz w:val="12"/>
          <w:szCs w:val="12"/>
        </w:rPr>
        <w:t>Disbursement:</w:t>
      </w:r>
      <w:r w:rsidRPr="006B169C">
        <w:rPr>
          <w:spacing w:val="-4"/>
          <w:sz w:val="12"/>
          <w:szCs w:val="12"/>
        </w:rPr>
        <w:t xml:space="preserve"> Benefits firm as more money to earn interest</w:t>
      </w:r>
    </w:p>
    <w:p w14:paraId="79807360" w14:textId="77777777" w:rsidR="00861016" w:rsidRPr="006B169C" w:rsidRDefault="00861016" w:rsidP="00861016">
      <w:pPr>
        <w:tabs>
          <w:tab w:val="left" w:pos="142"/>
        </w:tabs>
        <w:spacing w:line="120" w:lineRule="exact"/>
        <w:rPr>
          <w:spacing w:val="-4"/>
          <w:sz w:val="12"/>
          <w:szCs w:val="12"/>
        </w:rPr>
      </w:pPr>
      <w:r w:rsidRPr="006B169C">
        <w:rPr>
          <w:color w:val="00B050"/>
          <w:spacing w:val="-4"/>
          <w:sz w:val="12"/>
          <w:szCs w:val="12"/>
        </w:rPr>
        <w:tab/>
      </w:r>
      <w:r w:rsidRPr="006B169C">
        <w:rPr>
          <w:spacing w:val="-4"/>
          <w:sz w:val="12"/>
          <w:szCs w:val="12"/>
        </w:rPr>
        <w:t>• Controlling disbursements</w:t>
      </w:r>
    </w:p>
    <w:p w14:paraId="23C07B98" w14:textId="2B8BDC02" w:rsidR="002A27F7" w:rsidRPr="006B169C" w:rsidRDefault="00861016" w:rsidP="002A27F7">
      <w:pPr>
        <w:tabs>
          <w:tab w:val="left" w:pos="142"/>
        </w:tabs>
        <w:spacing w:line="120" w:lineRule="exact"/>
        <w:rPr>
          <w:spacing w:val="-4"/>
          <w:sz w:val="12"/>
          <w:szCs w:val="12"/>
        </w:rPr>
      </w:pPr>
      <w:r w:rsidRPr="006B169C">
        <w:rPr>
          <w:spacing w:val="-4"/>
          <w:sz w:val="12"/>
          <w:szCs w:val="12"/>
        </w:rPr>
        <w:tab/>
      </w:r>
      <w:r w:rsidR="002A27F7" w:rsidRPr="006B169C">
        <w:rPr>
          <w:spacing w:val="-4"/>
          <w:sz w:val="12"/>
          <w:szCs w:val="12"/>
        </w:rPr>
        <w:t>– Zero-balance account: another checking acc(1 master account</w:t>
      </w:r>
      <w:r w:rsidR="002A27F7" w:rsidRPr="006B169C">
        <w:rPr>
          <w:spacing w:val="-4"/>
          <w:sz w:val="12"/>
          <w:szCs w:val="12"/>
        </w:rPr>
        <w:sym w:font="Wingdings" w:char="F0E0"/>
      </w:r>
      <w:r w:rsidR="002A27F7" w:rsidRPr="006B169C">
        <w:rPr>
          <w:spacing w:val="-4"/>
          <w:sz w:val="12"/>
          <w:szCs w:val="12"/>
        </w:rPr>
        <w:t xml:space="preserve">1safetystock) </w:t>
      </w:r>
    </w:p>
    <w:p w14:paraId="0A287197" w14:textId="725E7473" w:rsidR="00861016" w:rsidRPr="006B169C" w:rsidRDefault="002A27F7" w:rsidP="002A27F7">
      <w:pPr>
        <w:tabs>
          <w:tab w:val="left" w:pos="142"/>
        </w:tabs>
        <w:spacing w:line="120" w:lineRule="exact"/>
        <w:rPr>
          <w:spacing w:val="-4"/>
          <w:sz w:val="12"/>
          <w:szCs w:val="12"/>
        </w:rPr>
      </w:pPr>
      <w:r w:rsidRPr="006B169C">
        <w:rPr>
          <w:spacing w:val="-4"/>
          <w:sz w:val="12"/>
          <w:szCs w:val="12"/>
        </w:rPr>
        <w:tab/>
        <w:t>– Controlled disbursement account: max amt a day(pay on that day immediately)</w:t>
      </w:r>
    </w:p>
    <w:p w14:paraId="55858EC1" w14:textId="50AD7B57" w:rsidR="00861016" w:rsidRPr="006B169C" w:rsidRDefault="00861016" w:rsidP="00861016">
      <w:pPr>
        <w:tabs>
          <w:tab w:val="left" w:pos="142"/>
        </w:tabs>
        <w:spacing w:line="120" w:lineRule="exact"/>
        <w:rPr>
          <w:spacing w:val="-4"/>
          <w:sz w:val="12"/>
          <w:szCs w:val="12"/>
        </w:rPr>
      </w:pPr>
      <w:r w:rsidRPr="006B169C">
        <w:rPr>
          <w:spacing w:val="-4"/>
          <w:sz w:val="12"/>
          <w:szCs w:val="12"/>
        </w:rPr>
        <w:tab/>
        <w:t>• Stretch out accounts payable as long as possible: negotiate</w:t>
      </w:r>
    </w:p>
    <w:p w14:paraId="02049917" w14:textId="66BE9477" w:rsidR="00861016" w:rsidRPr="006B169C" w:rsidRDefault="00861016" w:rsidP="00461FB5">
      <w:pPr>
        <w:tabs>
          <w:tab w:val="left" w:pos="142"/>
        </w:tabs>
        <w:spacing w:line="120" w:lineRule="exact"/>
        <w:rPr>
          <w:spacing w:val="-4"/>
          <w:sz w:val="12"/>
          <w:szCs w:val="12"/>
        </w:rPr>
      </w:pPr>
      <w:r w:rsidRPr="006B169C">
        <w:rPr>
          <w:spacing w:val="-4"/>
          <w:sz w:val="12"/>
          <w:szCs w:val="12"/>
        </w:rPr>
        <w:tab/>
        <w:t>• Turn receivables as quickly</w:t>
      </w:r>
      <w:r w:rsidR="00461FB5" w:rsidRPr="006B169C">
        <w:rPr>
          <w:spacing w:val="-4"/>
          <w:sz w:val="12"/>
          <w:szCs w:val="12"/>
        </w:rPr>
        <w:t xml:space="preserve"> as possible: lockboxes/prepaid </w:t>
      </w:r>
      <w:r w:rsidRPr="006B169C">
        <w:rPr>
          <w:spacing w:val="-4"/>
          <w:sz w:val="12"/>
          <w:szCs w:val="12"/>
        </w:rPr>
        <w:t xml:space="preserve">envelops/discounts </w:t>
      </w:r>
    </w:p>
    <w:p w14:paraId="0380DA52" w14:textId="59A51354" w:rsidR="005A3DD5" w:rsidRPr="00524CA1" w:rsidRDefault="000F48EA" w:rsidP="0068298C">
      <w:pPr>
        <w:tabs>
          <w:tab w:val="left" w:pos="630"/>
        </w:tabs>
        <w:contextualSpacing/>
        <w:jc w:val="both"/>
        <w:rPr>
          <w:rFonts w:cs="Times New Roman"/>
          <w:b/>
          <w:color w:val="00B050"/>
          <w:spacing w:val="-4"/>
          <w:sz w:val="12"/>
          <w:szCs w:val="12"/>
        </w:rPr>
      </w:pPr>
      <w:r w:rsidRPr="006B169C">
        <w:rPr>
          <w:rFonts w:cs="Times New Roman"/>
          <w:b/>
          <w:color w:val="7030A0"/>
          <w:spacing w:val="-4"/>
          <w:sz w:val="12"/>
          <w:szCs w:val="12"/>
        </w:rPr>
        <w:t>Collection Flo</w:t>
      </w:r>
      <w:r w:rsidR="001512B2" w:rsidRPr="006B169C">
        <w:rPr>
          <w:rFonts w:cs="Times New Roman"/>
          <w:b/>
          <w:color w:val="7030A0"/>
          <w:spacing w:val="-4"/>
          <w:sz w:val="12"/>
          <w:szCs w:val="12"/>
        </w:rPr>
        <w:t xml:space="preserve">at = </w:t>
      </w:r>
      <w:r w:rsidR="001512B2" w:rsidRPr="006B169C">
        <w:rPr>
          <w:rFonts w:cs="Times New Roman"/>
          <w:color w:val="7030A0"/>
          <w:spacing w:val="-4"/>
          <w:sz w:val="12"/>
          <w:szCs w:val="12"/>
        </w:rPr>
        <w:t>Amt</w:t>
      </w:r>
      <w:r w:rsidRPr="006B169C">
        <w:rPr>
          <w:rFonts w:cs="Times New Roman"/>
          <w:color w:val="7030A0"/>
          <w:spacing w:val="-4"/>
          <w:sz w:val="12"/>
          <w:szCs w:val="12"/>
        </w:rPr>
        <w:t xml:space="preserve"> of checks received × total delay</w:t>
      </w:r>
      <w:r w:rsidR="002A27F7" w:rsidRPr="006B169C">
        <w:rPr>
          <w:rFonts w:cs="Times New Roman"/>
          <w:color w:val="7030A0"/>
          <w:spacing w:val="-4"/>
          <w:sz w:val="12"/>
          <w:szCs w:val="12"/>
        </w:rPr>
        <w:t xml:space="preserve"> for check to clear</w:t>
      </w:r>
      <w:r w:rsidR="00524CA1">
        <w:rPr>
          <w:rFonts w:cs="Times New Roman"/>
          <w:b/>
          <w:color w:val="7030A0"/>
          <w:spacing w:val="-4"/>
          <w:sz w:val="12"/>
          <w:szCs w:val="12"/>
        </w:rPr>
        <w:t xml:space="preserve"> </w:t>
      </w:r>
      <w:r w:rsidRPr="006B169C">
        <w:rPr>
          <w:rFonts w:cs="Times New Roman"/>
          <w:b/>
          <w:color w:val="00B050"/>
          <w:spacing w:val="-4"/>
          <w:sz w:val="12"/>
          <w:szCs w:val="12"/>
        </w:rPr>
        <w:t>bank &lt; book</w:t>
      </w:r>
      <w:r w:rsidR="00524CA1">
        <w:rPr>
          <w:rFonts w:cs="Times New Roman"/>
          <w:b/>
          <w:color w:val="00B050"/>
          <w:spacing w:val="-4"/>
          <w:sz w:val="12"/>
          <w:szCs w:val="12"/>
        </w:rPr>
        <w:t xml:space="preserve"> </w:t>
      </w:r>
      <w:r w:rsidR="005A3DD5" w:rsidRPr="006B169C">
        <w:rPr>
          <w:rFonts w:cs="Times New Roman"/>
          <w:spacing w:val="-4"/>
          <w:sz w:val="12"/>
          <w:szCs w:val="12"/>
        </w:rPr>
        <w:t>= available balance at bank – book balance (-ve)</w:t>
      </w:r>
    </w:p>
    <w:p w14:paraId="71E95DA0" w14:textId="1230D7B6" w:rsidR="00F064DE" w:rsidRPr="006B169C" w:rsidRDefault="00F064DE" w:rsidP="0068298C">
      <w:pPr>
        <w:tabs>
          <w:tab w:val="left" w:pos="630"/>
        </w:tabs>
        <w:contextualSpacing/>
        <w:jc w:val="both"/>
        <w:rPr>
          <w:rFonts w:cs="Times New Roman"/>
          <w:spacing w:val="-4"/>
          <w:sz w:val="12"/>
          <w:szCs w:val="12"/>
        </w:rPr>
      </w:pPr>
      <w:r w:rsidRPr="006B169C">
        <w:rPr>
          <w:rFonts w:cs="Times New Roman"/>
          <w:b/>
          <w:spacing w:val="-4"/>
          <w:sz w:val="12"/>
          <w:szCs w:val="12"/>
        </w:rPr>
        <w:t>Cost of collection float</w:t>
      </w:r>
      <w:r w:rsidRPr="006B169C">
        <w:rPr>
          <w:rFonts w:cs="Times New Roman"/>
          <w:spacing w:val="-4"/>
          <w:sz w:val="12"/>
          <w:szCs w:val="12"/>
        </w:rPr>
        <w:t>: opportunity cost of not being able to use $$</w:t>
      </w:r>
    </w:p>
    <w:p w14:paraId="44D5B192" w14:textId="50503F3B" w:rsidR="005A3DD5" w:rsidRPr="006B169C" w:rsidRDefault="005A3DD5" w:rsidP="0068298C">
      <w:pPr>
        <w:tabs>
          <w:tab w:val="left" w:pos="630"/>
        </w:tabs>
        <w:contextualSpacing/>
        <w:jc w:val="both"/>
        <w:rPr>
          <w:rFonts w:cs="Times New Roman"/>
          <w:spacing w:val="-4"/>
          <w:sz w:val="12"/>
          <w:szCs w:val="12"/>
        </w:rPr>
      </w:pPr>
      <w:r w:rsidRPr="006B169C">
        <w:rPr>
          <w:rFonts w:cs="Times New Roman"/>
          <w:b/>
          <w:spacing w:val="-4"/>
          <w:sz w:val="12"/>
          <w:szCs w:val="12"/>
        </w:rPr>
        <w:t>Size of float</w:t>
      </w:r>
      <w:r w:rsidR="002A27F7" w:rsidRPr="006B169C">
        <w:rPr>
          <w:rFonts w:cs="Times New Roman"/>
          <w:b/>
          <w:spacing w:val="-4"/>
          <w:sz w:val="12"/>
          <w:szCs w:val="12"/>
        </w:rPr>
        <w:t xml:space="preserve"> affected by: </w:t>
      </w:r>
      <w:r w:rsidRPr="006B169C">
        <w:rPr>
          <w:rFonts w:cs="Times New Roman"/>
          <w:spacing w:val="-4"/>
          <w:sz w:val="12"/>
          <w:szCs w:val="12"/>
        </w:rPr>
        <w:t xml:space="preserve">(1) $ amt (2) time delay = delay x float </w:t>
      </w:r>
    </w:p>
    <w:p w14:paraId="5376D984" w14:textId="68697859" w:rsidR="00A57E96" w:rsidRDefault="00DF47EF" w:rsidP="00950893">
      <w:pPr>
        <w:tabs>
          <w:tab w:val="left" w:pos="142"/>
        </w:tabs>
        <w:spacing w:line="120" w:lineRule="exact"/>
        <w:rPr>
          <w:spacing w:val="-4"/>
          <w:sz w:val="12"/>
          <w:szCs w:val="12"/>
        </w:rPr>
      </w:pPr>
      <w:r w:rsidRPr="00A57E96">
        <w:rPr>
          <w:noProof/>
        </w:rPr>
        <w:drawing>
          <wp:anchor distT="0" distB="0" distL="114300" distR="114300" simplePos="0" relativeHeight="251769856" behindDoc="0" locked="0" layoutInCell="1" allowOverlap="1" wp14:anchorId="45DC82D5" wp14:editId="6A7B8023">
            <wp:simplePos x="0" y="0"/>
            <wp:positionH relativeFrom="column">
              <wp:posOffset>-41275</wp:posOffset>
            </wp:positionH>
            <wp:positionV relativeFrom="paragraph">
              <wp:posOffset>81260</wp:posOffset>
            </wp:positionV>
            <wp:extent cx="2582545" cy="157480"/>
            <wp:effectExtent l="0" t="0" r="8255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79" t="-5" r="28468" b="-33"/>
                    <a:stretch/>
                  </pic:blipFill>
                  <pic:spPr bwMode="auto">
                    <a:xfrm>
                      <a:off x="0" y="0"/>
                      <a:ext cx="2582545" cy="15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0893" w:rsidRPr="006B169C">
        <w:rPr>
          <w:b/>
          <w:color w:val="5B1A8F"/>
          <w:spacing w:val="-4"/>
          <w:sz w:val="12"/>
          <w:szCs w:val="12"/>
        </w:rPr>
        <w:t>Aver. Daily Float</w:t>
      </w:r>
      <w:r w:rsidR="00950893" w:rsidRPr="006B169C">
        <w:rPr>
          <w:spacing w:val="-4"/>
          <w:sz w:val="12"/>
          <w:szCs w:val="12"/>
        </w:rPr>
        <w:t xml:space="preserve"> = </w:t>
      </w:r>
      <w:r w:rsidR="002A27F7" w:rsidRPr="006B169C">
        <w:rPr>
          <w:spacing w:val="-4"/>
          <w:sz w:val="12"/>
          <w:szCs w:val="12"/>
        </w:rPr>
        <w:t>Average daily receipts x weighted average delay</w:t>
      </w:r>
    </w:p>
    <w:p w14:paraId="2468A595" w14:textId="6D16ADEC" w:rsidR="00A57E96" w:rsidRPr="006B169C" w:rsidRDefault="00A57E96" w:rsidP="00950893">
      <w:pPr>
        <w:tabs>
          <w:tab w:val="left" w:pos="142"/>
        </w:tabs>
        <w:spacing w:line="120" w:lineRule="exact"/>
        <w:rPr>
          <w:spacing w:val="-4"/>
          <w:sz w:val="12"/>
          <w:szCs w:val="12"/>
        </w:rPr>
      </w:pPr>
    </w:p>
    <w:p w14:paraId="6ED787E4" w14:textId="77777777" w:rsidR="00DF47EF" w:rsidRPr="00DF47EF" w:rsidRDefault="00DF47EF" w:rsidP="0068298C">
      <w:pPr>
        <w:tabs>
          <w:tab w:val="left" w:pos="630"/>
        </w:tabs>
        <w:contextualSpacing/>
        <w:jc w:val="both"/>
        <w:rPr>
          <w:b/>
          <w:spacing w:val="-4"/>
          <w:sz w:val="10"/>
          <w:szCs w:val="12"/>
        </w:rPr>
      </w:pPr>
    </w:p>
    <w:p w14:paraId="6E41DA44" w14:textId="559583ED" w:rsidR="00E70D31" w:rsidRPr="00895ADC" w:rsidRDefault="00E70D31" w:rsidP="0068298C">
      <w:pPr>
        <w:tabs>
          <w:tab w:val="left" w:pos="630"/>
        </w:tabs>
        <w:contextualSpacing/>
        <w:jc w:val="both"/>
        <w:rPr>
          <w:rFonts w:cs="Times New Roman"/>
          <w:color w:val="000000" w:themeColor="text1"/>
          <w:spacing w:val="-4"/>
          <w:sz w:val="10"/>
          <w:szCs w:val="10"/>
        </w:rPr>
      </w:pPr>
      <w:r w:rsidRPr="00895ADC">
        <w:rPr>
          <w:rFonts w:cs="Times New Roman"/>
          <w:b/>
          <w:color w:val="000000" w:themeColor="text1"/>
          <w:spacing w:val="-4"/>
          <w:sz w:val="10"/>
          <w:szCs w:val="10"/>
        </w:rPr>
        <w:t>If only one receipt</w:t>
      </w:r>
      <w:r w:rsidRPr="00895ADC">
        <w:rPr>
          <w:rFonts w:cs="Times New Roman"/>
          <w:color w:val="000000" w:themeColor="text1"/>
          <w:spacing w:val="-4"/>
          <w:sz w:val="10"/>
          <w:szCs w:val="10"/>
        </w:rPr>
        <w:t>, for example, 1 $1000 &amp; 5day delay,</w:t>
      </w:r>
      <w:r w:rsidR="00895ADC" w:rsidRPr="00895ADC">
        <w:rPr>
          <w:rFonts w:cs="Times New Roman"/>
          <w:color w:val="000000" w:themeColor="text1"/>
          <w:spacing w:val="-4"/>
          <w:sz w:val="10"/>
          <w:szCs w:val="10"/>
        </w:rPr>
        <w:t xml:space="preserve"> </w:t>
      </w:r>
      <w:r w:rsidRPr="00895ADC">
        <w:rPr>
          <w:rFonts w:cs="Times New Roman"/>
          <w:color w:val="000000" w:themeColor="text1"/>
          <w:spacing w:val="-4"/>
          <w:sz w:val="10"/>
          <w:szCs w:val="10"/>
        </w:rPr>
        <w:t>avg daily float = (5)(1000)/(30)</w:t>
      </w:r>
    </w:p>
    <w:p w14:paraId="4E9D1812" w14:textId="492A13AE" w:rsidR="000F48EA" w:rsidRPr="006B169C" w:rsidRDefault="000F48EA" w:rsidP="0068298C">
      <w:pPr>
        <w:tabs>
          <w:tab w:val="left" w:pos="630"/>
        </w:tabs>
        <w:contextualSpacing/>
        <w:jc w:val="both"/>
        <w:rPr>
          <w:rFonts w:cs="Times New Roman"/>
          <w:b/>
          <w:color w:val="00B050"/>
          <w:spacing w:val="-4"/>
          <w:sz w:val="12"/>
          <w:szCs w:val="12"/>
        </w:rPr>
      </w:pPr>
      <w:r w:rsidRPr="006B169C">
        <w:rPr>
          <w:rFonts w:cs="Times New Roman"/>
          <w:b/>
          <w:color w:val="00B050"/>
          <w:spacing w:val="-4"/>
          <w:sz w:val="12"/>
          <w:szCs w:val="12"/>
        </w:rPr>
        <w:t>Collection delay = Mailing time + processing delay + availability delay</w:t>
      </w:r>
    </w:p>
    <w:p w14:paraId="78E0C784" w14:textId="2A6BE8E7" w:rsidR="00950893" w:rsidRPr="006B169C" w:rsidRDefault="00950893" w:rsidP="0068298C">
      <w:pPr>
        <w:tabs>
          <w:tab w:val="left" w:pos="630"/>
        </w:tabs>
        <w:contextualSpacing/>
        <w:jc w:val="both"/>
        <w:rPr>
          <w:rFonts w:cs="Times New Roman"/>
          <w:spacing w:val="-4"/>
          <w:sz w:val="12"/>
          <w:szCs w:val="12"/>
        </w:rPr>
      </w:pPr>
      <w:r w:rsidRPr="006B169C">
        <w:rPr>
          <w:rFonts w:cs="Times New Roman"/>
          <w:b/>
          <w:spacing w:val="-4"/>
          <w:sz w:val="12"/>
          <w:szCs w:val="12"/>
        </w:rPr>
        <w:t xml:space="preserve">Mailing time: </w:t>
      </w:r>
      <w:r w:rsidRPr="006B169C">
        <w:rPr>
          <w:rFonts w:cs="Times New Roman"/>
          <w:spacing w:val="-4"/>
          <w:sz w:val="12"/>
          <w:szCs w:val="12"/>
        </w:rPr>
        <w:t>checks trapped in postal system</w:t>
      </w:r>
    </w:p>
    <w:p w14:paraId="25FEEF48" w14:textId="4B13E9D0" w:rsidR="00950893" w:rsidRPr="006B169C" w:rsidRDefault="00950893" w:rsidP="0068298C">
      <w:pPr>
        <w:tabs>
          <w:tab w:val="left" w:pos="630"/>
        </w:tabs>
        <w:contextualSpacing/>
        <w:jc w:val="both"/>
        <w:rPr>
          <w:rFonts w:cs="Times New Roman"/>
          <w:spacing w:val="-4"/>
          <w:sz w:val="12"/>
          <w:szCs w:val="12"/>
        </w:rPr>
      </w:pPr>
      <w:r w:rsidRPr="006B169C">
        <w:rPr>
          <w:rFonts w:cs="Times New Roman"/>
          <w:b/>
          <w:spacing w:val="-4"/>
          <w:sz w:val="12"/>
          <w:szCs w:val="12"/>
        </w:rPr>
        <w:t>Processing Delay</w:t>
      </w:r>
      <w:r w:rsidRPr="006B169C">
        <w:rPr>
          <w:rFonts w:cs="Times New Roman"/>
          <w:spacing w:val="-4"/>
          <w:sz w:val="12"/>
          <w:szCs w:val="12"/>
        </w:rPr>
        <w:t>: check receiver to process payment and deposit in bank</w:t>
      </w:r>
    </w:p>
    <w:p w14:paraId="254D8820" w14:textId="19A2B10D" w:rsidR="00950893" w:rsidRPr="006B169C" w:rsidRDefault="00950893" w:rsidP="0068298C">
      <w:pPr>
        <w:tabs>
          <w:tab w:val="left" w:pos="630"/>
        </w:tabs>
        <w:contextualSpacing/>
        <w:jc w:val="both"/>
        <w:rPr>
          <w:rFonts w:cs="Times New Roman"/>
          <w:spacing w:val="-4"/>
          <w:sz w:val="12"/>
          <w:szCs w:val="12"/>
        </w:rPr>
      </w:pPr>
      <w:r w:rsidRPr="006B169C">
        <w:rPr>
          <w:rFonts w:cs="Times New Roman"/>
          <w:b/>
          <w:spacing w:val="-4"/>
          <w:sz w:val="12"/>
          <w:szCs w:val="12"/>
        </w:rPr>
        <w:t>Availability Delay</w:t>
      </w:r>
      <w:r w:rsidRPr="006B169C">
        <w:rPr>
          <w:rFonts w:cs="Times New Roman"/>
          <w:spacing w:val="-4"/>
          <w:sz w:val="12"/>
          <w:szCs w:val="12"/>
        </w:rPr>
        <w:t>: time required to clear check through banking system</w:t>
      </w:r>
    </w:p>
    <w:p w14:paraId="1E02390E" w14:textId="0229EB2F" w:rsidR="005A3DD5" w:rsidRPr="006B169C" w:rsidRDefault="005A3DD5" w:rsidP="0068298C">
      <w:pPr>
        <w:tabs>
          <w:tab w:val="left" w:pos="630"/>
        </w:tabs>
        <w:contextualSpacing/>
        <w:jc w:val="both"/>
        <w:rPr>
          <w:rFonts w:cs="Times New Roman"/>
          <w:spacing w:val="-4"/>
          <w:sz w:val="12"/>
          <w:szCs w:val="12"/>
        </w:rPr>
      </w:pPr>
      <w:r w:rsidRPr="006B169C">
        <w:rPr>
          <w:rFonts w:cs="Times New Roman"/>
          <w:b/>
          <w:spacing w:val="-4"/>
          <w:sz w:val="12"/>
          <w:szCs w:val="12"/>
        </w:rPr>
        <w:t>Disbursement</w:t>
      </w:r>
      <w:r w:rsidRPr="006B169C">
        <w:rPr>
          <w:rFonts w:cs="Times New Roman"/>
          <w:spacing w:val="-4"/>
          <w:sz w:val="12"/>
          <w:szCs w:val="12"/>
        </w:rPr>
        <w:t>: control Mailing time</w:t>
      </w:r>
    </w:p>
    <w:p w14:paraId="5653A1B4" w14:textId="1A01C65A" w:rsidR="005A3DD5" w:rsidRPr="006B169C" w:rsidRDefault="002A27F7" w:rsidP="0068298C">
      <w:pPr>
        <w:tabs>
          <w:tab w:val="left" w:pos="630"/>
        </w:tabs>
        <w:contextualSpacing/>
        <w:jc w:val="both"/>
        <w:rPr>
          <w:rFonts w:cs="Times New Roman"/>
          <w:spacing w:val="-4"/>
          <w:sz w:val="12"/>
          <w:szCs w:val="12"/>
        </w:rPr>
      </w:pPr>
      <w:r w:rsidRPr="006B169C">
        <w:rPr>
          <w:rFonts w:cs="Times New Roman"/>
          <w:b/>
          <w:spacing w:val="-4"/>
          <w:sz w:val="12"/>
          <w:szCs w:val="12"/>
        </w:rPr>
        <w:t>Collection float</w:t>
      </w:r>
      <w:r w:rsidR="005A3DD5" w:rsidRPr="006B169C">
        <w:rPr>
          <w:rFonts w:cs="Times New Roman"/>
          <w:b/>
          <w:spacing w:val="-4"/>
          <w:sz w:val="12"/>
          <w:szCs w:val="12"/>
        </w:rPr>
        <w:t>:</w:t>
      </w:r>
      <w:r w:rsidR="005A3DD5" w:rsidRPr="006B169C">
        <w:rPr>
          <w:rFonts w:cs="Times New Roman"/>
          <w:spacing w:val="-4"/>
          <w:sz w:val="12"/>
          <w:szCs w:val="12"/>
        </w:rPr>
        <w:t xml:space="preserve"> Process</w:t>
      </w:r>
      <w:r w:rsidRPr="006B169C">
        <w:rPr>
          <w:rFonts w:cs="Times New Roman"/>
          <w:spacing w:val="-4"/>
          <w:sz w:val="12"/>
          <w:szCs w:val="12"/>
        </w:rPr>
        <w:t>ing delay + Availability</w:t>
      </w:r>
      <w:r w:rsidR="005A3DD5" w:rsidRPr="006B169C">
        <w:rPr>
          <w:rFonts w:cs="Times New Roman"/>
          <w:spacing w:val="-4"/>
          <w:sz w:val="12"/>
          <w:szCs w:val="12"/>
        </w:rPr>
        <w:t xml:space="preserve"> delay</w:t>
      </w:r>
    </w:p>
    <w:p w14:paraId="7BB15143" w14:textId="1DE399E6" w:rsidR="000F48EA" w:rsidRPr="006B169C" w:rsidRDefault="000F48EA" w:rsidP="0068298C">
      <w:pPr>
        <w:tabs>
          <w:tab w:val="left" w:pos="630"/>
        </w:tabs>
        <w:contextualSpacing/>
        <w:jc w:val="both"/>
        <w:rPr>
          <w:rFonts w:cs="Times New Roman"/>
          <w:color w:val="002060"/>
          <w:spacing w:val="-4"/>
          <w:sz w:val="12"/>
          <w:szCs w:val="12"/>
        </w:rPr>
      </w:pPr>
      <w:r w:rsidRPr="006B169C">
        <w:rPr>
          <w:rFonts w:cs="Times New Roman"/>
          <w:b/>
          <w:color w:val="002060"/>
          <w:spacing w:val="-4"/>
          <w:sz w:val="12"/>
          <w:szCs w:val="12"/>
        </w:rPr>
        <w:t xml:space="preserve">Credit Management: </w:t>
      </w:r>
      <w:r w:rsidRPr="006B169C">
        <w:rPr>
          <w:rFonts w:cs="Times New Roman"/>
          <w:color w:val="002060"/>
          <w:spacing w:val="-4"/>
          <w:sz w:val="12"/>
          <w:szCs w:val="12"/>
        </w:rPr>
        <w:t>Trade</w:t>
      </w:r>
      <w:r w:rsidR="00471512" w:rsidRPr="006B169C">
        <w:rPr>
          <w:rFonts w:cs="Times New Roman"/>
          <w:color w:val="002060"/>
          <w:spacing w:val="-4"/>
          <w:sz w:val="12"/>
          <w:szCs w:val="12"/>
        </w:rPr>
        <w:t xml:space="preserve"> off between increased sales &amp;</w:t>
      </w:r>
      <w:r w:rsidRPr="006B169C">
        <w:rPr>
          <w:rFonts w:cs="Times New Roman"/>
          <w:color w:val="002060"/>
          <w:spacing w:val="-4"/>
          <w:sz w:val="12"/>
          <w:szCs w:val="12"/>
        </w:rPr>
        <w:t xml:space="preserve"> costs of credit</w:t>
      </w:r>
    </w:p>
    <w:p w14:paraId="5C8778AA" w14:textId="77777777" w:rsidR="000F48EA" w:rsidRPr="006B169C" w:rsidRDefault="000F48EA" w:rsidP="0068298C">
      <w:pPr>
        <w:tabs>
          <w:tab w:val="left" w:pos="630"/>
        </w:tabs>
        <w:contextualSpacing/>
        <w:jc w:val="both"/>
        <w:rPr>
          <w:rFonts w:cs="Times New Roman"/>
          <w:color w:val="7030A0"/>
          <w:spacing w:val="-4"/>
          <w:sz w:val="12"/>
          <w:szCs w:val="12"/>
        </w:rPr>
      </w:pPr>
      <w:r w:rsidRPr="006B169C">
        <w:rPr>
          <w:rFonts w:cs="Times New Roman"/>
          <w:b/>
          <w:color w:val="7030A0"/>
          <w:spacing w:val="-4"/>
          <w:sz w:val="12"/>
          <w:szCs w:val="12"/>
        </w:rPr>
        <w:t xml:space="preserve">Accounts Receivable = </w:t>
      </w:r>
      <w:r w:rsidRPr="006B169C">
        <w:rPr>
          <w:rFonts w:cs="Times New Roman"/>
          <w:color w:val="7030A0"/>
          <w:spacing w:val="-4"/>
          <w:sz w:val="12"/>
          <w:szCs w:val="12"/>
        </w:rPr>
        <w:t>Credit sales per day × Length of collection period</w:t>
      </w:r>
    </w:p>
    <w:p w14:paraId="0A69D1E6" w14:textId="25056980" w:rsidR="00BD19DF" w:rsidRPr="006B169C" w:rsidRDefault="000F48EA" w:rsidP="0068298C">
      <w:pPr>
        <w:tabs>
          <w:tab w:val="left" w:pos="630"/>
        </w:tabs>
        <w:contextualSpacing/>
        <w:jc w:val="both"/>
        <w:rPr>
          <w:rFonts w:cs="Times New Roman"/>
          <w:b/>
          <w:color w:val="7030A0"/>
          <w:spacing w:val="-4"/>
          <w:sz w:val="12"/>
          <w:szCs w:val="12"/>
        </w:rPr>
      </w:pPr>
      <w:r w:rsidRPr="006B169C">
        <w:rPr>
          <w:rFonts w:cs="Times New Roman"/>
          <w:b/>
          <w:color w:val="7030A0"/>
          <w:spacing w:val="-4"/>
          <w:sz w:val="12"/>
          <w:szCs w:val="12"/>
        </w:rPr>
        <w:t xml:space="preserve">Terms of Sale: </w:t>
      </w:r>
      <w:r w:rsidRPr="006B169C">
        <w:rPr>
          <w:rFonts w:cs="Times New Roman"/>
          <w:color w:val="7030A0"/>
          <w:spacing w:val="-4"/>
          <w:sz w:val="12"/>
          <w:szCs w:val="12"/>
        </w:rPr>
        <w:t>If terms of sale are A/B, net C</w:t>
      </w:r>
      <w:r w:rsidR="00A90C18" w:rsidRPr="006B169C">
        <w:rPr>
          <w:rFonts w:cs="Times New Roman"/>
          <w:color w:val="7030A0"/>
          <w:spacing w:val="-4"/>
          <w:sz w:val="12"/>
          <w:szCs w:val="12"/>
        </w:rPr>
        <w:t xml:space="preserve"> </w:t>
      </w:r>
    </w:p>
    <w:p w14:paraId="35B88ACE" w14:textId="4D956F6B" w:rsidR="00BD19DF" w:rsidRPr="006B169C" w:rsidRDefault="00BD19DF" w:rsidP="0068298C">
      <w:pPr>
        <w:tabs>
          <w:tab w:val="left" w:pos="630"/>
        </w:tabs>
        <w:contextualSpacing/>
        <w:jc w:val="both"/>
        <w:rPr>
          <w:rFonts w:cs="Times New Roman"/>
          <w:b/>
          <w:color w:val="7030A0"/>
          <w:spacing w:val="-4"/>
          <w:sz w:val="12"/>
          <w:szCs w:val="12"/>
        </w:rPr>
      </w:pPr>
      <w:r w:rsidRPr="006B169C">
        <w:rPr>
          <w:rFonts w:cs="Times New Roman"/>
          <w:b/>
          <w:color w:val="7030A0"/>
          <w:spacing w:val="-4"/>
          <w:sz w:val="12"/>
          <w:szCs w:val="12"/>
        </w:rPr>
        <w:t xml:space="preserve">Period rate </w:t>
      </w:r>
      <w:r w:rsidRPr="006B169C">
        <w:rPr>
          <w:rFonts w:cs="Times New Roman"/>
          <w:color w:val="7030A0"/>
          <w:spacing w:val="-4"/>
          <w:sz w:val="12"/>
          <w:szCs w:val="12"/>
        </w:rPr>
        <w:t>= A/(100—A)</w:t>
      </w:r>
      <w:r w:rsidRPr="006B169C">
        <w:rPr>
          <w:rFonts w:cs="Times New Roman"/>
          <w:b/>
          <w:color w:val="7030A0"/>
          <w:spacing w:val="-4"/>
          <w:sz w:val="12"/>
          <w:szCs w:val="12"/>
        </w:rPr>
        <w:t xml:space="preserve"> </w:t>
      </w:r>
      <w:r w:rsidR="00A90C18" w:rsidRPr="006B169C">
        <w:rPr>
          <w:rFonts w:cs="Times New Roman"/>
          <w:b/>
          <w:color w:val="7030A0"/>
          <w:spacing w:val="-4"/>
          <w:sz w:val="12"/>
          <w:szCs w:val="12"/>
        </w:rPr>
        <w:sym w:font="Wingdings" w:char="F0E0"/>
      </w:r>
      <w:r w:rsidR="00A90C18" w:rsidRPr="006B169C">
        <w:rPr>
          <w:rFonts w:cs="Times New Roman"/>
          <w:b/>
          <w:color w:val="7030A0"/>
          <w:spacing w:val="-4"/>
          <w:sz w:val="12"/>
          <w:szCs w:val="12"/>
        </w:rPr>
        <w:t xml:space="preserve"> express in % </w:t>
      </w:r>
    </w:p>
    <w:p w14:paraId="542CFF61" w14:textId="647BA3CC" w:rsidR="000F48EA" w:rsidRPr="006B169C" w:rsidRDefault="000F48EA" w:rsidP="0068298C">
      <w:pPr>
        <w:tabs>
          <w:tab w:val="left" w:pos="630"/>
        </w:tabs>
        <w:contextualSpacing/>
        <w:jc w:val="both"/>
        <w:rPr>
          <w:rFonts w:cs="Times New Roman"/>
          <w:b/>
          <w:color w:val="7030A0"/>
          <w:spacing w:val="-4"/>
          <w:sz w:val="12"/>
          <w:szCs w:val="12"/>
        </w:rPr>
      </w:pPr>
      <w:r w:rsidRPr="006B169C">
        <w:rPr>
          <w:rFonts w:cs="Times New Roman"/>
          <w:b/>
          <w:color w:val="7030A0"/>
          <w:spacing w:val="-4"/>
          <w:sz w:val="12"/>
          <w:szCs w:val="12"/>
        </w:rPr>
        <w:t xml:space="preserve">Period </w:t>
      </w:r>
      <w:r w:rsidRPr="006B169C">
        <w:rPr>
          <w:rFonts w:cs="Times New Roman"/>
          <w:color w:val="7030A0"/>
          <w:spacing w:val="-4"/>
          <w:sz w:val="12"/>
          <w:szCs w:val="12"/>
        </w:rPr>
        <w:t>= C-B</w:t>
      </w:r>
      <w:r w:rsidRPr="006B169C">
        <w:rPr>
          <w:rFonts w:cs="Times New Roman"/>
          <w:b/>
          <w:color w:val="7030A0"/>
          <w:spacing w:val="-4"/>
          <w:sz w:val="12"/>
          <w:szCs w:val="12"/>
        </w:rPr>
        <w:t xml:space="preserve"> </w:t>
      </w:r>
    </w:p>
    <w:p w14:paraId="5D4DFC1C" w14:textId="5FEA29B3" w:rsidR="000F48EA" w:rsidRPr="006B169C" w:rsidRDefault="000F48EA" w:rsidP="0068298C">
      <w:pPr>
        <w:tabs>
          <w:tab w:val="left" w:pos="630"/>
        </w:tabs>
        <w:contextualSpacing/>
        <w:jc w:val="both"/>
        <w:rPr>
          <w:rFonts w:cs="Times New Roman"/>
          <w:b/>
          <w:color w:val="7030A0"/>
          <w:spacing w:val="-4"/>
          <w:sz w:val="12"/>
          <w:szCs w:val="12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hAnsi="Cambria Math" w:cs="Times New Roman"/>
              <w:color w:val="7030A0"/>
              <w:spacing w:val="-4"/>
              <w:sz w:val="12"/>
              <w:szCs w:val="12"/>
              <w:highlight w:val="yellow"/>
            </w:rPr>
            <m:t>EAR=</m:t>
          </m:r>
          <m:sSup>
            <m:sSupPr>
              <m:ctrlPr>
                <w:rPr>
                  <w:rFonts w:ascii="Cambria Math" w:hAnsi="Cambria Math" w:cs="Times New Roman"/>
                  <w:b/>
                  <w:color w:val="7030A0"/>
                  <w:spacing w:val="-4"/>
                  <w:sz w:val="12"/>
                  <w:szCs w:val="12"/>
                  <w:highlight w:val="yellow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b/>
                      <w:color w:val="7030A0"/>
                      <w:spacing w:val="-4"/>
                      <w:sz w:val="12"/>
                      <w:szCs w:val="12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color w:val="7030A0"/>
                      <w:spacing w:val="-4"/>
                      <w:sz w:val="12"/>
                      <w:szCs w:val="12"/>
                      <w:highlight w:val="yellow"/>
                    </w:rPr>
                    <m:t>1+period rate</m:t>
                  </m:r>
                </m:e>
              </m:d>
            </m:e>
            <m:sup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  <w:color w:val="7030A0"/>
                      <w:spacing w:val="-4"/>
                      <w:sz w:val="12"/>
                      <w:szCs w:val="12"/>
                      <w:highlight w:val="yellow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7030A0"/>
                      <w:spacing w:val="-4"/>
                      <w:sz w:val="12"/>
                      <w:szCs w:val="12"/>
                      <w:highlight w:val="yellow"/>
                    </w:rPr>
                    <m:t>365</m:t>
                  </m:r>
                </m:num>
                <m:den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b/>
                          <w:color w:val="7030A0"/>
                          <w:spacing w:val="-4"/>
                          <w:sz w:val="12"/>
                          <w:szCs w:val="12"/>
                          <w:highlight w:val="yellow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="Times New Roman"/>
                          <w:color w:val="7030A0"/>
                          <w:spacing w:val="-4"/>
                          <w:sz w:val="12"/>
                          <w:szCs w:val="12"/>
                          <w:highlight w:val="yellow"/>
                        </w:rPr>
                        <m:t>C-B</m:t>
                      </m:r>
                    </m:e>
                  </m:d>
                </m:den>
              </m:f>
            </m:sup>
          </m:sSup>
          <m:r>
            <m:rPr>
              <m:sty m:val="bi"/>
            </m:rPr>
            <w:rPr>
              <w:rFonts w:ascii="Cambria Math" w:hAnsi="Cambria Math" w:cs="Times New Roman"/>
              <w:color w:val="7030A0"/>
              <w:spacing w:val="-4"/>
              <w:sz w:val="12"/>
              <w:szCs w:val="12"/>
              <w:highlight w:val="yellow"/>
            </w:rPr>
            <m:t>-1</m:t>
          </m:r>
        </m:oMath>
      </m:oMathPara>
    </w:p>
    <w:p w14:paraId="5E9707F8" w14:textId="660EBE2F" w:rsidR="00BE363D" w:rsidRPr="006B169C" w:rsidRDefault="00BE363D" w:rsidP="0068298C">
      <w:pPr>
        <w:tabs>
          <w:tab w:val="left" w:pos="630"/>
        </w:tabs>
        <w:contextualSpacing/>
        <w:jc w:val="both"/>
        <w:rPr>
          <w:rFonts w:cs="Times New Roman"/>
          <w:color w:val="7030A0"/>
          <w:spacing w:val="-4"/>
          <w:sz w:val="12"/>
          <w:szCs w:val="12"/>
        </w:rPr>
      </w:pPr>
      <w:r w:rsidRPr="006B169C">
        <w:rPr>
          <w:rFonts w:cs="Times New Roman"/>
          <w:b/>
          <w:color w:val="7030A0"/>
          <w:spacing w:val="-4"/>
          <w:sz w:val="12"/>
          <w:szCs w:val="12"/>
        </w:rPr>
        <w:t xml:space="preserve">Company benefits: </w:t>
      </w:r>
      <w:r w:rsidRPr="006B169C">
        <w:rPr>
          <w:rFonts w:cs="Times New Roman"/>
          <w:color w:val="7030A0"/>
          <w:spacing w:val="-4"/>
          <w:sz w:val="12"/>
          <w:szCs w:val="12"/>
        </w:rPr>
        <w:t>when customers forgo discounts</w:t>
      </w:r>
    </w:p>
    <w:p w14:paraId="2DF554DD" w14:textId="46586D0F" w:rsidR="008A549A" w:rsidRPr="006B169C" w:rsidRDefault="008A549A" w:rsidP="008A549A">
      <w:pPr>
        <w:tabs>
          <w:tab w:val="left" w:pos="142"/>
        </w:tabs>
        <w:spacing w:line="120" w:lineRule="exact"/>
        <w:rPr>
          <w:b/>
          <w:spacing w:val="-4"/>
          <w:sz w:val="12"/>
          <w:szCs w:val="12"/>
        </w:rPr>
      </w:pPr>
      <w:r w:rsidRPr="006B169C">
        <w:rPr>
          <w:b/>
          <w:spacing w:val="-4"/>
          <w:sz w:val="12"/>
          <w:szCs w:val="12"/>
        </w:rPr>
        <w:t>Credit Policy of 4 Variables:</w:t>
      </w:r>
    </w:p>
    <w:p w14:paraId="37C578C1" w14:textId="5BAD2339" w:rsidR="008A549A" w:rsidRPr="006B169C" w:rsidRDefault="008A549A" w:rsidP="00A90C18">
      <w:pPr>
        <w:tabs>
          <w:tab w:val="left" w:pos="142"/>
        </w:tabs>
        <w:spacing w:line="120" w:lineRule="exact"/>
        <w:rPr>
          <w:spacing w:val="-4"/>
          <w:sz w:val="12"/>
          <w:szCs w:val="12"/>
        </w:rPr>
      </w:pPr>
      <w:r w:rsidRPr="006B169C">
        <w:rPr>
          <w:spacing w:val="-4"/>
          <w:sz w:val="12"/>
          <w:szCs w:val="12"/>
        </w:rPr>
        <w:t>1) Credit period</w:t>
      </w:r>
      <w:r w:rsidR="00A90C18" w:rsidRPr="006B169C">
        <w:rPr>
          <w:spacing w:val="-4"/>
          <w:sz w:val="12"/>
          <w:szCs w:val="12"/>
        </w:rPr>
        <w:t xml:space="preserve">: with cash discount, CP=Net credit period </w:t>
      </w:r>
    </w:p>
    <w:p w14:paraId="2DB64F1E" w14:textId="0976D94A" w:rsidR="008A549A" w:rsidRPr="006B169C" w:rsidRDefault="008A549A" w:rsidP="00A90C18">
      <w:pPr>
        <w:tabs>
          <w:tab w:val="left" w:pos="142"/>
        </w:tabs>
        <w:spacing w:line="120" w:lineRule="exact"/>
        <w:rPr>
          <w:spacing w:val="-4"/>
          <w:sz w:val="12"/>
          <w:szCs w:val="12"/>
        </w:rPr>
      </w:pPr>
      <w:r w:rsidRPr="006B169C">
        <w:rPr>
          <w:spacing w:val="-4"/>
          <w:sz w:val="12"/>
          <w:szCs w:val="12"/>
        </w:rPr>
        <w:t>2) Discounts for early payments</w:t>
      </w:r>
      <w:r w:rsidR="00A90C18" w:rsidRPr="006B169C">
        <w:rPr>
          <w:spacing w:val="-4"/>
          <w:sz w:val="12"/>
          <w:szCs w:val="12"/>
        </w:rPr>
        <w:t xml:space="preserve">: </w:t>
      </w:r>
      <w:r w:rsidR="00A90C18" w:rsidRPr="006B169C">
        <w:rPr>
          <w:spacing w:val="-4"/>
          <w:sz w:val="12"/>
          <w:szCs w:val="12"/>
        </w:rPr>
        <w:sym w:font="Symbol" w:char="F0AF"/>
      </w:r>
      <w:r w:rsidR="00A90C18" w:rsidRPr="006B169C">
        <w:rPr>
          <w:spacing w:val="-4"/>
          <w:sz w:val="12"/>
          <w:szCs w:val="12"/>
        </w:rPr>
        <w:t xml:space="preserve">DSO and attract new customers </w:t>
      </w:r>
    </w:p>
    <w:p w14:paraId="460604EB" w14:textId="39466AB4" w:rsidR="008A549A" w:rsidRPr="006B169C" w:rsidRDefault="008A549A" w:rsidP="00A90C18">
      <w:pPr>
        <w:tabs>
          <w:tab w:val="left" w:pos="142"/>
        </w:tabs>
        <w:spacing w:line="120" w:lineRule="exact"/>
        <w:rPr>
          <w:spacing w:val="-4"/>
          <w:sz w:val="12"/>
          <w:szCs w:val="12"/>
        </w:rPr>
      </w:pPr>
      <w:r w:rsidRPr="006B169C">
        <w:rPr>
          <w:spacing w:val="-4"/>
          <w:sz w:val="12"/>
          <w:szCs w:val="12"/>
        </w:rPr>
        <w:t>3) Credit standards: tighter</w:t>
      </w:r>
      <w:r w:rsidRPr="006B169C">
        <w:rPr>
          <w:spacing w:val="-4"/>
          <w:sz w:val="12"/>
          <w:szCs w:val="12"/>
        </w:rPr>
        <w:sym w:font="Symbol" w:char="F0AE"/>
      </w:r>
      <w:r w:rsidRPr="006B169C">
        <w:rPr>
          <w:spacing w:val="-4"/>
          <w:sz w:val="12"/>
          <w:szCs w:val="12"/>
        </w:rPr>
        <w:sym w:font="Symbol" w:char="F0AF"/>
      </w:r>
      <w:r w:rsidRPr="006B169C">
        <w:rPr>
          <w:spacing w:val="-4"/>
          <w:sz w:val="12"/>
          <w:szCs w:val="12"/>
        </w:rPr>
        <w:t>bad</w:t>
      </w:r>
      <w:r w:rsidR="00A90C18" w:rsidRPr="006B169C">
        <w:rPr>
          <w:spacing w:val="-4"/>
          <w:sz w:val="12"/>
          <w:szCs w:val="12"/>
        </w:rPr>
        <w:t xml:space="preserve"> </w:t>
      </w:r>
      <w:r w:rsidRPr="006B169C">
        <w:rPr>
          <w:spacing w:val="-4"/>
          <w:sz w:val="12"/>
          <w:szCs w:val="12"/>
        </w:rPr>
        <w:t>debt</w:t>
      </w:r>
      <w:r w:rsidR="00A90C18" w:rsidRPr="006B169C">
        <w:rPr>
          <w:spacing w:val="-4"/>
          <w:sz w:val="12"/>
          <w:szCs w:val="12"/>
        </w:rPr>
        <w:t>;</w:t>
      </w:r>
      <w:r w:rsidRPr="006B169C">
        <w:rPr>
          <w:spacing w:val="-4"/>
          <w:sz w:val="12"/>
          <w:szCs w:val="12"/>
        </w:rPr>
        <w:sym w:font="Symbol" w:char="F0AF"/>
      </w:r>
      <w:r w:rsidRPr="006B169C">
        <w:rPr>
          <w:spacing w:val="-4"/>
          <w:sz w:val="12"/>
          <w:szCs w:val="12"/>
        </w:rPr>
        <w:t>DSO (but may</w:t>
      </w:r>
      <w:r w:rsidRPr="006B169C">
        <w:rPr>
          <w:spacing w:val="-4"/>
          <w:sz w:val="12"/>
          <w:szCs w:val="12"/>
        </w:rPr>
        <w:sym w:font="Symbol" w:char="F0AF"/>
      </w:r>
      <w:r w:rsidRPr="006B169C">
        <w:rPr>
          <w:spacing w:val="-4"/>
          <w:sz w:val="12"/>
          <w:szCs w:val="12"/>
        </w:rPr>
        <w:t>Sales</w:t>
      </w:r>
      <w:r w:rsidR="00C0535E">
        <w:rPr>
          <w:spacing w:val="-4"/>
          <w:sz w:val="12"/>
          <w:szCs w:val="12"/>
        </w:rPr>
        <w:t xml:space="preserve"> cos pay earlier</w:t>
      </w:r>
      <w:r w:rsidRPr="006B169C">
        <w:rPr>
          <w:spacing w:val="-4"/>
          <w:sz w:val="12"/>
          <w:szCs w:val="12"/>
        </w:rPr>
        <w:t>)</w:t>
      </w:r>
    </w:p>
    <w:p w14:paraId="6FF78F19" w14:textId="13074231" w:rsidR="008A549A" w:rsidRPr="006B169C" w:rsidRDefault="008A549A" w:rsidP="008A549A">
      <w:pPr>
        <w:tabs>
          <w:tab w:val="left" w:pos="0"/>
        </w:tabs>
        <w:spacing w:line="120" w:lineRule="exact"/>
        <w:rPr>
          <w:spacing w:val="-4"/>
          <w:sz w:val="12"/>
          <w:szCs w:val="12"/>
        </w:rPr>
      </w:pPr>
      <w:r w:rsidRPr="006B169C">
        <w:rPr>
          <w:spacing w:val="-4"/>
          <w:sz w:val="12"/>
          <w:szCs w:val="12"/>
        </w:rPr>
        <w:t>4) Collection policy: tougher</w:t>
      </w:r>
      <w:r w:rsidRPr="006B169C">
        <w:rPr>
          <w:spacing w:val="-4"/>
          <w:sz w:val="12"/>
          <w:szCs w:val="12"/>
        </w:rPr>
        <w:sym w:font="Symbol" w:char="F0AE"/>
      </w:r>
      <w:r w:rsidRPr="006B169C">
        <w:rPr>
          <w:spacing w:val="-4"/>
          <w:sz w:val="12"/>
          <w:szCs w:val="12"/>
        </w:rPr>
        <w:sym w:font="Symbol" w:char="F0AF"/>
      </w:r>
      <w:r w:rsidRPr="006B169C">
        <w:rPr>
          <w:spacing w:val="-4"/>
          <w:sz w:val="12"/>
          <w:szCs w:val="12"/>
        </w:rPr>
        <w:t>DSO (but</w:t>
      </w:r>
      <w:r w:rsidRPr="006B169C">
        <w:rPr>
          <w:spacing w:val="-4"/>
          <w:sz w:val="12"/>
          <w:szCs w:val="12"/>
        </w:rPr>
        <w:sym w:font="Symbol" w:char="F0AF"/>
      </w:r>
      <w:r w:rsidRPr="006B169C">
        <w:rPr>
          <w:spacing w:val="-4"/>
          <w:sz w:val="12"/>
          <w:szCs w:val="12"/>
        </w:rPr>
        <w:t>customer r/s)</w:t>
      </w:r>
    </w:p>
    <w:p w14:paraId="0739A939" w14:textId="14D2CDFF" w:rsidR="008A549A" w:rsidRPr="006B169C" w:rsidRDefault="00A90C18" w:rsidP="008A549A">
      <w:pPr>
        <w:tabs>
          <w:tab w:val="left" w:pos="142"/>
        </w:tabs>
        <w:spacing w:line="120" w:lineRule="exact"/>
        <w:rPr>
          <w:spacing w:val="-4"/>
          <w:sz w:val="12"/>
          <w:szCs w:val="12"/>
        </w:rPr>
      </w:pPr>
      <w:r w:rsidRPr="006B169C">
        <w:rPr>
          <w:spacing w:val="-4"/>
          <w:sz w:val="12"/>
          <w:szCs w:val="12"/>
        </w:rPr>
        <w:t xml:space="preserve">Example: Cal EAR </w:t>
      </w:r>
      <w:r w:rsidR="008A549A" w:rsidRPr="006B169C">
        <w:rPr>
          <w:spacing w:val="-4"/>
          <w:sz w:val="12"/>
          <w:szCs w:val="12"/>
        </w:rPr>
        <w:t xml:space="preserve"> when customers do not take the discount</w:t>
      </w:r>
    </w:p>
    <w:p w14:paraId="4A1D9BFD" w14:textId="7F15220A" w:rsidR="008A549A" w:rsidRPr="006B169C" w:rsidRDefault="008A549A" w:rsidP="008A549A">
      <w:pPr>
        <w:tabs>
          <w:tab w:val="left" w:pos="142"/>
        </w:tabs>
        <w:spacing w:line="120" w:lineRule="exact"/>
        <w:rPr>
          <w:b/>
          <w:spacing w:val="-4"/>
          <w:sz w:val="12"/>
          <w:szCs w:val="12"/>
        </w:rPr>
      </w:pPr>
      <w:r w:rsidRPr="006B169C">
        <w:rPr>
          <w:b/>
          <w:spacing w:val="-4"/>
          <w:sz w:val="12"/>
          <w:szCs w:val="12"/>
        </w:rPr>
        <w:t>Credit Terms of 2/10 net 45 = 2% disc if pay in 10 days, or full in 45</w:t>
      </w:r>
    </w:p>
    <w:p w14:paraId="6CF62029" w14:textId="5BD7477C" w:rsidR="008A549A" w:rsidRPr="006B169C" w:rsidRDefault="00C1331F" w:rsidP="008A549A">
      <w:pPr>
        <w:tabs>
          <w:tab w:val="left" w:pos="142"/>
        </w:tabs>
        <w:spacing w:line="120" w:lineRule="exact"/>
        <w:rPr>
          <w:spacing w:val="-4"/>
          <w:sz w:val="12"/>
          <w:szCs w:val="12"/>
        </w:rPr>
      </w:pPr>
      <w:r w:rsidRPr="006B169C">
        <w:rPr>
          <w:rFonts w:cs="Microsoft Sans Serif"/>
          <w:b/>
          <w:noProof/>
          <w:color w:val="403152" w:themeColor="accent4" w:themeShade="80"/>
          <w:spacing w:val="-4"/>
          <w:sz w:val="12"/>
          <w:szCs w:val="14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71E5E07E" wp14:editId="34346631">
                <wp:simplePos x="0" y="0"/>
                <wp:positionH relativeFrom="column">
                  <wp:posOffset>1386128</wp:posOffset>
                </wp:positionH>
                <wp:positionV relativeFrom="paragraph">
                  <wp:posOffset>19388</wp:posOffset>
                </wp:positionV>
                <wp:extent cx="742620" cy="256349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620" cy="2563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20ACF1" w14:textId="59414269" w:rsidR="00F95416" w:rsidRPr="00E3651F" w:rsidRDefault="00F95416" w:rsidP="00C1331F">
                            <w:pPr>
                              <w:pStyle w:val="Header"/>
                              <w:rPr>
                                <w:rFonts w:ascii="Arial" w:hAnsi="Arial" w:cs="Arial"/>
                                <w:sz w:val="8"/>
                                <w:lang w:val="en-US"/>
                              </w:rPr>
                            </w:pPr>
                            <w:r>
                              <w:rPr>
                                <w:rFonts w:cs="Microsoft Sans Serif"/>
                                <w:spacing w:val="-4"/>
                                <w:sz w:val="10"/>
                                <w:szCs w:val="12"/>
                                <w:lang w:val="en-US"/>
                              </w:rPr>
                              <w:t>N=1, PV=98, FV=-100. CPT: I/Y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E5E07E" id="Text Box 26" o:spid="_x0000_s1032" type="#_x0000_t202" style="position:absolute;margin-left:109.15pt;margin-top:1.55pt;width:58.45pt;height:20.2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" filled="f" stroked="f" strokeweight=".5pt">
                <v:textbox>
                  <w:txbxContent>
                    <w:p w14:paraId="7020ACF1" w14:textId="59414269" w:rsidR="00F95416" w:rsidRPr="00E3651F" w:rsidRDefault="00F95416" w:rsidP="00C1331F">
                      <w:pPr>
                        <w:pStyle w:val="Header"/>
                        <w:rPr>
                          <w:rFonts w:ascii="Arial" w:hAnsi="Arial" w:cs="Arial"/>
                          <w:sz w:val="8"/>
                          <w:lang w:val="en-US"/>
                        </w:rPr>
                      </w:pPr>
                      <w:r>
                        <w:rPr>
                          <w:rFonts w:cs="Microsoft Sans Serif"/>
                          <w:spacing w:val="-4"/>
                          <w:sz w:val="10"/>
                          <w:szCs w:val="12"/>
                          <w:lang w:val="en-US"/>
                        </w:rPr>
                        <w:t>N=1, PV=98, FV=-100. CPT: I/Y</w:t>
                      </w:r>
                    </w:p>
                  </w:txbxContent>
                </v:textbox>
              </v:shape>
            </w:pict>
          </mc:Fallback>
        </mc:AlternateContent>
      </w:r>
      <w:r w:rsidR="008A549A" w:rsidRPr="006B169C">
        <w:rPr>
          <w:spacing w:val="-4"/>
          <w:sz w:val="12"/>
          <w:szCs w:val="12"/>
        </w:rPr>
        <w:t>- Period Rate = 2/98 = 2.0408%</w:t>
      </w:r>
    </w:p>
    <w:p w14:paraId="393CAA46" w14:textId="15CEB169" w:rsidR="008A549A" w:rsidRPr="006B169C" w:rsidRDefault="008A549A" w:rsidP="008A549A">
      <w:pPr>
        <w:tabs>
          <w:tab w:val="left" w:pos="142"/>
        </w:tabs>
        <w:spacing w:line="120" w:lineRule="exact"/>
        <w:ind w:left="-283"/>
        <w:rPr>
          <w:spacing w:val="-4"/>
          <w:sz w:val="12"/>
          <w:szCs w:val="12"/>
        </w:rPr>
      </w:pPr>
      <w:r w:rsidRPr="006B169C">
        <w:rPr>
          <w:spacing w:val="-4"/>
          <w:sz w:val="12"/>
          <w:szCs w:val="12"/>
        </w:rPr>
        <w:tab/>
        <w:t>- Period = (45 -10) = 35 days</w:t>
      </w:r>
    </w:p>
    <w:p w14:paraId="675D1020" w14:textId="33389D16" w:rsidR="008A549A" w:rsidRPr="006B169C" w:rsidRDefault="008A549A" w:rsidP="008A549A">
      <w:pPr>
        <w:tabs>
          <w:tab w:val="left" w:pos="142"/>
        </w:tabs>
        <w:spacing w:line="120" w:lineRule="exact"/>
        <w:rPr>
          <w:spacing w:val="-4"/>
          <w:sz w:val="12"/>
          <w:szCs w:val="12"/>
        </w:rPr>
      </w:pPr>
      <w:r w:rsidRPr="006B169C">
        <w:rPr>
          <w:spacing w:val="-4"/>
          <w:sz w:val="12"/>
          <w:szCs w:val="12"/>
        </w:rPr>
        <w:t>- Periods per year = 365 / 35 = 10.4286</w:t>
      </w:r>
    </w:p>
    <w:p w14:paraId="55548B63" w14:textId="1D4D87D5" w:rsidR="008A549A" w:rsidRPr="006B169C" w:rsidRDefault="008A549A" w:rsidP="008A549A">
      <w:pPr>
        <w:tabs>
          <w:tab w:val="left" w:pos="142"/>
        </w:tabs>
        <w:spacing w:line="120" w:lineRule="exact"/>
        <w:rPr>
          <w:spacing w:val="-4"/>
          <w:sz w:val="12"/>
          <w:szCs w:val="12"/>
        </w:rPr>
      </w:pPr>
      <w:r w:rsidRPr="006B169C">
        <w:rPr>
          <w:spacing w:val="-4"/>
          <w:sz w:val="12"/>
          <w:szCs w:val="12"/>
        </w:rPr>
        <w:t>EAR = (1.020408)^10.4286 – 1 = 23.45%</w:t>
      </w:r>
    </w:p>
    <w:p w14:paraId="13CDB024" w14:textId="2DB9D8EA" w:rsidR="000F48EA" w:rsidRPr="006B169C" w:rsidRDefault="00C1331F" w:rsidP="00BD19DF">
      <w:pPr>
        <w:tabs>
          <w:tab w:val="left" w:pos="630"/>
        </w:tabs>
        <w:contextualSpacing/>
        <w:rPr>
          <w:rFonts w:cs="Times New Roman"/>
          <w:b/>
          <w:color w:val="00B050"/>
          <w:spacing w:val="-4"/>
          <w:sz w:val="12"/>
          <w:szCs w:val="12"/>
        </w:rPr>
      </w:pPr>
      <w:r w:rsidRPr="006B169C">
        <w:rPr>
          <w:rFonts w:cs="Times New Roman"/>
          <w:color w:val="002060"/>
          <w:spacing w:val="-4"/>
          <w:sz w:val="12"/>
          <w:szCs w:val="12"/>
        </w:rPr>
        <w:sym w:font="Symbol" w:char="F0AF"/>
      </w:r>
      <w:r>
        <w:rPr>
          <w:rFonts w:cs="Times New Roman"/>
          <w:color w:val="002060"/>
          <w:spacing w:val="-4"/>
          <w:sz w:val="12"/>
          <w:szCs w:val="12"/>
        </w:rPr>
        <w:t xml:space="preserve"> </w:t>
      </w:r>
      <w:r w:rsidR="000F48EA" w:rsidRPr="006B169C">
        <w:rPr>
          <w:rFonts w:cs="Times New Roman"/>
          <w:b/>
          <w:color w:val="00B050"/>
          <w:spacing w:val="-4"/>
          <w:sz w:val="12"/>
          <w:szCs w:val="12"/>
        </w:rPr>
        <w:t>DSO</w:t>
      </w:r>
      <w:r w:rsidR="00BD19DF" w:rsidRPr="006B169C">
        <w:rPr>
          <w:rFonts w:cs="Times New Roman"/>
          <w:b/>
          <w:color w:val="00B050"/>
          <w:spacing w:val="-4"/>
          <w:sz w:val="12"/>
          <w:szCs w:val="12"/>
        </w:rPr>
        <w:t>:</w:t>
      </w:r>
      <w:r w:rsidR="000F48EA" w:rsidRPr="006B169C">
        <w:rPr>
          <w:rFonts w:cs="Times New Roman"/>
          <w:b/>
          <w:color w:val="00B050"/>
          <w:spacing w:val="-4"/>
          <w:sz w:val="12"/>
          <w:szCs w:val="12"/>
        </w:rPr>
        <w:t xml:space="preserve"> </w:t>
      </w:r>
      <w:r w:rsidR="00BD19DF" w:rsidRPr="006B169C">
        <w:rPr>
          <w:rFonts w:cs="Times New Roman"/>
          <w:color w:val="00B050"/>
          <w:spacing w:val="-4"/>
          <w:sz w:val="12"/>
          <w:szCs w:val="12"/>
        </w:rPr>
        <w:t>(</w:t>
      </w:r>
      <w:r w:rsidR="000F48EA" w:rsidRPr="006B169C">
        <w:rPr>
          <w:rFonts w:cs="Times New Roman"/>
          <w:color w:val="00B050"/>
          <w:spacing w:val="-4"/>
          <w:sz w:val="12"/>
          <w:szCs w:val="12"/>
        </w:rPr>
        <w:t>without reducing sales</w:t>
      </w:r>
      <w:r w:rsidR="00BD19DF" w:rsidRPr="006B169C">
        <w:rPr>
          <w:rFonts w:cs="Times New Roman"/>
          <w:color w:val="00B050"/>
          <w:spacing w:val="-4"/>
          <w:sz w:val="12"/>
          <w:szCs w:val="12"/>
        </w:rPr>
        <w:t>)</w:t>
      </w:r>
      <w:r w:rsidR="000F48EA" w:rsidRPr="006B169C">
        <w:rPr>
          <w:rFonts w:cs="Times New Roman"/>
          <w:b/>
          <w:color w:val="00B050"/>
          <w:spacing w:val="-4"/>
          <w:sz w:val="12"/>
          <w:szCs w:val="12"/>
        </w:rPr>
        <w:t xml:space="preserve"> </w:t>
      </w:r>
      <w:r w:rsidR="00BD19DF" w:rsidRPr="006B169C">
        <w:rPr>
          <w:rFonts w:cs="Times New Roman"/>
          <w:b/>
          <w:color w:val="00B050"/>
          <w:spacing w:val="-4"/>
          <w:sz w:val="12"/>
          <w:szCs w:val="12"/>
        </w:rPr>
        <w:t>SR</w:t>
      </w:r>
      <w:r w:rsidR="00BD19DF" w:rsidRPr="006B169C">
        <w:rPr>
          <w:rFonts w:cs="Times New Roman"/>
          <w:color w:val="00B050"/>
          <w:spacing w:val="-4"/>
          <w:sz w:val="12"/>
          <w:szCs w:val="12"/>
        </w:rPr>
        <w:t xml:space="preserve">: </w:t>
      </w:r>
      <w:r w:rsidR="00BD19DF" w:rsidRPr="006B169C">
        <w:rPr>
          <w:rFonts w:cs="Times New Roman"/>
          <w:color w:val="00B050"/>
          <w:spacing w:val="-4"/>
          <w:sz w:val="12"/>
          <w:szCs w:val="12"/>
        </w:rPr>
        <w:sym w:font="Symbol" w:char="F0AD"/>
      </w:r>
      <w:r w:rsidR="00BD19DF" w:rsidRPr="006B169C">
        <w:rPr>
          <w:rFonts w:cs="Times New Roman"/>
          <w:color w:val="00B050"/>
          <w:spacing w:val="-4"/>
          <w:sz w:val="12"/>
          <w:szCs w:val="12"/>
        </w:rPr>
        <w:t xml:space="preserve">cash holdings, </w:t>
      </w:r>
      <w:r w:rsidR="00BE363D" w:rsidRPr="006B169C">
        <w:rPr>
          <w:rFonts w:cs="Times New Roman"/>
          <w:b/>
          <w:color w:val="00B050"/>
          <w:spacing w:val="-4"/>
          <w:sz w:val="12"/>
          <w:szCs w:val="12"/>
        </w:rPr>
        <w:t>LR</w:t>
      </w:r>
      <w:r w:rsidR="00BE363D" w:rsidRPr="006B169C">
        <w:rPr>
          <w:rFonts w:cs="Times New Roman"/>
          <w:color w:val="00B050"/>
          <w:spacing w:val="-4"/>
          <w:sz w:val="12"/>
          <w:szCs w:val="12"/>
        </w:rPr>
        <w:t xml:space="preserve">: </w:t>
      </w:r>
      <w:r w:rsidR="000F48EA" w:rsidRPr="006B169C">
        <w:rPr>
          <w:rFonts w:cs="Times New Roman"/>
          <w:color w:val="00B050"/>
          <w:spacing w:val="-4"/>
          <w:sz w:val="12"/>
          <w:szCs w:val="12"/>
        </w:rPr>
        <w:t>company invests cash in produc</w:t>
      </w:r>
      <w:r w:rsidR="00BE363D" w:rsidRPr="006B169C">
        <w:rPr>
          <w:rFonts w:cs="Times New Roman"/>
          <w:color w:val="00B050"/>
          <w:spacing w:val="-4"/>
          <w:sz w:val="12"/>
          <w:szCs w:val="12"/>
        </w:rPr>
        <w:t xml:space="preserve">tive assets or pay shareholders </w:t>
      </w:r>
      <w:r w:rsidR="00BE363D" w:rsidRPr="006B169C">
        <w:rPr>
          <w:rFonts w:cs="Times New Roman"/>
          <w:color w:val="00B050"/>
          <w:spacing w:val="-4"/>
          <w:sz w:val="12"/>
          <w:szCs w:val="12"/>
        </w:rPr>
        <w:sym w:font="Symbol" w:char="F0AD"/>
      </w:r>
      <w:r w:rsidR="000F48EA" w:rsidRPr="006B169C">
        <w:rPr>
          <w:rFonts w:cs="Times New Roman"/>
          <w:color w:val="00B050"/>
          <w:spacing w:val="-4"/>
          <w:sz w:val="12"/>
          <w:szCs w:val="12"/>
        </w:rPr>
        <w:t xml:space="preserve"> firm’s value</w:t>
      </w:r>
    </w:p>
    <w:tbl>
      <w:tblPr>
        <w:tblStyle w:val="TableGrid"/>
        <w:tblW w:w="3811" w:type="dxa"/>
        <w:tblInd w:w="-5" w:type="dxa"/>
        <w:tblLook w:val="04A0" w:firstRow="1" w:lastRow="0" w:firstColumn="1" w:lastColumn="0" w:noHBand="0" w:noVBand="1"/>
      </w:tblPr>
      <w:tblGrid>
        <w:gridCol w:w="1984"/>
        <w:gridCol w:w="1827"/>
      </w:tblGrid>
      <w:tr w:rsidR="008A549A" w:rsidRPr="006B169C" w14:paraId="6C696CF2" w14:textId="77777777" w:rsidTr="009605E1">
        <w:tc>
          <w:tcPr>
            <w:tcW w:w="1984" w:type="dxa"/>
          </w:tcPr>
          <w:p w14:paraId="54EB131E" w14:textId="77777777" w:rsidR="000F48EA" w:rsidRPr="00455AD5" w:rsidRDefault="000F48EA" w:rsidP="008A549A">
            <w:pPr>
              <w:keepNext/>
              <w:tabs>
                <w:tab w:val="left" w:pos="630"/>
              </w:tabs>
              <w:ind w:left="-56"/>
              <w:contextualSpacing/>
              <w:jc w:val="center"/>
              <w:rPr>
                <w:rFonts w:cs="Times New Roman"/>
                <w:b/>
                <w:spacing w:val="-4"/>
                <w:sz w:val="10"/>
                <w:szCs w:val="10"/>
              </w:rPr>
            </w:pPr>
            <w:r w:rsidRPr="00455AD5">
              <w:rPr>
                <w:rFonts w:cs="Times New Roman"/>
                <w:b/>
                <w:spacing w:val="-4"/>
                <w:sz w:val="10"/>
                <w:szCs w:val="10"/>
              </w:rPr>
              <w:t>Revenue Effects of Credit Policy</w:t>
            </w:r>
          </w:p>
        </w:tc>
        <w:tc>
          <w:tcPr>
            <w:tcW w:w="1827" w:type="dxa"/>
          </w:tcPr>
          <w:p w14:paraId="59494F06" w14:textId="77777777" w:rsidR="000F48EA" w:rsidRPr="00455AD5" w:rsidRDefault="000F48EA" w:rsidP="008A549A">
            <w:pPr>
              <w:keepNext/>
              <w:tabs>
                <w:tab w:val="left" w:pos="630"/>
              </w:tabs>
              <w:ind w:left="-56"/>
              <w:contextualSpacing/>
              <w:jc w:val="center"/>
              <w:rPr>
                <w:rFonts w:cs="Times New Roman"/>
                <w:b/>
                <w:spacing w:val="-4"/>
                <w:sz w:val="10"/>
                <w:szCs w:val="10"/>
              </w:rPr>
            </w:pPr>
            <w:r w:rsidRPr="00455AD5">
              <w:rPr>
                <w:rFonts w:cs="Times New Roman"/>
                <w:b/>
                <w:spacing w:val="-4"/>
                <w:sz w:val="10"/>
                <w:szCs w:val="10"/>
              </w:rPr>
              <w:t>Cost Effects of Credit Policy</w:t>
            </w:r>
          </w:p>
        </w:tc>
      </w:tr>
      <w:tr w:rsidR="008A549A" w:rsidRPr="006B169C" w14:paraId="5414E225" w14:textId="77777777" w:rsidTr="009605E1">
        <w:tc>
          <w:tcPr>
            <w:tcW w:w="1984" w:type="dxa"/>
          </w:tcPr>
          <w:p w14:paraId="238582F7" w14:textId="36C4F061" w:rsidR="000F48EA" w:rsidRPr="00455AD5" w:rsidRDefault="000F48EA" w:rsidP="008A549A">
            <w:pPr>
              <w:keepNext/>
              <w:tabs>
                <w:tab w:val="left" w:pos="630"/>
              </w:tabs>
              <w:ind w:left="-56"/>
              <w:contextualSpacing/>
              <w:jc w:val="both"/>
              <w:rPr>
                <w:rFonts w:cs="Times New Roman"/>
                <w:spacing w:val="-4"/>
                <w:sz w:val="10"/>
                <w:szCs w:val="10"/>
              </w:rPr>
            </w:pPr>
            <w:r w:rsidRPr="00455AD5">
              <w:rPr>
                <w:rFonts w:cs="Times New Roman"/>
                <w:spacing w:val="-4"/>
                <w:sz w:val="10"/>
                <w:szCs w:val="10"/>
              </w:rPr>
              <w:t>Delay in receiving cash from sales</w:t>
            </w:r>
          </w:p>
        </w:tc>
        <w:tc>
          <w:tcPr>
            <w:tcW w:w="1827" w:type="dxa"/>
          </w:tcPr>
          <w:p w14:paraId="53FE0BBB" w14:textId="5826800D" w:rsidR="000F48EA" w:rsidRPr="00455AD5" w:rsidRDefault="000F48EA" w:rsidP="008A549A">
            <w:pPr>
              <w:keepNext/>
              <w:tabs>
                <w:tab w:val="left" w:pos="630"/>
              </w:tabs>
              <w:ind w:left="-56"/>
              <w:contextualSpacing/>
              <w:jc w:val="both"/>
              <w:rPr>
                <w:rFonts w:cs="Times New Roman"/>
                <w:spacing w:val="-4"/>
                <w:sz w:val="10"/>
                <w:szCs w:val="10"/>
              </w:rPr>
            </w:pPr>
            <w:r w:rsidRPr="00455AD5">
              <w:rPr>
                <w:rFonts w:cs="Times New Roman"/>
                <w:spacing w:val="-4"/>
                <w:sz w:val="10"/>
                <w:szCs w:val="10"/>
              </w:rPr>
              <w:t>Cost of sale still incurred w/o rec</w:t>
            </w:r>
            <w:r w:rsidR="008A549A" w:rsidRPr="00455AD5">
              <w:rPr>
                <w:rFonts w:cs="Times New Roman"/>
                <w:spacing w:val="-4"/>
                <w:sz w:val="10"/>
                <w:szCs w:val="10"/>
              </w:rPr>
              <w:t>eiving</w:t>
            </w:r>
            <w:r w:rsidRPr="00455AD5">
              <w:rPr>
                <w:rFonts w:cs="Times New Roman"/>
                <w:spacing w:val="-4"/>
                <w:sz w:val="10"/>
                <w:szCs w:val="10"/>
              </w:rPr>
              <w:t xml:space="preserve"> $</w:t>
            </w:r>
          </w:p>
        </w:tc>
      </w:tr>
      <w:tr w:rsidR="008A549A" w:rsidRPr="006B169C" w14:paraId="423C5E98" w14:textId="77777777" w:rsidTr="009605E1">
        <w:tc>
          <w:tcPr>
            <w:tcW w:w="1984" w:type="dxa"/>
          </w:tcPr>
          <w:p w14:paraId="40347DC8" w14:textId="6622B433" w:rsidR="000F48EA" w:rsidRPr="00455AD5" w:rsidRDefault="000F48EA" w:rsidP="008A549A">
            <w:pPr>
              <w:keepNext/>
              <w:tabs>
                <w:tab w:val="left" w:pos="630"/>
              </w:tabs>
              <w:ind w:left="-56"/>
              <w:contextualSpacing/>
              <w:jc w:val="both"/>
              <w:rPr>
                <w:rFonts w:cs="Times New Roman"/>
                <w:spacing w:val="-4"/>
                <w:sz w:val="10"/>
                <w:szCs w:val="10"/>
              </w:rPr>
            </w:pPr>
            <w:r w:rsidRPr="00455AD5">
              <w:rPr>
                <w:rFonts w:cs="Times New Roman"/>
                <w:spacing w:val="-4"/>
                <w:sz w:val="10"/>
                <w:szCs w:val="10"/>
              </w:rPr>
              <w:t>Increase in Total Sales</w:t>
            </w:r>
          </w:p>
        </w:tc>
        <w:tc>
          <w:tcPr>
            <w:tcW w:w="1827" w:type="dxa"/>
          </w:tcPr>
          <w:p w14:paraId="38CA416A" w14:textId="77777777" w:rsidR="000F48EA" w:rsidRPr="00455AD5" w:rsidRDefault="000F48EA" w:rsidP="008A549A">
            <w:pPr>
              <w:keepNext/>
              <w:tabs>
                <w:tab w:val="left" w:pos="630"/>
              </w:tabs>
              <w:ind w:left="-56"/>
              <w:contextualSpacing/>
              <w:rPr>
                <w:rFonts w:cs="Times New Roman"/>
                <w:spacing w:val="-4"/>
                <w:sz w:val="10"/>
                <w:szCs w:val="10"/>
              </w:rPr>
            </w:pPr>
            <w:r w:rsidRPr="00455AD5">
              <w:rPr>
                <w:rFonts w:cs="Times New Roman"/>
                <w:spacing w:val="-4"/>
                <w:sz w:val="10"/>
                <w:szCs w:val="10"/>
              </w:rPr>
              <w:t>Cost of debt – financing receivables</w:t>
            </w:r>
          </w:p>
        </w:tc>
      </w:tr>
      <w:tr w:rsidR="008A549A" w:rsidRPr="006B169C" w14:paraId="7E617087" w14:textId="77777777" w:rsidTr="009605E1">
        <w:tc>
          <w:tcPr>
            <w:tcW w:w="1984" w:type="dxa"/>
          </w:tcPr>
          <w:p w14:paraId="2105B3F4" w14:textId="3D09E92D" w:rsidR="000F48EA" w:rsidRPr="00455AD5" w:rsidRDefault="000F48EA" w:rsidP="008A549A">
            <w:pPr>
              <w:keepNext/>
              <w:tabs>
                <w:tab w:val="left" w:pos="630"/>
              </w:tabs>
              <w:ind w:left="-56"/>
              <w:contextualSpacing/>
              <w:jc w:val="both"/>
              <w:rPr>
                <w:rFonts w:cs="Times New Roman"/>
                <w:spacing w:val="-4"/>
                <w:sz w:val="10"/>
                <w:szCs w:val="10"/>
              </w:rPr>
            </w:pPr>
            <w:r w:rsidRPr="00455AD5">
              <w:rPr>
                <w:rFonts w:cs="Times New Roman"/>
                <w:spacing w:val="-4"/>
                <w:sz w:val="10"/>
                <w:szCs w:val="10"/>
              </w:rPr>
              <w:t>Increase in price</w:t>
            </w:r>
          </w:p>
        </w:tc>
        <w:tc>
          <w:tcPr>
            <w:tcW w:w="1827" w:type="dxa"/>
          </w:tcPr>
          <w:p w14:paraId="72D55D19" w14:textId="783EAD44" w:rsidR="000F48EA" w:rsidRPr="00455AD5" w:rsidRDefault="000F48EA" w:rsidP="008A549A">
            <w:pPr>
              <w:keepNext/>
              <w:tabs>
                <w:tab w:val="left" w:pos="630"/>
              </w:tabs>
              <w:ind w:left="-56"/>
              <w:contextualSpacing/>
              <w:jc w:val="both"/>
              <w:rPr>
                <w:rFonts w:cs="Times New Roman"/>
                <w:spacing w:val="-4"/>
                <w:sz w:val="10"/>
                <w:szCs w:val="10"/>
              </w:rPr>
            </w:pPr>
            <w:r w:rsidRPr="00455AD5">
              <w:rPr>
                <w:rFonts w:cs="Times New Roman"/>
                <w:spacing w:val="-4"/>
                <w:sz w:val="10"/>
                <w:szCs w:val="10"/>
              </w:rPr>
              <w:t>Probability of non-payment</w:t>
            </w:r>
          </w:p>
        </w:tc>
      </w:tr>
      <w:tr w:rsidR="008A549A" w:rsidRPr="006B169C" w14:paraId="07C9507B" w14:textId="77777777" w:rsidTr="009605E1">
        <w:tc>
          <w:tcPr>
            <w:tcW w:w="1984" w:type="dxa"/>
          </w:tcPr>
          <w:p w14:paraId="7B26F356" w14:textId="6312C029" w:rsidR="000F48EA" w:rsidRPr="00455AD5" w:rsidRDefault="000F48EA" w:rsidP="008A549A">
            <w:pPr>
              <w:keepNext/>
              <w:tabs>
                <w:tab w:val="left" w:pos="630"/>
              </w:tabs>
              <w:ind w:left="-56"/>
              <w:contextualSpacing/>
              <w:jc w:val="both"/>
              <w:rPr>
                <w:rFonts w:cs="Times New Roman"/>
                <w:spacing w:val="-4"/>
                <w:sz w:val="10"/>
                <w:szCs w:val="10"/>
              </w:rPr>
            </w:pPr>
          </w:p>
        </w:tc>
        <w:tc>
          <w:tcPr>
            <w:tcW w:w="1827" w:type="dxa"/>
          </w:tcPr>
          <w:p w14:paraId="205213AB" w14:textId="6A424327" w:rsidR="000F48EA" w:rsidRPr="00455AD5" w:rsidRDefault="000F48EA" w:rsidP="008A549A">
            <w:pPr>
              <w:keepNext/>
              <w:tabs>
                <w:tab w:val="left" w:pos="630"/>
              </w:tabs>
              <w:ind w:left="-56"/>
              <w:contextualSpacing/>
              <w:jc w:val="both"/>
              <w:rPr>
                <w:rFonts w:cs="Times New Roman"/>
                <w:spacing w:val="-4"/>
                <w:sz w:val="10"/>
                <w:szCs w:val="10"/>
              </w:rPr>
            </w:pPr>
            <w:r w:rsidRPr="00455AD5">
              <w:rPr>
                <w:rFonts w:cs="Times New Roman"/>
                <w:spacing w:val="-4"/>
                <w:sz w:val="10"/>
                <w:szCs w:val="10"/>
              </w:rPr>
              <w:t xml:space="preserve">Cash Discounts </w:t>
            </w:r>
            <w:r w:rsidR="000A48B4" w:rsidRPr="00455AD5">
              <w:rPr>
                <w:rFonts w:cs="Times New Roman"/>
                <w:spacing w:val="-4"/>
                <w:sz w:val="10"/>
                <w:szCs w:val="10"/>
              </w:rPr>
              <w:t>(pay &lt; full price)</w:t>
            </w:r>
          </w:p>
        </w:tc>
      </w:tr>
    </w:tbl>
    <w:p w14:paraId="0C767B72" w14:textId="27BE1EC8" w:rsidR="00455AD5" w:rsidRDefault="009A513E" w:rsidP="00292B14">
      <w:pPr>
        <w:tabs>
          <w:tab w:val="left" w:pos="630"/>
        </w:tabs>
        <w:contextualSpacing/>
        <w:jc w:val="both"/>
        <w:rPr>
          <w:rFonts w:cs="Times New Roman"/>
          <w:b/>
          <w:color w:val="7030A0"/>
          <w:spacing w:val="-4"/>
          <w:sz w:val="12"/>
          <w:szCs w:val="12"/>
        </w:rPr>
      </w:pPr>
      <w:r>
        <w:rPr>
          <w:rFonts w:cs="Times New Roman"/>
          <w:b/>
          <w:color w:val="7030A0"/>
          <w:spacing w:val="-4"/>
          <w:sz w:val="12"/>
          <w:szCs w:val="12"/>
        </w:rPr>
        <w:t>Incremental Cash Flow = (P-v)(Q</w:t>
      </w:r>
      <w:r>
        <w:rPr>
          <w:rFonts w:cs="Times New Roman"/>
          <w:b/>
          <w:color w:val="7030A0"/>
          <w:spacing w:val="-4"/>
          <w:sz w:val="12"/>
          <w:szCs w:val="12"/>
          <w:vertAlign w:val="subscript"/>
        </w:rPr>
        <w:t>1</w:t>
      </w:r>
      <w:r>
        <w:rPr>
          <w:rFonts w:cs="Times New Roman"/>
          <w:b/>
          <w:color w:val="7030A0"/>
          <w:spacing w:val="-4"/>
          <w:sz w:val="12"/>
          <w:szCs w:val="12"/>
        </w:rPr>
        <w:t xml:space="preserve"> – Q</w:t>
      </w:r>
      <w:r>
        <w:rPr>
          <w:rFonts w:cs="Times New Roman"/>
          <w:b/>
          <w:color w:val="7030A0"/>
          <w:spacing w:val="-4"/>
          <w:sz w:val="12"/>
          <w:szCs w:val="12"/>
          <w:vertAlign w:val="subscript"/>
        </w:rPr>
        <w:t>0</w:t>
      </w:r>
      <w:r>
        <w:rPr>
          <w:rFonts w:cs="Times New Roman"/>
          <w:b/>
          <w:color w:val="7030A0"/>
          <w:spacing w:val="-4"/>
          <w:sz w:val="12"/>
          <w:szCs w:val="12"/>
        </w:rPr>
        <w:t>)</w:t>
      </w:r>
    </w:p>
    <w:p w14:paraId="7407EB7A" w14:textId="05DE1398" w:rsidR="009A513E" w:rsidRDefault="009A513E" w:rsidP="00292B14">
      <w:pPr>
        <w:tabs>
          <w:tab w:val="left" w:pos="630"/>
        </w:tabs>
        <w:contextualSpacing/>
        <w:jc w:val="both"/>
        <w:rPr>
          <w:rFonts w:cs="Times New Roman"/>
          <w:b/>
          <w:color w:val="7030A0"/>
          <w:spacing w:val="-4"/>
          <w:sz w:val="12"/>
          <w:szCs w:val="12"/>
        </w:rPr>
      </w:pPr>
      <w:r w:rsidRPr="006B169C">
        <w:rPr>
          <w:rFonts w:cs="Times New Roman"/>
          <w:b/>
          <w:color w:val="7030A0"/>
          <w:spacing w:val="-4"/>
          <w:sz w:val="12"/>
          <w:szCs w:val="12"/>
        </w:rPr>
        <w:t xml:space="preserve">PV of </w:t>
      </w:r>
      <w:r>
        <w:rPr>
          <w:rFonts w:cs="Times New Roman"/>
          <w:b/>
          <w:color w:val="7030A0"/>
          <w:spacing w:val="-4"/>
          <w:sz w:val="12"/>
          <w:szCs w:val="12"/>
        </w:rPr>
        <w:t xml:space="preserve">incremental monthly </w:t>
      </w:r>
      <w:r w:rsidRPr="006B169C">
        <w:rPr>
          <w:rFonts w:cs="Times New Roman"/>
          <w:b/>
          <w:color w:val="7030A0"/>
          <w:spacing w:val="-4"/>
          <w:sz w:val="12"/>
          <w:szCs w:val="12"/>
        </w:rPr>
        <w:t xml:space="preserve">cash inflow = </w:t>
      </w:r>
      <w:r w:rsidRPr="006B169C">
        <w:rPr>
          <w:rFonts w:cs="Times New Roman"/>
          <w:color w:val="7030A0"/>
          <w:spacing w:val="-4"/>
          <w:sz w:val="12"/>
          <w:szCs w:val="12"/>
        </w:rPr>
        <w:t>[(P-</w:t>
      </w:r>
      <w:r>
        <w:rPr>
          <w:rFonts w:cs="Times New Roman"/>
          <w:color w:val="7030A0"/>
          <w:spacing w:val="-4"/>
          <w:sz w:val="12"/>
          <w:szCs w:val="12"/>
        </w:rPr>
        <w:t>v</w:t>
      </w:r>
      <w:r w:rsidRPr="006B169C">
        <w:rPr>
          <w:rFonts w:cs="Times New Roman"/>
          <w:color w:val="7030A0"/>
          <w:spacing w:val="-4"/>
          <w:sz w:val="12"/>
          <w:szCs w:val="12"/>
        </w:rPr>
        <w:t>)(Q</w:t>
      </w:r>
      <w:r w:rsidRPr="006B169C">
        <w:rPr>
          <w:rFonts w:cs="Times New Roman"/>
          <w:color w:val="7030A0"/>
          <w:spacing w:val="-4"/>
          <w:sz w:val="12"/>
          <w:szCs w:val="12"/>
          <w:vertAlign w:val="subscript"/>
        </w:rPr>
        <w:t>1</w:t>
      </w:r>
      <w:r w:rsidRPr="006B169C">
        <w:rPr>
          <w:rFonts w:cs="Times New Roman"/>
          <w:color w:val="7030A0"/>
          <w:spacing w:val="-4"/>
          <w:sz w:val="12"/>
          <w:szCs w:val="12"/>
        </w:rPr>
        <w:t xml:space="preserve"> – Q</w:t>
      </w:r>
      <w:r w:rsidRPr="006B169C">
        <w:rPr>
          <w:rFonts w:cs="Times New Roman"/>
          <w:color w:val="7030A0"/>
          <w:spacing w:val="-4"/>
          <w:sz w:val="12"/>
          <w:szCs w:val="12"/>
          <w:vertAlign w:val="subscript"/>
        </w:rPr>
        <w:t>0</w:t>
      </w:r>
      <w:r w:rsidRPr="006B169C">
        <w:rPr>
          <w:rFonts w:cs="Times New Roman"/>
          <w:color w:val="7030A0"/>
          <w:spacing w:val="-4"/>
          <w:sz w:val="12"/>
          <w:szCs w:val="12"/>
        </w:rPr>
        <w:t>)] / r</w:t>
      </w:r>
      <w:r w:rsidRPr="006B169C">
        <w:rPr>
          <w:rFonts w:cs="Times New Roman"/>
          <w:b/>
          <w:color w:val="7030A0"/>
          <w:spacing w:val="-4"/>
          <w:sz w:val="12"/>
          <w:szCs w:val="12"/>
        </w:rPr>
        <w:t xml:space="preserve">    </w:t>
      </w:r>
    </w:p>
    <w:p w14:paraId="5C81203F" w14:textId="77777777" w:rsidR="009A513E" w:rsidRPr="006B169C" w:rsidRDefault="009A513E" w:rsidP="009A513E">
      <w:pPr>
        <w:tabs>
          <w:tab w:val="left" w:pos="630"/>
        </w:tabs>
        <w:contextualSpacing/>
        <w:rPr>
          <w:rFonts w:cs="Times New Roman"/>
          <w:color w:val="7030A0"/>
          <w:spacing w:val="-4"/>
          <w:sz w:val="12"/>
          <w:szCs w:val="12"/>
        </w:rPr>
      </w:pPr>
      <w:r w:rsidRPr="006B169C">
        <w:rPr>
          <w:rFonts w:cs="Times New Roman"/>
          <w:b/>
          <w:color w:val="7030A0"/>
          <w:spacing w:val="-4"/>
          <w:sz w:val="12"/>
          <w:szCs w:val="12"/>
        </w:rPr>
        <w:t xml:space="preserve">Cost of switching = </w:t>
      </w:r>
      <w:r w:rsidRPr="006B169C">
        <w:rPr>
          <w:rFonts w:cs="Times New Roman"/>
          <w:color w:val="7030A0"/>
          <w:spacing w:val="-4"/>
          <w:sz w:val="12"/>
          <w:szCs w:val="12"/>
        </w:rPr>
        <w:t>P(Q</w:t>
      </w:r>
      <w:r w:rsidRPr="006B169C">
        <w:rPr>
          <w:rFonts w:cs="Times New Roman"/>
          <w:color w:val="7030A0"/>
          <w:spacing w:val="-4"/>
          <w:sz w:val="12"/>
          <w:szCs w:val="12"/>
          <w:vertAlign w:val="subscript"/>
        </w:rPr>
        <w:t>0</w:t>
      </w:r>
      <w:r w:rsidRPr="006B169C">
        <w:rPr>
          <w:rFonts w:cs="Times New Roman"/>
          <w:color w:val="7030A0"/>
          <w:spacing w:val="-4"/>
          <w:sz w:val="12"/>
          <w:szCs w:val="12"/>
        </w:rPr>
        <w:t xml:space="preserve">) [cash given up] + </w:t>
      </w:r>
      <w:r>
        <w:rPr>
          <w:rFonts w:cs="Times New Roman"/>
          <w:color w:val="7030A0"/>
          <w:spacing w:val="-4"/>
          <w:sz w:val="12"/>
          <w:szCs w:val="12"/>
        </w:rPr>
        <w:t>v</w:t>
      </w:r>
      <w:r w:rsidRPr="006B169C">
        <w:rPr>
          <w:rFonts w:cs="Times New Roman"/>
          <w:color w:val="7030A0"/>
          <w:spacing w:val="-4"/>
          <w:sz w:val="12"/>
          <w:szCs w:val="12"/>
        </w:rPr>
        <w:t>(Q</w:t>
      </w:r>
      <w:r w:rsidRPr="006B169C">
        <w:rPr>
          <w:rFonts w:cs="Times New Roman"/>
          <w:color w:val="7030A0"/>
          <w:spacing w:val="-4"/>
          <w:sz w:val="12"/>
          <w:szCs w:val="12"/>
          <w:vertAlign w:val="subscript"/>
        </w:rPr>
        <w:t>1</w:t>
      </w:r>
      <w:r w:rsidRPr="006B169C">
        <w:rPr>
          <w:rFonts w:cs="Times New Roman"/>
          <w:color w:val="7030A0"/>
          <w:spacing w:val="-4"/>
          <w:sz w:val="12"/>
          <w:szCs w:val="12"/>
        </w:rPr>
        <w:t xml:space="preserve"> – Q</w:t>
      </w:r>
      <w:r w:rsidRPr="006B169C">
        <w:rPr>
          <w:rFonts w:cs="Times New Roman"/>
          <w:color w:val="7030A0"/>
          <w:spacing w:val="-4"/>
          <w:sz w:val="12"/>
          <w:szCs w:val="12"/>
          <w:vertAlign w:val="subscript"/>
        </w:rPr>
        <w:t>0</w:t>
      </w:r>
      <w:r w:rsidRPr="006B169C">
        <w:rPr>
          <w:rFonts w:cs="Times New Roman"/>
          <w:color w:val="7030A0"/>
          <w:spacing w:val="-4"/>
          <w:sz w:val="12"/>
          <w:szCs w:val="12"/>
        </w:rPr>
        <w:t>) [cost of producing extra]</w:t>
      </w:r>
    </w:p>
    <w:p w14:paraId="0FB58CE6" w14:textId="6EE1977C" w:rsidR="000A48B4" w:rsidRPr="006B169C" w:rsidRDefault="000F48EA" w:rsidP="00292B14">
      <w:pPr>
        <w:tabs>
          <w:tab w:val="left" w:pos="630"/>
        </w:tabs>
        <w:contextualSpacing/>
        <w:jc w:val="both"/>
        <w:rPr>
          <w:rFonts w:cs="Times New Roman"/>
          <w:color w:val="7030A0"/>
          <w:spacing w:val="-4"/>
          <w:sz w:val="12"/>
          <w:szCs w:val="12"/>
        </w:rPr>
      </w:pPr>
      <w:r w:rsidRPr="006B169C">
        <w:rPr>
          <w:rFonts w:cs="Times New Roman"/>
          <w:b/>
          <w:color w:val="7030A0"/>
          <w:spacing w:val="-4"/>
          <w:sz w:val="12"/>
          <w:szCs w:val="12"/>
        </w:rPr>
        <w:t xml:space="preserve">NPV of credit policy = </w:t>
      </w:r>
      <w:r w:rsidRPr="006B169C">
        <w:rPr>
          <w:rFonts w:cs="Times New Roman"/>
          <w:color w:val="7030A0"/>
          <w:spacing w:val="-4"/>
          <w:sz w:val="12"/>
          <w:szCs w:val="12"/>
        </w:rPr>
        <w:t>PV of cash inflow – Cost of switching (incremental)</w:t>
      </w:r>
      <w:r w:rsidR="006B1996" w:rsidRPr="006B169C">
        <w:rPr>
          <w:rFonts w:cs="Times New Roman"/>
          <w:color w:val="7030A0"/>
          <w:spacing w:val="-4"/>
          <w:sz w:val="12"/>
          <w:szCs w:val="12"/>
        </w:rPr>
        <w:t xml:space="preserve"> </w:t>
      </w:r>
    </w:p>
    <w:p w14:paraId="008E4C15" w14:textId="632A3D93" w:rsidR="000F48EA" w:rsidRPr="006B169C" w:rsidRDefault="000F48EA" w:rsidP="000A48B4">
      <w:pPr>
        <w:tabs>
          <w:tab w:val="left" w:pos="630"/>
        </w:tabs>
        <w:contextualSpacing/>
        <w:rPr>
          <w:rFonts w:cs="Times New Roman"/>
          <w:b/>
          <w:color w:val="7030A0"/>
          <w:spacing w:val="-4"/>
          <w:sz w:val="12"/>
          <w:szCs w:val="12"/>
        </w:rPr>
      </w:pPr>
      <w:r w:rsidRPr="006B169C">
        <w:rPr>
          <w:rFonts w:cs="Times New Roman"/>
          <w:b/>
          <w:color w:val="7030A0"/>
          <w:spacing w:val="-4"/>
          <w:sz w:val="12"/>
          <w:szCs w:val="12"/>
        </w:rPr>
        <w:t xml:space="preserve">P </w:t>
      </w:r>
      <w:r w:rsidRPr="006B169C">
        <w:rPr>
          <w:rFonts w:cs="Times New Roman"/>
          <w:color w:val="7030A0"/>
          <w:spacing w:val="-4"/>
          <w:sz w:val="12"/>
          <w:szCs w:val="12"/>
        </w:rPr>
        <w:t>= u</w:t>
      </w:r>
      <w:r w:rsidR="000A48B4" w:rsidRPr="006B169C">
        <w:rPr>
          <w:rFonts w:cs="Times New Roman"/>
          <w:color w:val="7030A0"/>
          <w:spacing w:val="-4"/>
          <w:sz w:val="12"/>
          <w:szCs w:val="12"/>
        </w:rPr>
        <w:t>nit price</w:t>
      </w:r>
      <w:r w:rsidR="000A48B4" w:rsidRPr="006B169C">
        <w:rPr>
          <w:rFonts w:cs="Times New Roman"/>
          <w:b/>
          <w:color w:val="7030A0"/>
          <w:spacing w:val="-4"/>
          <w:sz w:val="12"/>
          <w:szCs w:val="12"/>
        </w:rPr>
        <w:t xml:space="preserve">, V </w:t>
      </w:r>
      <w:r w:rsidR="000A48B4" w:rsidRPr="006B169C">
        <w:rPr>
          <w:rFonts w:cs="Times New Roman"/>
          <w:color w:val="7030A0"/>
          <w:spacing w:val="-4"/>
          <w:sz w:val="12"/>
          <w:szCs w:val="12"/>
        </w:rPr>
        <w:t>= var cost/unit</w:t>
      </w:r>
      <w:r w:rsidR="000A48B4" w:rsidRPr="006B169C">
        <w:rPr>
          <w:rFonts w:cs="Times New Roman"/>
          <w:b/>
          <w:color w:val="7030A0"/>
          <w:spacing w:val="-4"/>
          <w:sz w:val="12"/>
          <w:szCs w:val="12"/>
        </w:rPr>
        <w:t>, Q</w:t>
      </w:r>
      <w:r w:rsidR="000A48B4" w:rsidRPr="006B169C">
        <w:rPr>
          <w:rFonts w:cs="Times New Roman"/>
          <w:b/>
          <w:color w:val="7030A0"/>
          <w:spacing w:val="-4"/>
          <w:sz w:val="12"/>
          <w:szCs w:val="12"/>
          <w:vertAlign w:val="subscript"/>
        </w:rPr>
        <w:t>1</w:t>
      </w:r>
      <w:r w:rsidRPr="006B169C">
        <w:rPr>
          <w:rFonts w:cs="Times New Roman"/>
          <w:b/>
          <w:color w:val="7030A0"/>
          <w:spacing w:val="-4"/>
          <w:sz w:val="12"/>
          <w:szCs w:val="12"/>
        </w:rPr>
        <w:t xml:space="preserve"> </w:t>
      </w:r>
      <w:r w:rsidRPr="006B169C">
        <w:rPr>
          <w:rFonts w:cs="Times New Roman"/>
          <w:color w:val="7030A0"/>
          <w:spacing w:val="-4"/>
          <w:sz w:val="12"/>
          <w:szCs w:val="12"/>
        </w:rPr>
        <w:t>= new qty with policy</w:t>
      </w:r>
    </w:p>
    <w:p w14:paraId="1B51ECF2" w14:textId="77777777" w:rsidR="000F48EA" w:rsidRPr="006B169C" w:rsidRDefault="000F48EA" w:rsidP="0068298C">
      <w:pPr>
        <w:tabs>
          <w:tab w:val="left" w:pos="630"/>
        </w:tabs>
        <w:contextualSpacing/>
        <w:jc w:val="both"/>
        <w:rPr>
          <w:rFonts w:cs="Times New Roman"/>
          <w:color w:val="002060"/>
          <w:spacing w:val="-4"/>
          <w:sz w:val="12"/>
          <w:szCs w:val="12"/>
          <w:u w:val="single"/>
        </w:rPr>
      </w:pPr>
      <w:r w:rsidRPr="006B169C">
        <w:rPr>
          <w:rFonts w:cs="Times New Roman"/>
          <w:color w:val="002060"/>
          <w:spacing w:val="-4"/>
          <w:sz w:val="12"/>
          <w:szCs w:val="12"/>
          <w:u w:val="single"/>
        </w:rPr>
        <w:t xml:space="preserve">Effective Interest Rate of a Compensating Balance: </w:t>
      </w:r>
    </w:p>
    <w:p w14:paraId="30FBCA52" w14:textId="09F4B0FF" w:rsidR="000F48EA" w:rsidRPr="006B169C" w:rsidRDefault="000F48EA" w:rsidP="00D5246F">
      <w:pPr>
        <w:tabs>
          <w:tab w:val="left" w:pos="630"/>
        </w:tabs>
        <w:contextualSpacing/>
        <w:rPr>
          <w:rFonts w:cs="Times New Roman"/>
          <w:color w:val="002060"/>
          <w:spacing w:val="-4"/>
          <w:sz w:val="12"/>
          <w:szCs w:val="12"/>
        </w:rPr>
      </w:pPr>
      <w:r w:rsidRPr="006B169C">
        <w:rPr>
          <w:rFonts w:cs="Times New Roman"/>
          <w:b/>
          <w:color w:val="002060"/>
          <w:spacing w:val="-4"/>
          <w:sz w:val="12"/>
          <w:szCs w:val="12"/>
        </w:rPr>
        <w:t xml:space="preserve">(1) </w:t>
      </w:r>
      <w:r w:rsidRPr="006B169C">
        <w:rPr>
          <w:rFonts w:cs="Times New Roman"/>
          <w:b/>
          <w:spacing w:val="-4"/>
          <w:sz w:val="12"/>
          <w:szCs w:val="12"/>
        </w:rPr>
        <w:t xml:space="preserve">Amount required to Borrow: </w:t>
      </w:r>
      <w:r w:rsidR="00292B14" w:rsidRPr="006B169C">
        <w:rPr>
          <w:rFonts w:cs="Times New Roman"/>
          <w:spacing w:val="-4"/>
          <w:sz w:val="12"/>
          <w:szCs w:val="12"/>
        </w:rPr>
        <w:t xml:space="preserve">Amount needed </w:t>
      </w:r>
      <w:r w:rsidRPr="006B169C">
        <w:rPr>
          <w:rFonts w:cs="Times New Roman"/>
          <w:spacing w:val="-4"/>
          <w:sz w:val="12"/>
          <w:szCs w:val="12"/>
        </w:rPr>
        <w:t>/(1- compensating balance requirement %)</w:t>
      </w:r>
      <w:r w:rsidR="00662D8A">
        <w:rPr>
          <w:rFonts w:cs="Times New Roman"/>
          <w:spacing w:val="-4"/>
          <w:sz w:val="12"/>
          <w:szCs w:val="12"/>
        </w:rPr>
        <w:t>. If u need 150k and compensating balance = 5%, u actually borrow 150/(1-0.05) = 157.89k</w:t>
      </w:r>
    </w:p>
    <w:p w14:paraId="468D6D6D" w14:textId="2F287C2A" w:rsidR="000F48EA" w:rsidRPr="00415290" w:rsidRDefault="000F48EA" w:rsidP="00D5246F">
      <w:pPr>
        <w:tabs>
          <w:tab w:val="left" w:pos="630"/>
        </w:tabs>
        <w:contextualSpacing/>
        <w:rPr>
          <w:rFonts w:cs="Times New Roman"/>
          <w:color w:val="002060"/>
          <w:spacing w:val="-4"/>
          <w:sz w:val="12"/>
          <w:szCs w:val="12"/>
        </w:rPr>
      </w:pPr>
      <w:r w:rsidRPr="006B169C">
        <w:rPr>
          <w:rFonts w:cs="Times New Roman"/>
          <w:b/>
          <w:color w:val="002060"/>
          <w:spacing w:val="-4"/>
          <w:sz w:val="12"/>
          <w:szCs w:val="12"/>
        </w:rPr>
        <w:t xml:space="preserve">(2) Find Int paid. </w:t>
      </w:r>
      <w:r w:rsidRPr="006B169C">
        <w:rPr>
          <w:rFonts w:cs="Times New Roman"/>
          <w:color w:val="002060"/>
          <w:spacing w:val="-4"/>
          <w:sz w:val="12"/>
          <w:szCs w:val="12"/>
        </w:rPr>
        <w:t xml:space="preserve">Set N, I%, PV as amt req to borrow. Find FV  </w:t>
      </w:r>
      <w:r w:rsidRPr="006B169C">
        <w:rPr>
          <w:rFonts w:cs="Times New Roman"/>
          <w:color w:val="002060"/>
          <w:spacing w:val="-4"/>
          <w:sz w:val="12"/>
          <w:szCs w:val="12"/>
        </w:rPr>
        <w:sym w:font="Wingdings" w:char="F0E0"/>
      </w:r>
      <w:r w:rsidRPr="006B169C">
        <w:rPr>
          <w:rFonts w:cs="Times New Roman"/>
          <w:color w:val="002060"/>
          <w:spacing w:val="-4"/>
          <w:sz w:val="12"/>
          <w:szCs w:val="12"/>
        </w:rPr>
        <w:t xml:space="preserve"> Int paid = FV – PV</w:t>
      </w:r>
      <w:r w:rsidR="00D5246F" w:rsidRPr="006B169C">
        <w:rPr>
          <w:rFonts w:cs="Times New Roman"/>
          <w:color w:val="002060"/>
          <w:spacing w:val="-4"/>
          <w:sz w:val="12"/>
          <w:szCs w:val="12"/>
        </w:rPr>
        <w:t xml:space="preserve"> = </w:t>
      </w:r>
      <w:r w:rsidR="00292B14" w:rsidRPr="006B169C">
        <w:rPr>
          <w:rFonts w:cs="Times New Roman"/>
          <w:b/>
          <w:color w:val="002060"/>
          <w:spacing w:val="-4"/>
          <w:sz w:val="12"/>
          <w:szCs w:val="12"/>
        </w:rPr>
        <w:t>Amt to borrow x Interest rate</w:t>
      </w:r>
      <w:r w:rsidR="00662D8A">
        <w:rPr>
          <w:rFonts w:cs="Times New Roman"/>
          <w:b/>
          <w:color w:val="002060"/>
          <w:spacing w:val="-4"/>
          <w:sz w:val="12"/>
          <w:szCs w:val="12"/>
        </w:rPr>
        <w:t xml:space="preserve">. </w:t>
      </w:r>
      <w:r w:rsidR="00662D8A" w:rsidRPr="00662D8A">
        <w:rPr>
          <w:rFonts w:cs="Times New Roman"/>
          <w:i/>
          <w:color w:val="002060"/>
          <w:spacing w:val="-4"/>
          <w:sz w:val="12"/>
          <w:szCs w:val="12"/>
        </w:rPr>
        <w:t>Example: 157.89k x i/r</w:t>
      </w:r>
    </w:p>
    <w:p w14:paraId="3AABCCEF" w14:textId="0A6D93D1" w:rsidR="000F48EA" w:rsidRPr="006B169C" w:rsidRDefault="000F48EA" w:rsidP="00D5246F">
      <w:pPr>
        <w:tabs>
          <w:tab w:val="left" w:pos="630"/>
        </w:tabs>
        <w:contextualSpacing/>
        <w:rPr>
          <w:rFonts w:cs="Times New Roman"/>
          <w:b/>
          <w:color w:val="002060"/>
          <w:spacing w:val="-4"/>
          <w:sz w:val="12"/>
          <w:szCs w:val="12"/>
        </w:rPr>
      </w:pPr>
      <w:r w:rsidRPr="006B169C">
        <w:rPr>
          <w:rFonts w:cs="Times New Roman"/>
          <w:b/>
          <w:color w:val="002060"/>
          <w:spacing w:val="-4"/>
          <w:sz w:val="12"/>
          <w:szCs w:val="12"/>
        </w:rPr>
        <w:t xml:space="preserve">(3) Find effective rate. </w:t>
      </w:r>
      <w:r w:rsidRPr="006B169C">
        <w:rPr>
          <w:rFonts w:cs="Times New Roman"/>
          <w:color w:val="002060"/>
          <w:spacing w:val="-4"/>
          <w:sz w:val="12"/>
          <w:szCs w:val="12"/>
        </w:rPr>
        <w:t>Set FV = original amt + int paid; PV = original amt; N. Find I%.</w:t>
      </w:r>
      <w:r w:rsidR="00D5246F" w:rsidRPr="006B169C">
        <w:rPr>
          <w:rFonts w:cs="Times New Roman"/>
          <w:color w:val="002060"/>
          <w:spacing w:val="-4"/>
          <w:sz w:val="12"/>
          <w:szCs w:val="12"/>
        </w:rPr>
        <w:t xml:space="preserve"> = </w:t>
      </w:r>
      <w:r w:rsidR="00D5246F" w:rsidRPr="006B169C">
        <w:rPr>
          <w:rFonts w:cs="Times New Roman"/>
          <w:b/>
          <w:color w:val="002060"/>
          <w:spacing w:val="-4"/>
          <w:sz w:val="12"/>
          <w:szCs w:val="12"/>
        </w:rPr>
        <w:t>interest paid</w:t>
      </w:r>
      <w:r w:rsidR="009605E1">
        <w:rPr>
          <w:rFonts w:cs="Times New Roman"/>
          <w:b/>
          <w:color w:val="002060"/>
          <w:spacing w:val="-4"/>
          <w:sz w:val="12"/>
          <w:szCs w:val="12"/>
        </w:rPr>
        <w:t>/</w:t>
      </w:r>
      <w:r w:rsidR="00D5246F" w:rsidRPr="006B169C">
        <w:rPr>
          <w:rFonts w:cs="Times New Roman"/>
          <w:b/>
          <w:color w:val="002060"/>
          <w:spacing w:val="-4"/>
          <w:sz w:val="12"/>
          <w:szCs w:val="12"/>
        </w:rPr>
        <w:t xml:space="preserve"> amount</w:t>
      </w:r>
      <w:r w:rsidR="009605E1">
        <w:rPr>
          <w:rFonts w:cs="Times New Roman"/>
          <w:b/>
          <w:color w:val="002060"/>
          <w:spacing w:val="-4"/>
          <w:sz w:val="12"/>
          <w:szCs w:val="12"/>
        </w:rPr>
        <w:t xml:space="preserve"> needed</w:t>
      </w:r>
    </w:p>
    <w:p w14:paraId="796A309F" w14:textId="29814D69" w:rsidR="00D5246F" w:rsidRPr="006B169C" w:rsidRDefault="004600AD" w:rsidP="0044745F">
      <w:pPr>
        <w:tabs>
          <w:tab w:val="left" w:pos="630"/>
        </w:tabs>
        <w:contextualSpacing/>
        <w:rPr>
          <w:rFonts w:cs="Times New Roman"/>
          <w:b/>
          <w:color w:val="002060"/>
          <w:spacing w:val="-4"/>
          <w:sz w:val="12"/>
          <w:szCs w:val="12"/>
        </w:rPr>
      </w:pPr>
      <m:oMathPara>
        <m:oMath>
          <m:f>
            <m:fPr>
              <m:ctrlPr>
                <w:rPr>
                  <w:rFonts w:ascii="Cambria Math" w:hAnsi="Cambria Math" w:cs="Times New Roman"/>
                  <w:b/>
                  <w:i/>
                  <w:color w:val="002060"/>
                  <w:spacing w:val="-4"/>
                  <w:sz w:val="12"/>
                  <w:szCs w:val="12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  <w:color w:val="002060"/>
                      <w:spacing w:val="-4"/>
                      <w:sz w:val="12"/>
                      <w:szCs w:val="12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002060"/>
                      <w:spacing w:val="-4"/>
                      <w:sz w:val="12"/>
                      <w:szCs w:val="12"/>
                    </w:rPr>
                    <m:t>Original amt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002060"/>
                      <w:spacing w:val="-4"/>
                      <w:sz w:val="12"/>
                      <w:szCs w:val="12"/>
                    </w:rPr>
                    <m:t>1-compensating balance requirement %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 w:cs="Times New Roman"/>
                  <w:color w:val="002060"/>
                  <w:spacing w:val="-4"/>
                  <w:sz w:val="12"/>
                  <w:szCs w:val="12"/>
                </w:rPr>
                <m:t>x interest rate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color w:val="002060"/>
                  <w:spacing w:val="-4"/>
                  <w:sz w:val="12"/>
                  <w:szCs w:val="12"/>
                </w:rPr>
                <m:t>original amount</m:t>
              </m:r>
            </m:den>
          </m:f>
        </m:oMath>
      </m:oMathPara>
    </w:p>
    <w:p w14:paraId="3688277E" w14:textId="70E34B2E" w:rsidR="00292B14" w:rsidRPr="00895ADC" w:rsidRDefault="00292B14" w:rsidP="0068298C">
      <w:pPr>
        <w:tabs>
          <w:tab w:val="left" w:pos="630"/>
        </w:tabs>
        <w:contextualSpacing/>
        <w:jc w:val="both"/>
        <w:rPr>
          <w:rFonts w:cs="Times New Roman"/>
          <w:b/>
          <w:spacing w:val="-4"/>
          <w:sz w:val="10"/>
          <w:szCs w:val="10"/>
        </w:rPr>
      </w:pPr>
      <w:r w:rsidRPr="00895ADC">
        <w:rPr>
          <w:rFonts w:cs="Times New Roman"/>
          <w:b/>
          <w:spacing w:val="-4"/>
          <w:sz w:val="10"/>
          <w:szCs w:val="10"/>
        </w:rPr>
        <w:t xml:space="preserve">Cash budget: Beginning cash, Forecast: cash inflow, outflow and ending cash balances (surplus/deficit) </w:t>
      </w:r>
    </w:p>
    <w:p w14:paraId="73326D37" w14:textId="2F8AA138" w:rsidR="000F48EA" w:rsidRPr="00895ADC" w:rsidRDefault="000F48EA" w:rsidP="0068298C">
      <w:pPr>
        <w:tabs>
          <w:tab w:val="left" w:pos="630"/>
        </w:tabs>
        <w:contextualSpacing/>
        <w:jc w:val="both"/>
        <w:rPr>
          <w:rFonts w:cs="Times New Roman"/>
          <w:spacing w:val="-4"/>
          <w:sz w:val="10"/>
          <w:szCs w:val="10"/>
        </w:rPr>
      </w:pPr>
      <w:r w:rsidRPr="00895ADC">
        <w:rPr>
          <w:rFonts w:cs="Times New Roman"/>
          <w:b/>
          <w:spacing w:val="-4"/>
          <w:sz w:val="10"/>
          <w:szCs w:val="10"/>
        </w:rPr>
        <w:t xml:space="preserve">Cash collection budget: </w:t>
      </w:r>
      <w:r w:rsidRPr="00895ADC">
        <w:rPr>
          <w:rFonts w:cs="Times New Roman"/>
          <w:spacing w:val="-4"/>
          <w:sz w:val="10"/>
          <w:szCs w:val="10"/>
        </w:rPr>
        <w:t>Begin AR; Sales; Cash collections; End AR</w:t>
      </w:r>
      <w:r w:rsidR="00292B14" w:rsidRPr="00895ADC">
        <w:rPr>
          <w:rFonts w:cs="Times New Roman"/>
          <w:spacing w:val="-4"/>
          <w:sz w:val="10"/>
          <w:szCs w:val="10"/>
        </w:rPr>
        <w:t xml:space="preserve"> </w:t>
      </w:r>
    </w:p>
    <w:p w14:paraId="138D51DF" w14:textId="666F3472" w:rsidR="00292B14" w:rsidRPr="00895ADC" w:rsidRDefault="00292B14" w:rsidP="0068298C">
      <w:pPr>
        <w:tabs>
          <w:tab w:val="left" w:pos="630"/>
        </w:tabs>
        <w:contextualSpacing/>
        <w:jc w:val="both"/>
        <w:rPr>
          <w:rFonts w:cs="Times New Roman"/>
          <w:spacing w:val="-4"/>
          <w:sz w:val="10"/>
          <w:szCs w:val="10"/>
        </w:rPr>
      </w:pPr>
      <w:r w:rsidRPr="00895ADC">
        <w:rPr>
          <w:rFonts w:cs="Times New Roman"/>
          <w:spacing w:val="-4"/>
          <w:sz w:val="10"/>
          <w:szCs w:val="10"/>
        </w:rPr>
        <w:t xml:space="preserve">Potential cash inflows: Proceeds from sale of fixed assets, proceeds from stocks and bond sales, interest earned, court settlement; bad debt reduces sales collected </w:t>
      </w:r>
    </w:p>
    <w:p w14:paraId="5AC82A95" w14:textId="16E653A1" w:rsidR="00292B14" w:rsidRPr="00895ADC" w:rsidRDefault="000F48EA" w:rsidP="0068298C">
      <w:pPr>
        <w:tabs>
          <w:tab w:val="left" w:pos="630"/>
        </w:tabs>
        <w:contextualSpacing/>
        <w:jc w:val="both"/>
        <w:rPr>
          <w:rFonts w:cs="Times New Roman"/>
          <w:spacing w:val="-4"/>
          <w:sz w:val="10"/>
          <w:szCs w:val="10"/>
        </w:rPr>
      </w:pPr>
      <w:r w:rsidRPr="00895ADC">
        <w:rPr>
          <w:rFonts w:cs="Times New Roman"/>
          <w:b/>
          <w:spacing w:val="-4"/>
          <w:sz w:val="10"/>
          <w:szCs w:val="10"/>
        </w:rPr>
        <w:t xml:space="preserve">Cash disbursement budget: </w:t>
      </w:r>
      <w:r w:rsidRPr="00895ADC">
        <w:rPr>
          <w:rFonts w:cs="Times New Roman"/>
          <w:spacing w:val="-4"/>
          <w:sz w:val="10"/>
          <w:szCs w:val="10"/>
        </w:rPr>
        <w:t>Begin AP; Purchases; Cash payments; End AP</w:t>
      </w:r>
      <w:r w:rsidR="00292B14" w:rsidRPr="00895ADC">
        <w:rPr>
          <w:rFonts w:cs="Times New Roman"/>
          <w:spacing w:val="-4"/>
          <w:sz w:val="10"/>
          <w:szCs w:val="10"/>
        </w:rPr>
        <w:t xml:space="preserve"> </w:t>
      </w:r>
    </w:p>
    <w:p w14:paraId="3A6019B2" w14:textId="7B729C8A" w:rsidR="00F532C7" w:rsidRPr="00895ADC" w:rsidRDefault="00F532C7" w:rsidP="00F532C7">
      <w:pPr>
        <w:tabs>
          <w:tab w:val="left" w:pos="630"/>
        </w:tabs>
        <w:contextualSpacing/>
        <w:jc w:val="both"/>
        <w:rPr>
          <w:rFonts w:cs="Times New Roman"/>
          <w:spacing w:val="-4"/>
          <w:sz w:val="10"/>
          <w:szCs w:val="10"/>
        </w:rPr>
      </w:pPr>
      <w:r w:rsidRPr="00895ADC">
        <w:rPr>
          <w:rFonts w:cs="Times New Roman"/>
          <w:b/>
          <w:spacing w:val="-4"/>
          <w:sz w:val="10"/>
          <w:szCs w:val="10"/>
          <w:highlight w:val="yellow"/>
        </w:rPr>
        <w:t>Cash Balance</w:t>
      </w:r>
      <w:r w:rsidRPr="00895ADC">
        <w:rPr>
          <w:rFonts w:cs="Times New Roman"/>
          <w:spacing w:val="-4"/>
          <w:sz w:val="10"/>
          <w:szCs w:val="10"/>
          <w:highlight w:val="yellow"/>
        </w:rPr>
        <w:t>: Cash Collection – Cash Disbursement = Predicted net cash inflow</w:t>
      </w:r>
    </w:p>
    <w:p w14:paraId="13C6A58C" w14:textId="77777777" w:rsidR="00F532C7" w:rsidRPr="00895ADC" w:rsidRDefault="00F532C7" w:rsidP="00F532C7">
      <w:pPr>
        <w:tabs>
          <w:tab w:val="left" w:pos="630"/>
        </w:tabs>
        <w:contextualSpacing/>
        <w:jc w:val="both"/>
        <w:rPr>
          <w:rFonts w:cs="Times New Roman"/>
          <w:spacing w:val="-4"/>
          <w:sz w:val="10"/>
          <w:szCs w:val="10"/>
        </w:rPr>
      </w:pPr>
      <w:r w:rsidRPr="00895ADC">
        <w:rPr>
          <w:rFonts w:cs="Times New Roman"/>
          <w:b/>
          <w:spacing w:val="-4"/>
          <w:sz w:val="10"/>
          <w:szCs w:val="10"/>
        </w:rPr>
        <w:t>Cash Collection:</w:t>
      </w:r>
      <w:r w:rsidRPr="00895ADC">
        <w:rPr>
          <w:rFonts w:cs="Times New Roman"/>
          <w:spacing w:val="-4"/>
          <w:sz w:val="10"/>
          <w:szCs w:val="10"/>
        </w:rPr>
        <w:t xml:space="preserve"> beginning AR + (ARperiod/CF period) x Sales</w:t>
      </w:r>
    </w:p>
    <w:p w14:paraId="46C9A435" w14:textId="77777777" w:rsidR="00F532C7" w:rsidRPr="00895ADC" w:rsidRDefault="00F532C7" w:rsidP="00F532C7">
      <w:pPr>
        <w:tabs>
          <w:tab w:val="left" w:pos="630"/>
        </w:tabs>
        <w:contextualSpacing/>
        <w:jc w:val="both"/>
        <w:rPr>
          <w:rFonts w:cs="Times New Roman"/>
          <w:spacing w:val="-4"/>
          <w:sz w:val="10"/>
          <w:szCs w:val="10"/>
        </w:rPr>
      </w:pPr>
      <w:r w:rsidRPr="00895ADC">
        <w:rPr>
          <w:rFonts w:cs="Times New Roman"/>
          <w:b/>
          <w:spacing w:val="-4"/>
          <w:sz w:val="10"/>
          <w:szCs w:val="10"/>
        </w:rPr>
        <w:t>Cash disbursement:</w:t>
      </w:r>
      <w:r w:rsidRPr="00895ADC">
        <w:rPr>
          <w:rFonts w:cs="Times New Roman"/>
          <w:spacing w:val="-4"/>
          <w:sz w:val="10"/>
          <w:szCs w:val="10"/>
        </w:rPr>
        <w:t xml:space="preserve"> beg AP + (APperiod/CF period) x COGS (%sales)</w:t>
      </w:r>
    </w:p>
    <w:p w14:paraId="40AD4F82" w14:textId="42112328" w:rsidR="00F532C7" w:rsidRPr="00895ADC" w:rsidRDefault="00F532C7" w:rsidP="00F532C7">
      <w:pPr>
        <w:tabs>
          <w:tab w:val="left" w:pos="630"/>
        </w:tabs>
        <w:contextualSpacing/>
        <w:jc w:val="both"/>
        <w:rPr>
          <w:rFonts w:cs="Times New Roman"/>
          <w:spacing w:val="-4"/>
          <w:sz w:val="10"/>
          <w:szCs w:val="10"/>
        </w:rPr>
      </w:pPr>
      <w:r w:rsidRPr="00895ADC">
        <w:rPr>
          <w:rFonts w:cs="Times New Roman"/>
          <w:spacing w:val="-4"/>
          <w:sz w:val="10"/>
          <w:szCs w:val="10"/>
        </w:rPr>
        <w:t xml:space="preserve">If </w:t>
      </w:r>
      <w:r w:rsidRPr="00895ADC">
        <w:rPr>
          <w:rFonts w:cs="Times New Roman"/>
          <w:b/>
          <w:spacing w:val="-4"/>
          <w:sz w:val="10"/>
          <w:szCs w:val="10"/>
        </w:rPr>
        <w:t>AP period=CF period</w:t>
      </w:r>
      <w:r w:rsidRPr="00895ADC">
        <w:rPr>
          <w:rFonts w:cs="Times New Roman"/>
          <w:spacing w:val="-4"/>
          <w:sz w:val="10"/>
          <w:szCs w:val="10"/>
        </w:rPr>
        <w:t>, COGS of previous mth (unless buy 1 mth b4= current COGS)</w:t>
      </w:r>
    </w:p>
    <w:p w14:paraId="333D32E5" w14:textId="1F67FB3A" w:rsidR="00F532C7" w:rsidRPr="00895ADC" w:rsidRDefault="00F532C7" w:rsidP="00F532C7">
      <w:pPr>
        <w:tabs>
          <w:tab w:val="left" w:pos="630"/>
        </w:tabs>
        <w:contextualSpacing/>
        <w:jc w:val="both"/>
        <w:rPr>
          <w:rFonts w:cs="Times New Roman"/>
          <w:spacing w:val="-4"/>
          <w:sz w:val="10"/>
          <w:szCs w:val="10"/>
        </w:rPr>
      </w:pPr>
      <w:r w:rsidRPr="00895ADC">
        <w:rPr>
          <w:rFonts w:cs="Times New Roman"/>
          <w:spacing w:val="-4"/>
          <w:sz w:val="10"/>
          <w:szCs w:val="10"/>
        </w:rPr>
        <w:t>E</w:t>
      </w:r>
      <w:r w:rsidR="003B4992" w:rsidRPr="00895ADC">
        <w:rPr>
          <w:rFonts w:cs="Times New Roman"/>
          <w:spacing w:val="-4"/>
          <w:sz w:val="10"/>
          <w:szCs w:val="10"/>
        </w:rPr>
        <w:t>g</w:t>
      </w:r>
      <w:r w:rsidRPr="00895ADC">
        <w:rPr>
          <w:rFonts w:cs="Times New Roman"/>
          <w:spacing w:val="-4"/>
          <w:sz w:val="10"/>
          <w:szCs w:val="10"/>
        </w:rPr>
        <w:t>:AR Period=10</w:t>
      </w:r>
      <w:r w:rsidRPr="00895ADC">
        <w:rPr>
          <w:rFonts w:cs="Times New Roman"/>
          <w:spacing w:val="-4"/>
          <w:sz w:val="10"/>
          <w:szCs w:val="10"/>
        </w:rPr>
        <w:sym w:font="Wingdings" w:char="F0E0"/>
      </w:r>
      <w:r w:rsidRPr="00895ADC">
        <w:rPr>
          <w:rFonts w:cs="Times New Roman"/>
          <w:spacing w:val="-4"/>
          <w:sz w:val="10"/>
          <w:szCs w:val="10"/>
        </w:rPr>
        <w:t>start receiving cash 10 days later;AP Period=30days</w:t>
      </w:r>
      <w:r w:rsidRPr="00895ADC">
        <w:rPr>
          <w:rFonts w:cs="Times New Roman"/>
          <w:spacing w:val="-4"/>
          <w:sz w:val="10"/>
          <w:szCs w:val="10"/>
        </w:rPr>
        <w:sym w:font="Wingdings" w:char="F0E0"/>
      </w:r>
      <w:r w:rsidRPr="00895ADC">
        <w:rPr>
          <w:rFonts w:cs="Times New Roman"/>
          <w:spacing w:val="-4"/>
          <w:sz w:val="10"/>
          <w:szCs w:val="10"/>
        </w:rPr>
        <w:t xml:space="preserve"> start paying 30 days later,Inventory bought 1 mth b4; Dec sales=$600, Jan Sales =$1200 </w:t>
      </w:r>
    </w:p>
    <w:p w14:paraId="39A96CD0" w14:textId="03766811" w:rsidR="00F532C7" w:rsidRPr="00895ADC" w:rsidRDefault="00F532C7" w:rsidP="00F532C7">
      <w:pPr>
        <w:tabs>
          <w:tab w:val="left" w:pos="630"/>
        </w:tabs>
        <w:contextualSpacing/>
        <w:jc w:val="both"/>
        <w:rPr>
          <w:rFonts w:cs="Times New Roman"/>
          <w:spacing w:val="-4"/>
          <w:sz w:val="10"/>
          <w:szCs w:val="10"/>
        </w:rPr>
      </w:pPr>
      <w:r w:rsidRPr="00895ADC">
        <w:rPr>
          <w:rFonts w:cs="Times New Roman"/>
          <w:spacing w:val="-4"/>
          <w:sz w:val="10"/>
          <w:szCs w:val="10"/>
        </w:rPr>
        <w:t>Cash Collection= 10/30*600+ 20/30*1200</w:t>
      </w:r>
    </w:p>
    <w:p w14:paraId="7DCF1C8E" w14:textId="0AC0C78C" w:rsidR="003B4992" w:rsidRPr="00895ADC" w:rsidRDefault="00F532C7" w:rsidP="003B4992">
      <w:pPr>
        <w:tabs>
          <w:tab w:val="left" w:pos="630"/>
        </w:tabs>
        <w:contextualSpacing/>
        <w:jc w:val="both"/>
        <w:rPr>
          <w:rFonts w:cs="Times New Roman"/>
          <w:spacing w:val="-4"/>
          <w:sz w:val="10"/>
          <w:szCs w:val="10"/>
        </w:rPr>
      </w:pPr>
      <w:r w:rsidRPr="00895ADC">
        <w:rPr>
          <w:rFonts w:cs="Times New Roman"/>
          <w:spacing w:val="-4"/>
          <w:sz w:val="10"/>
          <w:szCs w:val="10"/>
        </w:rPr>
        <w:t>Cash disbursement for payable = 0.7*COGS</w:t>
      </w:r>
    </w:p>
    <w:p w14:paraId="69F4BD1F" w14:textId="21607379" w:rsidR="007B781E" w:rsidRPr="006B169C" w:rsidRDefault="00BC6DCD" w:rsidP="003B4992">
      <w:pPr>
        <w:tabs>
          <w:tab w:val="left" w:pos="630"/>
        </w:tabs>
        <w:contextualSpacing/>
        <w:jc w:val="both"/>
        <w:rPr>
          <w:rFonts w:cs="Times New Roman"/>
          <w:b/>
          <w:spacing w:val="-4"/>
          <w:sz w:val="12"/>
          <w:szCs w:val="12"/>
          <w:u w:val="single"/>
        </w:rPr>
      </w:pPr>
      <w:r w:rsidRPr="006B169C">
        <w:rPr>
          <w:rFonts w:cs="Times New Roman"/>
          <w:b/>
          <w:spacing w:val="-4"/>
          <w:sz w:val="12"/>
          <w:szCs w:val="12"/>
          <w:highlight w:val="cyan"/>
          <w:u w:val="single"/>
        </w:rPr>
        <w:t>Chap 12:</w:t>
      </w:r>
      <w:r w:rsidR="003B4992">
        <w:rPr>
          <w:rFonts w:cs="Times New Roman"/>
          <w:b/>
          <w:spacing w:val="-4"/>
          <w:sz w:val="12"/>
          <w:szCs w:val="12"/>
          <w:highlight w:val="cyan"/>
          <w:u w:val="single"/>
        </w:rPr>
        <w:t xml:space="preserve"> </w:t>
      </w:r>
      <w:r w:rsidR="000F48EA" w:rsidRPr="006B169C">
        <w:rPr>
          <w:rFonts w:cs="Times New Roman"/>
          <w:b/>
          <w:spacing w:val="-4"/>
          <w:sz w:val="12"/>
          <w:szCs w:val="12"/>
          <w:highlight w:val="cyan"/>
          <w:u w:val="single"/>
        </w:rPr>
        <w:t>Options</w:t>
      </w:r>
      <w:r w:rsidR="003B4992">
        <w:rPr>
          <w:rFonts w:cs="Times New Roman"/>
          <w:b/>
          <w:spacing w:val="-4"/>
          <w:sz w:val="12"/>
          <w:szCs w:val="12"/>
        </w:rPr>
        <w:t xml:space="preserve"> </w:t>
      </w:r>
      <w:r w:rsidR="00D76CC4">
        <w:rPr>
          <w:rFonts w:cs="Times New Roman"/>
          <w:spacing w:val="-4"/>
          <w:sz w:val="12"/>
          <w:szCs w:val="12"/>
        </w:rPr>
        <w:t>D</w:t>
      </w:r>
      <w:r w:rsidR="006A3684">
        <w:rPr>
          <w:rFonts w:cs="Times New Roman"/>
          <w:spacing w:val="-4"/>
          <w:sz w:val="12"/>
          <w:szCs w:val="12"/>
        </w:rPr>
        <w:t>erivative instrument</w:t>
      </w:r>
      <w:r w:rsidR="00D76CC4">
        <w:rPr>
          <w:rFonts w:cs="Times New Roman"/>
          <w:spacing w:val="-4"/>
          <w:sz w:val="12"/>
          <w:szCs w:val="12"/>
        </w:rPr>
        <w:t xml:space="preserve">: </w:t>
      </w:r>
      <w:r w:rsidR="007B781E" w:rsidRPr="006B169C">
        <w:rPr>
          <w:rFonts w:cs="Times New Roman"/>
          <w:spacing w:val="-4"/>
          <w:sz w:val="12"/>
          <w:szCs w:val="12"/>
        </w:rPr>
        <w:t xml:space="preserve">hedge against risk </w:t>
      </w:r>
      <w:r w:rsidR="007B781E" w:rsidRPr="006B169C">
        <w:rPr>
          <w:rFonts w:cs="Times New Roman"/>
          <w:b/>
          <w:spacing w:val="-4"/>
          <w:sz w:val="12"/>
          <w:szCs w:val="12"/>
        </w:rPr>
        <w:t>100 shares</w:t>
      </w:r>
      <w:r w:rsidR="00D76CC4">
        <w:rPr>
          <w:rFonts w:cs="Times New Roman"/>
          <w:b/>
          <w:spacing w:val="-4"/>
          <w:sz w:val="12"/>
          <w:szCs w:val="12"/>
        </w:rPr>
        <w:t>/</w:t>
      </w:r>
      <w:r w:rsidR="007B781E" w:rsidRPr="006B169C">
        <w:rPr>
          <w:rFonts w:cs="Times New Roman"/>
          <w:b/>
          <w:spacing w:val="-4"/>
          <w:sz w:val="12"/>
          <w:szCs w:val="12"/>
        </w:rPr>
        <w:t xml:space="preserve"> contract</w:t>
      </w:r>
    </w:p>
    <w:p w14:paraId="6BE3DB3E" w14:textId="65598EFC" w:rsidR="007B781E" w:rsidRPr="006B169C" w:rsidRDefault="007B781E" w:rsidP="0068298C">
      <w:pPr>
        <w:tabs>
          <w:tab w:val="left" w:pos="630"/>
        </w:tabs>
        <w:contextualSpacing/>
        <w:jc w:val="both"/>
        <w:rPr>
          <w:rFonts w:cs="Times New Roman"/>
          <w:spacing w:val="-4"/>
          <w:sz w:val="12"/>
          <w:szCs w:val="12"/>
        </w:rPr>
      </w:pPr>
      <w:r w:rsidRPr="006B169C">
        <w:rPr>
          <w:rFonts w:cs="Times New Roman"/>
          <w:b/>
          <w:spacing w:val="-4"/>
          <w:sz w:val="12"/>
          <w:szCs w:val="12"/>
        </w:rPr>
        <w:t>European Option</w:t>
      </w:r>
      <w:r w:rsidRPr="006B169C">
        <w:rPr>
          <w:rFonts w:cs="Times New Roman"/>
          <w:spacing w:val="-4"/>
          <w:sz w:val="12"/>
          <w:szCs w:val="12"/>
        </w:rPr>
        <w:t xml:space="preserve">: exercised only AT maturity </w:t>
      </w:r>
    </w:p>
    <w:p w14:paraId="75AA805B" w14:textId="0066CB0E" w:rsidR="0019732D" w:rsidRPr="006B169C" w:rsidRDefault="0019732D" w:rsidP="0068298C">
      <w:pPr>
        <w:tabs>
          <w:tab w:val="left" w:pos="630"/>
        </w:tabs>
        <w:contextualSpacing/>
        <w:jc w:val="both"/>
        <w:rPr>
          <w:rFonts w:cs="Times New Roman"/>
          <w:spacing w:val="-4"/>
          <w:sz w:val="12"/>
          <w:szCs w:val="12"/>
        </w:rPr>
      </w:pPr>
      <w:r w:rsidRPr="006B169C">
        <w:rPr>
          <w:rFonts w:cs="Times New Roman"/>
          <w:b/>
          <w:spacing w:val="-4"/>
          <w:sz w:val="12"/>
          <w:szCs w:val="12"/>
        </w:rPr>
        <w:t>Writer and Seller of Call Option</w:t>
      </w:r>
      <w:r w:rsidRPr="006B169C">
        <w:rPr>
          <w:rFonts w:cs="Times New Roman"/>
          <w:spacing w:val="-4"/>
          <w:sz w:val="12"/>
          <w:szCs w:val="12"/>
        </w:rPr>
        <w:t xml:space="preserve">: Obligated to </w:t>
      </w:r>
      <w:r w:rsidRPr="006B169C">
        <w:rPr>
          <w:rFonts w:cs="Times New Roman"/>
          <w:spacing w:val="-4"/>
          <w:sz w:val="12"/>
          <w:szCs w:val="12"/>
          <w:u w:val="single"/>
        </w:rPr>
        <w:t>sell</w:t>
      </w:r>
      <w:r w:rsidR="00B91020" w:rsidRPr="006B169C">
        <w:rPr>
          <w:rFonts w:cs="Times New Roman"/>
          <w:spacing w:val="-4"/>
          <w:sz w:val="12"/>
          <w:szCs w:val="12"/>
          <w:u w:val="single"/>
        </w:rPr>
        <w:t>/short/write</w:t>
      </w:r>
    </w:p>
    <w:p w14:paraId="524BB48C" w14:textId="495FC72F" w:rsidR="0019732D" w:rsidRPr="006B169C" w:rsidRDefault="0019732D" w:rsidP="0068298C">
      <w:pPr>
        <w:tabs>
          <w:tab w:val="left" w:pos="630"/>
        </w:tabs>
        <w:contextualSpacing/>
        <w:jc w:val="both"/>
        <w:rPr>
          <w:rFonts w:cs="Times New Roman"/>
          <w:spacing w:val="-4"/>
          <w:sz w:val="12"/>
          <w:szCs w:val="12"/>
          <w:u w:val="single"/>
        </w:rPr>
      </w:pPr>
      <w:r w:rsidRPr="006B169C">
        <w:rPr>
          <w:rFonts w:cs="Times New Roman"/>
          <w:b/>
          <w:spacing w:val="-4"/>
          <w:sz w:val="12"/>
          <w:szCs w:val="12"/>
        </w:rPr>
        <w:t>Writer and Seller of Put Option</w:t>
      </w:r>
      <w:r w:rsidRPr="006B169C">
        <w:rPr>
          <w:rFonts w:cs="Times New Roman"/>
          <w:spacing w:val="-4"/>
          <w:sz w:val="12"/>
          <w:szCs w:val="12"/>
        </w:rPr>
        <w:t xml:space="preserve">: Obligated to </w:t>
      </w:r>
      <w:r w:rsidRPr="006B169C">
        <w:rPr>
          <w:rFonts w:cs="Times New Roman"/>
          <w:spacing w:val="-4"/>
          <w:sz w:val="12"/>
          <w:szCs w:val="12"/>
          <w:u w:val="single"/>
        </w:rPr>
        <w:t>bu</w:t>
      </w:r>
      <w:r w:rsidR="00B91020" w:rsidRPr="006B169C">
        <w:rPr>
          <w:rFonts w:cs="Times New Roman"/>
          <w:spacing w:val="-4"/>
          <w:sz w:val="12"/>
          <w:szCs w:val="12"/>
          <w:u w:val="single"/>
        </w:rPr>
        <w:t>y/long</w:t>
      </w:r>
    </w:p>
    <w:p w14:paraId="4378CE0A" w14:textId="33D3208B" w:rsidR="00B91020" w:rsidRPr="006B169C" w:rsidRDefault="00B91020" w:rsidP="0068298C">
      <w:pPr>
        <w:tabs>
          <w:tab w:val="left" w:pos="630"/>
        </w:tabs>
        <w:contextualSpacing/>
        <w:jc w:val="both"/>
        <w:rPr>
          <w:rFonts w:cs="Times New Roman"/>
          <w:spacing w:val="-4"/>
          <w:sz w:val="12"/>
          <w:szCs w:val="12"/>
        </w:rPr>
      </w:pPr>
      <w:r w:rsidRPr="006B169C">
        <w:rPr>
          <w:rFonts w:cs="Times New Roman"/>
          <w:spacing w:val="-4"/>
          <w:sz w:val="12"/>
          <w:szCs w:val="12"/>
        </w:rPr>
        <w:t>Premium of Option = Price of Option</w:t>
      </w:r>
      <w:r w:rsidR="00A5798F" w:rsidRPr="006B169C">
        <w:rPr>
          <w:rFonts w:cs="Times New Roman"/>
          <w:spacing w:val="-4"/>
          <w:sz w:val="12"/>
          <w:szCs w:val="12"/>
        </w:rPr>
        <w:t xml:space="preserve"> = Value of option</w:t>
      </w:r>
    </w:p>
    <w:p w14:paraId="4E076D10" w14:textId="7C39EE5D" w:rsidR="00E03039" w:rsidRPr="006B169C" w:rsidRDefault="007B781E" w:rsidP="0068298C">
      <w:pPr>
        <w:tabs>
          <w:tab w:val="left" w:pos="630"/>
        </w:tabs>
        <w:contextualSpacing/>
        <w:jc w:val="both"/>
        <w:rPr>
          <w:rFonts w:cs="Times New Roman"/>
          <w:b/>
          <w:spacing w:val="-4"/>
          <w:sz w:val="12"/>
          <w:szCs w:val="12"/>
        </w:rPr>
      </w:pPr>
      <w:r w:rsidRPr="006B169C">
        <w:rPr>
          <w:rFonts w:cs="Times New Roman"/>
          <w:b/>
          <w:spacing w:val="-4"/>
          <w:sz w:val="12"/>
          <w:szCs w:val="12"/>
        </w:rPr>
        <w:t xml:space="preserve">Payoff of call at maturity = </w:t>
      </w:r>
      <w:r w:rsidRPr="006B169C">
        <w:rPr>
          <w:rFonts w:cs="Times New Roman"/>
          <w:spacing w:val="-4"/>
          <w:sz w:val="12"/>
          <w:szCs w:val="12"/>
        </w:rPr>
        <w:t>Max [stock price at expiration date –</w:t>
      </w:r>
      <w:r w:rsidR="00E03039" w:rsidRPr="006B169C">
        <w:rPr>
          <w:rFonts w:cs="Times New Roman"/>
          <w:spacing w:val="-4"/>
          <w:sz w:val="12"/>
          <w:szCs w:val="12"/>
        </w:rPr>
        <w:t>X</w:t>
      </w:r>
      <w:r w:rsidRPr="006B169C">
        <w:rPr>
          <w:rFonts w:cs="Times New Roman"/>
          <w:spacing w:val="-4"/>
          <w:sz w:val="12"/>
          <w:szCs w:val="12"/>
        </w:rPr>
        <w:t>, 0]</w:t>
      </w:r>
    </w:p>
    <w:p w14:paraId="70ABD470" w14:textId="7E86C52C" w:rsidR="007B781E" w:rsidRPr="001253D9" w:rsidRDefault="007B781E" w:rsidP="0068298C">
      <w:pPr>
        <w:tabs>
          <w:tab w:val="left" w:pos="630"/>
        </w:tabs>
        <w:contextualSpacing/>
        <w:jc w:val="both"/>
        <w:rPr>
          <w:rFonts w:cs="Times New Roman"/>
          <w:b/>
          <w:spacing w:val="-4"/>
          <w:sz w:val="10"/>
          <w:szCs w:val="10"/>
        </w:rPr>
      </w:pPr>
      <w:r w:rsidRPr="006B169C">
        <w:rPr>
          <w:rFonts w:cs="Times New Roman"/>
          <w:b/>
          <w:spacing w:val="-4"/>
          <w:sz w:val="12"/>
          <w:szCs w:val="12"/>
        </w:rPr>
        <w:t xml:space="preserve"> </w:t>
      </w:r>
      <w:r w:rsidR="00E03039" w:rsidRPr="006B169C">
        <w:rPr>
          <w:rFonts w:cs="Times New Roman"/>
          <w:b/>
          <w:spacing w:val="-4"/>
          <w:sz w:val="12"/>
          <w:szCs w:val="12"/>
        </w:rPr>
        <w:t xml:space="preserve">                                                        </w:t>
      </w:r>
      <w:r w:rsidR="002F5995" w:rsidRPr="006B169C">
        <w:rPr>
          <w:rFonts w:cs="Times New Roman"/>
          <w:b/>
          <w:spacing w:val="-4"/>
          <w:sz w:val="12"/>
          <w:szCs w:val="12"/>
        </w:rPr>
        <w:t xml:space="preserve">= </w:t>
      </w:r>
      <w:r w:rsidR="002F5995" w:rsidRPr="006B169C">
        <w:rPr>
          <w:rFonts w:cs="Times New Roman"/>
          <w:b/>
          <w:color w:val="002060"/>
          <w:spacing w:val="-4"/>
          <w:sz w:val="12"/>
          <w:szCs w:val="12"/>
        </w:rPr>
        <w:t>C</w:t>
      </w:r>
      <w:r w:rsidR="002F5995" w:rsidRPr="006B169C">
        <w:rPr>
          <w:rFonts w:cs="Times New Roman"/>
          <w:b/>
          <w:color w:val="002060"/>
          <w:spacing w:val="-4"/>
          <w:sz w:val="12"/>
          <w:szCs w:val="12"/>
          <w:vertAlign w:val="subscript"/>
        </w:rPr>
        <w:t>T</w:t>
      </w:r>
      <w:r w:rsidR="0019732D" w:rsidRPr="006B169C">
        <w:rPr>
          <w:rFonts w:cs="Times New Roman"/>
          <w:b/>
          <w:color w:val="002060"/>
          <w:spacing w:val="-4"/>
          <w:sz w:val="12"/>
          <w:szCs w:val="12"/>
        </w:rPr>
        <w:t>= MAX{S</w:t>
      </w:r>
      <w:r w:rsidR="0019732D" w:rsidRPr="006B169C">
        <w:rPr>
          <w:rFonts w:cs="Times New Roman"/>
          <w:b/>
          <w:color w:val="002060"/>
          <w:spacing w:val="-4"/>
          <w:sz w:val="12"/>
          <w:szCs w:val="12"/>
          <w:vertAlign w:val="subscript"/>
        </w:rPr>
        <w:t>T</w:t>
      </w:r>
      <w:r w:rsidR="0019732D" w:rsidRPr="006B169C">
        <w:rPr>
          <w:rFonts w:cs="Times New Roman"/>
          <w:b/>
          <w:color w:val="002060"/>
          <w:spacing w:val="-4"/>
          <w:sz w:val="12"/>
          <w:szCs w:val="12"/>
        </w:rPr>
        <w:t xml:space="preserve"> - X, 0}</w:t>
      </w:r>
      <w:r w:rsidR="001253D9">
        <w:rPr>
          <w:rFonts w:cs="Times New Roman"/>
          <w:b/>
          <w:color w:val="002060"/>
          <w:spacing w:val="-4"/>
          <w:sz w:val="12"/>
          <w:szCs w:val="12"/>
        </w:rPr>
        <w:t xml:space="preserve">      C</w:t>
      </w:r>
      <w:r w:rsidR="001253D9">
        <w:rPr>
          <w:rFonts w:cs="Times New Roman"/>
          <w:b/>
          <w:color w:val="002060"/>
          <w:spacing w:val="-4"/>
          <w:sz w:val="12"/>
          <w:szCs w:val="12"/>
          <w:vertAlign w:val="subscript"/>
        </w:rPr>
        <w:t>T</w:t>
      </w:r>
      <w:r w:rsidR="001253D9">
        <w:rPr>
          <w:rFonts w:cs="Times New Roman"/>
          <w:b/>
          <w:color w:val="002060"/>
          <w:spacing w:val="-4"/>
          <w:sz w:val="12"/>
          <w:szCs w:val="12"/>
        </w:rPr>
        <w:t xml:space="preserve">= </w:t>
      </w:r>
      <w:r w:rsidR="001253D9" w:rsidRPr="001253D9">
        <w:rPr>
          <w:rFonts w:cs="Times New Roman"/>
          <w:b/>
          <w:color w:val="002060"/>
          <w:spacing w:val="-4"/>
          <w:sz w:val="10"/>
          <w:szCs w:val="10"/>
        </w:rPr>
        <w:t>Price of call option at maturity</w:t>
      </w:r>
    </w:p>
    <w:p w14:paraId="54FD0503" w14:textId="53D40077" w:rsidR="0019732D" w:rsidRPr="006B169C" w:rsidRDefault="007B781E" w:rsidP="0068298C">
      <w:pPr>
        <w:tabs>
          <w:tab w:val="left" w:pos="630"/>
        </w:tabs>
        <w:contextualSpacing/>
        <w:jc w:val="both"/>
        <w:rPr>
          <w:rFonts w:cs="Microsoft Sans Serif"/>
          <w:color w:val="002060"/>
          <w:spacing w:val="-4"/>
          <w:sz w:val="12"/>
          <w:szCs w:val="12"/>
        </w:rPr>
      </w:pPr>
      <w:r w:rsidRPr="006B169C">
        <w:rPr>
          <w:rFonts w:cs="Microsoft Sans Serif"/>
          <w:b/>
          <w:color w:val="002060"/>
          <w:spacing w:val="-4"/>
          <w:sz w:val="12"/>
          <w:szCs w:val="12"/>
        </w:rPr>
        <w:t>C</w:t>
      </w:r>
      <w:r w:rsidR="0019732D" w:rsidRPr="006B169C">
        <w:rPr>
          <w:rFonts w:cs="Microsoft Sans Serif"/>
          <w:b/>
          <w:color w:val="002060"/>
          <w:spacing w:val="-4"/>
          <w:sz w:val="12"/>
          <w:szCs w:val="12"/>
        </w:rPr>
        <w:t>all</w:t>
      </w:r>
      <w:r w:rsidR="002D1355" w:rsidRPr="006B169C">
        <w:rPr>
          <w:rFonts w:cs="Microsoft Sans Serif"/>
          <w:b/>
          <w:color w:val="002060"/>
          <w:spacing w:val="-4"/>
          <w:sz w:val="12"/>
          <w:szCs w:val="12"/>
        </w:rPr>
        <w:t xml:space="preserve"> Holder</w:t>
      </w:r>
      <w:r w:rsidR="0019732D" w:rsidRPr="006B169C">
        <w:rPr>
          <w:rFonts w:cs="Microsoft Sans Serif"/>
          <w:b/>
          <w:color w:val="002060"/>
          <w:spacing w:val="-4"/>
          <w:sz w:val="12"/>
          <w:szCs w:val="12"/>
        </w:rPr>
        <w:t>:</w:t>
      </w:r>
      <w:r w:rsidR="00BE75EF" w:rsidRPr="006B169C">
        <w:rPr>
          <w:rFonts w:cs="Microsoft Sans Serif"/>
          <w:b/>
          <w:color w:val="002060"/>
          <w:spacing w:val="-4"/>
          <w:sz w:val="12"/>
          <w:szCs w:val="12"/>
        </w:rPr>
        <w:tab/>
      </w:r>
      <w:r w:rsidR="00BE75EF" w:rsidRPr="006A3684">
        <w:rPr>
          <w:rFonts w:cs="Microsoft Sans Serif"/>
          <w:color w:val="002060"/>
          <w:spacing w:val="-4"/>
          <w:sz w:val="12"/>
          <w:szCs w:val="10"/>
        </w:rPr>
        <w:t>(</w:t>
      </w:r>
      <w:r w:rsidR="009A299B" w:rsidRPr="006A3684">
        <w:rPr>
          <w:rFonts w:cs="Microsoft Sans Serif"/>
          <w:color w:val="002060"/>
          <w:spacing w:val="-4"/>
          <w:sz w:val="12"/>
          <w:szCs w:val="10"/>
        </w:rPr>
        <w:t xml:space="preserve">Market Price </w:t>
      </w:r>
      <w:r w:rsidR="009A299B">
        <w:rPr>
          <w:rFonts w:cs="Microsoft Sans Serif"/>
          <w:color w:val="002060"/>
          <w:spacing w:val="-4"/>
          <w:sz w:val="12"/>
          <w:szCs w:val="10"/>
        </w:rPr>
        <w:t xml:space="preserve">&gt; </w:t>
      </w:r>
      <w:r w:rsidR="009A299B" w:rsidRPr="006A3684">
        <w:rPr>
          <w:rFonts w:cs="Microsoft Sans Serif"/>
          <w:color w:val="002060"/>
          <w:spacing w:val="-4"/>
          <w:sz w:val="12"/>
          <w:szCs w:val="10"/>
        </w:rPr>
        <w:t>Strike Price</w:t>
      </w:r>
      <w:r w:rsidR="002D22EB">
        <w:rPr>
          <w:rFonts w:cs="Microsoft Sans Serif"/>
          <w:color w:val="002060"/>
          <w:spacing w:val="-4"/>
          <w:sz w:val="12"/>
          <w:szCs w:val="10"/>
        </w:rPr>
        <w:t>, PURCHASE at predetermined P)</w:t>
      </w:r>
    </w:p>
    <w:p w14:paraId="5515E133" w14:textId="01241A7E" w:rsidR="00A5798F" w:rsidRPr="006B169C" w:rsidRDefault="007B781E" w:rsidP="00610E68">
      <w:pPr>
        <w:pStyle w:val="ListParagraph"/>
        <w:numPr>
          <w:ilvl w:val="0"/>
          <w:numId w:val="31"/>
        </w:numPr>
        <w:tabs>
          <w:tab w:val="left" w:pos="426"/>
        </w:tabs>
        <w:jc w:val="both"/>
        <w:rPr>
          <w:rFonts w:cs="Microsoft Sans Serif"/>
          <w:b/>
          <w:color w:val="002060"/>
          <w:spacing w:val="-4"/>
          <w:sz w:val="12"/>
          <w:szCs w:val="12"/>
        </w:rPr>
      </w:pPr>
      <w:r w:rsidRPr="006B169C">
        <w:rPr>
          <w:rFonts w:cs="Microsoft Sans Serif"/>
          <w:color w:val="002060"/>
          <w:spacing w:val="-4"/>
          <w:sz w:val="12"/>
          <w:szCs w:val="12"/>
        </w:rPr>
        <w:t xml:space="preserve">If </w:t>
      </w:r>
      <w:r w:rsidR="002B4530" w:rsidRPr="006B169C">
        <w:rPr>
          <w:rFonts w:cs="Microsoft Sans Serif"/>
          <w:color w:val="002060"/>
          <w:spacing w:val="-4"/>
          <w:sz w:val="12"/>
          <w:szCs w:val="12"/>
        </w:rPr>
        <w:t>S</w:t>
      </w:r>
      <w:r w:rsidR="002B4530" w:rsidRPr="006B169C">
        <w:rPr>
          <w:rFonts w:cs="Microsoft Sans Serif"/>
          <w:color w:val="002060"/>
          <w:spacing w:val="-4"/>
          <w:sz w:val="12"/>
          <w:szCs w:val="12"/>
          <w:vertAlign w:val="subscript"/>
        </w:rPr>
        <w:t>T</w:t>
      </w:r>
      <w:r w:rsidR="002B4530">
        <w:rPr>
          <w:rFonts w:cs="Microsoft Sans Serif"/>
          <w:color w:val="002060"/>
          <w:spacing w:val="-4"/>
          <w:sz w:val="12"/>
          <w:szCs w:val="12"/>
        </w:rPr>
        <w:t xml:space="preserve"> &gt;X</w:t>
      </w:r>
      <w:r w:rsidR="00C018CF" w:rsidRPr="006B169C">
        <w:rPr>
          <w:rFonts w:cs="Microsoft Sans Serif"/>
          <w:color w:val="002060"/>
          <w:spacing w:val="-4"/>
          <w:sz w:val="12"/>
          <w:szCs w:val="12"/>
        </w:rPr>
        <w:t xml:space="preserve">, </w:t>
      </w:r>
      <w:r w:rsidR="00C018CF" w:rsidRPr="006B169C">
        <w:rPr>
          <w:rFonts w:cs="Microsoft Sans Serif"/>
          <w:color w:val="002060"/>
          <w:spacing w:val="-4"/>
          <w:sz w:val="12"/>
          <w:szCs w:val="12"/>
          <w:u w:val="single"/>
        </w:rPr>
        <w:t>Exercise</w:t>
      </w:r>
      <w:r w:rsidR="00C018CF" w:rsidRPr="006B169C">
        <w:rPr>
          <w:rFonts w:cs="Microsoft Sans Serif"/>
          <w:color w:val="002060"/>
          <w:spacing w:val="-4"/>
          <w:sz w:val="12"/>
          <w:szCs w:val="12"/>
        </w:rPr>
        <w:t xml:space="preserve"> C</w:t>
      </w:r>
      <w:r w:rsidRPr="006B169C">
        <w:rPr>
          <w:rFonts w:cs="Microsoft Sans Serif"/>
          <w:color w:val="002060"/>
          <w:spacing w:val="-4"/>
          <w:sz w:val="12"/>
          <w:szCs w:val="12"/>
        </w:rPr>
        <w:t>all to get S</w:t>
      </w:r>
      <w:r w:rsidRPr="006B169C">
        <w:rPr>
          <w:rFonts w:cs="Microsoft Sans Serif"/>
          <w:color w:val="002060"/>
          <w:spacing w:val="-4"/>
          <w:sz w:val="12"/>
          <w:szCs w:val="12"/>
          <w:vertAlign w:val="subscript"/>
        </w:rPr>
        <w:t>T</w:t>
      </w:r>
      <w:r w:rsidR="00F3512C" w:rsidRPr="006B169C">
        <w:rPr>
          <w:rFonts w:cs="Microsoft Sans Serif"/>
          <w:color w:val="002060"/>
          <w:spacing w:val="-4"/>
          <w:sz w:val="12"/>
          <w:szCs w:val="12"/>
          <w:vertAlign w:val="subscript"/>
        </w:rPr>
        <w:t xml:space="preserve"> </w:t>
      </w:r>
      <w:r w:rsidRPr="006B169C">
        <w:rPr>
          <w:rFonts w:cs="Microsoft Sans Serif"/>
          <w:color w:val="002060"/>
          <w:spacing w:val="-4"/>
          <w:sz w:val="12"/>
          <w:szCs w:val="12"/>
        </w:rPr>
        <w:t>-</w:t>
      </w:r>
      <w:r w:rsidR="00F3512C" w:rsidRPr="006B169C">
        <w:rPr>
          <w:rFonts w:cs="Microsoft Sans Serif"/>
          <w:color w:val="002060"/>
          <w:spacing w:val="-4"/>
          <w:sz w:val="12"/>
          <w:szCs w:val="12"/>
        </w:rPr>
        <w:t xml:space="preserve"> </w:t>
      </w:r>
      <w:r w:rsidRPr="006B169C">
        <w:rPr>
          <w:rFonts w:cs="Microsoft Sans Serif"/>
          <w:color w:val="002060"/>
          <w:spacing w:val="-4"/>
          <w:sz w:val="12"/>
          <w:szCs w:val="12"/>
        </w:rPr>
        <w:t>X</w:t>
      </w:r>
      <w:r w:rsidR="00A5798F" w:rsidRPr="006B169C">
        <w:rPr>
          <w:rFonts w:cs="Microsoft Sans Serif"/>
          <w:color w:val="002060"/>
          <w:spacing w:val="-4"/>
          <w:sz w:val="12"/>
          <w:szCs w:val="12"/>
        </w:rPr>
        <w:t xml:space="preserve"> , </w:t>
      </w:r>
      <w:r w:rsidR="00F3512C" w:rsidRPr="006B169C">
        <w:rPr>
          <w:rFonts w:cs="Microsoft Sans Serif"/>
          <w:color w:val="002060"/>
          <w:spacing w:val="-4"/>
          <w:sz w:val="12"/>
          <w:szCs w:val="12"/>
        </w:rPr>
        <w:t>“in the money”</w:t>
      </w:r>
    </w:p>
    <w:p w14:paraId="26F0F391" w14:textId="328D1F5C" w:rsidR="0019732D" w:rsidRPr="006B169C" w:rsidRDefault="00A5798F" w:rsidP="00610E68">
      <w:pPr>
        <w:pStyle w:val="ListParagraph"/>
        <w:numPr>
          <w:ilvl w:val="0"/>
          <w:numId w:val="31"/>
        </w:numPr>
        <w:tabs>
          <w:tab w:val="left" w:pos="426"/>
        </w:tabs>
        <w:jc w:val="both"/>
        <w:rPr>
          <w:rFonts w:cs="Microsoft Sans Serif"/>
          <w:b/>
          <w:color w:val="002060"/>
          <w:spacing w:val="-4"/>
          <w:sz w:val="12"/>
          <w:szCs w:val="12"/>
        </w:rPr>
      </w:pPr>
      <w:r w:rsidRPr="006B169C">
        <w:rPr>
          <w:rFonts w:cs="Microsoft Sans Serif"/>
          <w:color w:val="002060"/>
          <w:spacing w:val="-4"/>
          <w:sz w:val="12"/>
          <w:szCs w:val="12"/>
        </w:rPr>
        <w:t xml:space="preserve">If X = S, </w:t>
      </w:r>
      <w:r w:rsidR="00F3512C" w:rsidRPr="006B169C">
        <w:rPr>
          <w:rFonts w:cs="Microsoft Sans Serif"/>
          <w:color w:val="002060"/>
          <w:spacing w:val="-4"/>
          <w:sz w:val="12"/>
          <w:szCs w:val="12"/>
        </w:rPr>
        <w:t>“</w:t>
      </w:r>
      <w:r w:rsidRPr="006B169C">
        <w:rPr>
          <w:rFonts w:cs="Microsoft Sans Serif"/>
          <w:color w:val="002060"/>
          <w:spacing w:val="-4"/>
          <w:sz w:val="12"/>
          <w:szCs w:val="12"/>
        </w:rPr>
        <w:t>At the money</w:t>
      </w:r>
      <w:r w:rsidR="00F3512C" w:rsidRPr="006B169C">
        <w:rPr>
          <w:rFonts w:cs="Microsoft Sans Serif"/>
          <w:color w:val="002060"/>
          <w:spacing w:val="-4"/>
          <w:sz w:val="12"/>
          <w:szCs w:val="12"/>
        </w:rPr>
        <w:t>”</w:t>
      </w:r>
      <w:r w:rsidR="007B781E" w:rsidRPr="006B169C">
        <w:rPr>
          <w:rFonts w:cs="Microsoft Sans Serif"/>
          <w:b/>
          <w:color w:val="002060"/>
          <w:spacing w:val="-4"/>
          <w:sz w:val="12"/>
          <w:szCs w:val="12"/>
        </w:rPr>
        <w:tab/>
      </w:r>
    </w:p>
    <w:p w14:paraId="0B01BB36" w14:textId="70E8FF89" w:rsidR="007B781E" w:rsidRPr="002B4530" w:rsidRDefault="007B781E" w:rsidP="002B4530">
      <w:pPr>
        <w:pStyle w:val="ListParagraph"/>
        <w:numPr>
          <w:ilvl w:val="0"/>
          <w:numId w:val="31"/>
        </w:numPr>
        <w:tabs>
          <w:tab w:val="left" w:pos="426"/>
        </w:tabs>
        <w:jc w:val="both"/>
        <w:rPr>
          <w:rFonts w:cs="Microsoft Sans Serif"/>
          <w:color w:val="002060"/>
          <w:spacing w:val="-4"/>
          <w:sz w:val="12"/>
          <w:szCs w:val="12"/>
        </w:rPr>
      </w:pPr>
      <w:r w:rsidRPr="006B169C">
        <w:rPr>
          <w:rFonts w:cs="Microsoft Sans Serif"/>
          <w:color w:val="002060"/>
          <w:spacing w:val="-4"/>
          <w:sz w:val="12"/>
          <w:szCs w:val="12"/>
        </w:rPr>
        <w:t xml:space="preserve">If </w:t>
      </w:r>
      <w:r w:rsidR="002B4530" w:rsidRPr="006B169C">
        <w:rPr>
          <w:rFonts w:cs="Microsoft Sans Serif"/>
          <w:color w:val="002060"/>
          <w:spacing w:val="-4"/>
          <w:sz w:val="12"/>
          <w:szCs w:val="12"/>
        </w:rPr>
        <w:t>S</w:t>
      </w:r>
      <w:r w:rsidR="002B4530" w:rsidRPr="006B169C">
        <w:rPr>
          <w:rFonts w:cs="Microsoft Sans Serif"/>
          <w:color w:val="002060"/>
          <w:spacing w:val="-4"/>
          <w:sz w:val="12"/>
          <w:szCs w:val="12"/>
          <w:vertAlign w:val="subscript"/>
        </w:rPr>
        <w:t>T</w:t>
      </w:r>
      <w:r w:rsidR="002B4530">
        <w:rPr>
          <w:rFonts w:cs="Microsoft Sans Serif"/>
          <w:color w:val="002060"/>
          <w:spacing w:val="-4"/>
          <w:sz w:val="12"/>
          <w:szCs w:val="12"/>
        </w:rPr>
        <w:t xml:space="preserve"> &lt;</w:t>
      </w:r>
      <w:r w:rsidRPr="006B169C">
        <w:rPr>
          <w:rFonts w:cs="Microsoft Sans Serif"/>
          <w:color w:val="002060"/>
          <w:spacing w:val="-4"/>
          <w:sz w:val="12"/>
          <w:szCs w:val="12"/>
        </w:rPr>
        <w:t xml:space="preserve"> </w:t>
      </w:r>
      <w:r w:rsidR="002B4530">
        <w:rPr>
          <w:rFonts w:cs="Microsoft Sans Serif"/>
          <w:color w:val="002060"/>
          <w:spacing w:val="-4"/>
          <w:sz w:val="12"/>
          <w:szCs w:val="12"/>
        </w:rPr>
        <w:t>X</w:t>
      </w:r>
      <w:r w:rsidRPr="002B4530">
        <w:rPr>
          <w:rFonts w:cs="Microsoft Sans Serif"/>
          <w:color w:val="002060"/>
          <w:spacing w:val="-4"/>
          <w:sz w:val="12"/>
          <w:szCs w:val="12"/>
        </w:rPr>
        <w:t>, Option value</w:t>
      </w:r>
      <w:r w:rsidR="00B91020" w:rsidRPr="002B4530">
        <w:rPr>
          <w:rFonts w:cs="Microsoft Sans Serif"/>
          <w:color w:val="002060"/>
          <w:spacing w:val="-4"/>
          <w:sz w:val="12"/>
          <w:szCs w:val="12"/>
        </w:rPr>
        <w:t>/Payoff</w:t>
      </w:r>
      <w:r w:rsidRPr="002B4530">
        <w:rPr>
          <w:rFonts w:cs="Microsoft Sans Serif"/>
          <w:color w:val="002060"/>
          <w:spacing w:val="-4"/>
          <w:sz w:val="12"/>
          <w:szCs w:val="12"/>
        </w:rPr>
        <w:t xml:space="preserve"> = 0</w:t>
      </w:r>
      <w:r w:rsidR="00F3512C" w:rsidRPr="002B4530">
        <w:rPr>
          <w:rFonts w:cs="Microsoft Sans Serif"/>
          <w:color w:val="002060"/>
          <w:spacing w:val="-4"/>
          <w:sz w:val="12"/>
          <w:szCs w:val="12"/>
        </w:rPr>
        <w:t xml:space="preserve"> , “out of money”</w:t>
      </w:r>
      <w:r w:rsidR="00A00788" w:rsidRPr="002B4530">
        <w:rPr>
          <w:rFonts w:cs="Microsoft Sans Serif"/>
          <w:color w:val="002060"/>
          <w:spacing w:val="-4"/>
          <w:sz w:val="12"/>
          <w:szCs w:val="12"/>
        </w:rPr>
        <w:t xml:space="preserve"> (intrinsic=0)</w:t>
      </w:r>
    </w:p>
    <w:p w14:paraId="6AF8D1BA" w14:textId="2DBC1413" w:rsidR="00F3512C" w:rsidRPr="006B169C" w:rsidRDefault="00F3512C" w:rsidP="00E03039">
      <w:pPr>
        <w:tabs>
          <w:tab w:val="left" w:pos="426"/>
        </w:tabs>
        <w:contextualSpacing/>
        <w:jc w:val="both"/>
        <w:rPr>
          <w:rFonts w:cs="Microsoft Sans Serif"/>
          <w:b/>
          <w:color w:val="002060"/>
          <w:spacing w:val="-4"/>
          <w:sz w:val="10"/>
          <w:szCs w:val="10"/>
        </w:rPr>
      </w:pPr>
      <w:r w:rsidRPr="006B169C">
        <w:rPr>
          <w:rFonts w:cs="Microsoft Sans Serif"/>
          <w:b/>
          <w:color w:val="002060"/>
          <w:spacing w:val="-4"/>
          <w:sz w:val="12"/>
          <w:szCs w:val="12"/>
        </w:rPr>
        <w:t>Put</w:t>
      </w:r>
      <w:r w:rsidR="002D1355" w:rsidRPr="006B169C">
        <w:rPr>
          <w:rFonts w:cs="Microsoft Sans Serif"/>
          <w:b/>
          <w:color w:val="002060"/>
          <w:spacing w:val="-4"/>
          <w:sz w:val="12"/>
          <w:szCs w:val="12"/>
        </w:rPr>
        <w:t xml:space="preserve"> Holder</w:t>
      </w:r>
      <w:r w:rsidRPr="006A3684">
        <w:rPr>
          <w:rFonts w:cs="Microsoft Sans Serif"/>
          <w:b/>
          <w:color w:val="002060"/>
          <w:spacing w:val="-4"/>
          <w:sz w:val="14"/>
          <w:szCs w:val="12"/>
        </w:rPr>
        <w:t xml:space="preserve">: </w:t>
      </w:r>
      <w:r w:rsidR="009A299B" w:rsidRPr="006A3684">
        <w:rPr>
          <w:rFonts w:cs="Microsoft Sans Serif"/>
          <w:color w:val="002060"/>
          <w:spacing w:val="-4"/>
          <w:sz w:val="12"/>
          <w:szCs w:val="10"/>
        </w:rPr>
        <w:t xml:space="preserve">Market Price </w:t>
      </w:r>
      <w:r w:rsidR="009A299B">
        <w:rPr>
          <w:rFonts w:cs="Microsoft Sans Serif"/>
          <w:color w:val="002060"/>
          <w:spacing w:val="-4"/>
          <w:sz w:val="12"/>
          <w:szCs w:val="10"/>
        </w:rPr>
        <w:t xml:space="preserve">&lt; </w:t>
      </w:r>
      <w:r w:rsidR="009A299B" w:rsidRPr="006A3684">
        <w:rPr>
          <w:rFonts w:cs="Microsoft Sans Serif"/>
          <w:color w:val="002060"/>
          <w:spacing w:val="-4"/>
          <w:sz w:val="12"/>
          <w:szCs w:val="10"/>
        </w:rPr>
        <w:t xml:space="preserve">Strike Price </w:t>
      </w:r>
      <w:r w:rsidR="002D1355" w:rsidRPr="006A3684">
        <w:rPr>
          <w:rFonts w:cs="Microsoft Sans Serif"/>
          <w:color w:val="002060"/>
          <w:spacing w:val="-4"/>
          <w:sz w:val="12"/>
          <w:szCs w:val="10"/>
        </w:rPr>
        <w:t>(</w:t>
      </w:r>
      <w:r w:rsidR="002D22EB">
        <w:rPr>
          <w:rFonts w:cs="Microsoft Sans Serif"/>
          <w:color w:val="002060"/>
          <w:spacing w:val="-4"/>
          <w:sz w:val="12"/>
          <w:szCs w:val="10"/>
        </w:rPr>
        <w:t>SELL at predetermined P)</w:t>
      </w:r>
    </w:p>
    <w:p w14:paraId="0CCC90A2" w14:textId="50E7738C" w:rsidR="00F3512C" w:rsidRPr="002D22EB" w:rsidRDefault="00F3512C" w:rsidP="002D22EB">
      <w:pPr>
        <w:pStyle w:val="ListParagraph"/>
        <w:numPr>
          <w:ilvl w:val="0"/>
          <w:numId w:val="32"/>
        </w:numPr>
        <w:tabs>
          <w:tab w:val="left" w:pos="426"/>
        </w:tabs>
        <w:jc w:val="both"/>
        <w:rPr>
          <w:rFonts w:cs="Microsoft Sans Serif"/>
          <w:b/>
          <w:color w:val="002060"/>
          <w:spacing w:val="-4"/>
          <w:sz w:val="12"/>
          <w:szCs w:val="12"/>
        </w:rPr>
      </w:pPr>
      <w:r w:rsidRPr="006B169C">
        <w:rPr>
          <w:rFonts w:cs="Microsoft Sans Serif"/>
          <w:color w:val="002060"/>
          <w:spacing w:val="-4"/>
          <w:sz w:val="12"/>
          <w:szCs w:val="12"/>
        </w:rPr>
        <w:t xml:space="preserve">If </w:t>
      </w:r>
      <w:r w:rsidR="002B4530" w:rsidRPr="006B169C">
        <w:rPr>
          <w:rFonts w:cs="Microsoft Sans Serif"/>
          <w:color w:val="002060"/>
          <w:spacing w:val="-4"/>
          <w:sz w:val="12"/>
          <w:szCs w:val="12"/>
        </w:rPr>
        <w:t>S</w:t>
      </w:r>
      <w:r w:rsidR="002B4530" w:rsidRPr="006B169C">
        <w:rPr>
          <w:rFonts w:cs="Microsoft Sans Serif"/>
          <w:color w:val="002060"/>
          <w:spacing w:val="-4"/>
          <w:sz w:val="12"/>
          <w:szCs w:val="12"/>
          <w:vertAlign w:val="subscript"/>
        </w:rPr>
        <w:t>T</w:t>
      </w:r>
      <w:r w:rsidR="002B4530">
        <w:rPr>
          <w:rFonts w:cs="Microsoft Sans Serif"/>
          <w:color w:val="002060"/>
          <w:spacing w:val="-4"/>
          <w:sz w:val="12"/>
          <w:szCs w:val="12"/>
        </w:rPr>
        <w:t xml:space="preserve"> &lt;</w:t>
      </w:r>
      <w:r w:rsidRPr="006B169C">
        <w:rPr>
          <w:rFonts w:cs="Microsoft Sans Serif"/>
          <w:color w:val="002060"/>
          <w:spacing w:val="-4"/>
          <w:sz w:val="12"/>
          <w:szCs w:val="12"/>
        </w:rPr>
        <w:t xml:space="preserve"> </w:t>
      </w:r>
      <w:r w:rsidR="002B4530">
        <w:rPr>
          <w:rFonts w:cs="Microsoft Sans Serif"/>
          <w:color w:val="002060"/>
          <w:spacing w:val="-4"/>
          <w:sz w:val="12"/>
          <w:szCs w:val="12"/>
        </w:rPr>
        <w:t>X</w:t>
      </w:r>
      <w:r w:rsidR="00C018CF" w:rsidRPr="006B169C">
        <w:rPr>
          <w:rFonts w:cs="Microsoft Sans Serif"/>
          <w:color w:val="002060"/>
          <w:spacing w:val="-4"/>
          <w:sz w:val="12"/>
          <w:szCs w:val="12"/>
        </w:rPr>
        <w:t xml:space="preserve">, </w:t>
      </w:r>
      <w:r w:rsidR="00C018CF" w:rsidRPr="006B169C">
        <w:rPr>
          <w:rFonts w:cs="Microsoft Sans Serif"/>
          <w:color w:val="002060"/>
          <w:spacing w:val="-4"/>
          <w:sz w:val="12"/>
          <w:szCs w:val="12"/>
          <w:u w:val="single"/>
        </w:rPr>
        <w:t>Exercise Put</w:t>
      </w:r>
      <w:r w:rsidRPr="006B169C">
        <w:rPr>
          <w:rFonts w:cs="Microsoft Sans Serif"/>
          <w:color w:val="002060"/>
          <w:spacing w:val="-4"/>
          <w:sz w:val="12"/>
          <w:szCs w:val="12"/>
        </w:rPr>
        <w:t xml:space="preserve"> to get </w:t>
      </w:r>
      <w:r w:rsidR="001253D9">
        <w:rPr>
          <w:rFonts w:cs="Microsoft Sans Serif"/>
          <w:color w:val="002060"/>
          <w:spacing w:val="-4"/>
          <w:sz w:val="12"/>
          <w:szCs w:val="12"/>
        </w:rPr>
        <w:t>Payoff = (</w:t>
      </w:r>
      <w:r w:rsidRPr="006B169C">
        <w:rPr>
          <w:rFonts w:cs="Microsoft Sans Serif"/>
          <w:color w:val="002060"/>
          <w:spacing w:val="-4"/>
          <w:sz w:val="12"/>
          <w:szCs w:val="12"/>
        </w:rPr>
        <w:t>X - S</w:t>
      </w:r>
      <w:r w:rsidRPr="006B169C">
        <w:rPr>
          <w:rFonts w:cs="Microsoft Sans Serif"/>
          <w:color w:val="002060"/>
          <w:spacing w:val="-4"/>
          <w:sz w:val="12"/>
          <w:szCs w:val="12"/>
          <w:vertAlign w:val="subscript"/>
        </w:rPr>
        <w:t>T</w:t>
      </w:r>
      <w:r w:rsidR="001253D9">
        <w:rPr>
          <w:rFonts w:cs="Microsoft Sans Serif"/>
          <w:color w:val="002060"/>
          <w:spacing w:val="-4"/>
          <w:sz w:val="12"/>
          <w:szCs w:val="12"/>
        </w:rPr>
        <w:t>)</w:t>
      </w:r>
      <w:r w:rsidRPr="006B169C">
        <w:rPr>
          <w:rFonts w:cs="Microsoft Sans Serif"/>
          <w:color w:val="002060"/>
          <w:spacing w:val="-4"/>
          <w:sz w:val="12"/>
          <w:szCs w:val="12"/>
        </w:rPr>
        <w:t xml:space="preserve"> “in the money”</w:t>
      </w:r>
      <w:r w:rsidRPr="002D22EB">
        <w:rPr>
          <w:rFonts w:cs="Microsoft Sans Serif"/>
          <w:b/>
          <w:color w:val="002060"/>
          <w:spacing w:val="-4"/>
          <w:sz w:val="12"/>
          <w:szCs w:val="12"/>
        </w:rPr>
        <w:tab/>
      </w:r>
    </w:p>
    <w:p w14:paraId="21D14A78" w14:textId="17BCD10D" w:rsidR="00F3512C" w:rsidRDefault="00F3512C" w:rsidP="00610E68">
      <w:pPr>
        <w:pStyle w:val="ListParagraph"/>
        <w:numPr>
          <w:ilvl w:val="0"/>
          <w:numId w:val="32"/>
        </w:numPr>
        <w:tabs>
          <w:tab w:val="left" w:pos="426"/>
        </w:tabs>
        <w:jc w:val="both"/>
        <w:rPr>
          <w:rFonts w:cs="Microsoft Sans Serif"/>
          <w:color w:val="002060"/>
          <w:spacing w:val="-4"/>
          <w:sz w:val="12"/>
          <w:szCs w:val="12"/>
        </w:rPr>
      </w:pPr>
      <w:r w:rsidRPr="006B169C">
        <w:rPr>
          <w:rFonts w:cs="Microsoft Sans Serif"/>
          <w:color w:val="002060"/>
          <w:spacing w:val="-4"/>
          <w:sz w:val="12"/>
          <w:szCs w:val="12"/>
        </w:rPr>
        <w:t xml:space="preserve">If </w:t>
      </w:r>
      <w:r w:rsidR="002B4530" w:rsidRPr="006B169C">
        <w:rPr>
          <w:rFonts w:cs="Microsoft Sans Serif"/>
          <w:color w:val="002060"/>
          <w:spacing w:val="-4"/>
          <w:sz w:val="12"/>
          <w:szCs w:val="12"/>
        </w:rPr>
        <w:t>S</w:t>
      </w:r>
      <w:r w:rsidR="002B4530" w:rsidRPr="006B169C">
        <w:rPr>
          <w:rFonts w:cs="Microsoft Sans Serif"/>
          <w:color w:val="002060"/>
          <w:spacing w:val="-4"/>
          <w:sz w:val="12"/>
          <w:szCs w:val="12"/>
          <w:vertAlign w:val="subscript"/>
        </w:rPr>
        <w:t>T</w:t>
      </w:r>
      <w:r w:rsidR="002B4530">
        <w:rPr>
          <w:rFonts w:cs="Microsoft Sans Serif"/>
          <w:color w:val="002060"/>
          <w:spacing w:val="-4"/>
          <w:sz w:val="12"/>
          <w:szCs w:val="12"/>
        </w:rPr>
        <w:t xml:space="preserve"> &gt;</w:t>
      </w:r>
      <w:r w:rsidR="002B4530" w:rsidRPr="006B169C">
        <w:rPr>
          <w:rFonts w:cs="Microsoft Sans Serif"/>
          <w:color w:val="002060"/>
          <w:spacing w:val="-4"/>
          <w:sz w:val="12"/>
          <w:szCs w:val="12"/>
        </w:rPr>
        <w:t xml:space="preserve"> </w:t>
      </w:r>
      <w:r w:rsidR="002B4530">
        <w:rPr>
          <w:rFonts w:cs="Microsoft Sans Serif"/>
          <w:color w:val="002060"/>
          <w:spacing w:val="-4"/>
          <w:sz w:val="12"/>
          <w:szCs w:val="12"/>
        </w:rPr>
        <w:t>X</w:t>
      </w:r>
      <w:r w:rsidRPr="006B169C">
        <w:rPr>
          <w:rFonts w:cs="Microsoft Sans Serif"/>
          <w:color w:val="002060"/>
          <w:spacing w:val="-4"/>
          <w:sz w:val="12"/>
          <w:szCs w:val="12"/>
        </w:rPr>
        <w:t>, Option value/Payoff = 0 , “out of money”</w:t>
      </w:r>
      <w:r w:rsidR="002D1355" w:rsidRPr="006B169C">
        <w:rPr>
          <w:rFonts w:cs="Microsoft Sans Serif"/>
          <w:color w:val="002060"/>
          <w:spacing w:val="-4"/>
          <w:sz w:val="12"/>
          <w:szCs w:val="12"/>
        </w:rPr>
        <w:t xml:space="preserve"> </w:t>
      </w:r>
      <w:r w:rsidR="00A00788" w:rsidRPr="006B169C">
        <w:rPr>
          <w:rFonts w:cs="Microsoft Sans Serif"/>
          <w:color w:val="002060"/>
          <w:spacing w:val="-4"/>
          <w:sz w:val="12"/>
          <w:szCs w:val="12"/>
        </w:rPr>
        <w:t>(intrinsic=0)</w:t>
      </w:r>
    </w:p>
    <w:p w14:paraId="2411E0AF" w14:textId="41ACB0A5" w:rsidR="00C018CF" w:rsidRPr="006B169C" w:rsidRDefault="001253D9" w:rsidP="00E03039">
      <w:pPr>
        <w:tabs>
          <w:tab w:val="left" w:pos="426"/>
        </w:tabs>
        <w:contextualSpacing/>
        <w:jc w:val="both"/>
        <w:rPr>
          <w:rFonts w:cs="Microsoft Sans Serif"/>
          <w:color w:val="002060"/>
          <w:spacing w:val="-4"/>
          <w:sz w:val="10"/>
          <w:szCs w:val="10"/>
        </w:rPr>
      </w:pPr>
      <w:r>
        <w:rPr>
          <w:rFonts w:cs="Microsoft Sans Serif"/>
          <w:b/>
          <w:noProof/>
          <w:color w:val="002060"/>
          <w:spacing w:val="-4"/>
          <w:sz w:val="12"/>
          <w:szCs w:val="12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531F3787" wp14:editId="247A6822">
                <wp:simplePos x="0" y="0"/>
                <wp:positionH relativeFrom="column">
                  <wp:posOffset>1378671</wp:posOffset>
                </wp:positionH>
                <wp:positionV relativeFrom="paragraph">
                  <wp:posOffset>36773</wp:posOffset>
                </wp:positionV>
                <wp:extent cx="1371600" cy="457200"/>
                <wp:effectExtent l="0" t="0" r="0" b="0"/>
                <wp:wrapSquare wrapText="bothSides"/>
                <wp:docPr id="233" name="Text Box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9E07E0" w14:textId="78398E0E" w:rsidR="00F95416" w:rsidRPr="00CD1D70" w:rsidRDefault="00F95416">
                            <w:pPr>
                              <w:rPr>
                                <w:sz w:val="10"/>
                              </w:rPr>
                            </w:pPr>
                            <w:r>
                              <w:rPr>
                                <w:sz w:val="10"/>
                              </w:rPr>
                              <w:t xml:space="preserve">Gain money when people buy options. Losses are dependent on whether options holder exercises the options.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1F3787" id="Text Box 233" o:spid="_x0000_s1033" type="#_x0000_t202" style="position:absolute;left:0;text-align:left;margin-left:108.55pt;margin-top:2.9pt;width:108pt;height:36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" filled="f" stroked="f">
                <v:textbox>
                  <w:txbxContent>
                    <w:p w14:paraId="399E07E0" w14:textId="78398E0E" w:rsidR="00F95416" w:rsidRPr="00CD1D70" w:rsidRDefault="00F95416">
                      <w:pPr>
                        <w:rPr>
                          <w:sz w:val="10"/>
                        </w:rPr>
                      </w:pPr>
                      <w:r>
                        <w:rPr>
                          <w:sz w:val="10"/>
                        </w:rPr>
                        <w:t xml:space="preserve">Gain money when people buy options. Losses are dependent on whether options holder exercises the options.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018CF" w:rsidRPr="006B169C">
        <w:rPr>
          <w:rFonts w:cs="Microsoft Sans Serif"/>
          <w:b/>
          <w:color w:val="002060"/>
          <w:spacing w:val="-4"/>
          <w:sz w:val="12"/>
          <w:szCs w:val="12"/>
        </w:rPr>
        <w:t xml:space="preserve">Call Writer: </w:t>
      </w:r>
      <w:r w:rsidR="00FC5CDC" w:rsidRPr="006B169C">
        <w:rPr>
          <w:rFonts w:cs="Microsoft Sans Serif"/>
          <w:b/>
          <w:color w:val="002060"/>
          <w:spacing w:val="-4"/>
          <w:sz w:val="12"/>
          <w:szCs w:val="12"/>
        </w:rPr>
        <w:t xml:space="preserve"> </w:t>
      </w:r>
      <w:r w:rsidR="00FC5CDC" w:rsidRPr="006A3684">
        <w:rPr>
          <w:rFonts w:cs="Microsoft Sans Serif"/>
          <w:color w:val="002060"/>
          <w:spacing w:val="-4"/>
          <w:sz w:val="12"/>
          <w:szCs w:val="10"/>
        </w:rPr>
        <w:t>(Strike&gt;Market)</w:t>
      </w:r>
    </w:p>
    <w:p w14:paraId="20EF2B1E" w14:textId="26FB3630" w:rsidR="00C018CF" w:rsidRPr="006B169C" w:rsidRDefault="00C018CF" w:rsidP="00610E68">
      <w:pPr>
        <w:pStyle w:val="ListParagraph"/>
        <w:numPr>
          <w:ilvl w:val="0"/>
          <w:numId w:val="33"/>
        </w:numPr>
        <w:tabs>
          <w:tab w:val="left" w:pos="426"/>
        </w:tabs>
        <w:jc w:val="both"/>
        <w:rPr>
          <w:rFonts w:cs="Microsoft Sans Serif"/>
          <w:color w:val="002060"/>
          <w:spacing w:val="-4"/>
          <w:sz w:val="12"/>
          <w:szCs w:val="12"/>
        </w:rPr>
      </w:pPr>
      <w:r w:rsidRPr="006B169C">
        <w:rPr>
          <w:rFonts w:cs="Microsoft Sans Serif"/>
          <w:color w:val="002060"/>
          <w:spacing w:val="-4"/>
          <w:sz w:val="12"/>
          <w:szCs w:val="12"/>
        </w:rPr>
        <w:t xml:space="preserve">If </w:t>
      </w:r>
      <w:r w:rsidR="009A299B" w:rsidRPr="006B169C">
        <w:rPr>
          <w:rFonts w:cs="Microsoft Sans Serif"/>
          <w:color w:val="002060"/>
          <w:spacing w:val="-4"/>
          <w:sz w:val="12"/>
          <w:szCs w:val="12"/>
        </w:rPr>
        <w:t>S</w:t>
      </w:r>
      <w:r w:rsidR="009A299B" w:rsidRPr="006B169C">
        <w:rPr>
          <w:rFonts w:cs="Microsoft Sans Serif"/>
          <w:color w:val="002060"/>
          <w:spacing w:val="-4"/>
          <w:sz w:val="12"/>
          <w:szCs w:val="12"/>
          <w:vertAlign w:val="subscript"/>
        </w:rPr>
        <w:t>T</w:t>
      </w:r>
      <w:r w:rsidR="009A299B">
        <w:rPr>
          <w:rFonts w:cs="Microsoft Sans Serif"/>
          <w:color w:val="002060"/>
          <w:spacing w:val="-4"/>
          <w:sz w:val="12"/>
          <w:szCs w:val="12"/>
        </w:rPr>
        <w:t xml:space="preserve"> </w:t>
      </w:r>
      <w:r w:rsidR="009A299B" w:rsidRPr="006B169C">
        <w:rPr>
          <w:rFonts w:ascii="MS Gothic" w:eastAsia="MS Gothic" w:hAnsi="MS Gothic"/>
          <w:color w:val="000000"/>
          <w:spacing w:val="-4"/>
          <w:sz w:val="12"/>
          <w:szCs w:val="12"/>
        </w:rPr>
        <w:t>≤</w:t>
      </w:r>
      <w:r w:rsidR="009A299B" w:rsidRPr="006B169C">
        <w:rPr>
          <w:rFonts w:cs="Microsoft Sans Serif"/>
          <w:color w:val="002060"/>
          <w:spacing w:val="-4"/>
          <w:sz w:val="12"/>
          <w:szCs w:val="12"/>
        </w:rPr>
        <w:t xml:space="preserve"> </w:t>
      </w:r>
      <w:r w:rsidR="009A299B">
        <w:rPr>
          <w:rFonts w:cs="Microsoft Sans Serif"/>
          <w:color w:val="002060"/>
          <w:spacing w:val="-4"/>
          <w:sz w:val="12"/>
          <w:szCs w:val="12"/>
        </w:rPr>
        <w:t>X</w:t>
      </w:r>
      <w:r w:rsidRPr="006B169C">
        <w:rPr>
          <w:rFonts w:eastAsia="MS Gothic"/>
          <w:color w:val="000000"/>
          <w:spacing w:val="-4"/>
          <w:sz w:val="12"/>
          <w:szCs w:val="12"/>
        </w:rPr>
        <w:t>, Payoff = 0</w:t>
      </w:r>
    </w:p>
    <w:p w14:paraId="7ACCA53E" w14:textId="205582D4" w:rsidR="00C018CF" w:rsidRPr="006B169C" w:rsidRDefault="00FC5CDC" w:rsidP="00610E68">
      <w:pPr>
        <w:pStyle w:val="ListParagraph"/>
        <w:numPr>
          <w:ilvl w:val="0"/>
          <w:numId w:val="33"/>
        </w:numPr>
        <w:tabs>
          <w:tab w:val="left" w:pos="426"/>
        </w:tabs>
        <w:jc w:val="both"/>
        <w:rPr>
          <w:rFonts w:cs="Microsoft Sans Serif"/>
          <w:color w:val="002060"/>
          <w:spacing w:val="-4"/>
          <w:sz w:val="12"/>
          <w:szCs w:val="12"/>
        </w:rPr>
      </w:pPr>
      <w:r w:rsidRPr="006B169C">
        <w:rPr>
          <w:rFonts w:eastAsia="MS Gothic"/>
          <w:color w:val="000000"/>
          <w:spacing w:val="-4"/>
          <w:sz w:val="12"/>
          <w:szCs w:val="12"/>
        </w:rPr>
        <w:t xml:space="preserve">If </w:t>
      </w:r>
      <w:r w:rsidR="009A299B" w:rsidRPr="006B169C">
        <w:rPr>
          <w:rFonts w:cs="Microsoft Sans Serif"/>
          <w:color w:val="002060"/>
          <w:spacing w:val="-4"/>
          <w:sz w:val="12"/>
          <w:szCs w:val="12"/>
        </w:rPr>
        <w:t>S</w:t>
      </w:r>
      <w:r w:rsidR="009A299B" w:rsidRPr="006B169C">
        <w:rPr>
          <w:rFonts w:cs="Microsoft Sans Serif"/>
          <w:color w:val="002060"/>
          <w:spacing w:val="-4"/>
          <w:sz w:val="12"/>
          <w:szCs w:val="12"/>
          <w:vertAlign w:val="subscript"/>
        </w:rPr>
        <w:t>T</w:t>
      </w:r>
      <w:r w:rsidR="009A299B">
        <w:rPr>
          <w:rFonts w:cs="Microsoft Sans Serif"/>
          <w:color w:val="002060"/>
          <w:spacing w:val="-4"/>
          <w:sz w:val="12"/>
          <w:szCs w:val="12"/>
        </w:rPr>
        <w:t xml:space="preserve"> &gt;</w:t>
      </w:r>
      <w:r w:rsidR="009A299B" w:rsidRPr="006B169C">
        <w:rPr>
          <w:rFonts w:cs="Microsoft Sans Serif"/>
          <w:color w:val="002060"/>
          <w:spacing w:val="-4"/>
          <w:sz w:val="12"/>
          <w:szCs w:val="12"/>
        </w:rPr>
        <w:t xml:space="preserve"> </w:t>
      </w:r>
      <w:r w:rsidR="009A299B">
        <w:rPr>
          <w:rFonts w:cs="Microsoft Sans Serif"/>
          <w:color w:val="002060"/>
          <w:spacing w:val="-4"/>
          <w:sz w:val="12"/>
          <w:szCs w:val="12"/>
        </w:rPr>
        <w:t>X</w:t>
      </w:r>
      <w:r w:rsidRPr="006B169C">
        <w:rPr>
          <w:rFonts w:eastAsia="MS Gothic"/>
          <w:color w:val="000000"/>
          <w:spacing w:val="-4"/>
          <w:sz w:val="12"/>
          <w:szCs w:val="12"/>
        </w:rPr>
        <w:t>, Payoff = -(</w:t>
      </w:r>
      <w:r w:rsidR="00C018CF" w:rsidRPr="006B169C">
        <w:rPr>
          <w:rFonts w:eastAsia="MS Gothic"/>
          <w:color w:val="000000"/>
          <w:spacing w:val="-4"/>
          <w:sz w:val="12"/>
          <w:szCs w:val="12"/>
        </w:rPr>
        <w:t>S</w:t>
      </w:r>
      <w:r w:rsidR="00C018CF" w:rsidRPr="006B169C">
        <w:rPr>
          <w:rFonts w:eastAsia="MS Gothic"/>
          <w:color w:val="000000"/>
          <w:spacing w:val="-4"/>
          <w:sz w:val="12"/>
          <w:szCs w:val="12"/>
          <w:vertAlign w:val="subscript"/>
        </w:rPr>
        <w:t>T</w:t>
      </w:r>
      <w:r w:rsidRPr="006B169C">
        <w:rPr>
          <w:rFonts w:eastAsia="MS Gothic"/>
          <w:color w:val="000000"/>
          <w:spacing w:val="-4"/>
          <w:sz w:val="12"/>
          <w:szCs w:val="12"/>
          <w:vertAlign w:val="subscript"/>
        </w:rPr>
        <w:t xml:space="preserve"> </w:t>
      </w:r>
      <w:r w:rsidRPr="006B169C">
        <w:rPr>
          <w:rFonts w:eastAsia="MS Gothic"/>
          <w:color w:val="000000"/>
          <w:spacing w:val="-4"/>
          <w:sz w:val="12"/>
          <w:szCs w:val="12"/>
        </w:rPr>
        <w:t>- X</w:t>
      </w:r>
      <w:r w:rsidR="00C018CF" w:rsidRPr="006B169C">
        <w:rPr>
          <w:rFonts w:eastAsia="MS Gothic"/>
          <w:color w:val="000000"/>
          <w:spacing w:val="-4"/>
          <w:sz w:val="12"/>
          <w:szCs w:val="12"/>
        </w:rPr>
        <w:t>)</w:t>
      </w:r>
      <w:r w:rsidR="001253D9">
        <w:rPr>
          <w:rFonts w:eastAsia="MS Gothic"/>
          <w:color w:val="000000"/>
          <w:spacing w:val="-4"/>
          <w:sz w:val="12"/>
          <w:szCs w:val="12"/>
        </w:rPr>
        <w:t>(-ve)</w:t>
      </w:r>
    </w:p>
    <w:p w14:paraId="2C26909D" w14:textId="7B3E6617" w:rsidR="00C018CF" w:rsidRPr="006B169C" w:rsidRDefault="00C018CF" w:rsidP="00E03039">
      <w:pPr>
        <w:tabs>
          <w:tab w:val="left" w:pos="426"/>
        </w:tabs>
        <w:contextualSpacing/>
        <w:jc w:val="both"/>
        <w:rPr>
          <w:rFonts w:cs="Microsoft Sans Serif"/>
          <w:color w:val="002060"/>
          <w:spacing w:val="-4"/>
          <w:sz w:val="10"/>
          <w:szCs w:val="10"/>
        </w:rPr>
      </w:pPr>
      <w:r w:rsidRPr="006B169C">
        <w:rPr>
          <w:rFonts w:cs="Microsoft Sans Serif"/>
          <w:b/>
          <w:color w:val="002060"/>
          <w:spacing w:val="-4"/>
          <w:sz w:val="12"/>
          <w:szCs w:val="12"/>
        </w:rPr>
        <w:t xml:space="preserve">Put Writer: </w:t>
      </w:r>
      <w:r w:rsidR="00FC5CDC" w:rsidRPr="006B169C">
        <w:rPr>
          <w:rFonts w:cs="Microsoft Sans Serif"/>
          <w:b/>
          <w:color w:val="002060"/>
          <w:spacing w:val="-4"/>
          <w:sz w:val="12"/>
          <w:szCs w:val="12"/>
        </w:rPr>
        <w:t xml:space="preserve"> </w:t>
      </w:r>
      <w:r w:rsidR="00FC5CDC" w:rsidRPr="006A3684">
        <w:rPr>
          <w:rFonts w:cs="Microsoft Sans Serif"/>
          <w:color w:val="002060"/>
          <w:spacing w:val="-4"/>
          <w:sz w:val="12"/>
          <w:szCs w:val="10"/>
        </w:rPr>
        <w:t>(Strike&lt;Market)</w:t>
      </w:r>
    </w:p>
    <w:p w14:paraId="5E86A14A" w14:textId="01AC4AC1" w:rsidR="00C018CF" w:rsidRPr="006B169C" w:rsidRDefault="00C018CF" w:rsidP="00610E68">
      <w:pPr>
        <w:pStyle w:val="ListParagraph"/>
        <w:numPr>
          <w:ilvl w:val="0"/>
          <w:numId w:val="33"/>
        </w:numPr>
        <w:tabs>
          <w:tab w:val="left" w:pos="426"/>
        </w:tabs>
        <w:jc w:val="both"/>
        <w:rPr>
          <w:rFonts w:cs="Microsoft Sans Serif"/>
          <w:color w:val="002060"/>
          <w:spacing w:val="-4"/>
          <w:sz w:val="12"/>
          <w:szCs w:val="12"/>
        </w:rPr>
      </w:pPr>
      <w:r w:rsidRPr="006B169C">
        <w:rPr>
          <w:rFonts w:cs="Microsoft Sans Serif"/>
          <w:color w:val="002060"/>
          <w:spacing w:val="-4"/>
          <w:sz w:val="12"/>
          <w:szCs w:val="12"/>
        </w:rPr>
        <w:t xml:space="preserve">If </w:t>
      </w:r>
      <w:r w:rsidR="009A299B" w:rsidRPr="006B169C">
        <w:rPr>
          <w:rFonts w:eastAsia="MS Gothic"/>
          <w:color w:val="000000"/>
          <w:spacing w:val="-4"/>
          <w:sz w:val="12"/>
          <w:szCs w:val="12"/>
        </w:rPr>
        <w:t>S</w:t>
      </w:r>
      <w:r w:rsidR="009A299B" w:rsidRPr="006B169C">
        <w:rPr>
          <w:rFonts w:eastAsia="MS Gothic"/>
          <w:color w:val="000000"/>
          <w:spacing w:val="-4"/>
          <w:sz w:val="12"/>
          <w:szCs w:val="12"/>
          <w:vertAlign w:val="subscript"/>
        </w:rPr>
        <w:t>T</w:t>
      </w:r>
      <w:r w:rsidRPr="006B169C">
        <w:rPr>
          <w:rFonts w:cs="Microsoft Sans Serif"/>
          <w:color w:val="002060"/>
          <w:spacing w:val="-4"/>
          <w:sz w:val="12"/>
          <w:szCs w:val="12"/>
        </w:rPr>
        <w:t xml:space="preserve"> </w:t>
      </w:r>
      <w:r w:rsidR="009A299B">
        <w:rPr>
          <w:rFonts w:ascii="MS Gothic" w:eastAsia="MS Gothic" w:hAnsi="MS Gothic"/>
          <w:color w:val="000000"/>
          <w:spacing w:val="-4"/>
          <w:sz w:val="12"/>
          <w:szCs w:val="12"/>
        </w:rPr>
        <w:t>&gt;</w:t>
      </w:r>
      <w:r w:rsidRPr="006B169C">
        <w:rPr>
          <w:rFonts w:eastAsia="MS Gothic"/>
          <w:color w:val="000000"/>
          <w:spacing w:val="-4"/>
          <w:sz w:val="12"/>
          <w:szCs w:val="12"/>
        </w:rPr>
        <w:t xml:space="preserve"> </w:t>
      </w:r>
      <w:r w:rsidR="009A299B">
        <w:rPr>
          <w:rFonts w:eastAsia="MS Gothic"/>
          <w:color w:val="000000"/>
          <w:spacing w:val="-4"/>
          <w:sz w:val="12"/>
          <w:szCs w:val="12"/>
        </w:rPr>
        <w:t>X</w:t>
      </w:r>
      <w:r w:rsidRPr="006B169C">
        <w:rPr>
          <w:rFonts w:eastAsia="MS Gothic"/>
          <w:color w:val="000000"/>
          <w:spacing w:val="-4"/>
          <w:sz w:val="12"/>
          <w:szCs w:val="12"/>
        </w:rPr>
        <w:t>, Payoff = 0</w:t>
      </w:r>
    </w:p>
    <w:p w14:paraId="1351562A" w14:textId="200CA653" w:rsidR="00C018CF" w:rsidRPr="006B169C" w:rsidRDefault="00C018CF" w:rsidP="00610E68">
      <w:pPr>
        <w:pStyle w:val="ListParagraph"/>
        <w:numPr>
          <w:ilvl w:val="0"/>
          <w:numId w:val="33"/>
        </w:numPr>
        <w:tabs>
          <w:tab w:val="left" w:pos="426"/>
        </w:tabs>
        <w:jc w:val="both"/>
        <w:rPr>
          <w:rFonts w:cs="Microsoft Sans Serif"/>
          <w:color w:val="002060"/>
          <w:spacing w:val="-4"/>
          <w:sz w:val="12"/>
          <w:szCs w:val="12"/>
        </w:rPr>
      </w:pPr>
      <w:r w:rsidRPr="006B169C">
        <w:rPr>
          <w:rFonts w:eastAsia="MS Gothic"/>
          <w:color w:val="000000"/>
          <w:spacing w:val="-4"/>
          <w:sz w:val="12"/>
          <w:szCs w:val="12"/>
        </w:rPr>
        <w:t xml:space="preserve">If </w:t>
      </w:r>
      <w:r w:rsidR="009A299B" w:rsidRPr="006B169C">
        <w:rPr>
          <w:rFonts w:eastAsia="MS Gothic"/>
          <w:color w:val="000000"/>
          <w:spacing w:val="-4"/>
          <w:sz w:val="12"/>
          <w:szCs w:val="12"/>
        </w:rPr>
        <w:t>S</w:t>
      </w:r>
      <w:r w:rsidR="009A299B" w:rsidRPr="006B169C">
        <w:rPr>
          <w:rFonts w:eastAsia="MS Gothic"/>
          <w:color w:val="000000"/>
          <w:spacing w:val="-4"/>
          <w:sz w:val="12"/>
          <w:szCs w:val="12"/>
          <w:vertAlign w:val="subscript"/>
        </w:rPr>
        <w:t>T</w:t>
      </w:r>
      <w:r w:rsidR="009A299B">
        <w:rPr>
          <w:rFonts w:eastAsia="MS Gothic"/>
          <w:color w:val="000000"/>
          <w:spacing w:val="-4"/>
          <w:sz w:val="12"/>
          <w:szCs w:val="12"/>
        </w:rPr>
        <w:t xml:space="preserve"> &lt; X</w:t>
      </w:r>
      <w:r w:rsidRPr="006B169C">
        <w:rPr>
          <w:rFonts w:eastAsia="MS Gothic"/>
          <w:color w:val="000000"/>
          <w:spacing w:val="-4"/>
          <w:sz w:val="12"/>
          <w:szCs w:val="12"/>
        </w:rPr>
        <w:t>, Payoff = -(X</w:t>
      </w:r>
      <w:r w:rsidR="00FC5CDC" w:rsidRPr="006B169C">
        <w:rPr>
          <w:rFonts w:eastAsia="MS Gothic"/>
          <w:color w:val="000000"/>
          <w:spacing w:val="-4"/>
          <w:sz w:val="12"/>
          <w:szCs w:val="12"/>
        </w:rPr>
        <w:t xml:space="preserve"> </w:t>
      </w:r>
      <w:r w:rsidRPr="006B169C">
        <w:rPr>
          <w:rFonts w:eastAsia="MS Gothic"/>
          <w:color w:val="000000"/>
          <w:spacing w:val="-4"/>
          <w:sz w:val="12"/>
          <w:szCs w:val="12"/>
        </w:rPr>
        <w:t>-</w:t>
      </w:r>
      <w:r w:rsidR="00FC5CDC" w:rsidRPr="006B169C">
        <w:rPr>
          <w:rFonts w:eastAsia="MS Gothic"/>
          <w:color w:val="000000"/>
          <w:spacing w:val="-4"/>
          <w:sz w:val="12"/>
          <w:szCs w:val="12"/>
        </w:rPr>
        <w:t xml:space="preserve"> </w:t>
      </w:r>
      <w:r w:rsidRPr="006B169C">
        <w:rPr>
          <w:rFonts w:eastAsia="MS Gothic"/>
          <w:color w:val="000000"/>
          <w:spacing w:val="-4"/>
          <w:sz w:val="12"/>
          <w:szCs w:val="12"/>
        </w:rPr>
        <w:t>S</w:t>
      </w:r>
      <w:r w:rsidRPr="006B169C">
        <w:rPr>
          <w:rFonts w:eastAsia="MS Gothic"/>
          <w:color w:val="000000"/>
          <w:spacing w:val="-4"/>
          <w:sz w:val="12"/>
          <w:szCs w:val="12"/>
          <w:vertAlign w:val="subscript"/>
        </w:rPr>
        <w:t>T</w:t>
      </w:r>
      <w:r w:rsidRPr="006B169C">
        <w:rPr>
          <w:rFonts w:eastAsia="MS Gothic"/>
          <w:color w:val="000000"/>
          <w:spacing w:val="-4"/>
          <w:sz w:val="12"/>
          <w:szCs w:val="12"/>
        </w:rPr>
        <w:t>)</w:t>
      </w:r>
      <w:r w:rsidR="001253D9">
        <w:rPr>
          <w:rFonts w:eastAsia="MS Gothic"/>
          <w:color w:val="000000"/>
          <w:spacing w:val="-4"/>
          <w:sz w:val="12"/>
          <w:szCs w:val="12"/>
        </w:rPr>
        <w:t>(-ve)</w:t>
      </w:r>
    </w:p>
    <w:p w14:paraId="5C77B718" w14:textId="0F439868" w:rsidR="007B781E" w:rsidRPr="006B169C" w:rsidRDefault="007B781E" w:rsidP="0068298C">
      <w:pPr>
        <w:tabs>
          <w:tab w:val="left" w:pos="630"/>
        </w:tabs>
        <w:contextualSpacing/>
        <w:jc w:val="both"/>
        <w:rPr>
          <w:rFonts w:cs="Microsoft Sans Serif"/>
          <w:b/>
          <w:color w:val="002060"/>
          <w:spacing w:val="-4"/>
          <w:sz w:val="12"/>
          <w:szCs w:val="12"/>
        </w:rPr>
      </w:pPr>
      <w:r w:rsidRPr="006B169C">
        <w:rPr>
          <w:rFonts w:cs="Microsoft Sans Serif"/>
          <w:b/>
          <w:color w:val="002060"/>
          <w:spacing w:val="-4"/>
          <w:sz w:val="12"/>
          <w:szCs w:val="12"/>
        </w:rPr>
        <w:t xml:space="preserve">Exercise prices &lt; Current Price:  </w:t>
      </w:r>
      <w:r w:rsidRPr="006B169C">
        <w:rPr>
          <w:rFonts w:cs="Microsoft Sans Serif"/>
          <w:color w:val="002060"/>
          <w:spacing w:val="-4"/>
          <w:sz w:val="12"/>
          <w:szCs w:val="12"/>
        </w:rPr>
        <w:t xml:space="preserve">Call options </w:t>
      </w:r>
      <w:r w:rsidR="00F3512C" w:rsidRPr="006B169C">
        <w:rPr>
          <w:rFonts w:cs="Microsoft Sans Serif"/>
          <w:color w:val="002060"/>
          <w:spacing w:val="-4"/>
          <w:sz w:val="12"/>
          <w:szCs w:val="12"/>
        </w:rPr>
        <w:t xml:space="preserve">&gt; </w:t>
      </w:r>
      <w:r w:rsidRPr="006B169C">
        <w:rPr>
          <w:rFonts w:cs="Microsoft Sans Serif"/>
          <w:color w:val="002060"/>
          <w:spacing w:val="-4"/>
          <w:sz w:val="12"/>
          <w:szCs w:val="12"/>
        </w:rPr>
        <w:t>Put options</w:t>
      </w:r>
    </w:p>
    <w:p w14:paraId="77B80190" w14:textId="4B86C847" w:rsidR="007B781E" w:rsidRPr="006B169C" w:rsidRDefault="007B781E" w:rsidP="0068298C">
      <w:pPr>
        <w:tabs>
          <w:tab w:val="left" w:pos="630"/>
        </w:tabs>
        <w:contextualSpacing/>
        <w:jc w:val="both"/>
        <w:rPr>
          <w:rFonts w:cs="Microsoft Sans Serif"/>
          <w:color w:val="002060"/>
          <w:spacing w:val="-4"/>
          <w:sz w:val="12"/>
          <w:szCs w:val="12"/>
        </w:rPr>
      </w:pPr>
      <w:r w:rsidRPr="006B169C">
        <w:rPr>
          <w:rFonts w:cs="Microsoft Sans Serif"/>
          <w:b/>
          <w:color w:val="002060"/>
          <w:spacing w:val="-4"/>
          <w:sz w:val="12"/>
          <w:szCs w:val="12"/>
        </w:rPr>
        <w:t xml:space="preserve">Exercise prices &gt; Current Price: </w:t>
      </w:r>
      <w:r w:rsidRPr="006B169C">
        <w:rPr>
          <w:rFonts w:cs="Microsoft Sans Serif"/>
          <w:color w:val="002060"/>
          <w:spacing w:val="-4"/>
          <w:sz w:val="12"/>
          <w:szCs w:val="12"/>
        </w:rPr>
        <w:t xml:space="preserve">Put options </w:t>
      </w:r>
      <w:r w:rsidR="00F3512C" w:rsidRPr="006B169C">
        <w:rPr>
          <w:rFonts w:cs="Microsoft Sans Serif"/>
          <w:color w:val="002060"/>
          <w:spacing w:val="-4"/>
          <w:sz w:val="12"/>
          <w:szCs w:val="12"/>
        </w:rPr>
        <w:t>&gt;</w:t>
      </w:r>
      <w:r w:rsidRPr="006B169C">
        <w:rPr>
          <w:rFonts w:cs="Microsoft Sans Serif"/>
          <w:color w:val="002060"/>
          <w:spacing w:val="-4"/>
          <w:sz w:val="12"/>
          <w:szCs w:val="12"/>
        </w:rPr>
        <w:t xml:space="preserve"> Call </w:t>
      </w:r>
      <w:r w:rsidR="00F3512C" w:rsidRPr="006B169C">
        <w:rPr>
          <w:rFonts w:cs="Microsoft Sans Serif"/>
          <w:color w:val="002060"/>
          <w:spacing w:val="-4"/>
          <w:sz w:val="12"/>
          <w:szCs w:val="12"/>
        </w:rPr>
        <w:t>Options</w:t>
      </w:r>
    </w:p>
    <w:p w14:paraId="13659FA9" w14:textId="67F49A53" w:rsidR="008B53FD" w:rsidRPr="006B169C" w:rsidRDefault="008B53FD" w:rsidP="0068298C">
      <w:pPr>
        <w:tabs>
          <w:tab w:val="left" w:pos="630"/>
        </w:tabs>
        <w:contextualSpacing/>
        <w:jc w:val="both"/>
        <w:rPr>
          <w:rFonts w:cs="Microsoft Sans Serif"/>
          <w:color w:val="002060"/>
          <w:spacing w:val="-4"/>
          <w:sz w:val="12"/>
          <w:szCs w:val="12"/>
        </w:rPr>
      </w:pPr>
      <w:r w:rsidRPr="006B169C">
        <w:rPr>
          <w:rFonts w:cs="Microsoft Sans Serif"/>
          <w:b/>
          <w:color w:val="002060"/>
          <w:spacing w:val="-4"/>
          <w:sz w:val="12"/>
          <w:szCs w:val="12"/>
        </w:rPr>
        <w:t>Profit to Call</w:t>
      </w:r>
      <w:r w:rsidR="002D1355" w:rsidRPr="006B169C">
        <w:rPr>
          <w:rFonts w:cs="Microsoft Sans Serif"/>
          <w:b/>
          <w:color w:val="002060"/>
          <w:spacing w:val="-4"/>
          <w:sz w:val="12"/>
          <w:szCs w:val="12"/>
        </w:rPr>
        <w:t>/Put</w:t>
      </w:r>
      <w:r w:rsidRPr="006B169C">
        <w:rPr>
          <w:rFonts w:cs="Microsoft Sans Serif"/>
          <w:b/>
          <w:color w:val="002060"/>
          <w:spacing w:val="-4"/>
          <w:sz w:val="12"/>
          <w:szCs w:val="12"/>
        </w:rPr>
        <w:t xml:space="preserve"> Holder</w:t>
      </w:r>
      <w:r w:rsidRPr="006B169C">
        <w:rPr>
          <w:rFonts w:cs="Microsoft Sans Serif"/>
          <w:color w:val="002060"/>
          <w:spacing w:val="-4"/>
          <w:sz w:val="12"/>
          <w:szCs w:val="12"/>
        </w:rPr>
        <w:t xml:space="preserve">: Payoff – Premium (cost of option to purchase) </w:t>
      </w:r>
    </w:p>
    <w:p w14:paraId="62E78C0C" w14:textId="76CE5E06" w:rsidR="002D1355" w:rsidRPr="006B169C" w:rsidRDefault="00C018CF" w:rsidP="0068298C">
      <w:pPr>
        <w:tabs>
          <w:tab w:val="left" w:pos="630"/>
        </w:tabs>
        <w:contextualSpacing/>
        <w:jc w:val="both"/>
        <w:rPr>
          <w:rFonts w:cs="Microsoft Sans Serif"/>
          <w:color w:val="002060"/>
          <w:spacing w:val="-4"/>
          <w:sz w:val="12"/>
          <w:szCs w:val="12"/>
        </w:rPr>
      </w:pPr>
      <w:r w:rsidRPr="006B169C">
        <w:rPr>
          <w:rFonts w:cs="Microsoft Sans Serif"/>
          <w:b/>
          <w:color w:val="002060"/>
          <w:spacing w:val="-4"/>
          <w:sz w:val="12"/>
          <w:szCs w:val="12"/>
        </w:rPr>
        <w:t>Profit to Call/Put Writer</w:t>
      </w:r>
      <w:r w:rsidRPr="006B169C">
        <w:rPr>
          <w:rFonts w:cs="Microsoft Sans Serif"/>
          <w:color w:val="002060"/>
          <w:spacing w:val="-4"/>
          <w:sz w:val="12"/>
          <w:szCs w:val="12"/>
        </w:rPr>
        <w:t xml:space="preserve">: Payoff + Premium </w:t>
      </w:r>
    </w:p>
    <w:p w14:paraId="6F25ACDD" w14:textId="00E6AC7A" w:rsidR="008B53FD" w:rsidRPr="00455AD5" w:rsidRDefault="008B53FD" w:rsidP="0068298C">
      <w:pPr>
        <w:tabs>
          <w:tab w:val="left" w:pos="630"/>
        </w:tabs>
        <w:contextualSpacing/>
        <w:jc w:val="both"/>
        <w:rPr>
          <w:rFonts w:cs="Microsoft Sans Serif"/>
          <w:b/>
          <w:color w:val="002060"/>
          <w:spacing w:val="-4"/>
          <w:sz w:val="12"/>
          <w:szCs w:val="12"/>
        </w:rPr>
      </w:pPr>
      <w:r w:rsidRPr="00455AD5">
        <w:rPr>
          <w:rFonts w:cs="Microsoft Sans Serif"/>
          <w:b/>
          <w:color w:val="002060"/>
          <w:spacing w:val="-4"/>
          <w:sz w:val="12"/>
          <w:szCs w:val="12"/>
        </w:rPr>
        <w:t>Call Option: Infinite gains/loss</w:t>
      </w:r>
    </w:p>
    <w:p w14:paraId="3CAAD629" w14:textId="3BF7963C" w:rsidR="008B53FD" w:rsidRPr="00455AD5" w:rsidRDefault="008B53FD" w:rsidP="0068298C">
      <w:pPr>
        <w:tabs>
          <w:tab w:val="left" w:pos="630"/>
        </w:tabs>
        <w:contextualSpacing/>
        <w:jc w:val="both"/>
        <w:rPr>
          <w:rFonts w:cs="Microsoft Sans Serif"/>
          <w:b/>
          <w:color w:val="002060"/>
          <w:spacing w:val="-4"/>
          <w:sz w:val="12"/>
          <w:szCs w:val="12"/>
        </w:rPr>
      </w:pPr>
      <w:r w:rsidRPr="00455AD5">
        <w:rPr>
          <w:rFonts w:cs="Microsoft Sans Serif"/>
          <w:b/>
          <w:color w:val="002060"/>
          <w:spacing w:val="-4"/>
          <w:sz w:val="12"/>
          <w:szCs w:val="12"/>
        </w:rPr>
        <w:t xml:space="preserve">Put Option: Max gains/loss is </w:t>
      </w:r>
      <w:r w:rsidR="008669E5" w:rsidRPr="00455AD5">
        <w:rPr>
          <w:rFonts w:cs="Microsoft Sans Serif"/>
          <w:b/>
          <w:color w:val="002060"/>
          <w:spacing w:val="-4"/>
          <w:sz w:val="12"/>
          <w:szCs w:val="12"/>
        </w:rPr>
        <w:t xml:space="preserve">Exercise </w:t>
      </w:r>
      <w:r w:rsidRPr="00455AD5">
        <w:rPr>
          <w:rFonts w:cs="Microsoft Sans Serif"/>
          <w:b/>
          <w:color w:val="002060"/>
          <w:spacing w:val="-4"/>
          <w:sz w:val="12"/>
          <w:szCs w:val="12"/>
        </w:rPr>
        <w:t xml:space="preserve">price </w:t>
      </w:r>
      <w:r w:rsidR="008669E5" w:rsidRPr="00455AD5">
        <w:rPr>
          <w:rFonts w:cs="Microsoft Sans Serif"/>
          <w:b/>
          <w:color w:val="002060"/>
          <w:spacing w:val="-4"/>
          <w:sz w:val="12"/>
          <w:szCs w:val="12"/>
        </w:rPr>
        <w:t>(if stock price = $0)</w:t>
      </w:r>
    </w:p>
    <w:p w14:paraId="2D438568" w14:textId="0EBF98D4" w:rsidR="00C3627A" w:rsidRPr="006B169C" w:rsidRDefault="00C3627A" w:rsidP="0068298C">
      <w:pPr>
        <w:tabs>
          <w:tab w:val="left" w:pos="630"/>
        </w:tabs>
        <w:contextualSpacing/>
        <w:jc w:val="both"/>
        <w:rPr>
          <w:rFonts w:cs="Microsoft Sans Serif"/>
          <w:color w:val="002060"/>
          <w:spacing w:val="-4"/>
          <w:sz w:val="12"/>
          <w:szCs w:val="12"/>
        </w:rPr>
      </w:pPr>
      <w:r w:rsidRPr="006B169C">
        <w:rPr>
          <w:rFonts w:cs="Microsoft Sans Serif"/>
          <w:b/>
          <w:color w:val="002060"/>
          <w:spacing w:val="-4"/>
          <w:sz w:val="12"/>
          <w:szCs w:val="12"/>
        </w:rPr>
        <w:t>Value of Call Option</w:t>
      </w:r>
      <w:r w:rsidRPr="006B169C">
        <w:rPr>
          <w:rFonts w:cs="Microsoft Sans Serif"/>
          <w:color w:val="002060"/>
          <w:spacing w:val="-4"/>
          <w:sz w:val="12"/>
          <w:szCs w:val="12"/>
        </w:rPr>
        <w:t xml:space="preserve"> = C</w:t>
      </w:r>
      <w:r w:rsidR="00CD1D70">
        <w:rPr>
          <w:rFonts w:cs="Microsoft Sans Serif"/>
          <w:color w:val="002060"/>
          <w:spacing w:val="-4"/>
          <w:sz w:val="12"/>
          <w:szCs w:val="12"/>
          <w:vertAlign w:val="subscript"/>
        </w:rPr>
        <w:t>0</w:t>
      </w:r>
      <w:r w:rsidRPr="006B169C">
        <w:rPr>
          <w:rFonts w:cs="Microsoft Sans Serif"/>
          <w:color w:val="002060"/>
          <w:spacing w:val="-4"/>
          <w:sz w:val="12"/>
          <w:szCs w:val="12"/>
        </w:rPr>
        <w:t>=</w:t>
      </w:r>
      <m:oMath>
        <m:r>
          <w:rPr>
            <w:rFonts w:ascii="Cambria Math" w:hAnsi="Cambria Math" w:cs="Microsoft Sans Serif"/>
            <w:color w:val="002060"/>
            <w:spacing w:val="-4"/>
            <w:sz w:val="12"/>
            <w:szCs w:val="12"/>
          </w:rPr>
          <m:t xml:space="preserve"> </m:t>
        </m:r>
        <m:sSub>
          <m:sSubPr>
            <m:ctrlPr>
              <w:rPr>
                <w:rFonts w:ascii="Cambria Math" w:hAnsi="Cambria Math" w:cs="Microsoft Sans Serif"/>
                <w:i/>
                <w:color w:val="002060"/>
                <w:spacing w:val="-4"/>
                <w:sz w:val="12"/>
                <w:szCs w:val="12"/>
              </w:rPr>
            </m:ctrlPr>
          </m:sSubPr>
          <m:e>
            <m:r>
              <w:rPr>
                <w:rFonts w:ascii="Cambria Math" w:hAnsi="Cambria Math" w:cs="Microsoft Sans Serif"/>
                <w:color w:val="002060"/>
                <w:spacing w:val="-4"/>
                <w:sz w:val="12"/>
                <w:szCs w:val="12"/>
              </w:rPr>
              <m:t>S</m:t>
            </m:r>
          </m:e>
          <m:sub>
            <m:r>
              <w:rPr>
                <w:rFonts w:ascii="Cambria Math" w:hAnsi="Cambria Math" w:cs="Microsoft Sans Serif"/>
                <w:color w:val="002060"/>
                <w:spacing w:val="-4"/>
                <w:sz w:val="12"/>
                <w:szCs w:val="12"/>
              </w:rPr>
              <m:t>0</m:t>
            </m:r>
          </m:sub>
        </m:sSub>
        <m:r>
          <w:rPr>
            <w:rFonts w:ascii="Cambria Math" w:hAnsi="Cambria Math" w:cs="Microsoft Sans Serif"/>
            <w:color w:val="002060"/>
            <w:spacing w:val="-4"/>
            <w:sz w:val="12"/>
            <w:szCs w:val="12"/>
          </w:rPr>
          <m:t>-</m:t>
        </m:r>
        <m:f>
          <m:fPr>
            <m:ctrlPr>
              <w:rPr>
                <w:rFonts w:ascii="Cambria Math" w:hAnsi="Cambria Math" w:cs="Microsoft Sans Serif"/>
                <w:i/>
                <w:color w:val="002060"/>
                <w:spacing w:val="-4"/>
                <w:sz w:val="12"/>
                <w:szCs w:val="12"/>
              </w:rPr>
            </m:ctrlPr>
          </m:fPr>
          <m:num>
            <m:r>
              <w:rPr>
                <w:rFonts w:ascii="Cambria Math" w:hAnsi="Cambria Math" w:cs="Microsoft Sans Serif"/>
                <w:color w:val="002060"/>
                <w:spacing w:val="-4"/>
                <w:sz w:val="12"/>
                <w:szCs w:val="12"/>
              </w:rPr>
              <m:t>X</m:t>
            </m:r>
          </m:num>
          <m:den>
            <m:sSup>
              <m:sSupPr>
                <m:ctrlPr>
                  <w:rPr>
                    <w:rFonts w:ascii="Cambria Math" w:hAnsi="Cambria Math" w:cs="Microsoft Sans Serif"/>
                    <w:i/>
                    <w:color w:val="002060"/>
                    <w:spacing w:val="-4"/>
                    <w:sz w:val="12"/>
                    <w:szCs w:val="12"/>
                  </w:rPr>
                </m:ctrlPr>
              </m:sSupPr>
              <m:e>
                <m:r>
                  <w:rPr>
                    <w:rFonts w:ascii="Cambria Math" w:hAnsi="Cambria Math" w:cs="Microsoft Sans Serif"/>
                    <w:color w:val="002060"/>
                    <w:spacing w:val="-4"/>
                    <w:sz w:val="12"/>
                    <w:szCs w:val="12"/>
                  </w:rPr>
                  <m:t>(1+</m:t>
                </m:r>
                <m:sSub>
                  <m:sSubPr>
                    <m:ctrlPr>
                      <w:rPr>
                        <w:rFonts w:ascii="Cambria Math" w:hAnsi="Cambria Math" w:cs="Microsoft Sans Serif"/>
                        <w:i/>
                        <w:color w:val="002060"/>
                        <w:spacing w:val="-4"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 w:cs="Microsoft Sans Serif"/>
                        <w:color w:val="002060"/>
                        <w:spacing w:val="-4"/>
                        <w:sz w:val="12"/>
                        <w:szCs w:val="12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Microsoft Sans Serif"/>
                        <w:color w:val="002060"/>
                        <w:spacing w:val="-4"/>
                        <w:sz w:val="12"/>
                        <w:szCs w:val="12"/>
                      </w:rPr>
                      <m:t>f</m:t>
                    </m:r>
                  </m:sub>
                </m:sSub>
                <m:r>
                  <w:rPr>
                    <w:rFonts w:ascii="Cambria Math" w:hAnsi="Cambria Math" w:cs="Microsoft Sans Serif"/>
                    <w:color w:val="002060"/>
                    <w:spacing w:val="-4"/>
                    <w:sz w:val="12"/>
                    <w:szCs w:val="12"/>
                  </w:rPr>
                  <m:t>)</m:t>
                </m:r>
              </m:e>
              <m:sup>
                <m:r>
                  <w:rPr>
                    <w:rFonts w:ascii="Cambria Math" w:hAnsi="Cambria Math" w:cs="Microsoft Sans Serif"/>
                    <w:color w:val="002060"/>
                    <w:spacing w:val="-4"/>
                    <w:sz w:val="12"/>
                    <w:szCs w:val="12"/>
                  </w:rPr>
                  <m:t>t</m:t>
                </m:r>
              </m:sup>
            </m:sSup>
          </m:den>
        </m:f>
      </m:oMath>
      <w:r w:rsidRPr="006B169C">
        <w:rPr>
          <w:rFonts w:cs="Microsoft Sans Serif"/>
          <w:color w:val="002060"/>
          <w:spacing w:val="-4"/>
          <w:sz w:val="12"/>
          <w:szCs w:val="12"/>
        </w:rPr>
        <w:t xml:space="preserve"> = </w:t>
      </w:r>
      <w:r w:rsidR="00CD1D70">
        <w:rPr>
          <w:rFonts w:cs="Microsoft Sans Serif"/>
          <w:color w:val="002060"/>
          <w:spacing w:val="-4"/>
          <w:sz w:val="12"/>
          <w:szCs w:val="12"/>
        </w:rPr>
        <w:t xml:space="preserve">Initial </w:t>
      </w:r>
      <w:r w:rsidRPr="006B169C">
        <w:rPr>
          <w:rFonts w:cs="Microsoft Sans Serif"/>
          <w:color w:val="002060"/>
          <w:spacing w:val="-4"/>
          <w:sz w:val="12"/>
          <w:szCs w:val="12"/>
        </w:rPr>
        <w:t>Stock Price – PV of Exercise Price</w:t>
      </w:r>
    </w:p>
    <w:p w14:paraId="1EE7A0D9" w14:textId="531AD689" w:rsidR="006943C1" w:rsidRDefault="006943C1" w:rsidP="0068298C">
      <w:pPr>
        <w:tabs>
          <w:tab w:val="left" w:pos="630"/>
        </w:tabs>
        <w:contextualSpacing/>
        <w:jc w:val="both"/>
        <w:rPr>
          <w:rFonts w:cs="Microsoft Sans Serif"/>
          <w:color w:val="002060"/>
          <w:spacing w:val="-4"/>
          <w:sz w:val="12"/>
          <w:szCs w:val="12"/>
        </w:rPr>
      </w:pPr>
      <w:r w:rsidRPr="006B169C">
        <w:rPr>
          <w:rFonts w:cs="Microsoft Sans Serif"/>
          <w:b/>
          <w:color w:val="002060"/>
          <w:spacing w:val="-4"/>
          <w:sz w:val="12"/>
          <w:szCs w:val="12"/>
        </w:rPr>
        <w:t>Total profit</w:t>
      </w:r>
      <w:r w:rsidRPr="006B169C">
        <w:rPr>
          <w:rFonts w:cs="Microsoft Sans Serif"/>
          <w:color w:val="002060"/>
          <w:spacing w:val="-4"/>
          <w:sz w:val="12"/>
          <w:szCs w:val="12"/>
        </w:rPr>
        <w:t xml:space="preserve"> = </w:t>
      </w:r>
      <w:r w:rsidR="00426907" w:rsidRPr="006B169C">
        <w:rPr>
          <w:rFonts w:cs="Microsoft Sans Serif"/>
          <w:color w:val="002060"/>
          <w:spacing w:val="-4"/>
          <w:sz w:val="12"/>
          <w:szCs w:val="12"/>
        </w:rPr>
        <w:t>(</w:t>
      </w:r>
      <w:r w:rsidRPr="006B169C">
        <w:rPr>
          <w:rFonts w:cs="Microsoft Sans Serif"/>
          <w:color w:val="002060"/>
          <w:spacing w:val="-4"/>
          <w:sz w:val="12"/>
          <w:szCs w:val="12"/>
        </w:rPr>
        <w:t>S</w:t>
      </w:r>
      <w:r w:rsidRPr="006B169C">
        <w:rPr>
          <w:rFonts w:cs="Microsoft Sans Serif"/>
          <w:color w:val="002060"/>
          <w:spacing w:val="-4"/>
          <w:sz w:val="12"/>
          <w:szCs w:val="12"/>
          <w:vertAlign w:val="subscript"/>
        </w:rPr>
        <w:t>T</w:t>
      </w:r>
      <w:r w:rsidRPr="006B169C">
        <w:rPr>
          <w:rFonts w:cs="Microsoft Sans Serif"/>
          <w:color w:val="002060"/>
          <w:spacing w:val="-4"/>
          <w:sz w:val="12"/>
          <w:szCs w:val="12"/>
        </w:rPr>
        <w:t xml:space="preserve"> – X – Call </w:t>
      </w:r>
      <w:r w:rsidR="00426907" w:rsidRPr="006B169C">
        <w:rPr>
          <w:rFonts w:cs="Microsoft Sans Serif"/>
          <w:color w:val="002060"/>
          <w:spacing w:val="-4"/>
          <w:sz w:val="12"/>
          <w:szCs w:val="12"/>
        </w:rPr>
        <w:t xml:space="preserve">Price) x 100 </w:t>
      </w:r>
    </w:p>
    <w:p w14:paraId="7FFA4739" w14:textId="7714BB68" w:rsidR="00166C17" w:rsidRDefault="00455AD5" w:rsidP="0068298C">
      <w:pPr>
        <w:tabs>
          <w:tab w:val="left" w:pos="630"/>
        </w:tabs>
        <w:contextualSpacing/>
        <w:jc w:val="both"/>
        <w:rPr>
          <w:rFonts w:cs="Microsoft Sans Serif"/>
          <w:b/>
          <w:color w:val="002060"/>
          <w:spacing w:val="-4"/>
          <w:sz w:val="12"/>
          <w:szCs w:val="12"/>
        </w:rPr>
      </w:pPr>
      <w:r>
        <w:rPr>
          <w:rFonts w:cs="Microsoft Sans Serif"/>
          <w:b/>
          <w:noProof/>
          <w:color w:val="002060"/>
          <w:spacing w:val="-4"/>
          <w:sz w:val="12"/>
          <w:szCs w:val="12"/>
        </w:rPr>
        <w:drawing>
          <wp:anchor distT="0" distB="0" distL="114300" distR="114300" simplePos="0" relativeHeight="251772928" behindDoc="1" locked="0" layoutInCell="1" allowOverlap="1" wp14:anchorId="1E8D5CA0" wp14:editId="7A7C3FC3">
            <wp:simplePos x="0" y="0"/>
            <wp:positionH relativeFrom="column">
              <wp:posOffset>5576819</wp:posOffset>
            </wp:positionH>
            <wp:positionV relativeFrom="paragraph">
              <wp:posOffset>192736</wp:posOffset>
            </wp:positionV>
            <wp:extent cx="1325887" cy="807672"/>
            <wp:effectExtent l="0" t="0" r="7620" b="0"/>
            <wp:wrapNone/>
            <wp:docPr id="234" name="Picture 234" descr="Macintosh HD:Users:Peixuan:Desktop:Screen Shot 2016-04-23 at 10.20.5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Peixuan:Desktop:Screen Shot 2016-04-23 at 10.20.59 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5887" cy="807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1D70">
        <w:rPr>
          <w:rFonts w:cs="Microsoft Sans Serif"/>
          <w:b/>
          <w:color w:val="002060"/>
          <w:spacing w:val="-4"/>
          <w:sz w:val="12"/>
          <w:szCs w:val="12"/>
        </w:rPr>
        <w:t>Protective Put wit</w:t>
      </w:r>
      <w:r w:rsidR="00380131">
        <w:rPr>
          <w:rFonts w:cs="Microsoft Sans Serif"/>
          <w:b/>
          <w:color w:val="002060"/>
          <w:spacing w:val="-4"/>
          <w:sz w:val="12"/>
          <w:szCs w:val="12"/>
        </w:rPr>
        <w:t xml:space="preserve">h Stocks </w:t>
      </w:r>
    </w:p>
    <w:p w14:paraId="2F992E8A" w14:textId="47E0CDC5" w:rsidR="00B0103D" w:rsidRPr="00166C17" w:rsidRDefault="00455AD5" w:rsidP="00380131">
      <w:pPr>
        <w:pStyle w:val="ListParagraph"/>
        <w:numPr>
          <w:ilvl w:val="3"/>
          <w:numId w:val="2"/>
        </w:numPr>
        <w:tabs>
          <w:tab w:val="left" w:pos="630"/>
        </w:tabs>
        <w:ind w:left="180" w:hanging="90"/>
        <w:jc w:val="both"/>
        <w:rPr>
          <w:rFonts w:cs="Microsoft Sans Serif"/>
          <w:b/>
          <w:color w:val="002060"/>
          <w:spacing w:val="-4"/>
          <w:sz w:val="12"/>
          <w:szCs w:val="12"/>
        </w:rPr>
      </w:pPr>
      <w:r w:rsidRPr="006B169C">
        <w:rPr>
          <w:rFonts w:cs="Times New Roman"/>
          <w:b/>
          <w:noProof/>
          <w:color w:val="7030A0"/>
          <w:spacing w:val="-4"/>
          <w:sz w:val="12"/>
          <w:szCs w:val="12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7CF5C968" wp14:editId="3E5DC1C8">
                <wp:simplePos x="0" y="0"/>
                <wp:positionH relativeFrom="column">
                  <wp:posOffset>1439324</wp:posOffset>
                </wp:positionH>
                <wp:positionV relativeFrom="paragraph">
                  <wp:posOffset>6764</wp:posOffset>
                </wp:positionV>
                <wp:extent cx="1143000" cy="775252"/>
                <wp:effectExtent l="0" t="0" r="0" b="635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7752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D03211" w14:textId="25B4A72F" w:rsidR="00F95416" w:rsidRPr="006B169C" w:rsidRDefault="00F95416" w:rsidP="00455AD5">
                            <w:pPr>
                              <w:tabs>
                                <w:tab w:val="left" w:pos="630"/>
                              </w:tabs>
                              <w:contextualSpacing/>
                              <w:jc w:val="both"/>
                              <w:rPr>
                                <w:rFonts w:cs="Microsoft Sans Serif"/>
                                <w:spacing w:val="-4"/>
                                <w:sz w:val="12"/>
                                <w:szCs w:val="12"/>
                              </w:rPr>
                            </w:pPr>
                            <w:r w:rsidRPr="006B169C">
                              <w:rPr>
                                <w:rFonts w:cs="Microsoft Sans Serif"/>
                                <w:spacing w:val="-4"/>
                                <w:sz w:val="12"/>
                                <w:szCs w:val="12"/>
                              </w:rPr>
                              <w:t xml:space="preserve">Option value increase with time to maturity &amp; I/r becos PV(X) </w:t>
                            </w:r>
                            <w:r w:rsidRPr="006B169C">
                              <w:rPr>
                                <w:rFonts w:cs="Microsoft Sans Serif"/>
                                <w:spacing w:val="-4"/>
                                <w:sz w:val="12"/>
                                <w:szCs w:val="12"/>
                              </w:rPr>
                              <w:sym w:font="Symbol" w:char="F0AF"/>
                            </w:r>
                            <w:r w:rsidRPr="006B169C">
                              <w:rPr>
                                <w:rFonts w:cs="Microsoft Sans Serif"/>
                                <w:spacing w:val="-4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6B169C">
                              <w:rPr>
                                <w:rFonts w:cs="Microsoft Sans Serif"/>
                                <w:spacing w:val="-4"/>
                                <w:sz w:val="12"/>
                                <w:szCs w:val="12"/>
                              </w:rPr>
                              <w:sym w:font="Wingdings" w:char="F0E0"/>
                            </w:r>
                            <w:r w:rsidRPr="006B169C">
                              <w:rPr>
                                <w:rFonts w:cs="Microsoft Sans Serif"/>
                                <w:spacing w:val="-4"/>
                                <w:sz w:val="12"/>
                                <w:szCs w:val="12"/>
                              </w:rPr>
                              <w:t xml:space="preserve"> C</w:t>
                            </w:r>
                            <w:r w:rsidRPr="006B169C">
                              <w:rPr>
                                <w:rFonts w:cs="Microsoft Sans Serif"/>
                                <w:spacing w:val="-4"/>
                                <w:sz w:val="12"/>
                                <w:szCs w:val="12"/>
                                <w:vertAlign w:val="subscript"/>
                              </w:rPr>
                              <w:t xml:space="preserve">0 </w:t>
                            </w:r>
                            <w:r w:rsidRPr="006B169C">
                              <w:rPr>
                                <w:rFonts w:cs="Microsoft Sans Serif"/>
                                <w:spacing w:val="-4"/>
                                <w:sz w:val="12"/>
                                <w:szCs w:val="12"/>
                              </w:rPr>
                              <w:t>increase</w:t>
                            </w:r>
                          </w:p>
                          <w:p w14:paraId="7738E320" w14:textId="77777777" w:rsidR="00F95416" w:rsidRDefault="00F95416" w:rsidP="00455AD5">
                            <w:pPr>
                              <w:tabs>
                                <w:tab w:val="left" w:pos="630"/>
                              </w:tabs>
                              <w:contextualSpacing/>
                              <w:jc w:val="both"/>
                              <w:rPr>
                                <w:rFonts w:cs="Microsoft Sans Serif"/>
                                <w:spacing w:val="-4"/>
                                <w:sz w:val="12"/>
                                <w:szCs w:val="12"/>
                              </w:rPr>
                            </w:pPr>
                          </w:p>
                          <w:p w14:paraId="751D9555" w14:textId="1E7E8820" w:rsidR="00F95416" w:rsidRPr="006B169C" w:rsidRDefault="00F95416" w:rsidP="00455AD5">
                            <w:pPr>
                              <w:tabs>
                                <w:tab w:val="left" w:pos="630"/>
                              </w:tabs>
                              <w:contextualSpacing/>
                              <w:jc w:val="both"/>
                              <w:rPr>
                                <w:rFonts w:cs="Microsoft Sans Serif"/>
                                <w:spacing w:val="-4"/>
                                <w:sz w:val="12"/>
                                <w:szCs w:val="12"/>
                              </w:rPr>
                            </w:pPr>
                            <w:r w:rsidRPr="006B169C">
                              <w:rPr>
                                <w:rFonts w:cs="Microsoft Sans Serif"/>
                                <w:spacing w:val="-4"/>
                                <w:sz w:val="12"/>
                                <w:szCs w:val="12"/>
                              </w:rPr>
                              <w:t>Option value increase with volatility of share becos payoff not symmetric</w:t>
                            </w:r>
                          </w:p>
                          <w:p w14:paraId="71EFC7D0" w14:textId="0894E98B" w:rsidR="00F95416" w:rsidRPr="00405A3E" w:rsidRDefault="00F95416" w:rsidP="00455AD5">
                            <w:pPr>
                              <w:rPr>
                                <w:rFonts w:ascii="Microsoft Sans Serif" w:hAnsi="Microsoft Sans Serif" w:cs="Microsoft Sans Serif"/>
                                <w:color w:val="FF0000"/>
                                <w:sz w:val="12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F5C968" id="_x0000_s1034" type="#_x0000_t202" style="position:absolute;left:0;text-align:left;margin-left:113.35pt;margin-top:.55pt;width:90pt;height:61.0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" filled="f" stroked="f" strokeweight=".5pt">
                <v:textbox>
                  <w:txbxContent>
                    <w:p w14:paraId="53D03211" w14:textId="25B4A72F" w:rsidR="00F95416" w:rsidRPr="006B169C" w:rsidRDefault="00F95416" w:rsidP="00455AD5">
                      <w:pPr>
                        <w:tabs>
                          <w:tab w:val="left" w:pos="630"/>
                        </w:tabs>
                        <w:contextualSpacing/>
                        <w:jc w:val="both"/>
                        <w:rPr>
                          <w:rFonts w:cs="Microsoft Sans Serif"/>
                          <w:spacing w:val="-4"/>
                          <w:sz w:val="12"/>
                          <w:szCs w:val="12"/>
                        </w:rPr>
                      </w:pPr>
                      <w:r w:rsidRPr="006B169C">
                        <w:rPr>
                          <w:rFonts w:cs="Microsoft Sans Serif"/>
                          <w:spacing w:val="-4"/>
                          <w:sz w:val="12"/>
                          <w:szCs w:val="12"/>
                        </w:rPr>
                        <w:t xml:space="preserve">Option value increase with time to maturity &amp; I/r </w:t>
                      </w:r>
                      <w:proofErr w:type="spellStart"/>
                      <w:r w:rsidRPr="006B169C">
                        <w:rPr>
                          <w:rFonts w:cs="Microsoft Sans Serif"/>
                          <w:spacing w:val="-4"/>
                          <w:sz w:val="12"/>
                          <w:szCs w:val="12"/>
                        </w:rPr>
                        <w:t>becos</w:t>
                      </w:r>
                      <w:proofErr w:type="spellEnd"/>
                      <w:r w:rsidRPr="006B169C">
                        <w:rPr>
                          <w:rFonts w:cs="Microsoft Sans Serif"/>
                          <w:spacing w:val="-4"/>
                          <w:sz w:val="12"/>
                          <w:szCs w:val="12"/>
                        </w:rPr>
                        <w:t xml:space="preserve"> PV(X) </w:t>
                      </w:r>
                      <w:r w:rsidRPr="006B169C">
                        <w:rPr>
                          <w:rFonts w:cs="Microsoft Sans Serif"/>
                          <w:spacing w:val="-4"/>
                          <w:sz w:val="12"/>
                          <w:szCs w:val="12"/>
                        </w:rPr>
                        <w:sym w:font="Symbol" w:char="F0AF"/>
                      </w:r>
                      <w:r w:rsidRPr="006B169C">
                        <w:rPr>
                          <w:rFonts w:cs="Microsoft Sans Serif"/>
                          <w:spacing w:val="-4"/>
                          <w:sz w:val="12"/>
                          <w:szCs w:val="12"/>
                        </w:rPr>
                        <w:t xml:space="preserve"> </w:t>
                      </w:r>
                      <w:r w:rsidRPr="006B169C">
                        <w:rPr>
                          <w:rFonts w:cs="Microsoft Sans Serif"/>
                          <w:spacing w:val="-4"/>
                          <w:sz w:val="12"/>
                          <w:szCs w:val="12"/>
                        </w:rPr>
                        <w:sym w:font="Wingdings" w:char="F0E0"/>
                      </w:r>
                      <w:r w:rsidRPr="006B169C">
                        <w:rPr>
                          <w:rFonts w:cs="Microsoft Sans Serif"/>
                          <w:spacing w:val="-4"/>
                          <w:sz w:val="12"/>
                          <w:szCs w:val="12"/>
                        </w:rPr>
                        <w:t xml:space="preserve"> C</w:t>
                      </w:r>
                      <w:r w:rsidRPr="006B169C">
                        <w:rPr>
                          <w:rFonts w:cs="Microsoft Sans Serif"/>
                          <w:spacing w:val="-4"/>
                          <w:sz w:val="12"/>
                          <w:szCs w:val="12"/>
                          <w:vertAlign w:val="subscript"/>
                        </w:rPr>
                        <w:t xml:space="preserve">0 </w:t>
                      </w:r>
                      <w:r w:rsidRPr="006B169C">
                        <w:rPr>
                          <w:rFonts w:cs="Microsoft Sans Serif"/>
                          <w:spacing w:val="-4"/>
                          <w:sz w:val="12"/>
                          <w:szCs w:val="12"/>
                        </w:rPr>
                        <w:t>increase</w:t>
                      </w:r>
                    </w:p>
                    <w:p w14:paraId="7738E320" w14:textId="77777777" w:rsidR="00F95416" w:rsidRDefault="00F95416" w:rsidP="00455AD5">
                      <w:pPr>
                        <w:tabs>
                          <w:tab w:val="left" w:pos="630"/>
                        </w:tabs>
                        <w:contextualSpacing/>
                        <w:jc w:val="both"/>
                        <w:rPr>
                          <w:rFonts w:cs="Microsoft Sans Serif"/>
                          <w:spacing w:val="-4"/>
                          <w:sz w:val="12"/>
                          <w:szCs w:val="12"/>
                        </w:rPr>
                      </w:pPr>
                    </w:p>
                    <w:p w14:paraId="751D9555" w14:textId="1E7E8820" w:rsidR="00F95416" w:rsidRPr="006B169C" w:rsidRDefault="00F95416" w:rsidP="00455AD5">
                      <w:pPr>
                        <w:tabs>
                          <w:tab w:val="left" w:pos="630"/>
                        </w:tabs>
                        <w:contextualSpacing/>
                        <w:jc w:val="both"/>
                        <w:rPr>
                          <w:rFonts w:cs="Microsoft Sans Serif"/>
                          <w:spacing w:val="-4"/>
                          <w:sz w:val="12"/>
                          <w:szCs w:val="12"/>
                        </w:rPr>
                      </w:pPr>
                      <w:r w:rsidRPr="006B169C">
                        <w:rPr>
                          <w:rFonts w:cs="Microsoft Sans Serif"/>
                          <w:spacing w:val="-4"/>
                          <w:sz w:val="12"/>
                          <w:szCs w:val="12"/>
                        </w:rPr>
                        <w:t xml:space="preserve">Option value increase with volatility of share </w:t>
                      </w:r>
                      <w:proofErr w:type="spellStart"/>
                      <w:r w:rsidRPr="006B169C">
                        <w:rPr>
                          <w:rFonts w:cs="Microsoft Sans Serif"/>
                          <w:spacing w:val="-4"/>
                          <w:sz w:val="12"/>
                          <w:szCs w:val="12"/>
                        </w:rPr>
                        <w:t>becos</w:t>
                      </w:r>
                      <w:proofErr w:type="spellEnd"/>
                      <w:r w:rsidRPr="006B169C">
                        <w:rPr>
                          <w:rFonts w:cs="Microsoft Sans Serif"/>
                          <w:spacing w:val="-4"/>
                          <w:sz w:val="12"/>
                          <w:szCs w:val="12"/>
                        </w:rPr>
                        <w:t xml:space="preserve"> payoff not symmetric</w:t>
                      </w:r>
                    </w:p>
                    <w:p w14:paraId="71EFC7D0" w14:textId="0894E98B" w:rsidR="00F95416" w:rsidRPr="00405A3E" w:rsidRDefault="00F95416" w:rsidP="00455AD5">
                      <w:pPr>
                        <w:rPr>
                          <w:rFonts w:ascii="Microsoft Sans Serif" w:hAnsi="Microsoft Sans Serif" w:cs="Microsoft Sans Serif"/>
                          <w:color w:val="FF0000"/>
                          <w:sz w:val="12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147B7" w:rsidRPr="006B169C">
        <w:rPr>
          <w:noProof/>
          <w:spacing w:val="-4"/>
        </w:rPr>
        <w:drawing>
          <wp:anchor distT="0" distB="0" distL="114300" distR="114300" simplePos="0" relativeHeight="251655680" behindDoc="0" locked="0" layoutInCell="1" allowOverlap="1" wp14:anchorId="32A73F7C" wp14:editId="6D7BD3E4">
            <wp:simplePos x="0" y="0"/>
            <wp:positionH relativeFrom="column">
              <wp:posOffset>2961640</wp:posOffset>
            </wp:positionH>
            <wp:positionV relativeFrom="paragraph">
              <wp:posOffset>93980</wp:posOffset>
            </wp:positionV>
            <wp:extent cx="1496695" cy="1153160"/>
            <wp:effectExtent l="0" t="0" r="8255" b="8890"/>
            <wp:wrapNone/>
            <wp:docPr id="89161" name="Picture 89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27" t="20734" b="3952"/>
                    <a:stretch/>
                  </pic:blipFill>
                  <pic:spPr bwMode="auto">
                    <a:xfrm>
                      <a:off x="0" y="0"/>
                      <a:ext cx="1496695" cy="1153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075C" w:rsidRPr="00166C17">
        <w:rPr>
          <w:rFonts w:cs="Microsoft Sans Serif"/>
          <w:color w:val="002060"/>
          <w:spacing w:val="-4"/>
          <w:sz w:val="12"/>
          <w:szCs w:val="12"/>
        </w:rPr>
        <w:t xml:space="preserve">buy a </w:t>
      </w:r>
      <w:r w:rsidR="002A075C" w:rsidRPr="00166C17">
        <w:rPr>
          <w:rFonts w:eastAsia="SimSun" w:cs="Microsoft Sans Serif"/>
          <w:color w:val="002060"/>
          <w:spacing w:val="-4"/>
          <w:sz w:val="12"/>
          <w:szCs w:val="12"/>
          <w:lang w:eastAsia="zh-CN"/>
        </w:rPr>
        <w:t>stock and buy a put on the stock</w:t>
      </w:r>
      <w:r w:rsidR="002A075C" w:rsidRPr="00166C17">
        <w:rPr>
          <w:rFonts w:cs="Microsoft Sans Serif"/>
          <w:color w:val="002060"/>
          <w:spacing w:val="-4"/>
          <w:sz w:val="12"/>
          <w:szCs w:val="12"/>
        </w:rPr>
        <w:t>)</w:t>
      </w:r>
      <w:r w:rsidR="00380131" w:rsidRPr="00166C17">
        <w:rPr>
          <w:rFonts w:cs="Microsoft Sans Serif"/>
          <w:color w:val="002060"/>
          <w:spacing w:val="-4"/>
          <w:sz w:val="12"/>
          <w:szCs w:val="12"/>
        </w:rPr>
        <w:tab/>
      </w:r>
    </w:p>
    <w:p w14:paraId="774002D7" w14:textId="231232D3" w:rsidR="007B781E" w:rsidRPr="006B169C" w:rsidRDefault="005F2178" w:rsidP="0068298C">
      <w:pPr>
        <w:tabs>
          <w:tab w:val="left" w:pos="630"/>
        </w:tabs>
        <w:contextualSpacing/>
        <w:jc w:val="both"/>
        <w:rPr>
          <w:rFonts w:cs="Microsoft Sans Serif"/>
          <w:b/>
          <w:spacing w:val="-4"/>
          <w:sz w:val="12"/>
          <w:szCs w:val="12"/>
        </w:rPr>
      </w:pPr>
      <w:r w:rsidRPr="006B169C">
        <w:rPr>
          <w:rFonts w:cs="Microsoft Sans Serif"/>
          <w:b/>
          <w:spacing w:val="-4"/>
          <w:sz w:val="12"/>
          <w:szCs w:val="12"/>
        </w:rPr>
        <w:t xml:space="preserve">Option value determinants: </w:t>
      </w:r>
    </w:p>
    <w:tbl>
      <w:tblPr>
        <w:tblStyle w:val="TableGrid"/>
        <w:tblW w:w="0" w:type="auto"/>
        <w:tblInd w:w="-34" w:type="dxa"/>
        <w:tblLayout w:type="fixed"/>
        <w:tblLook w:val="04A0" w:firstRow="1" w:lastRow="0" w:firstColumn="1" w:lastColumn="0" w:noHBand="0" w:noVBand="1"/>
      </w:tblPr>
      <w:tblGrid>
        <w:gridCol w:w="1418"/>
        <w:gridCol w:w="425"/>
        <w:gridCol w:w="425"/>
      </w:tblGrid>
      <w:tr w:rsidR="007B781E" w:rsidRPr="006B169C" w14:paraId="1EDF9438" w14:textId="77777777" w:rsidTr="00064A1C">
        <w:tc>
          <w:tcPr>
            <w:tcW w:w="1418" w:type="dxa"/>
          </w:tcPr>
          <w:p w14:paraId="6DB9F2D4" w14:textId="77777777" w:rsidR="007B781E" w:rsidRPr="006B169C" w:rsidRDefault="007B781E" w:rsidP="0068298C">
            <w:pPr>
              <w:tabs>
                <w:tab w:val="left" w:pos="630"/>
              </w:tabs>
              <w:contextualSpacing/>
              <w:jc w:val="both"/>
              <w:rPr>
                <w:rFonts w:cs="Microsoft Sans Serif"/>
                <w:b/>
                <w:spacing w:val="-4"/>
                <w:sz w:val="12"/>
                <w:szCs w:val="12"/>
              </w:rPr>
            </w:pPr>
            <w:r w:rsidRPr="006B169C">
              <w:rPr>
                <w:rFonts w:cs="Microsoft Sans Serif"/>
                <w:b/>
                <w:spacing w:val="-4"/>
                <w:sz w:val="12"/>
                <w:szCs w:val="12"/>
              </w:rPr>
              <w:t xml:space="preserve">Affects Option Value </w:t>
            </w:r>
          </w:p>
        </w:tc>
        <w:tc>
          <w:tcPr>
            <w:tcW w:w="425" w:type="dxa"/>
          </w:tcPr>
          <w:p w14:paraId="11A5B19E" w14:textId="77777777" w:rsidR="007B781E" w:rsidRPr="006B169C" w:rsidRDefault="007B781E" w:rsidP="0068298C">
            <w:pPr>
              <w:tabs>
                <w:tab w:val="left" w:pos="630"/>
              </w:tabs>
              <w:contextualSpacing/>
              <w:jc w:val="center"/>
              <w:rPr>
                <w:rFonts w:cs="Microsoft Sans Serif"/>
                <w:b/>
                <w:spacing w:val="-4"/>
                <w:sz w:val="12"/>
                <w:szCs w:val="12"/>
              </w:rPr>
            </w:pPr>
            <w:r w:rsidRPr="006B169C">
              <w:rPr>
                <w:rFonts w:cs="Microsoft Sans Serif"/>
                <w:b/>
                <w:spacing w:val="-4"/>
                <w:sz w:val="12"/>
                <w:szCs w:val="12"/>
              </w:rPr>
              <w:t>Call</w:t>
            </w:r>
          </w:p>
        </w:tc>
        <w:tc>
          <w:tcPr>
            <w:tcW w:w="425" w:type="dxa"/>
          </w:tcPr>
          <w:p w14:paraId="1C9BC4F4" w14:textId="3D117903" w:rsidR="007B781E" w:rsidRPr="006B169C" w:rsidRDefault="007B781E" w:rsidP="0068298C">
            <w:pPr>
              <w:tabs>
                <w:tab w:val="left" w:pos="630"/>
              </w:tabs>
              <w:contextualSpacing/>
              <w:jc w:val="center"/>
              <w:rPr>
                <w:rFonts w:cs="Microsoft Sans Serif"/>
                <w:b/>
                <w:spacing w:val="-4"/>
                <w:sz w:val="12"/>
                <w:szCs w:val="12"/>
              </w:rPr>
            </w:pPr>
            <w:r w:rsidRPr="006B169C">
              <w:rPr>
                <w:rFonts w:cs="Microsoft Sans Serif"/>
                <w:b/>
                <w:spacing w:val="-4"/>
                <w:sz w:val="12"/>
                <w:szCs w:val="12"/>
              </w:rPr>
              <w:t>Put</w:t>
            </w:r>
          </w:p>
        </w:tc>
      </w:tr>
      <w:tr w:rsidR="007B781E" w:rsidRPr="006B169C" w14:paraId="56750391" w14:textId="77777777" w:rsidTr="00064A1C">
        <w:tc>
          <w:tcPr>
            <w:tcW w:w="1418" w:type="dxa"/>
          </w:tcPr>
          <w:p w14:paraId="0245D814" w14:textId="77777777" w:rsidR="007B781E" w:rsidRPr="006B169C" w:rsidRDefault="007B781E" w:rsidP="0068298C">
            <w:pPr>
              <w:tabs>
                <w:tab w:val="left" w:pos="630"/>
              </w:tabs>
              <w:contextualSpacing/>
              <w:jc w:val="both"/>
              <w:rPr>
                <w:rFonts w:cs="Microsoft Sans Serif"/>
                <w:spacing w:val="-4"/>
                <w:sz w:val="12"/>
                <w:szCs w:val="12"/>
              </w:rPr>
            </w:pPr>
            <w:r w:rsidRPr="006B169C">
              <w:rPr>
                <w:rFonts w:cs="Microsoft Sans Serif"/>
                <w:spacing w:val="-4"/>
                <w:sz w:val="12"/>
                <w:szCs w:val="12"/>
              </w:rPr>
              <w:t>Stock Price</w:t>
            </w:r>
          </w:p>
        </w:tc>
        <w:tc>
          <w:tcPr>
            <w:tcW w:w="425" w:type="dxa"/>
          </w:tcPr>
          <w:p w14:paraId="4C7F1F6D" w14:textId="77777777" w:rsidR="007B781E" w:rsidRPr="006B169C" w:rsidRDefault="007B781E" w:rsidP="0068298C">
            <w:pPr>
              <w:tabs>
                <w:tab w:val="left" w:pos="630"/>
              </w:tabs>
              <w:contextualSpacing/>
              <w:jc w:val="center"/>
              <w:rPr>
                <w:rFonts w:cs="Microsoft Sans Serif"/>
                <w:b/>
                <w:spacing w:val="-4"/>
                <w:sz w:val="12"/>
                <w:szCs w:val="12"/>
              </w:rPr>
            </w:pPr>
            <w:r w:rsidRPr="006B169C">
              <w:rPr>
                <w:rFonts w:cs="Microsoft Sans Serif"/>
                <w:b/>
                <w:color w:val="0070C0"/>
                <w:spacing w:val="-4"/>
                <w:sz w:val="12"/>
                <w:szCs w:val="12"/>
              </w:rPr>
              <w:t>+</w:t>
            </w:r>
          </w:p>
        </w:tc>
        <w:tc>
          <w:tcPr>
            <w:tcW w:w="425" w:type="dxa"/>
          </w:tcPr>
          <w:p w14:paraId="43E5803A" w14:textId="77777777" w:rsidR="007B781E" w:rsidRPr="006B169C" w:rsidRDefault="007B781E" w:rsidP="0068298C">
            <w:pPr>
              <w:tabs>
                <w:tab w:val="left" w:pos="630"/>
              </w:tabs>
              <w:contextualSpacing/>
              <w:jc w:val="center"/>
              <w:rPr>
                <w:rFonts w:cs="Microsoft Sans Serif"/>
                <w:b/>
                <w:spacing w:val="-4"/>
                <w:sz w:val="12"/>
                <w:szCs w:val="12"/>
              </w:rPr>
            </w:pPr>
            <w:r w:rsidRPr="006B169C">
              <w:rPr>
                <w:rFonts w:cs="Microsoft Sans Serif"/>
                <w:b/>
                <w:color w:val="FF0000"/>
                <w:spacing w:val="-4"/>
                <w:sz w:val="12"/>
                <w:szCs w:val="12"/>
              </w:rPr>
              <w:t>-</w:t>
            </w:r>
          </w:p>
        </w:tc>
      </w:tr>
      <w:tr w:rsidR="007B781E" w:rsidRPr="006B169C" w14:paraId="6D5383C2" w14:textId="77777777" w:rsidTr="00064A1C">
        <w:tc>
          <w:tcPr>
            <w:tcW w:w="1418" w:type="dxa"/>
          </w:tcPr>
          <w:p w14:paraId="6216AAFD" w14:textId="77777777" w:rsidR="007B781E" w:rsidRPr="006B169C" w:rsidRDefault="007B781E" w:rsidP="0068298C">
            <w:pPr>
              <w:tabs>
                <w:tab w:val="left" w:pos="630"/>
              </w:tabs>
              <w:contextualSpacing/>
              <w:jc w:val="both"/>
              <w:rPr>
                <w:rFonts w:cs="Microsoft Sans Serif"/>
                <w:spacing w:val="-4"/>
                <w:sz w:val="12"/>
                <w:szCs w:val="12"/>
              </w:rPr>
            </w:pPr>
            <w:r w:rsidRPr="006B169C">
              <w:rPr>
                <w:rFonts w:cs="Microsoft Sans Serif"/>
                <w:spacing w:val="-4"/>
                <w:sz w:val="12"/>
                <w:szCs w:val="12"/>
              </w:rPr>
              <w:t>Exercise Price</w:t>
            </w:r>
          </w:p>
        </w:tc>
        <w:tc>
          <w:tcPr>
            <w:tcW w:w="425" w:type="dxa"/>
          </w:tcPr>
          <w:p w14:paraId="1AAA9988" w14:textId="77777777" w:rsidR="007B781E" w:rsidRPr="006B169C" w:rsidRDefault="007B781E" w:rsidP="0068298C">
            <w:pPr>
              <w:tabs>
                <w:tab w:val="left" w:pos="630"/>
              </w:tabs>
              <w:contextualSpacing/>
              <w:jc w:val="center"/>
              <w:rPr>
                <w:rFonts w:cs="Microsoft Sans Serif"/>
                <w:b/>
                <w:spacing w:val="-4"/>
                <w:sz w:val="12"/>
                <w:szCs w:val="12"/>
              </w:rPr>
            </w:pPr>
            <w:r w:rsidRPr="006B169C">
              <w:rPr>
                <w:rFonts w:cs="Microsoft Sans Serif"/>
                <w:b/>
                <w:color w:val="FF0000"/>
                <w:spacing w:val="-4"/>
                <w:sz w:val="12"/>
                <w:szCs w:val="12"/>
              </w:rPr>
              <w:t>-</w:t>
            </w:r>
          </w:p>
        </w:tc>
        <w:tc>
          <w:tcPr>
            <w:tcW w:w="425" w:type="dxa"/>
          </w:tcPr>
          <w:p w14:paraId="1DD0C648" w14:textId="136DB365" w:rsidR="007B781E" w:rsidRPr="006B169C" w:rsidRDefault="007B781E" w:rsidP="0068298C">
            <w:pPr>
              <w:tabs>
                <w:tab w:val="left" w:pos="630"/>
              </w:tabs>
              <w:contextualSpacing/>
              <w:jc w:val="center"/>
              <w:rPr>
                <w:rFonts w:cs="Microsoft Sans Serif"/>
                <w:b/>
                <w:spacing w:val="-4"/>
                <w:sz w:val="12"/>
                <w:szCs w:val="12"/>
              </w:rPr>
            </w:pPr>
            <w:r w:rsidRPr="006B169C">
              <w:rPr>
                <w:rFonts w:cs="Microsoft Sans Serif"/>
                <w:b/>
                <w:color w:val="0070C0"/>
                <w:spacing w:val="-4"/>
                <w:sz w:val="12"/>
                <w:szCs w:val="12"/>
              </w:rPr>
              <w:t>+</w:t>
            </w:r>
          </w:p>
        </w:tc>
      </w:tr>
      <w:tr w:rsidR="007B781E" w:rsidRPr="006B169C" w14:paraId="3D4C40EC" w14:textId="77777777" w:rsidTr="00064A1C">
        <w:tc>
          <w:tcPr>
            <w:tcW w:w="1418" w:type="dxa"/>
          </w:tcPr>
          <w:p w14:paraId="37F28DE2" w14:textId="77777777" w:rsidR="007B781E" w:rsidRPr="006B169C" w:rsidRDefault="007B781E" w:rsidP="0068298C">
            <w:pPr>
              <w:tabs>
                <w:tab w:val="left" w:pos="630"/>
              </w:tabs>
              <w:contextualSpacing/>
              <w:jc w:val="both"/>
              <w:rPr>
                <w:rFonts w:cs="Microsoft Sans Serif"/>
                <w:spacing w:val="-4"/>
                <w:sz w:val="12"/>
                <w:szCs w:val="12"/>
              </w:rPr>
            </w:pPr>
            <w:r w:rsidRPr="006B169C">
              <w:rPr>
                <w:rFonts w:cs="Microsoft Sans Serif"/>
                <w:spacing w:val="-4"/>
                <w:sz w:val="12"/>
                <w:szCs w:val="12"/>
              </w:rPr>
              <w:t>Interest Rate</w:t>
            </w:r>
          </w:p>
        </w:tc>
        <w:tc>
          <w:tcPr>
            <w:tcW w:w="425" w:type="dxa"/>
          </w:tcPr>
          <w:p w14:paraId="6F39D9DC" w14:textId="77777777" w:rsidR="007B781E" w:rsidRPr="006B169C" w:rsidRDefault="007B781E" w:rsidP="0068298C">
            <w:pPr>
              <w:tabs>
                <w:tab w:val="left" w:pos="630"/>
              </w:tabs>
              <w:contextualSpacing/>
              <w:jc w:val="center"/>
              <w:rPr>
                <w:rFonts w:cs="Microsoft Sans Serif"/>
                <w:b/>
                <w:color w:val="0070C0"/>
                <w:spacing w:val="-4"/>
                <w:sz w:val="12"/>
                <w:szCs w:val="12"/>
              </w:rPr>
            </w:pPr>
            <w:r w:rsidRPr="006B169C">
              <w:rPr>
                <w:rFonts w:cs="Microsoft Sans Serif"/>
                <w:b/>
                <w:color w:val="0070C0"/>
                <w:spacing w:val="-4"/>
                <w:sz w:val="12"/>
                <w:szCs w:val="12"/>
              </w:rPr>
              <w:t>+</w:t>
            </w:r>
          </w:p>
        </w:tc>
        <w:tc>
          <w:tcPr>
            <w:tcW w:w="425" w:type="dxa"/>
          </w:tcPr>
          <w:p w14:paraId="1967C70F" w14:textId="3885FC6E" w:rsidR="007B781E" w:rsidRPr="006B169C" w:rsidRDefault="007B781E" w:rsidP="0068298C">
            <w:pPr>
              <w:tabs>
                <w:tab w:val="left" w:pos="630"/>
              </w:tabs>
              <w:contextualSpacing/>
              <w:jc w:val="center"/>
              <w:rPr>
                <w:rFonts w:cs="Microsoft Sans Serif"/>
                <w:b/>
                <w:spacing w:val="-4"/>
                <w:sz w:val="12"/>
                <w:szCs w:val="12"/>
              </w:rPr>
            </w:pPr>
            <w:r w:rsidRPr="006B169C">
              <w:rPr>
                <w:rFonts w:cs="Microsoft Sans Serif"/>
                <w:b/>
                <w:color w:val="FF0000"/>
                <w:spacing w:val="-4"/>
                <w:sz w:val="12"/>
                <w:szCs w:val="12"/>
              </w:rPr>
              <w:t>-</w:t>
            </w:r>
          </w:p>
        </w:tc>
      </w:tr>
      <w:tr w:rsidR="007B781E" w:rsidRPr="006B169C" w14:paraId="4DBEDEF2" w14:textId="77777777" w:rsidTr="00064A1C">
        <w:tc>
          <w:tcPr>
            <w:tcW w:w="1418" w:type="dxa"/>
          </w:tcPr>
          <w:p w14:paraId="31637999" w14:textId="77777777" w:rsidR="007B781E" w:rsidRPr="006B169C" w:rsidRDefault="007B781E" w:rsidP="0068298C">
            <w:pPr>
              <w:tabs>
                <w:tab w:val="left" w:pos="630"/>
              </w:tabs>
              <w:contextualSpacing/>
              <w:jc w:val="both"/>
              <w:rPr>
                <w:rFonts w:cs="Microsoft Sans Serif"/>
                <w:spacing w:val="-4"/>
                <w:sz w:val="12"/>
                <w:szCs w:val="12"/>
              </w:rPr>
            </w:pPr>
            <w:r w:rsidRPr="006B169C">
              <w:rPr>
                <w:rFonts w:cs="Microsoft Sans Serif"/>
                <w:spacing w:val="-4"/>
                <w:sz w:val="12"/>
                <w:szCs w:val="12"/>
              </w:rPr>
              <w:t>Volatility in stock price</w:t>
            </w:r>
          </w:p>
        </w:tc>
        <w:tc>
          <w:tcPr>
            <w:tcW w:w="425" w:type="dxa"/>
          </w:tcPr>
          <w:p w14:paraId="503CB095" w14:textId="77777777" w:rsidR="007B781E" w:rsidRPr="006B169C" w:rsidRDefault="007B781E" w:rsidP="0068298C">
            <w:pPr>
              <w:tabs>
                <w:tab w:val="left" w:pos="630"/>
              </w:tabs>
              <w:contextualSpacing/>
              <w:jc w:val="center"/>
              <w:rPr>
                <w:rFonts w:cs="Microsoft Sans Serif"/>
                <w:b/>
                <w:color w:val="0070C0"/>
                <w:spacing w:val="-4"/>
                <w:sz w:val="12"/>
                <w:szCs w:val="12"/>
              </w:rPr>
            </w:pPr>
            <w:r w:rsidRPr="006B169C">
              <w:rPr>
                <w:rFonts w:cs="Microsoft Sans Serif"/>
                <w:b/>
                <w:color w:val="0070C0"/>
                <w:spacing w:val="-4"/>
                <w:sz w:val="12"/>
                <w:szCs w:val="12"/>
              </w:rPr>
              <w:t>+</w:t>
            </w:r>
          </w:p>
        </w:tc>
        <w:tc>
          <w:tcPr>
            <w:tcW w:w="425" w:type="dxa"/>
          </w:tcPr>
          <w:p w14:paraId="434F2157" w14:textId="4FD09B0B" w:rsidR="007B781E" w:rsidRPr="006B169C" w:rsidRDefault="007B781E" w:rsidP="0068298C">
            <w:pPr>
              <w:tabs>
                <w:tab w:val="left" w:pos="630"/>
              </w:tabs>
              <w:contextualSpacing/>
              <w:jc w:val="center"/>
              <w:rPr>
                <w:rFonts w:cs="Microsoft Sans Serif"/>
                <w:b/>
                <w:color w:val="0070C0"/>
                <w:spacing w:val="-4"/>
                <w:sz w:val="12"/>
                <w:szCs w:val="12"/>
              </w:rPr>
            </w:pPr>
            <w:r w:rsidRPr="006B169C">
              <w:rPr>
                <w:rFonts w:cs="Microsoft Sans Serif"/>
                <w:b/>
                <w:color w:val="0070C0"/>
                <w:spacing w:val="-4"/>
                <w:sz w:val="12"/>
                <w:szCs w:val="12"/>
              </w:rPr>
              <w:t>+</w:t>
            </w:r>
          </w:p>
        </w:tc>
      </w:tr>
      <w:tr w:rsidR="007B781E" w:rsidRPr="006B169C" w14:paraId="58269663" w14:textId="77777777" w:rsidTr="00064A1C">
        <w:trPr>
          <w:trHeight w:val="60"/>
        </w:trPr>
        <w:tc>
          <w:tcPr>
            <w:tcW w:w="1418" w:type="dxa"/>
          </w:tcPr>
          <w:p w14:paraId="2E7BC9AC" w14:textId="77777777" w:rsidR="007B781E" w:rsidRPr="006B169C" w:rsidRDefault="007B781E" w:rsidP="0068298C">
            <w:pPr>
              <w:tabs>
                <w:tab w:val="left" w:pos="630"/>
              </w:tabs>
              <w:contextualSpacing/>
              <w:jc w:val="both"/>
              <w:rPr>
                <w:rFonts w:cs="Microsoft Sans Serif"/>
                <w:spacing w:val="-4"/>
                <w:sz w:val="12"/>
                <w:szCs w:val="12"/>
              </w:rPr>
            </w:pPr>
            <w:r w:rsidRPr="006B169C">
              <w:rPr>
                <w:rFonts w:cs="Microsoft Sans Serif"/>
                <w:spacing w:val="-4"/>
                <w:sz w:val="12"/>
                <w:szCs w:val="12"/>
              </w:rPr>
              <w:t>Expiration Date</w:t>
            </w:r>
          </w:p>
        </w:tc>
        <w:tc>
          <w:tcPr>
            <w:tcW w:w="425" w:type="dxa"/>
          </w:tcPr>
          <w:p w14:paraId="5DF4AA91" w14:textId="77777777" w:rsidR="007B781E" w:rsidRPr="006B169C" w:rsidRDefault="007B781E" w:rsidP="0068298C">
            <w:pPr>
              <w:tabs>
                <w:tab w:val="left" w:pos="630"/>
              </w:tabs>
              <w:contextualSpacing/>
              <w:jc w:val="center"/>
              <w:rPr>
                <w:rFonts w:cs="Microsoft Sans Serif"/>
                <w:b/>
                <w:color w:val="0070C0"/>
                <w:spacing w:val="-4"/>
                <w:sz w:val="12"/>
                <w:szCs w:val="12"/>
              </w:rPr>
            </w:pPr>
            <w:r w:rsidRPr="006B169C">
              <w:rPr>
                <w:rFonts w:cs="Microsoft Sans Serif"/>
                <w:b/>
                <w:color w:val="0070C0"/>
                <w:spacing w:val="-4"/>
                <w:sz w:val="12"/>
                <w:szCs w:val="12"/>
              </w:rPr>
              <w:t>+</w:t>
            </w:r>
          </w:p>
        </w:tc>
        <w:tc>
          <w:tcPr>
            <w:tcW w:w="425" w:type="dxa"/>
          </w:tcPr>
          <w:p w14:paraId="0E4069C6" w14:textId="128FE374" w:rsidR="007B781E" w:rsidRPr="006B169C" w:rsidRDefault="007B781E" w:rsidP="0068298C">
            <w:pPr>
              <w:tabs>
                <w:tab w:val="left" w:pos="630"/>
              </w:tabs>
              <w:contextualSpacing/>
              <w:jc w:val="center"/>
              <w:rPr>
                <w:rFonts w:cs="Microsoft Sans Serif"/>
                <w:b/>
                <w:color w:val="0070C0"/>
                <w:spacing w:val="-4"/>
                <w:sz w:val="12"/>
                <w:szCs w:val="12"/>
              </w:rPr>
            </w:pPr>
            <w:r w:rsidRPr="006B169C">
              <w:rPr>
                <w:rFonts w:cs="Microsoft Sans Serif"/>
                <w:b/>
                <w:color w:val="0070C0"/>
                <w:spacing w:val="-4"/>
                <w:sz w:val="12"/>
                <w:szCs w:val="12"/>
              </w:rPr>
              <w:t>+</w:t>
            </w:r>
          </w:p>
        </w:tc>
      </w:tr>
    </w:tbl>
    <w:p w14:paraId="07611855" w14:textId="44B16543" w:rsidR="00E03039" w:rsidRPr="006B169C" w:rsidRDefault="00870ACA" w:rsidP="0068298C">
      <w:pPr>
        <w:tabs>
          <w:tab w:val="left" w:pos="630"/>
        </w:tabs>
        <w:contextualSpacing/>
        <w:jc w:val="both"/>
        <w:rPr>
          <w:rFonts w:cs="Microsoft Sans Serif"/>
          <w:spacing w:val="-4"/>
          <w:sz w:val="12"/>
          <w:szCs w:val="12"/>
        </w:rPr>
      </w:pPr>
      <w:r w:rsidRPr="006B169C">
        <w:rPr>
          <w:rFonts w:cs="Microsoft Sans Serif"/>
          <w:b/>
          <w:spacing w:val="-4"/>
          <w:sz w:val="12"/>
          <w:szCs w:val="12"/>
        </w:rPr>
        <w:t>Lower bound</w:t>
      </w:r>
      <w:r w:rsidRPr="006B169C">
        <w:rPr>
          <w:rFonts w:cs="Microsoft Sans Serif"/>
          <w:spacing w:val="-4"/>
          <w:sz w:val="12"/>
          <w:szCs w:val="12"/>
        </w:rPr>
        <w:t xml:space="preserve">: </w:t>
      </w:r>
      <w:r w:rsidRPr="006B169C">
        <w:rPr>
          <w:rFonts w:cs="Microsoft Sans Serif"/>
          <w:b/>
          <w:spacing w:val="-4"/>
          <w:sz w:val="12"/>
          <w:szCs w:val="12"/>
        </w:rPr>
        <w:t>Intrinsic value</w:t>
      </w:r>
      <w:r w:rsidRPr="006B169C">
        <w:rPr>
          <w:rFonts w:cs="Microsoft Sans Serif"/>
          <w:spacing w:val="-4"/>
          <w:sz w:val="12"/>
          <w:szCs w:val="12"/>
        </w:rPr>
        <w:t xml:space="preserve"> = payoff if option exercised immediately</w:t>
      </w:r>
      <w:r w:rsidR="00CD34C7" w:rsidRPr="006B169C">
        <w:rPr>
          <w:rFonts w:cs="Microsoft Sans Serif"/>
          <w:spacing w:val="-4"/>
          <w:sz w:val="12"/>
          <w:szCs w:val="12"/>
        </w:rPr>
        <w:t xml:space="preserve"> </w:t>
      </w:r>
    </w:p>
    <w:p w14:paraId="42662502" w14:textId="66686CFA" w:rsidR="00870ACA" w:rsidRDefault="00B0103D" w:rsidP="0068298C">
      <w:pPr>
        <w:tabs>
          <w:tab w:val="left" w:pos="630"/>
        </w:tabs>
        <w:contextualSpacing/>
        <w:jc w:val="both"/>
        <w:rPr>
          <w:rFonts w:cs="Microsoft Sans Serif"/>
          <w:spacing w:val="-4"/>
          <w:sz w:val="12"/>
          <w:szCs w:val="12"/>
        </w:rPr>
      </w:pPr>
      <w:r>
        <w:rPr>
          <w:rFonts w:cs="Microsoft Sans Serif"/>
          <w:spacing w:val="-4"/>
          <w:sz w:val="12"/>
          <w:szCs w:val="12"/>
        </w:rPr>
        <w:t>For call: Max(0, S</w:t>
      </w:r>
      <w:r w:rsidR="000A40FF">
        <w:rPr>
          <w:rFonts w:cs="Microsoft Sans Serif"/>
          <w:spacing w:val="-4"/>
          <w:sz w:val="12"/>
          <w:szCs w:val="12"/>
        </w:rPr>
        <w:t>tock Px -Strike Px); For put: Max (Strike Px – Stock Px</w:t>
      </w:r>
      <w:r>
        <w:rPr>
          <w:rFonts w:cs="Microsoft Sans Serif"/>
          <w:spacing w:val="-4"/>
          <w:sz w:val="12"/>
          <w:szCs w:val="12"/>
        </w:rPr>
        <w:t xml:space="preserve">) </w:t>
      </w:r>
    </w:p>
    <w:p w14:paraId="25EA0675" w14:textId="2AF2FDFC" w:rsidR="00B0103D" w:rsidRPr="00B0103D" w:rsidRDefault="00B0103D" w:rsidP="0068298C">
      <w:pPr>
        <w:tabs>
          <w:tab w:val="left" w:pos="630"/>
        </w:tabs>
        <w:contextualSpacing/>
        <w:jc w:val="both"/>
        <w:rPr>
          <w:rFonts w:cs="Microsoft Sans Serif"/>
          <w:b/>
          <w:spacing w:val="-4"/>
          <w:sz w:val="12"/>
          <w:szCs w:val="12"/>
        </w:rPr>
      </w:pPr>
      <w:r>
        <w:rPr>
          <w:rFonts w:cs="Microsoft Sans Serif"/>
          <w:b/>
          <w:spacing w:val="-4"/>
          <w:sz w:val="12"/>
          <w:szCs w:val="12"/>
        </w:rPr>
        <w:t xml:space="preserve">Upper bound: Stock price </w:t>
      </w:r>
    </w:p>
    <w:p w14:paraId="2BE87A41" w14:textId="37E6351F" w:rsidR="005F2178" w:rsidRPr="00B0103D" w:rsidRDefault="007B781E" w:rsidP="0068298C">
      <w:pPr>
        <w:tabs>
          <w:tab w:val="left" w:pos="630"/>
        </w:tabs>
        <w:contextualSpacing/>
        <w:jc w:val="both"/>
        <w:rPr>
          <w:rFonts w:cs="Microsoft Sans Serif"/>
          <w:b/>
          <w:spacing w:val="-4"/>
          <w:sz w:val="12"/>
          <w:szCs w:val="12"/>
        </w:rPr>
      </w:pPr>
      <w:r w:rsidRPr="006B169C">
        <w:rPr>
          <w:rFonts w:cs="Microsoft Sans Serif"/>
          <w:b/>
          <w:spacing w:val="-4"/>
          <w:sz w:val="12"/>
          <w:szCs w:val="12"/>
        </w:rPr>
        <w:t>Value of Option must fall within: max (</w:t>
      </w:r>
      <w:r w:rsidRPr="006B169C">
        <w:rPr>
          <w:rFonts w:cs="Microsoft Sans Serif"/>
          <w:b/>
          <w:iCs/>
          <w:spacing w:val="-4"/>
          <w:sz w:val="12"/>
          <w:szCs w:val="12"/>
        </w:rPr>
        <w:t>S</w:t>
      </w:r>
      <w:r w:rsidRPr="006B169C">
        <w:rPr>
          <w:rFonts w:cs="Microsoft Sans Serif"/>
          <w:b/>
          <w:spacing w:val="-4"/>
          <w:sz w:val="12"/>
          <w:szCs w:val="12"/>
          <w:vertAlign w:val="subscript"/>
        </w:rPr>
        <w:t>0</w:t>
      </w:r>
      <w:r w:rsidRPr="006B169C">
        <w:rPr>
          <w:rFonts w:cs="Microsoft Sans Serif"/>
          <w:b/>
          <w:spacing w:val="-4"/>
          <w:sz w:val="12"/>
          <w:szCs w:val="12"/>
        </w:rPr>
        <w:t xml:space="preserve"> – </w:t>
      </w:r>
      <w:r w:rsidR="00B140D8" w:rsidRPr="006B169C">
        <w:rPr>
          <w:rFonts w:cs="Microsoft Sans Serif"/>
          <w:b/>
          <w:iCs/>
          <w:spacing w:val="-4"/>
          <w:sz w:val="12"/>
          <w:szCs w:val="12"/>
        </w:rPr>
        <w:t>PV(X)</w:t>
      </w:r>
      <w:r w:rsidRPr="006B169C">
        <w:rPr>
          <w:rFonts w:cs="Microsoft Sans Serif"/>
          <w:b/>
          <w:iCs/>
          <w:spacing w:val="-4"/>
          <w:sz w:val="12"/>
          <w:szCs w:val="12"/>
        </w:rPr>
        <w:t>,</w:t>
      </w:r>
      <w:r w:rsidRPr="006B169C">
        <w:rPr>
          <w:rFonts w:cs="Microsoft Sans Serif"/>
          <w:b/>
          <w:spacing w:val="-4"/>
          <w:sz w:val="12"/>
          <w:szCs w:val="12"/>
        </w:rPr>
        <w:t xml:space="preserve"> 0) </w:t>
      </w:r>
      <w:r w:rsidRPr="006B169C">
        <w:rPr>
          <w:rFonts w:cs="Microsoft Sans Serif"/>
          <w:b/>
          <w:spacing w:val="-4"/>
          <w:sz w:val="12"/>
          <w:szCs w:val="12"/>
          <w:u w:val="single"/>
        </w:rPr>
        <w:t>&lt;</w:t>
      </w:r>
      <w:r w:rsidRPr="006B169C">
        <w:rPr>
          <w:rFonts w:cs="Microsoft Sans Serif"/>
          <w:b/>
          <w:spacing w:val="-4"/>
          <w:sz w:val="12"/>
          <w:szCs w:val="12"/>
        </w:rPr>
        <w:t xml:space="preserve"> </w:t>
      </w:r>
      <w:r w:rsidRPr="006B169C">
        <w:rPr>
          <w:rFonts w:cs="Microsoft Sans Serif"/>
          <w:b/>
          <w:i/>
          <w:iCs/>
          <w:spacing w:val="-4"/>
          <w:sz w:val="12"/>
          <w:szCs w:val="12"/>
        </w:rPr>
        <w:t>C</w:t>
      </w:r>
      <w:r w:rsidRPr="006B169C">
        <w:rPr>
          <w:rFonts w:cs="Microsoft Sans Serif"/>
          <w:b/>
          <w:spacing w:val="-4"/>
          <w:sz w:val="12"/>
          <w:szCs w:val="12"/>
          <w:vertAlign w:val="subscript"/>
        </w:rPr>
        <w:t>0</w:t>
      </w:r>
      <w:r w:rsidRPr="006B169C">
        <w:rPr>
          <w:rFonts w:cs="Microsoft Sans Serif"/>
          <w:b/>
          <w:spacing w:val="-4"/>
          <w:sz w:val="12"/>
          <w:szCs w:val="12"/>
        </w:rPr>
        <w:t xml:space="preserve"> </w:t>
      </w:r>
      <w:r w:rsidR="008A2F30" w:rsidRPr="006B169C">
        <w:rPr>
          <w:rFonts w:cs="Microsoft Sans Serif"/>
          <w:b/>
          <w:spacing w:val="-4"/>
          <w:sz w:val="12"/>
          <w:szCs w:val="12"/>
          <w:u w:val="single"/>
        </w:rPr>
        <w:t>&lt;</w:t>
      </w:r>
      <w:r w:rsidR="008A2F30" w:rsidRPr="006B169C">
        <w:rPr>
          <w:rFonts w:cs="Microsoft Sans Serif"/>
          <w:b/>
          <w:spacing w:val="-4"/>
          <w:sz w:val="12"/>
          <w:szCs w:val="12"/>
        </w:rPr>
        <w:t xml:space="preserve"> </w:t>
      </w:r>
      <w:r w:rsidRPr="006B169C">
        <w:rPr>
          <w:rFonts w:cs="Microsoft Sans Serif"/>
          <w:b/>
          <w:spacing w:val="-4"/>
          <w:sz w:val="12"/>
          <w:szCs w:val="12"/>
        </w:rPr>
        <w:t xml:space="preserve"> </w:t>
      </w:r>
      <w:r w:rsidRPr="006B169C">
        <w:rPr>
          <w:rFonts w:cs="Microsoft Sans Serif"/>
          <w:b/>
          <w:i/>
          <w:iCs/>
          <w:spacing w:val="-4"/>
          <w:sz w:val="12"/>
          <w:szCs w:val="12"/>
        </w:rPr>
        <w:t>S</w:t>
      </w:r>
      <w:r w:rsidRPr="006B169C">
        <w:rPr>
          <w:rFonts w:cs="Microsoft Sans Serif"/>
          <w:b/>
          <w:spacing w:val="-4"/>
          <w:sz w:val="12"/>
          <w:szCs w:val="12"/>
          <w:vertAlign w:val="subscript"/>
        </w:rPr>
        <w:t>0</w:t>
      </w:r>
      <w:r w:rsidR="00B0103D">
        <w:rPr>
          <w:rFonts w:cs="Microsoft Sans Serif"/>
          <w:b/>
          <w:spacing w:val="-4"/>
          <w:sz w:val="12"/>
          <w:szCs w:val="12"/>
          <w:vertAlign w:val="subscript"/>
        </w:rPr>
        <w:t xml:space="preserve"> </w:t>
      </w:r>
      <w:r w:rsidR="00B0103D">
        <w:rPr>
          <w:rFonts w:cs="Microsoft Sans Serif"/>
          <w:b/>
          <w:spacing w:val="-4"/>
          <w:sz w:val="12"/>
          <w:szCs w:val="12"/>
        </w:rPr>
        <w:t>(upper &amp; lower)</w:t>
      </w:r>
    </w:p>
    <w:p w14:paraId="14BB456A" w14:textId="70782832" w:rsidR="00B0103D" w:rsidRPr="006B169C" w:rsidRDefault="00B0103D" w:rsidP="00B0103D">
      <w:pPr>
        <w:tabs>
          <w:tab w:val="left" w:pos="630"/>
        </w:tabs>
        <w:contextualSpacing/>
        <w:jc w:val="both"/>
        <w:rPr>
          <w:rFonts w:cs="Microsoft Sans Serif"/>
          <w:spacing w:val="-4"/>
          <w:sz w:val="12"/>
          <w:szCs w:val="12"/>
        </w:rPr>
      </w:pPr>
      <w:r w:rsidRPr="006B169C">
        <w:rPr>
          <w:rFonts w:cs="Microsoft Sans Serif"/>
          <w:b/>
          <w:spacing w:val="-4"/>
          <w:sz w:val="12"/>
          <w:szCs w:val="12"/>
        </w:rPr>
        <w:t>Time Value of an option</w:t>
      </w:r>
      <w:r w:rsidRPr="006B169C">
        <w:rPr>
          <w:rFonts w:cs="Microsoft Sans Serif"/>
          <w:spacing w:val="-4"/>
          <w:sz w:val="12"/>
          <w:szCs w:val="12"/>
        </w:rPr>
        <w:t xml:space="preserve">: Option Price – Intrinsic Value </w:t>
      </w:r>
      <w:r>
        <w:rPr>
          <w:rFonts w:cs="Microsoft Sans Serif"/>
          <w:spacing w:val="-4"/>
          <w:sz w:val="12"/>
          <w:szCs w:val="12"/>
        </w:rPr>
        <w:t xml:space="preserve"> (volatility value) </w:t>
      </w:r>
    </w:p>
    <w:p w14:paraId="69B3AE39" w14:textId="33879F02" w:rsidR="005F2178" w:rsidRDefault="005F2178" w:rsidP="0068298C">
      <w:pPr>
        <w:tabs>
          <w:tab w:val="left" w:pos="630"/>
        </w:tabs>
        <w:contextualSpacing/>
        <w:jc w:val="both"/>
        <w:rPr>
          <w:rFonts w:cs="Microsoft Sans Serif"/>
          <w:spacing w:val="-4"/>
          <w:sz w:val="12"/>
          <w:szCs w:val="12"/>
        </w:rPr>
      </w:pPr>
      <w:r w:rsidRPr="006B169C">
        <w:rPr>
          <w:rFonts w:cs="Microsoft Sans Serif"/>
          <w:b/>
          <w:spacing w:val="-4"/>
          <w:sz w:val="12"/>
          <w:szCs w:val="12"/>
        </w:rPr>
        <w:t xml:space="preserve">Arbitrage opportunity: </w:t>
      </w:r>
      <w:r w:rsidR="00E40018" w:rsidRPr="006B169C">
        <w:rPr>
          <w:rFonts w:cs="Microsoft Sans Serif"/>
          <w:spacing w:val="-4"/>
          <w:sz w:val="12"/>
          <w:szCs w:val="12"/>
        </w:rPr>
        <w:t>If not within upper or lower bounds</w:t>
      </w:r>
      <w:r w:rsidR="00B0103D">
        <w:rPr>
          <w:rFonts w:cs="Microsoft Sans Serif"/>
          <w:spacing w:val="-4"/>
          <w:sz w:val="12"/>
          <w:szCs w:val="12"/>
        </w:rPr>
        <w:t xml:space="preserve"> </w:t>
      </w:r>
    </w:p>
    <w:p w14:paraId="15CBBB1F" w14:textId="37C65320" w:rsidR="00B0103D" w:rsidRDefault="00B0103D" w:rsidP="0068298C">
      <w:pPr>
        <w:tabs>
          <w:tab w:val="left" w:pos="630"/>
        </w:tabs>
        <w:contextualSpacing/>
        <w:jc w:val="both"/>
        <w:rPr>
          <w:rFonts w:cs="Microsoft Sans Serif"/>
          <w:spacing w:val="-4"/>
          <w:sz w:val="12"/>
          <w:szCs w:val="12"/>
        </w:rPr>
      </w:pPr>
      <w:r w:rsidRPr="00B0103D">
        <w:rPr>
          <w:rFonts w:cs="Microsoft Sans Serif"/>
          <w:b/>
          <w:spacing w:val="-4"/>
          <w:sz w:val="12"/>
          <w:szCs w:val="12"/>
        </w:rPr>
        <w:t>For call option:</w:t>
      </w:r>
      <w:r>
        <w:rPr>
          <w:rFonts w:cs="Microsoft Sans Serif"/>
          <w:spacing w:val="-4"/>
          <w:sz w:val="12"/>
          <w:szCs w:val="12"/>
        </w:rPr>
        <w:t xml:space="preserve"> if priced below lower bound, options holder can exercise the call immediately and buy stock at exercise price. For eg. X=100, S</w:t>
      </w:r>
      <w:r>
        <w:rPr>
          <w:rFonts w:cs="Microsoft Sans Serif"/>
          <w:spacing w:val="-4"/>
          <w:sz w:val="12"/>
          <w:szCs w:val="12"/>
          <w:vertAlign w:val="subscript"/>
        </w:rPr>
        <w:t>0</w:t>
      </w:r>
      <w:r>
        <w:rPr>
          <w:rFonts w:cs="Microsoft Sans Serif"/>
          <w:spacing w:val="-4"/>
          <w:sz w:val="12"/>
          <w:szCs w:val="12"/>
        </w:rPr>
        <w:t>=105, C</w:t>
      </w:r>
      <w:r>
        <w:rPr>
          <w:rFonts w:cs="Microsoft Sans Serif"/>
          <w:spacing w:val="-4"/>
          <w:sz w:val="12"/>
          <w:szCs w:val="12"/>
          <w:vertAlign w:val="subscript"/>
        </w:rPr>
        <w:t>0</w:t>
      </w:r>
      <w:r>
        <w:rPr>
          <w:rFonts w:cs="Microsoft Sans Serif"/>
          <w:spacing w:val="-4"/>
          <w:sz w:val="12"/>
          <w:szCs w:val="12"/>
        </w:rPr>
        <w:t xml:space="preserve"> =4 </w:t>
      </w:r>
    </w:p>
    <w:p w14:paraId="63B527D7" w14:textId="7C9FB8F8" w:rsidR="00B0103D" w:rsidRDefault="00B0103D" w:rsidP="0068298C">
      <w:pPr>
        <w:tabs>
          <w:tab w:val="left" w:pos="630"/>
        </w:tabs>
        <w:contextualSpacing/>
        <w:jc w:val="both"/>
        <w:rPr>
          <w:rFonts w:cs="Microsoft Sans Serif"/>
          <w:spacing w:val="-4"/>
          <w:sz w:val="12"/>
          <w:szCs w:val="12"/>
        </w:rPr>
      </w:pPr>
      <w:r>
        <w:rPr>
          <w:rFonts w:cs="Microsoft Sans Serif"/>
          <w:spacing w:val="-4"/>
          <w:sz w:val="12"/>
          <w:szCs w:val="12"/>
        </w:rPr>
        <w:t xml:space="preserve">Cost of acquiring stock = 104, earn $1 profit </w:t>
      </w:r>
      <w:r w:rsidR="00236B93" w:rsidRPr="00236B93">
        <w:rPr>
          <w:rFonts w:cs="Microsoft Sans Serif"/>
          <w:spacing w:val="-4"/>
          <w:sz w:val="12"/>
          <w:szCs w:val="12"/>
        </w:rPr>
        <w:sym w:font="Wingdings" w:char="F0E0"/>
      </w:r>
      <w:r w:rsidR="00236B93">
        <w:rPr>
          <w:rFonts w:cs="Microsoft Sans Serif"/>
          <w:spacing w:val="-4"/>
          <w:sz w:val="12"/>
          <w:szCs w:val="12"/>
        </w:rPr>
        <w:t xml:space="preserve"> Arbitrage opportunity</w:t>
      </w:r>
    </w:p>
    <w:p w14:paraId="5CEA737D" w14:textId="41EFCC04" w:rsidR="00B0103D" w:rsidRDefault="00B0103D" w:rsidP="0068298C">
      <w:pPr>
        <w:tabs>
          <w:tab w:val="left" w:pos="630"/>
        </w:tabs>
        <w:contextualSpacing/>
        <w:jc w:val="both"/>
        <w:rPr>
          <w:rFonts w:cs="Microsoft Sans Serif"/>
          <w:spacing w:val="-4"/>
          <w:sz w:val="12"/>
          <w:szCs w:val="12"/>
        </w:rPr>
      </w:pPr>
      <w:r>
        <w:rPr>
          <w:rFonts w:cs="Microsoft Sans Serif"/>
          <w:b/>
          <w:spacing w:val="-4"/>
          <w:sz w:val="12"/>
          <w:szCs w:val="12"/>
        </w:rPr>
        <w:t>For put option:</w:t>
      </w:r>
      <w:r w:rsidR="00236B93">
        <w:rPr>
          <w:rFonts w:cs="Microsoft Sans Serif"/>
          <w:spacing w:val="-4"/>
          <w:sz w:val="12"/>
          <w:szCs w:val="12"/>
        </w:rPr>
        <w:t xml:space="preserve"> if price of put with later maturity is cheaper than price of put that matures earlier, eg. Jul: $3.90, Oct: $3.65 (priced wrongly). </w:t>
      </w:r>
    </w:p>
    <w:p w14:paraId="4C1AEE84" w14:textId="07520EE4" w:rsidR="00236B93" w:rsidRDefault="00236B93" w:rsidP="0068298C">
      <w:pPr>
        <w:tabs>
          <w:tab w:val="left" w:pos="630"/>
        </w:tabs>
        <w:contextualSpacing/>
        <w:jc w:val="both"/>
        <w:rPr>
          <w:rFonts w:cs="Microsoft Sans Serif"/>
          <w:spacing w:val="-4"/>
          <w:sz w:val="12"/>
          <w:szCs w:val="12"/>
        </w:rPr>
      </w:pPr>
      <w:r>
        <w:rPr>
          <w:rFonts w:cs="Microsoft Sans Serif"/>
          <w:spacing w:val="-4"/>
          <w:sz w:val="12"/>
          <w:szCs w:val="12"/>
        </w:rPr>
        <w:t>Be the put writer and sell put at $3.90 + buy put maturing in Oct at</w:t>
      </w:r>
      <w:r w:rsidR="00F62192">
        <w:rPr>
          <w:rFonts w:cs="Microsoft Sans Serif"/>
          <w:spacing w:val="-4"/>
          <w:sz w:val="12"/>
          <w:szCs w:val="12"/>
        </w:rPr>
        <w:t xml:space="preserve"> price of</w:t>
      </w:r>
      <w:r>
        <w:rPr>
          <w:rFonts w:cs="Microsoft Sans Serif"/>
          <w:spacing w:val="-4"/>
          <w:sz w:val="12"/>
          <w:szCs w:val="12"/>
        </w:rPr>
        <w:t xml:space="preserve"> $3.65</w:t>
      </w:r>
    </w:p>
    <w:p w14:paraId="7DC42ACA" w14:textId="22FF89A3" w:rsidR="00236B93" w:rsidRDefault="00236B93" w:rsidP="0068298C">
      <w:pPr>
        <w:tabs>
          <w:tab w:val="left" w:pos="630"/>
        </w:tabs>
        <w:contextualSpacing/>
        <w:jc w:val="both"/>
        <w:rPr>
          <w:rFonts w:cs="Microsoft Sans Serif"/>
          <w:spacing w:val="-4"/>
          <w:sz w:val="12"/>
          <w:szCs w:val="12"/>
        </w:rPr>
      </w:pPr>
      <w:r>
        <w:rPr>
          <w:rFonts w:cs="Microsoft Sans Serif"/>
          <w:spacing w:val="-4"/>
          <w:sz w:val="12"/>
          <w:szCs w:val="12"/>
        </w:rPr>
        <w:t xml:space="preserve">In Jul - S&lt;X: Forced to buy the stock at X, but can immediately sell the stock at X due to put option maturing in Oct </w:t>
      </w:r>
      <w:r w:rsidRPr="00236B93">
        <w:rPr>
          <w:rFonts w:cs="Microsoft Sans Serif"/>
          <w:spacing w:val="-4"/>
          <w:sz w:val="12"/>
          <w:szCs w:val="12"/>
        </w:rPr>
        <w:sym w:font="Wingdings" w:char="F0E0"/>
      </w:r>
      <w:r>
        <w:rPr>
          <w:rFonts w:cs="Microsoft Sans Serif"/>
          <w:spacing w:val="-4"/>
          <w:sz w:val="12"/>
          <w:szCs w:val="12"/>
        </w:rPr>
        <w:t xml:space="preserve"> did not suffer any losses from</w:t>
      </w:r>
      <w:r w:rsidRPr="006B169C">
        <w:rPr>
          <w:rFonts w:cs="Microsoft Sans Serif"/>
          <w:spacing w:val="-4"/>
          <w:sz w:val="12"/>
          <w:szCs w:val="12"/>
        </w:rPr>
        <w:sym w:font="Symbol" w:char="F0AF"/>
      </w:r>
      <w:r>
        <w:rPr>
          <w:rFonts w:cs="Microsoft Sans Serif"/>
          <w:spacing w:val="-4"/>
          <w:sz w:val="12"/>
          <w:szCs w:val="12"/>
        </w:rPr>
        <w:t xml:space="preserve">stocks, gain $0.25 </w:t>
      </w:r>
    </w:p>
    <w:p w14:paraId="57F01951" w14:textId="46FFD7A3" w:rsidR="00236B93" w:rsidRDefault="00236B93" w:rsidP="00BA299F">
      <w:pPr>
        <w:tabs>
          <w:tab w:val="left" w:pos="630"/>
        </w:tabs>
        <w:contextualSpacing/>
        <w:jc w:val="both"/>
        <w:rPr>
          <w:noProof/>
          <w:spacing w:val="-4"/>
          <w:sz w:val="12"/>
          <w:szCs w:val="12"/>
        </w:rPr>
      </w:pPr>
      <w:r>
        <w:rPr>
          <w:b/>
          <w:noProof/>
          <w:spacing w:val="-4"/>
          <w:sz w:val="12"/>
          <w:szCs w:val="12"/>
        </w:rPr>
        <w:t>Call option value before expiry:</w:t>
      </w:r>
      <w:r w:rsidR="000C3175">
        <w:rPr>
          <w:b/>
          <w:noProof/>
          <w:spacing w:val="-4"/>
          <w:sz w:val="12"/>
          <w:szCs w:val="12"/>
        </w:rPr>
        <w:t xml:space="preserve"> will never exercise before maturity as option holder will only get X and unable to attain time value of option </w:t>
      </w:r>
    </w:p>
    <w:p w14:paraId="1DCE4B16" w14:textId="6E4247DB" w:rsidR="00236B93" w:rsidRPr="00895ADC" w:rsidRDefault="00236B93" w:rsidP="00BA299F">
      <w:pPr>
        <w:tabs>
          <w:tab w:val="left" w:pos="630"/>
        </w:tabs>
        <w:contextualSpacing/>
        <w:jc w:val="both"/>
        <w:rPr>
          <w:rFonts w:cs="Microsoft Sans Serif"/>
          <w:spacing w:val="-4"/>
          <w:sz w:val="10"/>
          <w:szCs w:val="10"/>
        </w:rPr>
      </w:pPr>
      <w:r w:rsidRPr="00895ADC">
        <w:rPr>
          <w:noProof/>
          <w:spacing w:val="-4"/>
          <w:sz w:val="10"/>
          <w:szCs w:val="10"/>
        </w:rPr>
        <w:t xml:space="preserve">The </w:t>
      </w:r>
      <w:r w:rsidR="000C3175" w:rsidRPr="00895ADC">
        <w:rPr>
          <w:noProof/>
          <w:spacing w:val="-4"/>
          <w:sz w:val="10"/>
          <w:szCs w:val="10"/>
        </w:rPr>
        <w:t>call option value (intrinsic value)</w:t>
      </w:r>
      <w:r w:rsidRPr="00895ADC">
        <w:rPr>
          <w:noProof/>
          <w:spacing w:val="-4"/>
          <w:sz w:val="10"/>
          <w:szCs w:val="10"/>
        </w:rPr>
        <w:t xml:space="preserve"> before </w:t>
      </w:r>
      <w:r w:rsidR="000C3175" w:rsidRPr="00895ADC">
        <w:rPr>
          <w:noProof/>
          <w:spacing w:val="-4"/>
          <w:sz w:val="10"/>
          <w:szCs w:val="10"/>
        </w:rPr>
        <w:t>maturity may be greater than the intrinsic value at expiry; intrinsic value will always be lower bound, intrinsic value will be 0/S</w:t>
      </w:r>
      <w:r w:rsidR="000C3175" w:rsidRPr="00895ADC">
        <w:rPr>
          <w:noProof/>
          <w:spacing w:val="-4"/>
          <w:sz w:val="10"/>
          <w:szCs w:val="10"/>
          <w:vertAlign w:val="subscript"/>
        </w:rPr>
        <w:t>0</w:t>
      </w:r>
      <w:r w:rsidR="000C3175" w:rsidRPr="00895ADC">
        <w:rPr>
          <w:noProof/>
          <w:spacing w:val="-4"/>
          <w:sz w:val="10"/>
          <w:szCs w:val="10"/>
        </w:rPr>
        <w:t xml:space="preserve">-PV(X) at the extreme </w:t>
      </w:r>
    </w:p>
    <w:sectPr w:rsidR="00236B93" w:rsidRPr="00895ADC" w:rsidSect="00895ADC">
      <w:pgSz w:w="16840" w:h="11900" w:orient="landscape"/>
      <w:pgMar w:top="244" w:right="244" w:bottom="244" w:left="244" w:header="709" w:footer="709" w:gutter="0"/>
      <w:cols w:num="4" w:sep="1" w:space="62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E5056E"/>
    <w:multiLevelType w:val="hybridMultilevel"/>
    <w:tmpl w:val="DDE089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CA3841"/>
    <w:multiLevelType w:val="hybridMultilevel"/>
    <w:tmpl w:val="C8CE1834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FA0FD0"/>
    <w:multiLevelType w:val="hybridMultilevel"/>
    <w:tmpl w:val="3FF2AB74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490FD1"/>
    <w:multiLevelType w:val="hybridMultilevel"/>
    <w:tmpl w:val="15B66C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E46044"/>
    <w:multiLevelType w:val="hybridMultilevel"/>
    <w:tmpl w:val="9B42AF26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DF14B3"/>
    <w:multiLevelType w:val="hybridMultilevel"/>
    <w:tmpl w:val="54281652"/>
    <w:lvl w:ilvl="0" w:tplc="D9EA7498">
      <w:start w:val="3"/>
      <w:numFmt w:val="bullet"/>
      <w:lvlText w:val=""/>
      <w:lvlJc w:val="left"/>
      <w:pPr>
        <w:ind w:left="630" w:hanging="360"/>
      </w:pPr>
      <w:rPr>
        <w:rFonts w:ascii="Wingdings" w:eastAsiaTheme="minorEastAsia" w:hAnsi="Wingdings" w:cs="Microsoft Sans Serif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6" w15:restartNumberingAfterBreak="0">
    <w:nsid w:val="188D18AD"/>
    <w:multiLevelType w:val="hybridMultilevel"/>
    <w:tmpl w:val="2F0AECF6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81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A295216"/>
    <w:multiLevelType w:val="hybridMultilevel"/>
    <w:tmpl w:val="ADDA2000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2D4AED"/>
    <w:multiLevelType w:val="hybridMultilevel"/>
    <w:tmpl w:val="C2BC59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DA2E5D"/>
    <w:multiLevelType w:val="hybridMultilevel"/>
    <w:tmpl w:val="D28E3B78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68674E"/>
    <w:multiLevelType w:val="hybridMultilevel"/>
    <w:tmpl w:val="B4D49F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4676DE"/>
    <w:multiLevelType w:val="hybridMultilevel"/>
    <w:tmpl w:val="5F548B86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CA427F"/>
    <w:multiLevelType w:val="hybridMultilevel"/>
    <w:tmpl w:val="A95A8D1E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7017DA4"/>
    <w:multiLevelType w:val="hybridMultilevel"/>
    <w:tmpl w:val="A464FD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7AB74BF"/>
    <w:multiLevelType w:val="hybridMultilevel"/>
    <w:tmpl w:val="975C333C"/>
    <w:lvl w:ilvl="0" w:tplc="6054FE70">
      <w:start w:val="1"/>
      <w:numFmt w:val="lowerLetter"/>
      <w:lvlText w:val="%1)"/>
      <w:lvlJc w:val="left"/>
      <w:pPr>
        <w:ind w:left="77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797" w:hanging="360"/>
      </w:pPr>
    </w:lvl>
    <w:lvl w:ilvl="2" w:tplc="4809001B" w:tentative="1">
      <w:start w:val="1"/>
      <w:numFmt w:val="lowerRoman"/>
      <w:lvlText w:val="%3."/>
      <w:lvlJc w:val="right"/>
      <w:pPr>
        <w:ind w:left="1517" w:hanging="180"/>
      </w:pPr>
    </w:lvl>
    <w:lvl w:ilvl="3" w:tplc="4809000F" w:tentative="1">
      <w:start w:val="1"/>
      <w:numFmt w:val="decimal"/>
      <w:lvlText w:val="%4."/>
      <w:lvlJc w:val="left"/>
      <w:pPr>
        <w:ind w:left="2237" w:hanging="360"/>
      </w:pPr>
    </w:lvl>
    <w:lvl w:ilvl="4" w:tplc="48090019" w:tentative="1">
      <w:start w:val="1"/>
      <w:numFmt w:val="lowerLetter"/>
      <w:lvlText w:val="%5."/>
      <w:lvlJc w:val="left"/>
      <w:pPr>
        <w:ind w:left="2957" w:hanging="360"/>
      </w:pPr>
    </w:lvl>
    <w:lvl w:ilvl="5" w:tplc="4809001B" w:tentative="1">
      <w:start w:val="1"/>
      <w:numFmt w:val="lowerRoman"/>
      <w:lvlText w:val="%6."/>
      <w:lvlJc w:val="right"/>
      <w:pPr>
        <w:ind w:left="3677" w:hanging="180"/>
      </w:pPr>
    </w:lvl>
    <w:lvl w:ilvl="6" w:tplc="4809000F" w:tentative="1">
      <w:start w:val="1"/>
      <w:numFmt w:val="decimal"/>
      <w:lvlText w:val="%7."/>
      <w:lvlJc w:val="left"/>
      <w:pPr>
        <w:ind w:left="4397" w:hanging="360"/>
      </w:pPr>
    </w:lvl>
    <w:lvl w:ilvl="7" w:tplc="48090019" w:tentative="1">
      <w:start w:val="1"/>
      <w:numFmt w:val="lowerLetter"/>
      <w:lvlText w:val="%8."/>
      <w:lvlJc w:val="left"/>
      <w:pPr>
        <w:ind w:left="5117" w:hanging="360"/>
      </w:pPr>
    </w:lvl>
    <w:lvl w:ilvl="8" w:tplc="4809001B" w:tentative="1">
      <w:start w:val="1"/>
      <w:numFmt w:val="lowerRoman"/>
      <w:lvlText w:val="%9."/>
      <w:lvlJc w:val="right"/>
      <w:pPr>
        <w:ind w:left="5837" w:hanging="180"/>
      </w:pPr>
    </w:lvl>
  </w:abstractNum>
  <w:abstractNum w:abstractNumId="15" w15:restartNumberingAfterBreak="0">
    <w:nsid w:val="297B1BC4"/>
    <w:multiLevelType w:val="hybridMultilevel"/>
    <w:tmpl w:val="BF18984C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BA05E6A"/>
    <w:multiLevelType w:val="hybridMultilevel"/>
    <w:tmpl w:val="E10C30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CC77906"/>
    <w:multiLevelType w:val="hybridMultilevel"/>
    <w:tmpl w:val="59707B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CE50CDB"/>
    <w:multiLevelType w:val="multilevel"/>
    <w:tmpl w:val="2F0AECF6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2F8F492B"/>
    <w:multiLevelType w:val="hybridMultilevel"/>
    <w:tmpl w:val="927876CC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02A39EE">
      <w:start w:val="1"/>
      <w:numFmt w:val="bullet"/>
      <w:lvlText w:val="-"/>
      <w:lvlJc w:val="left"/>
      <w:pPr>
        <w:ind w:left="2880" w:hanging="360"/>
      </w:pPr>
      <w:rPr>
        <w:rFonts w:ascii="Cambria" w:eastAsiaTheme="minorEastAsia" w:hAnsi="Cambria" w:cstheme="minorBidi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20107A6"/>
    <w:multiLevelType w:val="hybridMultilevel"/>
    <w:tmpl w:val="18C0EB4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327A4226"/>
    <w:multiLevelType w:val="hybridMultilevel"/>
    <w:tmpl w:val="FCB68A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7BD12A8"/>
    <w:multiLevelType w:val="hybridMultilevel"/>
    <w:tmpl w:val="F266BEB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9F65B9B"/>
    <w:multiLevelType w:val="hybridMultilevel"/>
    <w:tmpl w:val="DBB43812"/>
    <w:lvl w:ilvl="0" w:tplc="26308514">
      <w:numFmt w:val="decimal"/>
      <w:lvlText w:val="%1"/>
      <w:lvlJc w:val="left"/>
      <w:pPr>
        <w:ind w:left="1800" w:hanging="14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ADA775E"/>
    <w:multiLevelType w:val="hybridMultilevel"/>
    <w:tmpl w:val="60AE49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3E226408"/>
    <w:multiLevelType w:val="hybridMultilevel"/>
    <w:tmpl w:val="AFE6BEFC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EE339F3"/>
    <w:multiLevelType w:val="hybridMultilevel"/>
    <w:tmpl w:val="0DBAF34A"/>
    <w:lvl w:ilvl="0" w:tplc="F65609C4">
      <w:start w:val="1"/>
      <w:numFmt w:val="decimal"/>
      <w:lvlText w:val="%1)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4432780E"/>
    <w:multiLevelType w:val="hybridMultilevel"/>
    <w:tmpl w:val="5E8ED264"/>
    <w:lvl w:ilvl="0" w:tplc="4606C56C">
      <w:start w:val="3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7001E46"/>
    <w:multiLevelType w:val="hybridMultilevel"/>
    <w:tmpl w:val="17B0FA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8842D91"/>
    <w:multiLevelType w:val="hybridMultilevel"/>
    <w:tmpl w:val="B3ECEC3C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DB8533E"/>
    <w:multiLevelType w:val="hybridMultilevel"/>
    <w:tmpl w:val="4E406B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E537DFA"/>
    <w:multiLevelType w:val="hybridMultilevel"/>
    <w:tmpl w:val="6C463D6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59C041E"/>
    <w:multiLevelType w:val="hybridMultilevel"/>
    <w:tmpl w:val="361428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67D5167"/>
    <w:multiLevelType w:val="hybridMultilevel"/>
    <w:tmpl w:val="6C149B28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73B4B94"/>
    <w:multiLevelType w:val="hybridMultilevel"/>
    <w:tmpl w:val="570254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842156E"/>
    <w:multiLevelType w:val="hybridMultilevel"/>
    <w:tmpl w:val="A10AA304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C296C0F"/>
    <w:multiLevelType w:val="hybridMultilevel"/>
    <w:tmpl w:val="B658C81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CF4526F"/>
    <w:multiLevelType w:val="hybridMultilevel"/>
    <w:tmpl w:val="49304E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D5958B2"/>
    <w:multiLevelType w:val="hybridMultilevel"/>
    <w:tmpl w:val="D28E3B78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F0163E7"/>
    <w:multiLevelType w:val="hybridMultilevel"/>
    <w:tmpl w:val="498A9782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2B61D6D"/>
    <w:multiLevelType w:val="hybridMultilevel"/>
    <w:tmpl w:val="9D322672"/>
    <w:lvl w:ilvl="0" w:tplc="B680CCF6">
      <w:start w:val="3"/>
      <w:numFmt w:val="bullet"/>
      <w:lvlText w:val=""/>
      <w:lvlJc w:val="left"/>
      <w:pPr>
        <w:ind w:left="2203" w:hanging="360"/>
      </w:pPr>
      <w:rPr>
        <w:rFonts w:ascii="Wingdings" w:eastAsiaTheme="minorEastAsia" w:hAnsi="Wingdings" w:cs="Microsoft Sans Serif" w:hint="default"/>
      </w:rPr>
    </w:lvl>
    <w:lvl w:ilvl="1" w:tplc="04090003" w:tentative="1">
      <w:start w:val="1"/>
      <w:numFmt w:val="bullet"/>
      <w:lvlText w:val="o"/>
      <w:lvlJc w:val="left"/>
      <w:pPr>
        <w:ind w:left="29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63" w:hanging="360"/>
      </w:pPr>
      <w:rPr>
        <w:rFonts w:ascii="Wingdings" w:hAnsi="Wingdings" w:hint="default"/>
      </w:rPr>
    </w:lvl>
  </w:abstractNum>
  <w:abstractNum w:abstractNumId="41" w15:restartNumberingAfterBreak="0">
    <w:nsid w:val="69CC7D19"/>
    <w:multiLevelType w:val="hybridMultilevel"/>
    <w:tmpl w:val="6CA8F1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CB06918"/>
    <w:multiLevelType w:val="hybridMultilevel"/>
    <w:tmpl w:val="C9F2E5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D6A48C5"/>
    <w:multiLevelType w:val="hybridMultilevel"/>
    <w:tmpl w:val="5D48EB38"/>
    <w:lvl w:ilvl="0" w:tplc="4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 w15:restartNumberingAfterBreak="0">
    <w:nsid w:val="6DF93A45"/>
    <w:multiLevelType w:val="hybridMultilevel"/>
    <w:tmpl w:val="357C26C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5" w15:restartNumberingAfterBreak="0">
    <w:nsid w:val="708E545B"/>
    <w:multiLevelType w:val="hybridMultilevel"/>
    <w:tmpl w:val="C41CF4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28E0B3C"/>
    <w:multiLevelType w:val="hybridMultilevel"/>
    <w:tmpl w:val="5A0604CE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4430795"/>
    <w:multiLevelType w:val="hybridMultilevel"/>
    <w:tmpl w:val="3036E7A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4BC1DD2"/>
    <w:multiLevelType w:val="hybridMultilevel"/>
    <w:tmpl w:val="3FCE2736"/>
    <w:lvl w:ilvl="0" w:tplc="BBE24678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  <w:sz w:val="14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9"/>
  </w:num>
  <w:num w:numId="3">
    <w:abstractNumId w:val="29"/>
  </w:num>
  <w:num w:numId="4">
    <w:abstractNumId w:val="25"/>
  </w:num>
  <w:num w:numId="5">
    <w:abstractNumId w:val="33"/>
  </w:num>
  <w:num w:numId="6">
    <w:abstractNumId w:val="35"/>
  </w:num>
  <w:num w:numId="7">
    <w:abstractNumId w:val="46"/>
  </w:num>
  <w:num w:numId="8">
    <w:abstractNumId w:val="2"/>
  </w:num>
  <w:num w:numId="9">
    <w:abstractNumId w:val="42"/>
  </w:num>
  <w:num w:numId="10">
    <w:abstractNumId w:val="4"/>
  </w:num>
  <w:num w:numId="11">
    <w:abstractNumId w:val="39"/>
  </w:num>
  <w:num w:numId="12">
    <w:abstractNumId w:val="17"/>
  </w:num>
  <w:num w:numId="13">
    <w:abstractNumId w:val="3"/>
  </w:num>
  <w:num w:numId="14">
    <w:abstractNumId w:val="34"/>
  </w:num>
  <w:num w:numId="15">
    <w:abstractNumId w:val="26"/>
  </w:num>
  <w:num w:numId="16">
    <w:abstractNumId w:val="6"/>
  </w:num>
  <w:num w:numId="17">
    <w:abstractNumId w:val="24"/>
  </w:num>
  <w:num w:numId="18">
    <w:abstractNumId w:val="20"/>
  </w:num>
  <w:num w:numId="19">
    <w:abstractNumId w:val="36"/>
  </w:num>
  <w:num w:numId="20">
    <w:abstractNumId w:val="22"/>
  </w:num>
  <w:num w:numId="21">
    <w:abstractNumId w:val="31"/>
  </w:num>
  <w:num w:numId="22">
    <w:abstractNumId w:val="32"/>
  </w:num>
  <w:num w:numId="23">
    <w:abstractNumId w:val="10"/>
  </w:num>
  <w:num w:numId="24">
    <w:abstractNumId w:val="15"/>
  </w:num>
  <w:num w:numId="25">
    <w:abstractNumId w:val="47"/>
  </w:num>
  <w:num w:numId="26">
    <w:abstractNumId w:val="8"/>
  </w:num>
  <w:num w:numId="27">
    <w:abstractNumId w:val="44"/>
  </w:num>
  <w:num w:numId="28">
    <w:abstractNumId w:val="37"/>
  </w:num>
  <w:num w:numId="29">
    <w:abstractNumId w:val="13"/>
  </w:num>
  <w:num w:numId="30">
    <w:abstractNumId w:val="21"/>
  </w:num>
  <w:num w:numId="31">
    <w:abstractNumId w:val="16"/>
  </w:num>
  <w:num w:numId="32">
    <w:abstractNumId w:val="30"/>
  </w:num>
  <w:num w:numId="33">
    <w:abstractNumId w:val="0"/>
  </w:num>
  <w:num w:numId="34">
    <w:abstractNumId w:val="9"/>
  </w:num>
  <w:num w:numId="35">
    <w:abstractNumId w:val="38"/>
  </w:num>
  <w:num w:numId="36">
    <w:abstractNumId w:val="1"/>
  </w:num>
  <w:num w:numId="37">
    <w:abstractNumId w:val="12"/>
  </w:num>
  <w:num w:numId="38">
    <w:abstractNumId w:val="11"/>
  </w:num>
  <w:num w:numId="39">
    <w:abstractNumId w:val="7"/>
  </w:num>
  <w:num w:numId="40">
    <w:abstractNumId w:val="43"/>
  </w:num>
  <w:num w:numId="41">
    <w:abstractNumId w:val="41"/>
  </w:num>
  <w:num w:numId="42">
    <w:abstractNumId w:val="28"/>
  </w:num>
  <w:num w:numId="43">
    <w:abstractNumId w:val="18"/>
  </w:num>
  <w:num w:numId="44">
    <w:abstractNumId w:val="48"/>
  </w:num>
  <w:num w:numId="45">
    <w:abstractNumId w:val="14"/>
  </w:num>
  <w:num w:numId="46">
    <w:abstractNumId w:val="45"/>
  </w:num>
  <w:num w:numId="47">
    <w:abstractNumId w:val="27"/>
  </w:num>
  <w:num w:numId="48">
    <w:abstractNumId w:val="5"/>
  </w:num>
  <w:num w:numId="49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3A9D"/>
    <w:rsid w:val="00007B97"/>
    <w:rsid w:val="00012392"/>
    <w:rsid w:val="00012919"/>
    <w:rsid w:val="000129B1"/>
    <w:rsid w:val="00013C5F"/>
    <w:rsid w:val="00015039"/>
    <w:rsid w:val="00017750"/>
    <w:rsid w:val="00017C2F"/>
    <w:rsid w:val="00021CBD"/>
    <w:rsid w:val="000230E2"/>
    <w:rsid w:val="00024228"/>
    <w:rsid w:val="000264B0"/>
    <w:rsid w:val="00027997"/>
    <w:rsid w:val="00034D8C"/>
    <w:rsid w:val="0003642E"/>
    <w:rsid w:val="0004158E"/>
    <w:rsid w:val="00041C36"/>
    <w:rsid w:val="0004241E"/>
    <w:rsid w:val="00044CD6"/>
    <w:rsid w:val="00045AA4"/>
    <w:rsid w:val="00047CD6"/>
    <w:rsid w:val="00054FEE"/>
    <w:rsid w:val="00056AEF"/>
    <w:rsid w:val="00064A1C"/>
    <w:rsid w:val="00067E3F"/>
    <w:rsid w:val="0007521E"/>
    <w:rsid w:val="00080818"/>
    <w:rsid w:val="00081A15"/>
    <w:rsid w:val="00083CF3"/>
    <w:rsid w:val="00087882"/>
    <w:rsid w:val="00091419"/>
    <w:rsid w:val="000967AB"/>
    <w:rsid w:val="000A40FF"/>
    <w:rsid w:val="000A4375"/>
    <w:rsid w:val="000A48B4"/>
    <w:rsid w:val="000A7B13"/>
    <w:rsid w:val="000B41DC"/>
    <w:rsid w:val="000C2017"/>
    <w:rsid w:val="000C3175"/>
    <w:rsid w:val="000C3666"/>
    <w:rsid w:val="000C4E9C"/>
    <w:rsid w:val="000D1D72"/>
    <w:rsid w:val="000D5AE2"/>
    <w:rsid w:val="000D6973"/>
    <w:rsid w:val="000E134C"/>
    <w:rsid w:val="000E3439"/>
    <w:rsid w:val="000E6B9F"/>
    <w:rsid w:val="000F3EEE"/>
    <w:rsid w:val="000F48EA"/>
    <w:rsid w:val="000F6E05"/>
    <w:rsid w:val="000F6E63"/>
    <w:rsid w:val="000F7813"/>
    <w:rsid w:val="00101F87"/>
    <w:rsid w:val="0010380E"/>
    <w:rsid w:val="00107196"/>
    <w:rsid w:val="001103CC"/>
    <w:rsid w:val="001253D9"/>
    <w:rsid w:val="00126A0A"/>
    <w:rsid w:val="00132609"/>
    <w:rsid w:val="0013370C"/>
    <w:rsid w:val="00135D16"/>
    <w:rsid w:val="00136C6C"/>
    <w:rsid w:val="00140963"/>
    <w:rsid w:val="001449CA"/>
    <w:rsid w:val="001459CD"/>
    <w:rsid w:val="00150134"/>
    <w:rsid w:val="00150320"/>
    <w:rsid w:val="001512B2"/>
    <w:rsid w:val="0015213D"/>
    <w:rsid w:val="001613B0"/>
    <w:rsid w:val="00166641"/>
    <w:rsid w:val="00166A6F"/>
    <w:rsid w:val="00166C17"/>
    <w:rsid w:val="00167CEC"/>
    <w:rsid w:val="00180BB2"/>
    <w:rsid w:val="00184542"/>
    <w:rsid w:val="001860E0"/>
    <w:rsid w:val="00192467"/>
    <w:rsid w:val="00194EB6"/>
    <w:rsid w:val="00195D8E"/>
    <w:rsid w:val="0019713B"/>
    <w:rsid w:val="0019732D"/>
    <w:rsid w:val="001A07A3"/>
    <w:rsid w:val="001A1D8F"/>
    <w:rsid w:val="001A35A0"/>
    <w:rsid w:val="001B2BCA"/>
    <w:rsid w:val="001C35C7"/>
    <w:rsid w:val="001C5606"/>
    <w:rsid w:val="001D1948"/>
    <w:rsid w:val="001D1F39"/>
    <w:rsid w:val="001E099C"/>
    <w:rsid w:val="001F653C"/>
    <w:rsid w:val="0020769B"/>
    <w:rsid w:val="002140CD"/>
    <w:rsid w:val="00214A63"/>
    <w:rsid w:val="00223D1B"/>
    <w:rsid w:val="00227D72"/>
    <w:rsid w:val="00236B93"/>
    <w:rsid w:val="00237340"/>
    <w:rsid w:val="002505EB"/>
    <w:rsid w:val="002548A8"/>
    <w:rsid w:val="00254F01"/>
    <w:rsid w:val="0026247E"/>
    <w:rsid w:val="0028636F"/>
    <w:rsid w:val="0029047F"/>
    <w:rsid w:val="00292B14"/>
    <w:rsid w:val="002A075C"/>
    <w:rsid w:val="002A27F7"/>
    <w:rsid w:val="002A3A66"/>
    <w:rsid w:val="002A4792"/>
    <w:rsid w:val="002A638E"/>
    <w:rsid w:val="002A7D28"/>
    <w:rsid w:val="002B077A"/>
    <w:rsid w:val="002B4530"/>
    <w:rsid w:val="002C4799"/>
    <w:rsid w:val="002C6456"/>
    <w:rsid w:val="002C6C07"/>
    <w:rsid w:val="002C7DE2"/>
    <w:rsid w:val="002D1355"/>
    <w:rsid w:val="002D22EB"/>
    <w:rsid w:val="002D75B3"/>
    <w:rsid w:val="002E205D"/>
    <w:rsid w:val="002E5451"/>
    <w:rsid w:val="002E6914"/>
    <w:rsid w:val="002F5995"/>
    <w:rsid w:val="00300CC2"/>
    <w:rsid w:val="0030410A"/>
    <w:rsid w:val="003066C7"/>
    <w:rsid w:val="00307494"/>
    <w:rsid w:val="00310480"/>
    <w:rsid w:val="00332E2A"/>
    <w:rsid w:val="00335AF3"/>
    <w:rsid w:val="00336B5B"/>
    <w:rsid w:val="00342699"/>
    <w:rsid w:val="00345D93"/>
    <w:rsid w:val="00347A4A"/>
    <w:rsid w:val="003576A7"/>
    <w:rsid w:val="003618F5"/>
    <w:rsid w:val="00365AB7"/>
    <w:rsid w:val="00365DB0"/>
    <w:rsid w:val="003667FD"/>
    <w:rsid w:val="00367F74"/>
    <w:rsid w:val="00376EB2"/>
    <w:rsid w:val="00380131"/>
    <w:rsid w:val="00381D21"/>
    <w:rsid w:val="00382A26"/>
    <w:rsid w:val="003A0096"/>
    <w:rsid w:val="003B4992"/>
    <w:rsid w:val="003B6D1A"/>
    <w:rsid w:val="003C29A3"/>
    <w:rsid w:val="003C2ADB"/>
    <w:rsid w:val="003D17FD"/>
    <w:rsid w:val="003D1EDC"/>
    <w:rsid w:val="003D7ED7"/>
    <w:rsid w:val="003E014A"/>
    <w:rsid w:val="003E06D7"/>
    <w:rsid w:val="003E1015"/>
    <w:rsid w:val="003F0ECA"/>
    <w:rsid w:val="003F197C"/>
    <w:rsid w:val="003F2400"/>
    <w:rsid w:val="003F45BD"/>
    <w:rsid w:val="003F4CD5"/>
    <w:rsid w:val="00401736"/>
    <w:rsid w:val="00402F87"/>
    <w:rsid w:val="00405A3E"/>
    <w:rsid w:val="00407A09"/>
    <w:rsid w:val="0041118E"/>
    <w:rsid w:val="00415290"/>
    <w:rsid w:val="004158B1"/>
    <w:rsid w:val="00420460"/>
    <w:rsid w:val="00423C2F"/>
    <w:rsid w:val="00426907"/>
    <w:rsid w:val="00426F22"/>
    <w:rsid w:val="00430B36"/>
    <w:rsid w:val="00430C2E"/>
    <w:rsid w:val="00445436"/>
    <w:rsid w:val="0044583C"/>
    <w:rsid w:val="0044745F"/>
    <w:rsid w:val="004512D6"/>
    <w:rsid w:val="00455AD5"/>
    <w:rsid w:val="00456767"/>
    <w:rsid w:val="004600AD"/>
    <w:rsid w:val="00460152"/>
    <w:rsid w:val="00461D37"/>
    <w:rsid w:val="00461FB5"/>
    <w:rsid w:val="00462689"/>
    <w:rsid w:val="00463946"/>
    <w:rsid w:val="00465EA5"/>
    <w:rsid w:val="00466112"/>
    <w:rsid w:val="00467607"/>
    <w:rsid w:val="0046772A"/>
    <w:rsid w:val="00471512"/>
    <w:rsid w:val="00476BF1"/>
    <w:rsid w:val="00477468"/>
    <w:rsid w:val="0048085C"/>
    <w:rsid w:val="00482674"/>
    <w:rsid w:val="00492163"/>
    <w:rsid w:val="00497653"/>
    <w:rsid w:val="004A3B47"/>
    <w:rsid w:val="004A4CDC"/>
    <w:rsid w:val="004B3CA2"/>
    <w:rsid w:val="004C0DBE"/>
    <w:rsid w:val="004C44FF"/>
    <w:rsid w:val="004C4DDC"/>
    <w:rsid w:val="004C655A"/>
    <w:rsid w:val="004C7382"/>
    <w:rsid w:val="004D3040"/>
    <w:rsid w:val="004D4173"/>
    <w:rsid w:val="004D5648"/>
    <w:rsid w:val="004E4B65"/>
    <w:rsid w:val="004E53F8"/>
    <w:rsid w:val="004E7B65"/>
    <w:rsid w:val="004E7E8E"/>
    <w:rsid w:val="004F1128"/>
    <w:rsid w:val="004F249E"/>
    <w:rsid w:val="004F7998"/>
    <w:rsid w:val="005037CB"/>
    <w:rsid w:val="00503CF9"/>
    <w:rsid w:val="005112FA"/>
    <w:rsid w:val="005152EF"/>
    <w:rsid w:val="005161EA"/>
    <w:rsid w:val="00524160"/>
    <w:rsid w:val="00524CA1"/>
    <w:rsid w:val="005251BA"/>
    <w:rsid w:val="005253C9"/>
    <w:rsid w:val="00526661"/>
    <w:rsid w:val="00527AB3"/>
    <w:rsid w:val="005434A4"/>
    <w:rsid w:val="005455AB"/>
    <w:rsid w:val="0055654C"/>
    <w:rsid w:val="005609A6"/>
    <w:rsid w:val="00574492"/>
    <w:rsid w:val="005913F2"/>
    <w:rsid w:val="0059773B"/>
    <w:rsid w:val="005A0197"/>
    <w:rsid w:val="005A100F"/>
    <w:rsid w:val="005A3A82"/>
    <w:rsid w:val="005A3DD5"/>
    <w:rsid w:val="005A6671"/>
    <w:rsid w:val="005A74E4"/>
    <w:rsid w:val="005B3454"/>
    <w:rsid w:val="005B636D"/>
    <w:rsid w:val="005C0850"/>
    <w:rsid w:val="005D20AC"/>
    <w:rsid w:val="005D6B34"/>
    <w:rsid w:val="005D7239"/>
    <w:rsid w:val="005E01E3"/>
    <w:rsid w:val="005E3EFD"/>
    <w:rsid w:val="005E66B6"/>
    <w:rsid w:val="005F15B0"/>
    <w:rsid w:val="005F2178"/>
    <w:rsid w:val="005F29DD"/>
    <w:rsid w:val="005F54AC"/>
    <w:rsid w:val="0060317F"/>
    <w:rsid w:val="006047F8"/>
    <w:rsid w:val="0060742A"/>
    <w:rsid w:val="00610E68"/>
    <w:rsid w:val="0061282D"/>
    <w:rsid w:val="0061643C"/>
    <w:rsid w:val="00620611"/>
    <w:rsid w:val="00624E4A"/>
    <w:rsid w:val="00625A5D"/>
    <w:rsid w:val="00632A06"/>
    <w:rsid w:val="00632D15"/>
    <w:rsid w:val="00636076"/>
    <w:rsid w:val="00637407"/>
    <w:rsid w:val="006411FC"/>
    <w:rsid w:val="00642256"/>
    <w:rsid w:val="00647E79"/>
    <w:rsid w:val="00651BC3"/>
    <w:rsid w:val="00653B43"/>
    <w:rsid w:val="00660ED3"/>
    <w:rsid w:val="00662D8A"/>
    <w:rsid w:val="00666918"/>
    <w:rsid w:val="00672453"/>
    <w:rsid w:val="00674580"/>
    <w:rsid w:val="00680E82"/>
    <w:rsid w:val="00681352"/>
    <w:rsid w:val="0068298C"/>
    <w:rsid w:val="0068323C"/>
    <w:rsid w:val="006835FB"/>
    <w:rsid w:val="006873C6"/>
    <w:rsid w:val="006943C1"/>
    <w:rsid w:val="006976CF"/>
    <w:rsid w:val="00697A22"/>
    <w:rsid w:val="006A3684"/>
    <w:rsid w:val="006B0571"/>
    <w:rsid w:val="006B169C"/>
    <w:rsid w:val="006B1996"/>
    <w:rsid w:val="006B71DD"/>
    <w:rsid w:val="006C4409"/>
    <w:rsid w:val="006D395D"/>
    <w:rsid w:val="006E5431"/>
    <w:rsid w:val="006F379C"/>
    <w:rsid w:val="006F6D78"/>
    <w:rsid w:val="006F7D29"/>
    <w:rsid w:val="00704376"/>
    <w:rsid w:val="00704D96"/>
    <w:rsid w:val="007059CB"/>
    <w:rsid w:val="007104CB"/>
    <w:rsid w:val="00722E87"/>
    <w:rsid w:val="007234CF"/>
    <w:rsid w:val="0072724F"/>
    <w:rsid w:val="00727770"/>
    <w:rsid w:val="00741CCE"/>
    <w:rsid w:val="00741DBE"/>
    <w:rsid w:val="00743677"/>
    <w:rsid w:val="007518E1"/>
    <w:rsid w:val="007535BB"/>
    <w:rsid w:val="00757FA2"/>
    <w:rsid w:val="00775B4F"/>
    <w:rsid w:val="007909A6"/>
    <w:rsid w:val="007921E9"/>
    <w:rsid w:val="00792420"/>
    <w:rsid w:val="007B42DB"/>
    <w:rsid w:val="007B781E"/>
    <w:rsid w:val="007C0B11"/>
    <w:rsid w:val="007C2802"/>
    <w:rsid w:val="007C58F0"/>
    <w:rsid w:val="007D0683"/>
    <w:rsid w:val="007D091B"/>
    <w:rsid w:val="007D3C8C"/>
    <w:rsid w:val="007D6E30"/>
    <w:rsid w:val="007D7AE3"/>
    <w:rsid w:val="007E189C"/>
    <w:rsid w:val="007E3B5B"/>
    <w:rsid w:val="007E72B7"/>
    <w:rsid w:val="007F242E"/>
    <w:rsid w:val="007F37C8"/>
    <w:rsid w:val="007F4FAF"/>
    <w:rsid w:val="008145F3"/>
    <w:rsid w:val="00816FA2"/>
    <w:rsid w:val="008207DE"/>
    <w:rsid w:val="00826ACD"/>
    <w:rsid w:val="00830792"/>
    <w:rsid w:val="00832B4B"/>
    <w:rsid w:val="0083339C"/>
    <w:rsid w:val="0083412F"/>
    <w:rsid w:val="00834C46"/>
    <w:rsid w:val="0084361A"/>
    <w:rsid w:val="00846B03"/>
    <w:rsid w:val="00853189"/>
    <w:rsid w:val="0085747A"/>
    <w:rsid w:val="00861016"/>
    <w:rsid w:val="0086187C"/>
    <w:rsid w:val="0086643A"/>
    <w:rsid w:val="008669E5"/>
    <w:rsid w:val="00870ACA"/>
    <w:rsid w:val="0087173C"/>
    <w:rsid w:val="008747C8"/>
    <w:rsid w:val="00883642"/>
    <w:rsid w:val="008850F9"/>
    <w:rsid w:val="0089354D"/>
    <w:rsid w:val="00895ADC"/>
    <w:rsid w:val="008A2F30"/>
    <w:rsid w:val="008A549A"/>
    <w:rsid w:val="008A5BB3"/>
    <w:rsid w:val="008A6076"/>
    <w:rsid w:val="008A7787"/>
    <w:rsid w:val="008B0EE8"/>
    <w:rsid w:val="008B1062"/>
    <w:rsid w:val="008B1C83"/>
    <w:rsid w:val="008B2389"/>
    <w:rsid w:val="008B3B32"/>
    <w:rsid w:val="008B53FD"/>
    <w:rsid w:val="008C3006"/>
    <w:rsid w:val="008C4513"/>
    <w:rsid w:val="008C4CC5"/>
    <w:rsid w:val="008C552E"/>
    <w:rsid w:val="008D1CF3"/>
    <w:rsid w:val="008D22D7"/>
    <w:rsid w:val="008D2E46"/>
    <w:rsid w:val="008D4143"/>
    <w:rsid w:val="008D715C"/>
    <w:rsid w:val="008E343D"/>
    <w:rsid w:val="008E5050"/>
    <w:rsid w:val="008F2C93"/>
    <w:rsid w:val="00900C33"/>
    <w:rsid w:val="0091160B"/>
    <w:rsid w:val="0091660C"/>
    <w:rsid w:val="00923590"/>
    <w:rsid w:val="00925144"/>
    <w:rsid w:val="009321C2"/>
    <w:rsid w:val="009378D8"/>
    <w:rsid w:val="0094012E"/>
    <w:rsid w:val="00940712"/>
    <w:rsid w:val="00941B5A"/>
    <w:rsid w:val="00943698"/>
    <w:rsid w:val="009447A1"/>
    <w:rsid w:val="00946C1D"/>
    <w:rsid w:val="00947791"/>
    <w:rsid w:val="00950893"/>
    <w:rsid w:val="00950D3D"/>
    <w:rsid w:val="00953AE7"/>
    <w:rsid w:val="009605E1"/>
    <w:rsid w:val="009614BF"/>
    <w:rsid w:val="009634D5"/>
    <w:rsid w:val="009727C1"/>
    <w:rsid w:val="009801D5"/>
    <w:rsid w:val="009811C0"/>
    <w:rsid w:val="00983585"/>
    <w:rsid w:val="009840F6"/>
    <w:rsid w:val="00984E8B"/>
    <w:rsid w:val="00991F35"/>
    <w:rsid w:val="00994D78"/>
    <w:rsid w:val="00995DFA"/>
    <w:rsid w:val="009A299B"/>
    <w:rsid w:val="009A513E"/>
    <w:rsid w:val="009A595F"/>
    <w:rsid w:val="009B000D"/>
    <w:rsid w:val="009B0097"/>
    <w:rsid w:val="009B097B"/>
    <w:rsid w:val="009B27F1"/>
    <w:rsid w:val="009B6B38"/>
    <w:rsid w:val="009B7006"/>
    <w:rsid w:val="009B746A"/>
    <w:rsid w:val="009C0D51"/>
    <w:rsid w:val="009C353F"/>
    <w:rsid w:val="009C6136"/>
    <w:rsid w:val="009D0B1B"/>
    <w:rsid w:val="009E067A"/>
    <w:rsid w:val="009E65CF"/>
    <w:rsid w:val="009E772C"/>
    <w:rsid w:val="009F0845"/>
    <w:rsid w:val="009F0BC1"/>
    <w:rsid w:val="009F0F36"/>
    <w:rsid w:val="009F1363"/>
    <w:rsid w:val="009F5688"/>
    <w:rsid w:val="009F7BA2"/>
    <w:rsid w:val="00A00788"/>
    <w:rsid w:val="00A02E0C"/>
    <w:rsid w:val="00A0423E"/>
    <w:rsid w:val="00A056F7"/>
    <w:rsid w:val="00A0595A"/>
    <w:rsid w:val="00A05B30"/>
    <w:rsid w:val="00A07B00"/>
    <w:rsid w:val="00A07CCA"/>
    <w:rsid w:val="00A07FC4"/>
    <w:rsid w:val="00A12B30"/>
    <w:rsid w:val="00A157F4"/>
    <w:rsid w:val="00A170F5"/>
    <w:rsid w:val="00A252FC"/>
    <w:rsid w:val="00A31234"/>
    <w:rsid w:val="00A4069D"/>
    <w:rsid w:val="00A42D60"/>
    <w:rsid w:val="00A45A25"/>
    <w:rsid w:val="00A46323"/>
    <w:rsid w:val="00A5056F"/>
    <w:rsid w:val="00A52CC2"/>
    <w:rsid w:val="00A551D0"/>
    <w:rsid w:val="00A576AE"/>
    <w:rsid w:val="00A5798F"/>
    <w:rsid w:val="00A57E96"/>
    <w:rsid w:val="00A67D3A"/>
    <w:rsid w:val="00A82C15"/>
    <w:rsid w:val="00A8381A"/>
    <w:rsid w:val="00A86E80"/>
    <w:rsid w:val="00A87EC5"/>
    <w:rsid w:val="00A90C18"/>
    <w:rsid w:val="00A90E9D"/>
    <w:rsid w:val="00A93D7E"/>
    <w:rsid w:val="00AA67FC"/>
    <w:rsid w:val="00AB7F80"/>
    <w:rsid w:val="00AC09C3"/>
    <w:rsid w:val="00AD063F"/>
    <w:rsid w:val="00AD1673"/>
    <w:rsid w:val="00AD2BFD"/>
    <w:rsid w:val="00AD7ABC"/>
    <w:rsid w:val="00AE01C2"/>
    <w:rsid w:val="00AE7E00"/>
    <w:rsid w:val="00AF2FA4"/>
    <w:rsid w:val="00AF3B22"/>
    <w:rsid w:val="00AF44D9"/>
    <w:rsid w:val="00AF4B8E"/>
    <w:rsid w:val="00AF780B"/>
    <w:rsid w:val="00B0103D"/>
    <w:rsid w:val="00B01863"/>
    <w:rsid w:val="00B0622E"/>
    <w:rsid w:val="00B11DF6"/>
    <w:rsid w:val="00B13575"/>
    <w:rsid w:val="00B140D8"/>
    <w:rsid w:val="00B159CD"/>
    <w:rsid w:val="00B15C0E"/>
    <w:rsid w:val="00B16CC6"/>
    <w:rsid w:val="00B2060C"/>
    <w:rsid w:val="00B23A9D"/>
    <w:rsid w:val="00B2551B"/>
    <w:rsid w:val="00B43790"/>
    <w:rsid w:val="00B43BCD"/>
    <w:rsid w:val="00B473D2"/>
    <w:rsid w:val="00B52991"/>
    <w:rsid w:val="00B57489"/>
    <w:rsid w:val="00B63CE0"/>
    <w:rsid w:val="00B65351"/>
    <w:rsid w:val="00B70704"/>
    <w:rsid w:val="00B71B5C"/>
    <w:rsid w:val="00B76BFB"/>
    <w:rsid w:val="00B804AB"/>
    <w:rsid w:val="00B83924"/>
    <w:rsid w:val="00B87C12"/>
    <w:rsid w:val="00B91020"/>
    <w:rsid w:val="00B93041"/>
    <w:rsid w:val="00B9590D"/>
    <w:rsid w:val="00BA2169"/>
    <w:rsid w:val="00BA299F"/>
    <w:rsid w:val="00BA4C28"/>
    <w:rsid w:val="00BB5C6C"/>
    <w:rsid w:val="00BC4738"/>
    <w:rsid w:val="00BC6B19"/>
    <w:rsid w:val="00BC6DCD"/>
    <w:rsid w:val="00BD08CD"/>
    <w:rsid w:val="00BD1748"/>
    <w:rsid w:val="00BD19DF"/>
    <w:rsid w:val="00BD2BA1"/>
    <w:rsid w:val="00BE0038"/>
    <w:rsid w:val="00BE11C1"/>
    <w:rsid w:val="00BE160B"/>
    <w:rsid w:val="00BE363D"/>
    <w:rsid w:val="00BE75EF"/>
    <w:rsid w:val="00BE77AD"/>
    <w:rsid w:val="00BF0308"/>
    <w:rsid w:val="00BF34C9"/>
    <w:rsid w:val="00BF5720"/>
    <w:rsid w:val="00BF65E4"/>
    <w:rsid w:val="00C018CF"/>
    <w:rsid w:val="00C0535E"/>
    <w:rsid w:val="00C1331F"/>
    <w:rsid w:val="00C170FB"/>
    <w:rsid w:val="00C20CFA"/>
    <w:rsid w:val="00C23E93"/>
    <w:rsid w:val="00C2694D"/>
    <w:rsid w:val="00C2727D"/>
    <w:rsid w:val="00C3627A"/>
    <w:rsid w:val="00C40CB5"/>
    <w:rsid w:val="00C4208F"/>
    <w:rsid w:val="00C42354"/>
    <w:rsid w:val="00C45440"/>
    <w:rsid w:val="00C463DE"/>
    <w:rsid w:val="00C51703"/>
    <w:rsid w:val="00C52F82"/>
    <w:rsid w:val="00C5347C"/>
    <w:rsid w:val="00C53B76"/>
    <w:rsid w:val="00C724D4"/>
    <w:rsid w:val="00C759A1"/>
    <w:rsid w:val="00C8318E"/>
    <w:rsid w:val="00C955CA"/>
    <w:rsid w:val="00C978F2"/>
    <w:rsid w:val="00CA1B8D"/>
    <w:rsid w:val="00CA6C82"/>
    <w:rsid w:val="00CB3798"/>
    <w:rsid w:val="00CB46F5"/>
    <w:rsid w:val="00CB6E5E"/>
    <w:rsid w:val="00CB752B"/>
    <w:rsid w:val="00CC67D1"/>
    <w:rsid w:val="00CC74BD"/>
    <w:rsid w:val="00CD0C1D"/>
    <w:rsid w:val="00CD134B"/>
    <w:rsid w:val="00CD1D70"/>
    <w:rsid w:val="00CD34C7"/>
    <w:rsid w:val="00CD6EA6"/>
    <w:rsid w:val="00CF29E8"/>
    <w:rsid w:val="00D02D47"/>
    <w:rsid w:val="00D213A2"/>
    <w:rsid w:val="00D22746"/>
    <w:rsid w:val="00D227CE"/>
    <w:rsid w:val="00D22C91"/>
    <w:rsid w:val="00D3053C"/>
    <w:rsid w:val="00D3635C"/>
    <w:rsid w:val="00D42EC3"/>
    <w:rsid w:val="00D44A61"/>
    <w:rsid w:val="00D46323"/>
    <w:rsid w:val="00D463A2"/>
    <w:rsid w:val="00D5019F"/>
    <w:rsid w:val="00D508AC"/>
    <w:rsid w:val="00D5246F"/>
    <w:rsid w:val="00D53095"/>
    <w:rsid w:val="00D55EA4"/>
    <w:rsid w:val="00D57B5E"/>
    <w:rsid w:val="00D642F3"/>
    <w:rsid w:val="00D738DA"/>
    <w:rsid w:val="00D76CC4"/>
    <w:rsid w:val="00D80ADB"/>
    <w:rsid w:val="00D938E4"/>
    <w:rsid w:val="00D9472D"/>
    <w:rsid w:val="00DA0001"/>
    <w:rsid w:val="00DA1BFD"/>
    <w:rsid w:val="00DA5DE9"/>
    <w:rsid w:val="00DA7BD8"/>
    <w:rsid w:val="00DB01E4"/>
    <w:rsid w:val="00DB2B67"/>
    <w:rsid w:val="00DB4C08"/>
    <w:rsid w:val="00DC3C26"/>
    <w:rsid w:val="00DC7A3B"/>
    <w:rsid w:val="00DD0718"/>
    <w:rsid w:val="00DD1E9E"/>
    <w:rsid w:val="00DD6D2A"/>
    <w:rsid w:val="00DE4135"/>
    <w:rsid w:val="00DE66EC"/>
    <w:rsid w:val="00DF47EF"/>
    <w:rsid w:val="00DF5EB8"/>
    <w:rsid w:val="00DF6467"/>
    <w:rsid w:val="00DF6CF9"/>
    <w:rsid w:val="00E0003C"/>
    <w:rsid w:val="00E00DD0"/>
    <w:rsid w:val="00E03039"/>
    <w:rsid w:val="00E0306C"/>
    <w:rsid w:val="00E0391B"/>
    <w:rsid w:val="00E106A9"/>
    <w:rsid w:val="00E1323C"/>
    <w:rsid w:val="00E16996"/>
    <w:rsid w:val="00E24D3E"/>
    <w:rsid w:val="00E30966"/>
    <w:rsid w:val="00E33428"/>
    <w:rsid w:val="00E3651F"/>
    <w:rsid w:val="00E36741"/>
    <w:rsid w:val="00E40018"/>
    <w:rsid w:val="00E52332"/>
    <w:rsid w:val="00E531F3"/>
    <w:rsid w:val="00E636DB"/>
    <w:rsid w:val="00E65445"/>
    <w:rsid w:val="00E70D31"/>
    <w:rsid w:val="00E71710"/>
    <w:rsid w:val="00E72C73"/>
    <w:rsid w:val="00E8500B"/>
    <w:rsid w:val="00E9080A"/>
    <w:rsid w:val="00E90831"/>
    <w:rsid w:val="00E953A3"/>
    <w:rsid w:val="00EA0186"/>
    <w:rsid w:val="00EA5DB9"/>
    <w:rsid w:val="00EA5E24"/>
    <w:rsid w:val="00EB1F6C"/>
    <w:rsid w:val="00EB4FB5"/>
    <w:rsid w:val="00EC5E42"/>
    <w:rsid w:val="00ED2794"/>
    <w:rsid w:val="00ED4C64"/>
    <w:rsid w:val="00EE071B"/>
    <w:rsid w:val="00EE178D"/>
    <w:rsid w:val="00EE4B42"/>
    <w:rsid w:val="00EF0437"/>
    <w:rsid w:val="00EF257D"/>
    <w:rsid w:val="00EF6FBD"/>
    <w:rsid w:val="00F064DE"/>
    <w:rsid w:val="00F129F6"/>
    <w:rsid w:val="00F13B51"/>
    <w:rsid w:val="00F147B7"/>
    <w:rsid w:val="00F14BE9"/>
    <w:rsid w:val="00F236D7"/>
    <w:rsid w:val="00F30AD3"/>
    <w:rsid w:val="00F316EC"/>
    <w:rsid w:val="00F3512C"/>
    <w:rsid w:val="00F35B16"/>
    <w:rsid w:val="00F40BF3"/>
    <w:rsid w:val="00F42ED1"/>
    <w:rsid w:val="00F437C1"/>
    <w:rsid w:val="00F44304"/>
    <w:rsid w:val="00F5071A"/>
    <w:rsid w:val="00F5224C"/>
    <w:rsid w:val="00F532C7"/>
    <w:rsid w:val="00F62192"/>
    <w:rsid w:val="00F66580"/>
    <w:rsid w:val="00F73DAF"/>
    <w:rsid w:val="00F74E45"/>
    <w:rsid w:val="00F7594E"/>
    <w:rsid w:val="00F77B29"/>
    <w:rsid w:val="00F83C02"/>
    <w:rsid w:val="00F94746"/>
    <w:rsid w:val="00F952EB"/>
    <w:rsid w:val="00F95416"/>
    <w:rsid w:val="00FA07D0"/>
    <w:rsid w:val="00FA1A96"/>
    <w:rsid w:val="00FA25E1"/>
    <w:rsid w:val="00FA4C15"/>
    <w:rsid w:val="00FC5CDC"/>
    <w:rsid w:val="00FC74AC"/>
    <w:rsid w:val="00FD1DF8"/>
    <w:rsid w:val="00FD68DA"/>
    <w:rsid w:val="00FE2DFC"/>
    <w:rsid w:val="00FE41DE"/>
    <w:rsid w:val="00FE6909"/>
    <w:rsid w:val="00FF0493"/>
    <w:rsid w:val="00FF256D"/>
    <w:rsid w:val="00FF41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B4A8D23"/>
  <w14:defaultImageDpi w14:val="300"/>
  <w15:docId w15:val="{0BC52E1B-D910-4981-AD6A-38328E8A1C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F35B16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35B1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5B16"/>
    <w:rPr>
      <w:rFonts w:ascii="Lucida Grande" w:hAnsi="Lucida Grande" w:cs="Lucida Grande"/>
      <w:sz w:val="18"/>
      <w:szCs w:val="18"/>
    </w:rPr>
  </w:style>
  <w:style w:type="table" w:styleId="TableGrid">
    <w:name w:val="Table Grid"/>
    <w:basedOn w:val="TableNormal"/>
    <w:uiPriority w:val="59"/>
    <w:rsid w:val="009840F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157F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01863"/>
    <w:pPr>
      <w:tabs>
        <w:tab w:val="center" w:pos="4513"/>
        <w:tab w:val="right" w:pos="9026"/>
      </w:tabs>
    </w:pPr>
    <w:rPr>
      <w:sz w:val="22"/>
      <w:szCs w:val="22"/>
      <w:lang w:val="en-SG" w:eastAsia="zh-CN"/>
    </w:rPr>
  </w:style>
  <w:style w:type="character" w:customStyle="1" w:styleId="HeaderChar">
    <w:name w:val="Header Char"/>
    <w:basedOn w:val="DefaultParagraphFont"/>
    <w:link w:val="Header"/>
    <w:uiPriority w:val="99"/>
    <w:rsid w:val="00B01863"/>
    <w:rPr>
      <w:sz w:val="22"/>
      <w:szCs w:val="22"/>
      <w:lang w:val="en-SG" w:eastAsia="zh-CN"/>
    </w:rPr>
  </w:style>
  <w:style w:type="paragraph" w:styleId="NoSpacing">
    <w:name w:val="No Spacing"/>
    <w:uiPriority w:val="1"/>
    <w:qFormat/>
    <w:rsid w:val="001337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4157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5.emf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microsoft.com/office/2007/relationships/hdphoto" Target="media/hdphoto2.wdp"/><Relationship Id="rId5" Type="http://schemas.openxmlformats.org/officeDocument/2006/relationships/webSettings" Target="webSettings.xml"/><Relationship Id="rId15" Type="http://schemas.microsoft.com/office/2007/relationships/hdphoto" Target="media/hdphoto3.wdp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3857762C-819D-4964-BCF1-1515E136E0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5403</Words>
  <Characters>30801</Characters>
  <Application>Microsoft Office Word</Application>
  <DocSecurity>0</DocSecurity>
  <Lines>256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 Qun Soh</dc:creator>
  <cp:keywords/>
  <dc:description/>
  <cp:lastModifiedBy>Koh Sze Yen</cp:lastModifiedBy>
  <cp:revision>2</cp:revision>
  <cp:lastPrinted>2018-11-18T14:24:00Z</cp:lastPrinted>
  <dcterms:created xsi:type="dcterms:W3CDTF">2019-11-20T07:05:00Z</dcterms:created>
  <dcterms:modified xsi:type="dcterms:W3CDTF">2019-11-20T07:05:00Z</dcterms:modified>
</cp:coreProperties>
</file>