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338"/>
        <w:gridCol w:w="2902"/>
      </w:tblGrid>
      <w:tr w:rsidR="00FD4EC6" w14:paraId="1266D98E" w14:textId="77777777" w:rsidTr="001C7D92">
        <w:tc>
          <w:tcPr>
            <w:tcW w:w="7338" w:type="dxa"/>
          </w:tcPr>
          <w:p w14:paraId="629351FF" w14:textId="77777777" w:rsidR="00FD4EC6" w:rsidRDefault="00000000" w:rsidP="001C7D92">
            <w:pPr>
              <w:spacing w:after="60" w:line="360" w:lineRule="auto"/>
            </w:pPr>
            <w:r>
              <w:rPr>
                <w:b/>
                <w:sz w:val="34"/>
              </w:rPr>
              <w:t>Chihun Lee (</w:t>
            </w:r>
            <w:r>
              <w:rPr>
                <w:b/>
                <w:sz w:val="34"/>
              </w:rPr>
              <w:t>이치헌</w:t>
            </w:r>
            <w:r>
              <w:rPr>
                <w:b/>
                <w:sz w:val="34"/>
              </w:rPr>
              <w:t>), Ph.D.</w:t>
            </w:r>
          </w:p>
          <w:p w14:paraId="48BD9920" w14:textId="77777777" w:rsidR="00FD4EC6" w:rsidRDefault="00000000" w:rsidP="001C7D92">
            <w:pPr>
              <w:spacing w:after="0" w:line="360" w:lineRule="auto"/>
            </w:pPr>
            <w:r>
              <w:rPr>
                <w:color w:val="333333"/>
                <w:sz w:val="18"/>
              </w:rPr>
              <w:t>Korea Institute of Materials Science (KIMS), Material Data &amp; Analysis Research Division</w:t>
            </w:r>
          </w:p>
          <w:p w14:paraId="2CA83346" w14:textId="77777777" w:rsidR="00FD4EC6" w:rsidRDefault="00000000" w:rsidP="001C7D92">
            <w:pPr>
              <w:spacing w:after="0" w:line="360" w:lineRule="auto"/>
            </w:pPr>
            <w:r>
              <w:rPr>
                <w:color w:val="333333"/>
                <w:sz w:val="18"/>
              </w:rPr>
              <w:t>Position: Senior Researcher (KIMS) · Assistant Professor (UST, KIMS Campus)</w:t>
            </w:r>
          </w:p>
          <w:p w14:paraId="4BC3C551" w14:textId="77777777" w:rsidR="00FD4EC6" w:rsidRDefault="00000000" w:rsidP="001C7D92">
            <w:pPr>
              <w:spacing w:after="0" w:line="360" w:lineRule="auto"/>
            </w:pPr>
            <w:r>
              <w:rPr>
                <w:color w:val="333333"/>
                <w:sz w:val="18"/>
              </w:rPr>
              <w:t>Office: +82-55-280-3181   Mobile: +82-10-9497-6669</w:t>
            </w:r>
          </w:p>
          <w:p w14:paraId="307599CE" w14:textId="77777777" w:rsidR="00FD4EC6" w:rsidRDefault="00000000" w:rsidP="001C7D92">
            <w:pPr>
              <w:spacing w:after="0" w:line="360" w:lineRule="auto"/>
            </w:pPr>
            <w:r>
              <w:rPr>
                <w:color w:val="333333"/>
                <w:sz w:val="18"/>
              </w:rPr>
              <w:t>E-mail: chihunlee@kims.re.kr   Nationality: Republic of Korea</w:t>
            </w:r>
          </w:p>
          <w:p w14:paraId="2A9A4476" w14:textId="77777777" w:rsidR="00FD4EC6" w:rsidRDefault="00000000" w:rsidP="001C7D92">
            <w:pPr>
              <w:spacing w:after="0" w:line="360" w:lineRule="auto"/>
            </w:pPr>
            <w:r>
              <w:rPr>
                <w:color w:val="333333"/>
                <w:sz w:val="18"/>
              </w:rPr>
              <w:t>Homepage: https://chihun-lee.github.io   ·   GitHub: https://github.com/Chihun-Lee</w:t>
            </w:r>
          </w:p>
          <w:p w14:paraId="7B41276C" w14:textId="77777777" w:rsidR="00FD4EC6" w:rsidRDefault="00000000" w:rsidP="001C7D92">
            <w:pPr>
              <w:spacing w:after="0" w:line="360" w:lineRule="auto"/>
            </w:pPr>
            <w:r>
              <w:rPr>
                <w:color w:val="333333"/>
                <w:sz w:val="18"/>
              </w:rPr>
              <w:t>LinkedIn: https://www.linkedin.com/in/chihun-lee-078082412/</w:t>
            </w:r>
          </w:p>
          <w:p w14:paraId="0D926228" w14:textId="77777777" w:rsidR="00FD4EC6" w:rsidRDefault="00000000" w:rsidP="001C7D92">
            <w:pPr>
              <w:spacing w:after="0" w:line="360" w:lineRule="auto"/>
            </w:pPr>
            <w:r>
              <w:rPr>
                <w:color w:val="333333"/>
                <w:sz w:val="18"/>
              </w:rPr>
              <w:t>Scholar: https://scholar.google.com/citations?user=Na1nYPsAAAAJ</w:t>
            </w:r>
          </w:p>
        </w:tc>
        <w:tc>
          <w:tcPr>
            <w:tcW w:w="2902" w:type="dxa"/>
          </w:tcPr>
          <w:p w14:paraId="43CC5F0A" w14:textId="77777777" w:rsidR="00FD4EC6" w:rsidRDefault="00000000" w:rsidP="001C7D92">
            <w:pPr>
              <w:spacing w:after="0" w:line="360" w:lineRule="auto"/>
              <w:jc w:val="right"/>
            </w:pPr>
            <w:r>
              <w:rPr>
                <w:noProof/>
              </w:rPr>
              <w:drawing>
                <wp:inline distT="0" distB="0" distL="0" distR="0" wp14:anchorId="7FA4A121" wp14:editId="4F0DD1C4">
                  <wp:extent cx="1187233" cy="1524887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4281" cy="1533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B4C4AD" w14:textId="77777777" w:rsidR="00FD4EC6" w:rsidRDefault="00FD4EC6" w:rsidP="001C7D92">
      <w:pPr>
        <w:spacing w:after="0" w:line="360" w:lineRule="auto"/>
      </w:pPr>
    </w:p>
    <w:p w14:paraId="47E9DB24" w14:textId="77777777" w:rsidR="00FD4EC6" w:rsidRDefault="00000000" w:rsidP="001C7D92">
      <w:pPr>
        <w:keepNext/>
        <w:spacing w:before="120" w:after="60" w:line="360" w:lineRule="auto"/>
      </w:pPr>
      <w:r>
        <w:rPr>
          <w:rFonts w:hint="eastAsia"/>
          <w:b/>
          <w:sz w:val="22"/>
        </w:rPr>
        <w:t>■</w:t>
      </w:r>
      <w:r>
        <w:rPr>
          <w:rFonts w:hint="eastAsia"/>
          <w:b/>
          <w:sz w:val="22"/>
        </w:rPr>
        <w:t xml:space="preserve"> </w:t>
      </w:r>
      <w:r>
        <w:rPr>
          <w:b/>
          <w:sz w:val="22"/>
        </w:rPr>
        <w:t>Education</w:t>
      </w:r>
    </w:p>
    <w:p w14:paraId="7188DA0E" w14:textId="77777777" w:rsidR="00FD4EC6" w:rsidRDefault="00000000" w:rsidP="001C7D92">
      <w:pPr>
        <w:tabs>
          <w:tab w:val="left" w:pos="2240"/>
        </w:tabs>
        <w:spacing w:after="30" w:line="360" w:lineRule="auto"/>
        <w:ind w:left="2240" w:hanging="2240"/>
      </w:pPr>
      <w:r>
        <w:t>Feb. 2020 – Feb. 2025:</w:t>
      </w:r>
      <w:r>
        <w:tab/>
        <w:t>Ph.D. Mechanical Engineering, Pohang University of Science and Technology (POSTECH) (Advisor: Prof. Junsuk Rho)</w:t>
      </w:r>
    </w:p>
    <w:p w14:paraId="2A222D18" w14:textId="77777777" w:rsidR="00FD4EC6" w:rsidRDefault="00000000" w:rsidP="001C7D92">
      <w:pPr>
        <w:tabs>
          <w:tab w:val="left" w:pos="2240"/>
        </w:tabs>
        <w:spacing w:after="30" w:line="360" w:lineRule="auto"/>
        <w:ind w:left="2240" w:hanging="2240"/>
      </w:pPr>
      <w:r>
        <w:t>Mar. 2018 – Aug. 2019:</w:t>
      </w:r>
      <w:r>
        <w:tab/>
        <w:t>M.S. Mechanical Engineering, Pohang University of Science and Technology (POSTECH) (Advisor: Prof. Seongjin Park)</w:t>
      </w:r>
    </w:p>
    <w:p w14:paraId="7C28BBAB" w14:textId="77777777" w:rsidR="00FD4EC6" w:rsidRDefault="00000000" w:rsidP="001C7D92">
      <w:pPr>
        <w:tabs>
          <w:tab w:val="left" w:pos="2240"/>
        </w:tabs>
        <w:spacing w:after="30" w:line="360" w:lineRule="auto"/>
        <w:ind w:left="2240" w:hanging="2240"/>
      </w:pPr>
      <w:r>
        <w:t>Mar. 2013 – Feb. 2018:</w:t>
      </w:r>
      <w:r>
        <w:tab/>
        <w:t>B.S. Mechanical Engineering, Pohang University of Science and Technology (POSTECH)</w:t>
      </w:r>
    </w:p>
    <w:p w14:paraId="41B49A0A" w14:textId="77777777" w:rsidR="00FD4EC6" w:rsidRDefault="00000000" w:rsidP="001C7D92">
      <w:pPr>
        <w:keepNext/>
        <w:spacing w:before="120" w:after="60" w:line="360" w:lineRule="auto"/>
      </w:pPr>
      <w:r>
        <w:rPr>
          <w:rFonts w:hint="eastAsia"/>
          <w:b/>
          <w:sz w:val="22"/>
        </w:rPr>
        <w:t>■</w:t>
      </w:r>
      <w:r>
        <w:rPr>
          <w:rFonts w:hint="eastAsia"/>
          <w:b/>
          <w:sz w:val="22"/>
        </w:rPr>
        <w:t xml:space="preserve"> </w:t>
      </w:r>
      <w:r>
        <w:rPr>
          <w:b/>
          <w:sz w:val="22"/>
        </w:rPr>
        <w:t>Experience</w:t>
      </w:r>
    </w:p>
    <w:p w14:paraId="48864255" w14:textId="77777777" w:rsidR="00FD4EC6" w:rsidRDefault="00000000" w:rsidP="001C7D92">
      <w:pPr>
        <w:tabs>
          <w:tab w:val="left" w:pos="2240"/>
        </w:tabs>
        <w:spacing w:after="30" w:line="360" w:lineRule="auto"/>
        <w:ind w:left="2240" w:hanging="2240"/>
      </w:pPr>
      <w:r>
        <w:t>Sep. 2026 – Present:</w:t>
      </w:r>
      <w:r>
        <w:tab/>
        <w:t>Assistant Professor, University of Science and Technology (UST), KIMS Campus, Advanced Materials Engineering</w:t>
      </w:r>
    </w:p>
    <w:p w14:paraId="61AB8268" w14:textId="77777777" w:rsidR="00FD4EC6" w:rsidRDefault="00000000" w:rsidP="001C7D92">
      <w:pPr>
        <w:tabs>
          <w:tab w:val="left" w:pos="2240"/>
        </w:tabs>
        <w:spacing w:after="30" w:line="360" w:lineRule="auto"/>
        <w:ind w:left="2240" w:hanging="2240"/>
      </w:pPr>
      <w:r>
        <w:t>Feb. 2025 – Present:</w:t>
      </w:r>
      <w:r>
        <w:tab/>
        <w:t>Senior Researcher, Korea Institute of Materials Science (KIMS), Material Data &amp; Analysis Research Division</w:t>
      </w:r>
    </w:p>
    <w:p w14:paraId="0BB6AD38" w14:textId="77777777" w:rsidR="00FD4EC6" w:rsidRDefault="00000000" w:rsidP="001C7D92">
      <w:pPr>
        <w:tabs>
          <w:tab w:val="left" w:pos="2240"/>
        </w:tabs>
        <w:spacing w:after="30" w:line="360" w:lineRule="auto"/>
        <w:ind w:left="2240" w:hanging="2240"/>
      </w:pPr>
      <w:r>
        <w:t>Aug. 2019 – Dec. 2019:</w:t>
      </w:r>
      <w:r>
        <w:tab/>
        <w:t>Researcher, Korea Institute of Industrial Technology (KITECH), Intelligent Manufacturing (Root Technology) Research Institute — Neural network development for production and manufacturing</w:t>
      </w:r>
    </w:p>
    <w:p w14:paraId="7A200439" w14:textId="77777777" w:rsidR="00FD4EC6" w:rsidRDefault="00000000" w:rsidP="001C7D92">
      <w:pPr>
        <w:tabs>
          <w:tab w:val="left" w:pos="2240"/>
        </w:tabs>
        <w:spacing w:after="30" w:line="360" w:lineRule="auto"/>
        <w:ind w:left="2240" w:hanging="2240"/>
      </w:pPr>
      <w:r>
        <w:t>Aug. 2018 – Dec. 2018:</w:t>
      </w:r>
      <w:r>
        <w:tab/>
        <w:t>Guest Researcher, Korea Institute of Industrial Technology (KITECH) (PI: Dr. Dongyoung Park)</w:t>
      </w:r>
    </w:p>
    <w:p w14:paraId="394EF877" w14:textId="77777777" w:rsidR="00FD4EC6" w:rsidRDefault="00000000" w:rsidP="001C7D92">
      <w:pPr>
        <w:keepNext/>
        <w:spacing w:before="120" w:after="60" w:line="360" w:lineRule="auto"/>
      </w:pPr>
      <w:r>
        <w:rPr>
          <w:rFonts w:hint="eastAsia"/>
          <w:b/>
          <w:sz w:val="22"/>
        </w:rPr>
        <w:t>■</w:t>
      </w:r>
      <w:r>
        <w:rPr>
          <w:rFonts w:hint="eastAsia"/>
          <w:b/>
          <w:sz w:val="22"/>
        </w:rPr>
        <w:t xml:space="preserve"> </w:t>
      </w:r>
      <w:r>
        <w:rPr>
          <w:b/>
          <w:sz w:val="22"/>
        </w:rPr>
        <w:t>First Author Peer-Reviewed Publications (+: equal contributions, *: corresponding author)</w:t>
      </w:r>
    </w:p>
    <w:p w14:paraId="259ECD84" w14:textId="77777777" w:rsidR="00FD4EC6" w:rsidRDefault="00000000" w:rsidP="001C7D92">
      <w:pPr>
        <w:spacing w:after="24" w:line="360" w:lineRule="auto"/>
        <w:ind w:left="360" w:hanging="360"/>
      </w:pPr>
      <w:r>
        <w:t xml:space="preserve">[1] K. Hur*, C. Lee*, “Compressing the Validation Bottleneck: An Agentic Self-Driving Lab for Scientific Discovery”, </w:t>
      </w:r>
      <w:r>
        <w:rPr>
          <w:i/>
        </w:rPr>
        <w:t>arXiv preprint arXiv:2607.04508</w:t>
      </w:r>
      <w:r>
        <w:t xml:space="preserve"> (2026)</w:t>
      </w:r>
    </w:p>
    <w:p w14:paraId="583F0416" w14:textId="77777777" w:rsidR="00FD4EC6" w:rsidRDefault="00000000" w:rsidP="001C7D92">
      <w:pPr>
        <w:spacing w:after="24" w:line="360" w:lineRule="auto"/>
        <w:ind w:left="360" w:hanging="360"/>
      </w:pPr>
      <w:r>
        <w:t xml:space="preserve">[2] C. Lee+, J. Rho*, “Benchmarking Optimization Methods Enabling Efficient Designs for Diverse Nanophotonic Applications”, </w:t>
      </w:r>
      <w:r>
        <w:rPr>
          <w:i/>
        </w:rPr>
        <w:t>Advanced Optical Materials</w:t>
      </w:r>
      <w:r>
        <w:t>, 17, 2500195 (2025)</w:t>
      </w:r>
    </w:p>
    <w:p w14:paraId="048CB69C" w14:textId="77777777" w:rsidR="00FD4EC6" w:rsidRDefault="00000000" w:rsidP="001C7D92">
      <w:pPr>
        <w:spacing w:after="24" w:line="360" w:lineRule="auto"/>
        <w:ind w:left="360" w:hanging="360"/>
      </w:pPr>
      <w:r>
        <w:t xml:space="preserve">[3] C. Lee+, D. Shin, Y. Kang, K. Choi, D. Park*, J. Rho*, “Real-Time Hot-Rolled Coil Placement Recommendation System with Data-Driven Model”, </w:t>
      </w:r>
      <w:r>
        <w:rPr>
          <w:i/>
        </w:rPr>
        <w:t>Advanced Intelligent Systems</w:t>
      </w:r>
      <w:r>
        <w:t>, 2400826 (2025)</w:t>
      </w:r>
    </w:p>
    <w:p w14:paraId="25462064" w14:textId="77777777" w:rsidR="00FD4EC6" w:rsidRDefault="00000000" w:rsidP="001C7D92">
      <w:pPr>
        <w:spacing w:after="24" w:line="360" w:lineRule="auto"/>
        <w:ind w:left="360" w:hanging="360"/>
      </w:pPr>
      <w:r>
        <w:t xml:space="preserve">[4] C. Lee+, S. Lee+, J. Seong, D. Park*, J. Rho*, “Inverse-designed metasurface for highly saturated transmissive colors”, </w:t>
      </w:r>
      <w:r>
        <w:rPr>
          <w:i/>
        </w:rPr>
        <w:t>JOSA B</w:t>
      </w:r>
      <w:r>
        <w:t>, 41 (2024)</w:t>
      </w:r>
    </w:p>
    <w:p w14:paraId="0E556C21" w14:textId="77777777" w:rsidR="00FD4EC6" w:rsidRDefault="00000000" w:rsidP="001C7D92">
      <w:pPr>
        <w:spacing w:after="24" w:line="360" w:lineRule="auto"/>
        <w:ind w:left="360" w:hanging="360"/>
      </w:pPr>
      <w:r>
        <w:t xml:space="preserve">[5] J. Noh+, T. Badloe+, C. Lee+, J. Yun, S. So, J. Rho*, “Inverse design meets nanophotonics: From computational optimization to artificial neural network”, </w:t>
      </w:r>
      <w:r>
        <w:rPr>
          <w:i/>
        </w:rPr>
        <w:t>Intelligent Nanotechnology</w:t>
      </w:r>
      <w:r>
        <w:t>, 3 (2023)</w:t>
      </w:r>
    </w:p>
    <w:p w14:paraId="7E21F29E" w14:textId="77777777" w:rsidR="00FD4EC6" w:rsidRDefault="00000000" w:rsidP="001C7D92">
      <w:pPr>
        <w:spacing w:after="24" w:line="360" w:lineRule="auto"/>
        <w:ind w:left="360" w:hanging="360"/>
      </w:pPr>
      <w:r>
        <w:lastRenderedPageBreak/>
        <w:t xml:space="preserve">[6] C. Lee+, G. Chang+, J. Kim, G. Hyun, G. Bae, S. So, J. Yun, J. Seong, Y. Yang, D. Park, S. Jeon*, J. Rho*, “Concurrent Optimization of Diffraction Fields from Binary Phase Mask for Three-Dimensional Nanopatterning”, </w:t>
      </w:r>
      <w:r>
        <w:rPr>
          <w:i/>
        </w:rPr>
        <w:t>ACS Photonics</w:t>
      </w:r>
      <w:r>
        <w:t>, 10, 4 (2022)</w:t>
      </w:r>
    </w:p>
    <w:p w14:paraId="7765A649" w14:textId="77777777" w:rsidR="00FD4EC6" w:rsidRDefault="00000000" w:rsidP="001C7D92">
      <w:pPr>
        <w:spacing w:after="24" w:line="360" w:lineRule="auto"/>
        <w:ind w:left="360" w:hanging="360"/>
      </w:pPr>
      <w:r>
        <w:t xml:space="preserve">[7] S. Moon+, C. Lee+, Y. Yang+, J. Kim, T. Badloe, C. Jung, C. Yoon, J. Rho*, “Tutorial on metalenses for advanced flat optics: design, fabrication, and critical considerations”, </w:t>
      </w:r>
      <w:r>
        <w:rPr>
          <w:i/>
        </w:rPr>
        <w:t>Journal of Applied Physics</w:t>
      </w:r>
      <w:r>
        <w:t>, 131, 9 (2022)</w:t>
      </w:r>
    </w:p>
    <w:p w14:paraId="11A92759" w14:textId="77777777" w:rsidR="00FD4EC6" w:rsidRDefault="00000000" w:rsidP="001C7D92">
      <w:pPr>
        <w:spacing w:after="24" w:line="360" w:lineRule="auto"/>
        <w:ind w:left="360" w:hanging="360"/>
      </w:pPr>
      <w:r>
        <w:t xml:space="preserve">[8] D. Shin+, C. Lee+, U. Kühn, S. Lee, S. Park, H. Schwab, S. Scudino, K. Kosiba*, “Optimizing laser powder bed fusion of Ti-5Al-5V-5Mo-3Cr by artificial intelligence”, </w:t>
      </w:r>
      <w:r>
        <w:rPr>
          <w:i/>
        </w:rPr>
        <w:t>Journal of Alloys and Compounds</w:t>
      </w:r>
      <w:r>
        <w:t>, 862, 158018 (2021)</w:t>
      </w:r>
    </w:p>
    <w:p w14:paraId="2157394E" w14:textId="77777777" w:rsidR="00FD4EC6" w:rsidRDefault="00000000" w:rsidP="001C7D92">
      <w:pPr>
        <w:spacing w:after="24" w:line="360" w:lineRule="auto"/>
        <w:ind w:left="360" w:hanging="360"/>
      </w:pPr>
      <w:r>
        <w:t xml:space="preserve">[9] C. Lee+, J. Na, K. Park, H. Yu, J. Kim, K. Choi, D. Park, S. Park, J. Rho*, S. Lee*, “Development of artificial neural network system to recommend process conditions of injection molding for various geometries”, </w:t>
      </w:r>
      <w:r>
        <w:rPr>
          <w:i/>
        </w:rPr>
        <w:t>Advanced Intelligent Systems</w:t>
      </w:r>
      <w:r>
        <w:t>, 2, 10 (2020)</w:t>
      </w:r>
    </w:p>
    <w:p w14:paraId="2A3E331D" w14:textId="77777777" w:rsidR="00FD4EC6" w:rsidRDefault="00000000" w:rsidP="001C7D92">
      <w:pPr>
        <w:spacing w:after="24" w:line="360" w:lineRule="auto"/>
        <w:ind w:left="360" w:hanging="360"/>
      </w:pPr>
      <w:r>
        <w:t xml:space="preserve">[10] T. Lee+, C. Lee+, D. Oh, T. Badloe, J. Oh, J. Rho*, “Scalable and high-throughput top-down manufacturing of optical metasurfaces”, </w:t>
      </w:r>
      <w:r>
        <w:rPr>
          <w:i/>
        </w:rPr>
        <w:t>Sensors</w:t>
      </w:r>
      <w:r>
        <w:t>, 20, 15 (2020)</w:t>
      </w:r>
    </w:p>
    <w:p w14:paraId="2F3BA7D8" w14:textId="77777777" w:rsidR="00FD4EC6" w:rsidRDefault="00000000" w:rsidP="001C7D92">
      <w:pPr>
        <w:spacing w:after="24" w:line="360" w:lineRule="auto"/>
        <w:ind w:left="360" w:hanging="360"/>
      </w:pPr>
      <w:r>
        <w:t xml:space="preserve">[11] D. Shin+, C. Lee+, S. Kim, D. Park, J. Oh, C. Gal, J. Koo, S. Park, S. Lee*, “Analysis of cold compaction for Fe-C, Fe-C-Cu powder design based on constitutive relation and artificial neural networks”, </w:t>
      </w:r>
      <w:r>
        <w:rPr>
          <w:i/>
        </w:rPr>
        <w:t>Powder Technology</w:t>
      </w:r>
      <w:r>
        <w:t>, 353, 15 (2019)</w:t>
      </w:r>
    </w:p>
    <w:p w14:paraId="1EA2C7D0" w14:textId="77777777" w:rsidR="00FD4EC6" w:rsidRDefault="00000000" w:rsidP="001C7D92">
      <w:pPr>
        <w:keepNext/>
        <w:spacing w:before="120" w:after="60" w:line="360" w:lineRule="auto"/>
      </w:pPr>
      <w:r>
        <w:rPr>
          <w:rFonts w:hint="eastAsia"/>
          <w:b/>
          <w:sz w:val="22"/>
        </w:rPr>
        <w:t>■</w:t>
      </w:r>
      <w:r>
        <w:rPr>
          <w:rFonts w:hint="eastAsia"/>
          <w:b/>
          <w:sz w:val="22"/>
        </w:rPr>
        <w:t xml:space="preserve"> </w:t>
      </w:r>
      <w:r>
        <w:rPr>
          <w:b/>
          <w:sz w:val="22"/>
        </w:rPr>
        <w:t>Co-Author Peer-Reviewed Publications</w:t>
      </w:r>
    </w:p>
    <w:p w14:paraId="65D82ED5" w14:textId="77777777" w:rsidR="00FD4EC6" w:rsidRDefault="00000000" w:rsidP="001C7D92">
      <w:pPr>
        <w:spacing w:after="24" w:line="360" w:lineRule="auto"/>
        <w:ind w:left="360" w:hanging="360"/>
      </w:pPr>
      <w:r>
        <w:t xml:space="preserve">[1] J. Seong, Y. Jeon, G. Han, S. Lee, Y. Yang, S. Kim, C. Lee, J. Kim, J. Kim, M. Jeong, J. Noh, J. An, J. Rho*, “Modal contrast engineering in ultraviolet and visible metalenses enabled by material-selective hybridization”, </w:t>
      </w:r>
      <w:r>
        <w:rPr>
          <w:i/>
        </w:rPr>
        <w:t>Nature Communications</w:t>
      </w:r>
      <w:r>
        <w:t>, 17, 7908 (2026)</w:t>
      </w:r>
    </w:p>
    <w:p w14:paraId="31898B07" w14:textId="77777777" w:rsidR="00FD4EC6" w:rsidRDefault="00000000" w:rsidP="001C7D92">
      <w:pPr>
        <w:spacing w:after="24" w:line="360" w:lineRule="auto"/>
        <w:ind w:left="360" w:hanging="360"/>
      </w:pPr>
      <w:r>
        <w:t xml:space="preserve">[2] HC. Phan, MT. Tran, C. Lee, H. Kim, S. Oh, DK. Kim, HW. Lee*, “Parameter-aware high-fidelity microstructure generation using stable diffusion”, </w:t>
      </w:r>
      <w:r>
        <w:rPr>
          <w:i/>
        </w:rPr>
        <w:t>Advanced Engineering Informatics</w:t>
      </w:r>
      <w:r>
        <w:t xml:space="preserve"> (2026)</w:t>
      </w:r>
    </w:p>
    <w:p w14:paraId="04A769BB" w14:textId="77777777" w:rsidR="00FD4EC6" w:rsidRDefault="00000000" w:rsidP="001C7D92">
      <w:pPr>
        <w:spacing w:after="24" w:line="360" w:lineRule="auto"/>
        <w:ind w:left="360" w:hanging="360"/>
      </w:pPr>
      <w:r>
        <w:t xml:space="preserve">[3] J. Jung+, S. Oh, H. Kim, J. Na, SJ. Bae, C. Lee, SJ. Kim, HW. Lee*, “Multi-fidelity learning-based latent diffusion model for three-dimensional inverse microstructure design of dual phase steels”, </w:t>
      </w:r>
      <w:r>
        <w:rPr>
          <w:i/>
        </w:rPr>
        <w:t>Materials &amp; Design</w:t>
      </w:r>
      <w:r>
        <w:t>, 258, 114623 (2025)</w:t>
      </w:r>
    </w:p>
    <w:p w14:paraId="258FEAC6" w14:textId="77777777" w:rsidR="00FD4EC6" w:rsidRDefault="00000000" w:rsidP="001C7D92">
      <w:pPr>
        <w:spacing w:after="24" w:line="360" w:lineRule="auto"/>
        <w:ind w:left="360" w:hanging="360"/>
      </w:pPr>
      <w:r>
        <w:t xml:space="preserve">[4] J. Seong+, Y. Yang+, Y. Jeon, C. Lee, J. An, J. Rho*, “Structurally reordered crystalline atomic layer-dielectric hybrid metasurfaces for near-unity efficiency in the visible”, </w:t>
      </w:r>
      <w:r>
        <w:rPr>
          <w:i/>
        </w:rPr>
        <w:t>Materials Today</w:t>
      </w:r>
      <w:r>
        <w:t>, 88, 137 (2025)</w:t>
      </w:r>
    </w:p>
    <w:p w14:paraId="1D2E7E7B" w14:textId="77777777" w:rsidR="00FD4EC6" w:rsidRDefault="00000000" w:rsidP="001C7D92">
      <w:pPr>
        <w:spacing w:after="24" w:line="360" w:lineRule="auto"/>
        <w:ind w:left="360" w:hanging="360"/>
      </w:pPr>
      <w:r>
        <w:t xml:space="preserve">[5] B. Ko+, J. Noh+, D. Chae, C. Lee, H. Lim, H. Lee, J. Rho*, “Neutral-Colored Transparent Radiative Cooler by Tailoring Solar Absorption with Punctured Bragg Reflectors”, </w:t>
      </w:r>
      <w:r>
        <w:rPr>
          <w:i/>
        </w:rPr>
        <w:t>Advanced Functional Materials</w:t>
      </w:r>
      <w:r>
        <w:t>, 2410613 (2024)</w:t>
      </w:r>
    </w:p>
    <w:p w14:paraId="1BB6F247" w14:textId="77777777" w:rsidR="00FD4EC6" w:rsidRDefault="00000000" w:rsidP="001C7D92">
      <w:pPr>
        <w:spacing w:after="24" w:line="360" w:lineRule="auto"/>
        <w:ind w:left="360" w:hanging="360"/>
      </w:pPr>
      <w:r>
        <w:t xml:space="preserve">[6] H. Keawmuang+, T. Badloe+, C. Lee, J. Park, J. Rho*, “Inverse design of colored daytime radiative coolers using deep neural networks”, </w:t>
      </w:r>
      <w:r>
        <w:rPr>
          <w:i/>
        </w:rPr>
        <w:t>Solar Energy Materials and Solar Cells</w:t>
      </w:r>
      <w:r>
        <w:t>, 271, 112848 (2024)</w:t>
      </w:r>
    </w:p>
    <w:p w14:paraId="54794D1B" w14:textId="77777777" w:rsidR="00FD4EC6" w:rsidRDefault="00000000" w:rsidP="001C7D92">
      <w:pPr>
        <w:spacing w:after="24" w:line="360" w:lineRule="auto"/>
        <w:ind w:left="360" w:hanging="360"/>
      </w:pPr>
      <w:r>
        <w:t xml:space="preserve">[7] D. Park*, H. Lee, H. Song, KJ. Cha, SK. Hwang, C. Lee, “Artificial Neural Network-Based Process Recommender System for Additive Manufacturing”, </w:t>
      </w:r>
      <w:r>
        <w:rPr>
          <w:i/>
        </w:rPr>
        <w:t>TBD</w:t>
      </w:r>
      <w:r>
        <w:t xml:space="preserve"> (2024)</w:t>
      </w:r>
    </w:p>
    <w:p w14:paraId="4C8FF14E" w14:textId="77777777" w:rsidR="00FD4EC6" w:rsidRDefault="00000000" w:rsidP="001C7D92">
      <w:pPr>
        <w:spacing w:after="24" w:line="360" w:lineRule="auto"/>
        <w:ind w:left="360" w:hanging="360"/>
      </w:pPr>
      <w:r>
        <w:t xml:space="preserve">[8] HJ. Park, SM. Park, C. Lee, SK. Lee, J. Kim, J. Jang, CW. Park, D. Park*, “Quantitative Correlation between Brazed SUS304/MBF60 via Image Processing and Bonding Temperature”, </w:t>
      </w:r>
      <w:r>
        <w:rPr>
          <w:i/>
        </w:rPr>
        <w:t>TBD</w:t>
      </w:r>
      <w:r>
        <w:t xml:space="preserve"> (2024)</w:t>
      </w:r>
    </w:p>
    <w:p w14:paraId="492917C6" w14:textId="77777777" w:rsidR="00FD4EC6" w:rsidRDefault="00000000" w:rsidP="001C7D92">
      <w:pPr>
        <w:spacing w:after="24" w:line="360" w:lineRule="auto"/>
        <w:ind w:left="360" w:hanging="360"/>
      </w:pPr>
      <w:r>
        <w:t xml:space="preserve">[9] C. Gal+, D. Shin, C. Lee, S. Park*, D. Park, “Rheological Behavior of Water-atomized 316L Stainless Steel Powder depending on Particle Size”, </w:t>
      </w:r>
      <w:r>
        <w:rPr>
          <w:i/>
        </w:rPr>
        <w:t>Metals and Materials International</w:t>
      </w:r>
      <w:r>
        <w:t>, 29, 3329-3339 (2023)</w:t>
      </w:r>
    </w:p>
    <w:p w14:paraId="4881E9FC" w14:textId="77777777" w:rsidR="00FD4EC6" w:rsidRDefault="00000000" w:rsidP="001C7D92">
      <w:pPr>
        <w:spacing w:after="24" w:line="360" w:lineRule="auto"/>
        <w:ind w:left="360" w:hanging="360"/>
      </w:pPr>
      <w:r>
        <w:t xml:space="preserve">[10] S. So+, J. Kim+, T. Badloe, C. Lee, Y. Yang, H. Kang, J. Rho*, “Multicolor and 3D holography realized by inverse design of single-celled metasurfaces”, </w:t>
      </w:r>
      <w:r>
        <w:rPr>
          <w:i/>
        </w:rPr>
        <w:t>Advanced Materials</w:t>
      </w:r>
      <w:r>
        <w:t>, 2208520 (2023)</w:t>
      </w:r>
    </w:p>
    <w:p w14:paraId="3AFA4755" w14:textId="77777777" w:rsidR="00FD4EC6" w:rsidRDefault="00000000" w:rsidP="001C7D92">
      <w:pPr>
        <w:spacing w:after="24" w:line="360" w:lineRule="auto"/>
        <w:ind w:left="360" w:hanging="360"/>
      </w:pPr>
      <w:r>
        <w:lastRenderedPageBreak/>
        <w:t xml:space="preserve">[11] J. Park, H. Keawmuang, T. Badloe, C. Lee, J. Rho*, “Utilizing Deep Neural Networks for the Inverse Design of Multilayered Daytime Radiative Coolers with Customizable Colors”, </w:t>
      </w:r>
      <w:r>
        <w:rPr>
          <w:i/>
        </w:rPr>
        <w:t>Materials Research Society (MRS) Proceedings</w:t>
      </w:r>
      <w:r>
        <w:t xml:space="preserve"> (2023)</w:t>
      </w:r>
    </w:p>
    <w:p w14:paraId="2E8F591A" w14:textId="77777777" w:rsidR="00FD4EC6" w:rsidRDefault="00000000" w:rsidP="001C7D92">
      <w:pPr>
        <w:spacing w:after="24" w:line="360" w:lineRule="auto"/>
        <w:ind w:left="360" w:hanging="360"/>
      </w:pPr>
      <w:r>
        <w:t xml:space="preserve">[12] H. Cho+, J. Park, J. Kim, C. Lee, D. Park, J. Rho*, S. Park*, “Mass production of superhydrophilic micropatterned copper surfaces using powder injection molding process”, </w:t>
      </w:r>
      <w:r>
        <w:rPr>
          <w:i/>
        </w:rPr>
        <w:t>Powder Technology</w:t>
      </w:r>
      <w:r>
        <w:t>, 411, 117779 (2022)</w:t>
      </w:r>
    </w:p>
    <w:p w14:paraId="4C5A1063" w14:textId="77777777" w:rsidR="00FD4EC6" w:rsidRDefault="00000000" w:rsidP="001C7D92">
      <w:pPr>
        <w:spacing w:after="24" w:line="360" w:lineRule="auto"/>
        <w:ind w:left="360" w:hanging="360"/>
      </w:pPr>
      <w:r>
        <w:t xml:space="preserve">[13] J. Noh+, Y. Nam+, S. So, C. Lee, S. Lee, Y. Kim, T. Kim, J. Lee, J. Rho*, “Design of a transmissive metasurface antenna using deep neural networks”, </w:t>
      </w:r>
      <w:r>
        <w:rPr>
          <w:i/>
        </w:rPr>
        <w:t>Optical Materials Express</w:t>
      </w:r>
      <w:r>
        <w:t>, 11, 7 (2021)</w:t>
      </w:r>
    </w:p>
    <w:p w14:paraId="36338CEB" w14:textId="77777777" w:rsidR="00FD4EC6" w:rsidRDefault="00000000" w:rsidP="001C7D92">
      <w:pPr>
        <w:spacing w:after="24" w:line="360" w:lineRule="auto"/>
        <w:ind w:left="360" w:hanging="360"/>
      </w:pPr>
      <w:r>
        <w:t xml:space="preserve">[14] D. Shin+, S. Kim, J. Oh, I. Jung, W. Yang, C. Lee, H. Kwon, J. Koo, S. Park*, “Correlation Study Between Material Parameters and Mechanical Properties of Iron–Carbon Compacts Using Sensitivity Analysis and Regression Model”, </w:t>
      </w:r>
      <w:r>
        <w:rPr>
          <w:i/>
        </w:rPr>
        <w:t>Metals and Materials International</w:t>
      </w:r>
      <w:r>
        <w:t>, 25, 1258 (2019)</w:t>
      </w:r>
    </w:p>
    <w:p w14:paraId="72B1DCDF" w14:textId="77777777" w:rsidR="00FD4EC6" w:rsidRDefault="00000000" w:rsidP="001C7D92">
      <w:pPr>
        <w:keepNext/>
        <w:spacing w:before="120" w:after="60" w:line="360" w:lineRule="auto"/>
      </w:pPr>
      <w:r>
        <w:rPr>
          <w:rFonts w:hint="eastAsia"/>
          <w:b/>
          <w:sz w:val="22"/>
        </w:rPr>
        <w:t>■</w:t>
      </w:r>
      <w:r>
        <w:rPr>
          <w:rFonts w:hint="eastAsia"/>
          <w:b/>
          <w:sz w:val="22"/>
        </w:rPr>
        <w:t xml:space="preserve"> </w:t>
      </w:r>
      <w:r>
        <w:rPr>
          <w:b/>
          <w:sz w:val="22"/>
        </w:rPr>
        <w:t>Research Projects</w:t>
      </w:r>
    </w:p>
    <w:p w14:paraId="2C735E7C" w14:textId="77777777" w:rsidR="00FD4EC6" w:rsidRDefault="00000000" w:rsidP="001C7D92">
      <w:pPr>
        <w:tabs>
          <w:tab w:val="left" w:pos="1920"/>
        </w:tabs>
        <w:spacing w:after="30" w:line="360" w:lineRule="auto"/>
        <w:ind w:left="1920" w:hanging="1920"/>
      </w:pPr>
      <w:r>
        <w:t>2026.01 ~ 2030.12:</w:t>
      </w:r>
      <w:r>
        <w:tab/>
        <w:t>“Development of a large-scale AI foundation model for metallic materials”, Korea Institute of Materials Science / Ministry of Science and ICT (Participating researcher — foundation model design and training)</w:t>
      </w:r>
    </w:p>
    <w:p w14:paraId="60FC7E1B" w14:textId="77777777" w:rsidR="00FD4EC6" w:rsidRDefault="00000000" w:rsidP="001C7D92">
      <w:pPr>
        <w:tabs>
          <w:tab w:val="left" w:pos="1920"/>
        </w:tabs>
        <w:spacing w:after="30" w:line="360" w:lineRule="auto"/>
        <w:ind w:left="1920" w:hanging="1920"/>
      </w:pPr>
      <w:r>
        <w:t>2026.01 ~ 2030.12:</w:t>
      </w:r>
      <w:r>
        <w:tab/>
        <w:t>“Construction of multimodal big data for metallic materials”, Korea Institute of Materials Science / Ministry of Science and ICT (Participating researcher — autonomous experimentation and multimodal data pipeline)</w:t>
      </w:r>
    </w:p>
    <w:p w14:paraId="517EC173" w14:textId="77777777" w:rsidR="00FD4EC6" w:rsidRDefault="00000000" w:rsidP="001C7D92">
      <w:pPr>
        <w:tabs>
          <w:tab w:val="left" w:pos="1920"/>
        </w:tabs>
        <w:spacing w:after="30" w:line="360" w:lineRule="auto"/>
        <w:ind w:left="1920" w:hanging="1920"/>
      </w:pPr>
      <w:r>
        <w:t>2025.01 ~ 2027.12:</w:t>
      </w:r>
      <w:r>
        <w:tab/>
        <w:t>“Materials research innovation technology using multimodal artificial intelligence”, Korea Institute of Materials Science / Ministry of Science and ICT (Participating researcher — multimodal property prediction models)</w:t>
      </w:r>
    </w:p>
    <w:p w14:paraId="06D04B59" w14:textId="77777777" w:rsidR="00FD4EC6" w:rsidRDefault="00000000" w:rsidP="001C7D92">
      <w:pPr>
        <w:tabs>
          <w:tab w:val="left" w:pos="1920"/>
        </w:tabs>
        <w:spacing w:after="30" w:line="360" w:lineRule="auto"/>
        <w:ind w:left="1920" w:hanging="1920"/>
      </w:pPr>
      <w:r>
        <w:t>2025.01 ~ 2027.12:</w:t>
      </w:r>
      <w:r>
        <w:tab/>
        <w:t>“Planning of national mission-oriented convergence R&amp;D programmes”, Korea Institute of Materials Science / Ministry of Science and ICT (Participating researcher — AI and materials programme planning)</w:t>
      </w:r>
    </w:p>
    <w:p w14:paraId="7FE73E64" w14:textId="77777777" w:rsidR="00FD4EC6" w:rsidRDefault="00000000" w:rsidP="001C7D92">
      <w:pPr>
        <w:tabs>
          <w:tab w:val="left" w:pos="1920"/>
        </w:tabs>
        <w:spacing w:after="30" w:line="360" w:lineRule="auto"/>
        <w:ind w:left="1920" w:hanging="1920"/>
      </w:pPr>
      <w:r>
        <w:t>2025.01 ~ 2027.12:</w:t>
      </w:r>
      <w:r>
        <w:tab/>
        <w:t>“IRIS: construction of 3D printing materials data for aerospace applications (Phase 1)”, Korea Institute of Materials Science / Ministry of Trade, Industry and Energy (Participating researcher — generative microstructure models for PBF Ti-6Al-4V)</w:t>
      </w:r>
    </w:p>
    <w:p w14:paraId="655170D8" w14:textId="77777777" w:rsidR="00FD4EC6" w:rsidRDefault="00000000" w:rsidP="001C7D92">
      <w:pPr>
        <w:tabs>
          <w:tab w:val="left" w:pos="1920"/>
        </w:tabs>
        <w:spacing w:after="30" w:line="360" w:lineRule="auto"/>
        <w:ind w:left="1920" w:hanging="1920"/>
      </w:pPr>
      <w:r>
        <w:t>2025.01 ~ 2026.12:</w:t>
      </w:r>
      <w:r>
        <w:tab/>
        <w:t>“K-PASS: digital innovation platform for metal materials manufacturing (Stage 2)”, Korea Institute of Materials Science / Ministry of Trade, Industry and Energy (Participating researcher — process AI and data platform)</w:t>
      </w:r>
    </w:p>
    <w:p w14:paraId="00630BAE" w14:textId="77777777" w:rsidR="00FD4EC6" w:rsidRDefault="00000000" w:rsidP="001C7D92">
      <w:pPr>
        <w:tabs>
          <w:tab w:val="left" w:pos="1920"/>
        </w:tabs>
        <w:spacing w:after="30" w:line="360" w:lineRule="auto"/>
        <w:ind w:left="1920" w:hanging="1920"/>
      </w:pPr>
      <w:r>
        <w:t>2023.03 ~ 2025.01:</w:t>
      </w:r>
      <w:r>
        <w:tab/>
        <w:t>“High-efficiency functional metalens design and printing technology”, Samsung Display (Achromatic large-area metalens design)</w:t>
      </w:r>
    </w:p>
    <w:p w14:paraId="72C3B354" w14:textId="77777777" w:rsidR="00FD4EC6" w:rsidRDefault="00000000" w:rsidP="001C7D92">
      <w:pPr>
        <w:tabs>
          <w:tab w:val="left" w:pos="1920"/>
        </w:tabs>
        <w:spacing w:after="30" w:line="360" w:lineRule="auto"/>
        <w:ind w:left="1920" w:hanging="1920"/>
      </w:pPr>
      <w:r>
        <w:t>2022.07 ~ 2025.01:</w:t>
      </w:r>
      <w:r>
        <w:tab/>
        <w:t>“Metaphotonics-based flat optics research institute (industry–academia convergence institute)”, POSCO (Large-area metalens design)</w:t>
      </w:r>
    </w:p>
    <w:p w14:paraId="58C3824B" w14:textId="77777777" w:rsidR="00FD4EC6" w:rsidRDefault="00000000" w:rsidP="001C7D92">
      <w:pPr>
        <w:tabs>
          <w:tab w:val="left" w:pos="1920"/>
        </w:tabs>
        <w:spacing w:after="30" w:line="360" w:lineRule="auto"/>
        <w:ind w:left="1920" w:hanging="1920"/>
      </w:pPr>
      <w:r>
        <w:t>2022.06 ~ 2025.01:</w:t>
      </w:r>
      <w:r>
        <w:tab/>
        <w:t>“Development of an optical platform for commercialising smart anti-counterfeiting technology”, National Research Foundation of Korea (Metalens design)</w:t>
      </w:r>
    </w:p>
    <w:p w14:paraId="5F6A6B29" w14:textId="77777777" w:rsidR="00FD4EC6" w:rsidRDefault="00000000" w:rsidP="001C7D92">
      <w:pPr>
        <w:tabs>
          <w:tab w:val="left" w:pos="1920"/>
        </w:tabs>
        <w:spacing w:after="30" w:line="360" w:lineRule="auto"/>
        <w:ind w:left="1920" w:hanging="1920"/>
      </w:pPr>
      <w:r>
        <w:t>2022.04 ~ 2024.03:</w:t>
      </w:r>
      <w:r>
        <w:tab/>
        <w:t>“Design and development of high-refractive polymer-based visible light absorber metalens with large area”, Samsung Display (Metalens design)</w:t>
      </w:r>
    </w:p>
    <w:p w14:paraId="109DDDA9" w14:textId="77777777" w:rsidR="00FD4EC6" w:rsidRDefault="00000000" w:rsidP="001C7D92">
      <w:pPr>
        <w:tabs>
          <w:tab w:val="left" w:pos="1920"/>
        </w:tabs>
        <w:spacing w:after="30" w:line="360" w:lineRule="auto"/>
        <w:ind w:left="1920" w:hanging="1920"/>
      </w:pPr>
      <w:r>
        <w:lastRenderedPageBreak/>
        <w:t>2022.04 ~ 2025.01:</w:t>
      </w:r>
      <w:r>
        <w:tab/>
        <w:t>“Hologram Printing &amp; Encoding of Super-Depth-3D Pattern (HOPE)”, National Research Foundation of Korea (with Korea University) (Inverse design of meta-masks for 3D nanopatterning)</w:t>
      </w:r>
    </w:p>
    <w:p w14:paraId="134D671A" w14:textId="77777777" w:rsidR="00FD4EC6" w:rsidRDefault="00000000" w:rsidP="001C7D92">
      <w:pPr>
        <w:tabs>
          <w:tab w:val="left" w:pos="1920"/>
        </w:tabs>
        <w:spacing w:after="30" w:line="360" w:lineRule="auto"/>
        <w:ind w:left="1920" w:hanging="1920"/>
      </w:pPr>
      <w:r>
        <w:t>2021.03 ~ 2022.02:</w:t>
      </w:r>
      <w:r>
        <w:tab/>
        <w:t>“Development of ultra high-resolution metasurface color filter for display”, LG Display (Hybrid color-filter computation and inverse design)</w:t>
      </w:r>
    </w:p>
    <w:p w14:paraId="1B790798" w14:textId="77777777" w:rsidR="00FD4EC6" w:rsidRDefault="00000000" w:rsidP="001C7D92">
      <w:pPr>
        <w:tabs>
          <w:tab w:val="left" w:pos="1920"/>
        </w:tabs>
        <w:spacing w:after="30" w:line="360" w:lineRule="auto"/>
        <w:ind w:left="1920" w:hanging="1920"/>
      </w:pPr>
      <w:r>
        <w:t>2020.04 ~ 2021.02:</w:t>
      </w:r>
      <w:r>
        <w:tab/>
        <w:t>“Development of an optimization model based on numerical analysis to minimize the temperature deviation of coil in the three-row curving yard”, POSCO (Cooling analysis, ANN-based cooling prediction, and coil placement optimisation system)</w:t>
      </w:r>
    </w:p>
    <w:p w14:paraId="0D252013" w14:textId="77777777" w:rsidR="00FD4EC6" w:rsidRDefault="00000000" w:rsidP="001C7D92">
      <w:pPr>
        <w:tabs>
          <w:tab w:val="left" w:pos="1920"/>
        </w:tabs>
        <w:spacing w:after="30" w:line="360" w:lineRule="auto"/>
        <w:ind w:left="1920" w:hanging="1920"/>
      </w:pPr>
      <w:r>
        <w:t>2020.03 ~ 2021.02:</w:t>
      </w:r>
      <w:r>
        <w:tab/>
        <w:t>“Development of metasurface structures for collimating and steering the luminance distribution of LED / OLED light sources”, LG Display (LED optical modelling and metalens design)</w:t>
      </w:r>
    </w:p>
    <w:p w14:paraId="644C21D0" w14:textId="77777777" w:rsidR="00FD4EC6" w:rsidRDefault="00000000" w:rsidP="001C7D92">
      <w:pPr>
        <w:tabs>
          <w:tab w:val="left" w:pos="1920"/>
        </w:tabs>
        <w:spacing w:after="30" w:line="360" w:lineRule="auto"/>
        <w:ind w:left="1920" w:hanging="1920"/>
      </w:pPr>
      <w:r>
        <w:t>2020.02 ~ 2025.01:</w:t>
      </w:r>
      <w:r>
        <w:tab/>
        <w:t>“Development of manufacturing-optimal AI algorithms for root industries (intelligent root technology with add-on modules)”, Korea Institute of Industrial Technology (KITECH) (Neural network design, optimisation, and on-site deployment (press-machine defect pre-warning system))</w:t>
      </w:r>
    </w:p>
    <w:p w14:paraId="57BA0925" w14:textId="77777777" w:rsidR="00FD4EC6" w:rsidRDefault="00000000" w:rsidP="001C7D92">
      <w:pPr>
        <w:tabs>
          <w:tab w:val="left" w:pos="1920"/>
        </w:tabs>
        <w:spacing w:after="30" w:line="360" w:lineRule="auto"/>
        <w:ind w:left="1920" w:hanging="1920"/>
      </w:pPr>
      <w:r>
        <w:t>2020.01 ~ 2021.12:</w:t>
      </w:r>
      <w:r>
        <w:tab/>
        <w:t>“A study on the propagation transformation using X-band metasurface structure”, Hanwha Defense (Metasurface design)</w:t>
      </w:r>
    </w:p>
    <w:p w14:paraId="16FDAF74" w14:textId="77777777" w:rsidR="00FD4EC6" w:rsidRDefault="00000000" w:rsidP="001C7D92">
      <w:pPr>
        <w:tabs>
          <w:tab w:val="left" w:pos="1920"/>
        </w:tabs>
        <w:spacing w:after="30" w:line="360" w:lineRule="auto"/>
        <w:ind w:left="1920" w:hanging="1920"/>
      </w:pPr>
      <w:r>
        <w:t>2020.01 ~ 2020.12:</w:t>
      </w:r>
      <w:r>
        <w:tab/>
        <w:t>“Development of an AI injection molding system with a condition hit rate of 60% or higher”, National Research Foundation of Korea (Neural network development and deployment on the injection molding machine)</w:t>
      </w:r>
    </w:p>
    <w:p w14:paraId="1D40B4E8" w14:textId="77777777" w:rsidR="00FD4EC6" w:rsidRDefault="00000000" w:rsidP="001C7D92">
      <w:pPr>
        <w:tabs>
          <w:tab w:val="left" w:pos="1920"/>
        </w:tabs>
        <w:spacing w:after="30" w:line="360" w:lineRule="auto"/>
        <w:ind w:left="1920" w:hanging="1920"/>
      </w:pPr>
      <w:r>
        <w:t>2019.04 ~ 2020.02:</w:t>
      </w:r>
      <w:r>
        <w:tab/>
        <w:t>“Development of coil temperature prediction technology in the hot-rolling finishing yard to improve the cold-rolling yield of 780DP steel”, POSCO / RIST (FEM/FDM thermal model development and coil temperature prediction)</w:t>
      </w:r>
    </w:p>
    <w:p w14:paraId="5668F1DC" w14:textId="77777777" w:rsidR="00FD4EC6" w:rsidRDefault="00000000" w:rsidP="001C7D92">
      <w:pPr>
        <w:tabs>
          <w:tab w:val="left" w:pos="1920"/>
        </w:tabs>
        <w:spacing w:after="30" w:line="360" w:lineRule="auto"/>
        <w:ind w:left="1920" w:hanging="1920"/>
      </w:pPr>
      <w:r>
        <w:t>2018.01 ~ 2019.12:</w:t>
      </w:r>
      <w:r>
        <w:tab/>
        <w:t>“Development of AI injection molding system having a shorter mold set-up time with minimum 60% probability than an expert”, LS Mtron (AI code development — ANN and simulation–experiment transfer learning)</w:t>
      </w:r>
    </w:p>
    <w:p w14:paraId="13136D00" w14:textId="77777777" w:rsidR="00FD4EC6" w:rsidRDefault="00000000" w:rsidP="001C7D92">
      <w:pPr>
        <w:keepNext/>
        <w:spacing w:before="120" w:after="60" w:line="360" w:lineRule="auto"/>
      </w:pPr>
      <w:r>
        <w:rPr>
          <w:rFonts w:hint="eastAsia"/>
          <w:b/>
          <w:sz w:val="22"/>
        </w:rPr>
        <w:t>■</w:t>
      </w:r>
      <w:r>
        <w:rPr>
          <w:rFonts w:hint="eastAsia"/>
          <w:b/>
          <w:sz w:val="22"/>
        </w:rPr>
        <w:t xml:space="preserve"> </w:t>
      </w:r>
      <w:r>
        <w:rPr>
          <w:b/>
          <w:sz w:val="22"/>
        </w:rPr>
        <w:t>International Conference</w:t>
      </w:r>
    </w:p>
    <w:p w14:paraId="6B4957F0" w14:textId="77777777" w:rsidR="00FD4EC6" w:rsidRDefault="00000000" w:rsidP="001C7D92">
      <w:pPr>
        <w:spacing w:after="24" w:line="360" w:lineRule="auto"/>
        <w:ind w:left="360" w:hanging="360"/>
      </w:pPr>
      <w:r>
        <w:t xml:space="preserve">[1] K. Hur, C. Lee, “Compressing the Validation Bottleneck: An Agentic Self-Driving Lab for Scientific Discovery”, </w:t>
      </w:r>
      <w:r>
        <w:rPr>
          <w:i/>
        </w:rPr>
        <w:t>ICML 2026 AI4Science Workshop</w:t>
      </w:r>
      <w:r>
        <w:t>, Seoul, Korea, Jul. 2026 (Poster)</w:t>
      </w:r>
    </w:p>
    <w:p w14:paraId="77BF8234" w14:textId="77777777" w:rsidR="00FD4EC6" w:rsidRDefault="00000000" w:rsidP="001C7D92">
      <w:pPr>
        <w:spacing w:after="24" w:line="360" w:lineRule="auto"/>
        <w:ind w:left="360" w:hanging="360"/>
      </w:pPr>
      <w:r>
        <w:t xml:space="preserve">[2] C. Lee, J. Rho, “Inverse Design of Diffraction Fields with Metamask for Three-dimensional Nanopatterning”, </w:t>
      </w:r>
      <w:r>
        <w:rPr>
          <w:i/>
        </w:rPr>
        <w:t>Metamaterials 2024</w:t>
      </w:r>
      <w:r>
        <w:t>, Crete, Greece, Sep. 2024 (Oral Presenter)</w:t>
      </w:r>
    </w:p>
    <w:p w14:paraId="08F2F403" w14:textId="77777777" w:rsidR="00FD4EC6" w:rsidRDefault="00000000" w:rsidP="001C7D92">
      <w:pPr>
        <w:spacing w:after="24" w:line="360" w:lineRule="auto"/>
        <w:ind w:left="360" w:hanging="360"/>
      </w:pPr>
      <w:r>
        <w:t xml:space="preserve">[3] C. Lee, G. Chang, G. Bae, S. Jeon, J. Rho, “Inverse Design of Manufacturable Free-Form Metasurface for Three Dimensional Nanopatterning”, </w:t>
      </w:r>
      <w:r>
        <w:rPr>
          <w:i/>
        </w:rPr>
        <w:t>Nano Korea 2023</w:t>
      </w:r>
      <w:r>
        <w:t>, Korea, Jul. 2023 (Oral Presenter)</w:t>
      </w:r>
    </w:p>
    <w:p w14:paraId="6B87D8F3" w14:textId="77777777" w:rsidR="00FD4EC6" w:rsidRDefault="00000000" w:rsidP="001C7D92">
      <w:pPr>
        <w:spacing w:after="24" w:line="360" w:lineRule="auto"/>
        <w:ind w:left="360" w:hanging="360"/>
      </w:pPr>
      <w:r>
        <w:t xml:space="preserve">[4] C. Lee, G. Chang, S. Jeon, J. Rho, “Diffraction Fields Optimization for Proximity-Field Nanopatterning: Toward High Contrast 3D”, </w:t>
      </w:r>
      <w:r>
        <w:rPr>
          <w:i/>
        </w:rPr>
        <w:t>2023 Materials Research Society Spring Meeting</w:t>
      </w:r>
      <w:r>
        <w:t>, San Francisco, USA, Apr. 2023 (Poster)</w:t>
      </w:r>
    </w:p>
    <w:p w14:paraId="559AD584" w14:textId="77777777" w:rsidR="00FD4EC6" w:rsidRDefault="00000000" w:rsidP="001C7D92">
      <w:pPr>
        <w:spacing w:after="24" w:line="360" w:lineRule="auto"/>
        <w:ind w:left="360" w:hanging="360"/>
      </w:pPr>
      <w:r>
        <w:t xml:space="preserve">[5] C. Lee, J. Rho, “Organic Light-emitting Diode Control (OLED) based on Metasurface”, </w:t>
      </w:r>
      <w:r>
        <w:rPr>
          <w:i/>
        </w:rPr>
        <w:t>Nano Convergence Conference 2021 — 19th International Nanotech Symposium &amp; Exhibition</w:t>
      </w:r>
      <w:r>
        <w:t>, Korea, Jul. 2021 (Virtual Poster)</w:t>
      </w:r>
    </w:p>
    <w:p w14:paraId="2FFE10BB" w14:textId="77777777" w:rsidR="00FD4EC6" w:rsidRDefault="00000000" w:rsidP="001C7D92">
      <w:pPr>
        <w:spacing w:after="24" w:line="360" w:lineRule="auto"/>
        <w:ind w:left="360" w:hanging="360"/>
      </w:pPr>
      <w:r>
        <w:t xml:space="preserve">[6] C. Lee, S. Park, “Development of AI systems for smart injection molding based on digital twin”, </w:t>
      </w:r>
      <w:r>
        <w:rPr>
          <w:i/>
        </w:rPr>
        <w:t>International Injection Moulding Conference (IIMC 2019)</w:t>
      </w:r>
      <w:r>
        <w:t>, Aachen, Germany, Apr. 2019 (Oral Presenter)</w:t>
      </w:r>
    </w:p>
    <w:p w14:paraId="40D49F5D" w14:textId="77777777" w:rsidR="00FD4EC6" w:rsidRDefault="00000000" w:rsidP="001C7D92">
      <w:pPr>
        <w:spacing w:after="24" w:line="360" w:lineRule="auto"/>
        <w:ind w:left="360" w:hanging="360"/>
      </w:pPr>
      <w:r>
        <w:lastRenderedPageBreak/>
        <w:t xml:space="preserve">[7] C. Lee, S. Yoon, D. Kim, S. Park, “Deep Neural Network-based approach for warpage and weight prediction of plastic injection molding”, </w:t>
      </w:r>
      <w:r>
        <w:rPr>
          <w:i/>
        </w:rPr>
        <w:t>PM World Congress (PM 2018)</w:t>
      </w:r>
      <w:r>
        <w:t>, Beijing, China, Sep. 2018 (Oral Presenter)</w:t>
      </w:r>
    </w:p>
    <w:p w14:paraId="37F28CED" w14:textId="77777777" w:rsidR="00FD4EC6" w:rsidRDefault="00000000" w:rsidP="001C7D92">
      <w:pPr>
        <w:spacing w:after="24" w:line="360" w:lineRule="auto"/>
        <w:ind w:left="360" w:hanging="360"/>
      </w:pPr>
      <w:r>
        <w:t xml:space="preserve">[8] J. Han, C. Gal, C. Lee, J. Cho, S. Park, “Development of bio-inspired piezoelectric hair cell sensor using powder injection molding”, </w:t>
      </w:r>
      <w:r>
        <w:rPr>
          <w:i/>
        </w:rPr>
        <w:t>Sixth Asia International Symposium on Mechatronics (AISM 2017)</w:t>
      </w:r>
      <w:r>
        <w:t>, Pohang, Korea, Sep. 2017 (Oral Presenter)</w:t>
      </w:r>
    </w:p>
    <w:p w14:paraId="6F152747" w14:textId="77777777" w:rsidR="00FD4EC6" w:rsidRDefault="00000000" w:rsidP="001C7D92">
      <w:pPr>
        <w:keepNext/>
        <w:spacing w:before="120" w:after="60" w:line="360" w:lineRule="auto"/>
      </w:pPr>
      <w:r>
        <w:rPr>
          <w:rFonts w:hint="eastAsia"/>
          <w:b/>
          <w:sz w:val="22"/>
        </w:rPr>
        <w:t>■</w:t>
      </w:r>
      <w:r>
        <w:rPr>
          <w:rFonts w:hint="eastAsia"/>
          <w:b/>
          <w:sz w:val="22"/>
        </w:rPr>
        <w:t xml:space="preserve"> </w:t>
      </w:r>
      <w:r>
        <w:rPr>
          <w:b/>
          <w:sz w:val="22"/>
        </w:rPr>
        <w:t>Domestic Conference</w:t>
      </w:r>
    </w:p>
    <w:p w14:paraId="1990BE10" w14:textId="77777777" w:rsidR="00FD4EC6" w:rsidRDefault="00000000" w:rsidP="001C7D92">
      <w:pPr>
        <w:spacing w:after="24" w:line="360" w:lineRule="auto"/>
        <w:ind w:left="360" w:hanging="360"/>
      </w:pPr>
      <w:r>
        <w:t xml:space="preserve">[1] C. Lee, J. Rho, “3D Proximity-Field Nanopatterning Control based on Particle Swarm Optimization”, </w:t>
      </w:r>
      <w:r>
        <w:rPr>
          <w:i/>
        </w:rPr>
        <w:t>KSME Micro/Nano 2022</w:t>
      </w:r>
      <w:r>
        <w:t>, Korea, May 2022 (Oral Presenter)</w:t>
      </w:r>
    </w:p>
    <w:p w14:paraId="60D83B9C" w14:textId="77777777" w:rsidR="00FD4EC6" w:rsidRDefault="00000000" w:rsidP="001C7D92">
      <w:pPr>
        <w:spacing w:after="24" w:line="360" w:lineRule="auto"/>
        <w:ind w:left="360" w:hanging="360"/>
      </w:pPr>
      <w:r>
        <w:t xml:space="preserve">[2] C. Lee, J. Rho, “Reversed design of metasurface antenna based on artificial neural networks”, </w:t>
      </w:r>
      <w:r>
        <w:rPr>
          <w:i/>
        </w:rPr>
        <w:t>KSME Micro/Nano 2020</w:t>
      </w:r>
      <w:r>
        <w:t>, Korea, Jul. 2021 (Virtual Poster)</w:t>
      </w:r>
    </w:p>
    <w:p w14:paraId="6273BAAB" w14:textId="77777777" w:rsidR="00FD4EC6" w:rsidRDefault="00000000" w:rsidP="001C7D92">
      <w:pPr>
        <w:spacing w:after="24" w:line="360" w:lineRule="auto"/>
        <w:ind w:left="360" w:hanging="360"/>
      </w:pPr>
      <w:r>
        <w:t xml:space="preserve">[3] H. Kwon, C. Lee, S. Park, “Artificial neural network based processing parameter optimization for injection molding”, </w:t>
      </w:r>
      <w:r>
        <w:rPr>
          <w:i/>
        </w:rPr>
        <w:t>KSDME Winter Conference 2018</w:t>
      </w:r>
      <w:r>
        <w:t>, Korea, Dec. 2018 (Oral Presenter)</w:t>
      </w:r>
    </w:p>
    <w:p w14:paraId="0CCD1AA6" w14:textId="77777777" w:rsidR="00FD4EC6" w:rsidRDefault="00000000" w:rsidP="001C7D92">
      <w:pPr>
        <w:spacing w:after="24" w:line="360" w:lineRule="auto"/>
        <w:ind w:left="360" w:hanging="360"/>
      </w:pPr>
      <w:r>
        <w:t xml:space="preserve">[4] C. Lee, H. Kwon, D. Kim, S. Park, “Development a quality prediction model using deep neural network for injection molding”, </w:t>
      </w:r>
      <w:r>
        <w:rPr>
          <w:i/>
        </w:rPr>
        <w:t>Korean Powder Metallurgy Institute (KPMI)</w:t>
      </w:r>
      <w:r>
        <w:t>, Yeosu, Korea, Mar. 2018 (Oral Presenter)</w:t>
      </w:r>
    </w:p>
    <w:p w14:paraId="338414B1" w14:textId="77777777" w:rsidR="00FD4EC6" w:rsidRDefault="00000000" w:rsidP="001C7D92">
      <w:pPr>
        <w:keepNext/>
        <w:spacing w:before="120" w:after="60" w:line="360" w:lineRule="auto"/>
      </w:pPr>
      <w:r>
        <w:rPr>
          <w:rFonts w:hint="eastAsia"/>
          <w:b/>
          <w:sz w:val="22"/>
        </w:rPr>
        <w:t>■</w:t>
      </w:r>
      <w:r>
        <w:rPr>
          <w:rFonts w:hint="eastAsia"/>
          <w:b/>
          <w:sz w:val="22"/>
        </w:rPr>
        <w:t xml:space="preserve"> </w:t>
      </w:r>
      <w:r>
        <w:rPr>
          <w:b/>
          <w:sz w:val="22"/>
        </w:rPr>
        <w:t>Patents</w:t>
      </w:r>
    </w:p>
    <w:p w14:paraId="6D1AA197" w14:textId="77777777" w:rsidR="00FD4EC6" w:rsidRDefault="00000000" w:rsidP="001C7D92">
      <w:pPr>
        <w:spacing w:after="24" w:line="360" w:lineRule="auto"/>
        <w:ind w:left="360" w:hanging="360"/>
      </w:pPr>
      <w:r>
        <w:t xml:space="preserve">[1] </w:t>
      </w:r>
      <w:r>
        <w:t>이치헌</w:t>
      </w:r>
      <w:r>
        <w:t xml:space="preserve">, </w:t>
      </w:r>
      <w:r>
        <w:t>노준석</w:t>
      </w:r>
      <w:r>
        <w:t xml:space="preserve">, </w:t>
      </w:r>
      <w:r>
        <w:t>전석우</w:t>
      </w:r>
      <w:r>
        <w:t xml:space="preserve">, </w:t>
      </w:r>
      <w:r>
        <w:t>배광민</w:t>
      </w:r>
      <w:r>
        <w:t xml:space="preserve">, </w:t>
      </w:r>
      <w:r>
        <w:t>장건호</w:t>
      </w:r>
      <w:r>
        <w:t>, “Electric-field-controlled 3D proximity-field patterning mask design apparatus, mask, manufacturing method, and nanopatterning apparatus”, 10-2023-0135822, Korea (2023)</w:t>
      </w:r>
    </w:p>
    <w:p w14:paraId="31B60F26" w14:textId="77777777" w:rsidR="00FD4EC6" w:rsidRDefault="00000000" w:rsidP="001C7D92">
      <w:pPr>
        <w:spacing w:after="24" w:line="360" w:lineRule="auto"/>
        <w:ind w:left="360" w:hanging="360"/>
      </w:pPr>
      <w:r>
        <w:t xml:space="preserve">[2] </w:t>
      </w:r>
      <w:r>
        <w:t>유재호</w:t>
      </w:r>
      <w:r>
        <w:t xml:space="preserve">, </w:t>
      </w:r>
      <w:r>
        <w:t>노준석</w:t>
      </w:r>
      <w:r>
        <w:t xml:space="preserve">, </w:t>
      </w:r>
      <w:r>
        <w:t>김범식</w:t>
      </w:r>
      <w:r>
        <w:t xml:space="preserve">, </w:t>
      </w:r>
      <w:r>
        <w:t>김영찬</w:t>
      </w:r>
      <w:r>
        <w:t xml:space="preserve">, </w:t>
      </w:r>
      <w:r>
        <w:t>소순애</w:t>
      </w:r>
      <w:r>
        <w:t xml:space="preserve">, </w:t>
      </w:r>
      <w:r>
        <w:t>오동교</w:t>
      </w:r>
      <w:r>
        <w:t xml:space="preserve">, </w:t>
      </w:r>
      <w:r>
        <w:t>이석호</w:t>
      </w:r>
      <w:r>
        <w:t xml:space="preserve">, </w:t>
      </w:r>
      <w:r>
        <w:t>이치헌</w:t>
      </w:r>
      <w:r>
        <w:t>, “Manufacturing method of meta-optical device, meta-optical device, and optical apparatus including the meta-optical device”, 10-2023-0085299, Korea, assignee: Samsung Display (2023)</w:t>
      </w:r>
    </w:p>
    <w:p w14:paraId="306FF0DC" w14:textId="77777777" w:rsidR="00FD4EC6" w:rsidRDefault="00000000" w:rsidP="001C7D92">
      <w:pPr>
        <w:spacing w:after="24" w:line="360" w:lineRule="auto"/>
        <w:ind w:left="360" w:hanging="360"/>
      </w:pPr>
      <w:r>
        <w:t xml:space="preserve">[3] </w:t>
      </w:r>
      <w:r>
        <w:t>강윤희</w:t>
      </w:r>
      <w:r>
        <w:t xml:space="preserve">, </w:t>
      </w:r>
      <w:r>
        <w:t>강준석</w:t>
      </w:r>
      <w:r>
        <w:t xml:space="preserve">, </w:t>
      </w:r>
      <w:r>
        <w:t>최강혁</w:t>
      </w:r>
      <w:r>
        <w:t xml:space="preserve">, </w:t>
      </w:r>
      <w:r>
        <w:t>노준석</w:t>
      </w:r>
      <w:r>
        <w:t xml:space="preserve">, </w:t>
      </w:r>
      <w:r>
        <w:t>이치헌</w:t>
      </w:r>
      <w:r>
        <w:t xml:space="preserve">, </w:t>
      </w:r>
      <w:r>
        <w:t>신다슬</w:t>
      </w:r>
      <w:r>
        <w:t xml:space="preserve">, </w:t>
      </w:r>
      <w:r>
        <w:t>권혁준</w:t>
      </w:r>
      <w:r>
        <w:t>, “AI-based placement system for minimizing hot-rolled coil temperature deviation”, 10-2023-0133116, Korea, assignee: POSCO (2023)</w:t>
      </w:r>
    </w:p>
    <w:p w14:paraId="5177E969" w14:textId="77777777" w:rsidR="00FD4EC6" w:rsidRDefault="00000000" w:rsidP="001C7D92">
      <w:pPr>
        <w:spacing w:after="24" w:line="360" w:lineRule="auto"/>
        <w:ind w:left="360" w:hanging="360"/>
      </w:pPr>
      <w:r>
        <w:t xml:space="preserve">[4] </w:t>
      </w:r>
      <w:r>
        <w:t>유현재</w:t>
      </w:r>
      <w:r>
        <w:t xml:space="preserve">, </w:t>
      </w:r>
      <w:r>
        <w:t>박경호</w:t>
      </w:r>
      <w:r>
        <w:t xml:space="preserve">, </w:t>
      </w:r>
      <w:r>
        <w:t>이승철</w:t>
      </w:r>
      <w:r>
        <w:t xml:space="preserve">, </w:t>
      </w:r>
      <w:r>
        <w:t>이치헌</w:t>
      </w:r>
      <w:r>
        <w:t>, “AI-based injection molding system and method for generating molding conditions”, WO 2021/049848 A1; US 2022/0388215 A1 (granted 2022-12-08); EP 4029672 A4 (granted 2023-10-18), PCT / United States / European Patent Office (2021)</w:t>
      </w:r>
    </w:p>
    <w:p w14:paraId="0042318C" w14:textId="77777777" w:rsidR="00FD4EC6" w:rsidRDefault="00000000" w:rsidP="001C7D92">
      <w:pPr>
        <w:spacing w:after="24" w:line="360" w:lineRule="auto"/>
        <w:ind w:left="360" w:hanging="360"/>
      </w:pPr>
      <w:r>
        <w:t xml:space="preserve">[5] </w:t>
      </w:r>
      <w:r>
        <w:t>현봉준</w:t>
      </w:r>
      <w:r>
        <w:t xml:space="preserve">, </w:t>
      </w:r>
      <w:r>
        <w:t>이준호</w:t>
      </w:r>
      <w:r>
        <w:t xml:space="preserve">, </w:t>
      </w:r>
      <w:r>
        <w:t>박수재</w:t>
      </w:r>
      <w:r>
        <w:t xml:space="preserve">, </w:t>
      </w:r>
      <w:r>
        <w:t>조시우</w:t>
      </w:r>
      <w:r>
        <w:t xml:space="preserve">, </w:t>
      </w:r>
      <w:r>
        <w:t>최재령</w:t>
      </w:r>
      <w:r>
        <w:t xml:space="preserve">, </w:t>
      </w:r>
      <w:r>
        <w:t>김무범</w:t>
      </w:r>
      <w:r>
        <w:t xml:space="preserve">, </w:t>
      </w:r>
      <w:r>
        <w:t>박재성</w:t>
      </w:r>
      <w:r>
        <w:t xml:space="preserve">, </w:t>
      </w:r>
      <w:r>
        <w:t>조원주</w:t>
      </w:r>
      <w:r>
        <w:t xml:space="preserve">, </w:t>
      </w:r>
      <w:r>
        <w:t>이치헌</w:t>
      </w:r>
      <w:r>
        <w:t>, “Anti-lock braking system (ABS) for bicycles”, 10-2017-0027222, Korea (2017)</w:t>
      </w:r>
    </w:p>
    <w:p w14:paraId="06737785" w14:textId="77777777" w:rsidR="00FD4EC6" w:rsidRDefault="00000000" w:rsidP="001C7D92">
      <w:pPr>
        <w:keepNext/>
        <w:spacing w:before="120" w:after="60" w:line="360" w:lineRule="auto"/>
      </w:pPr>
      <w:r>
        <w:rPr>
          <w:rFonts w:hint="eastAsia"/>
          <w:b/>
          <w:sz w:val="22"/>
        </w:rPr>
        <w:t>■</w:t>
      </w:r>
      <w:r>
        <w:rPr>
          <w:rFonts w:hint="eastAsia"/>
          <w:b/>
          <w:sz w:val="22"/>
        </w:rPr>
        <w:t xml:space="preserve"> </w:t>
      </w:r>
      <w:r>
        <w:rPr>
          <w:b/>
          <w:sz w:val="22"/>
        </w:rPr>
        <w:t>Specializations</w:t>
      </w:r>
    </w:p>
    <w:p w14:paraId="16BCCA84" w14:textId="77777777" w:rsidR="00FD4EC6" w:rsidRDefault="00000000" w:rsidP="001C7D92">
      <w:pPr>
        <w:spacing w:after="24" w:line="360" w:lineRule="auto"/>
        <w:ind w:left="360"/>
      </w:pPr>
      <w:r>
        <w:rPr>
          <w:b/>
        </w:rPr>
        <w:t xml:space="preserve">Forward Simulation. </w:t>
      </w:r>
      <w:r>
        <w:t>RCWA (in-house MATLAB), FDTD (Lumerical, MEEP), FEM (COMSOL), Bulk optics (VirtualLab Fusion), Scalar diffraction (in-house MATLAB)</w:t>
      </w:r>
    </w:p>
    <w:p w14:paraId="63B1D758" w14:textId="77777777" w:rsidR="00FD4EC6" w:rsidRDefault="00000000" w:rsidP="001C7D92">
      <w:pPr>
        <w:spacing w:after="24" w:line="360" w:lineRule="auto"/>
        <w:ind w:left="360"/>
      </w:pPr>
      <w:r>
        <w:rPr>
          <w:b/>
        </w:rPr>
        <w:t xml:space="preserve">Learning &amp; Optimization. </w:t>
      </w:r>
      <w:r>
        <w:t>PyTorch, TensorFlow, Searching, PSO, Genetic, CMA-ES, Adjoint method, Automatic differentiation, Gradient, DDQN, Simulated Annealing, Gaussian Process (Bayesian Optimization)</w:t>
      </w:r>
    </w:p>
    <w:p w14:paraId="389F3721" w14:textId="77777777" w:rsidR="00FD4EC6" w:rsidRDefault="00000000" w:rsidP="001C7D92">
      <w:pPr>
        <w:spacing w:after="24" w:line="360" w:lineRule="auto"/>
        <w:ind w:left="360"/>
      </w:pPr>
      <w:r>
        <w:rPr>
          <w:b/>
        </w:rPr>
        <w:t xml:space="preserve">Manufacturing Applications. </w:t>
      </w:r>
      <w:r>
        <w:t>Injection molding, Hot-rolled coil placement, Punch press, Drilling, DED metal 3D printing, Powder injection molding, Powder manufacturing</w:t>
      </w:r>
    </w:p>
    <w:p w14:paraId="4F12BB4A" w14:textId="77777777" w:rsidR="00FD4EC6" w:rsidRDefault="00000000" w:rsidP="001C7D92">
      <w:pPr>
        <w:spacing w:after="24" w:line="360" w:lineRule="auto"/>
        <w:ind w:left="360"/>
      </w:pPr>
      <w:r>
        <w:rPr>
          <w:b/>
        </w:rPr>
        <w:lastRenderedPageBreak/>
        <w:t xml:space="preserve">Nanophotonics Applications. </w:t>
      </w:r>
      <w:r>
        <w:t>LED simulation and collimation, 3D patterning mask design, Color filter, Nano antenna, Achromatic metalens, Meta-hologram, Beam forming</w:t>
      </w:r>
    </w:p>
    <w:p w14:paraId="1CA7D89B" w14:textId="77777777" w:rsidR="00FD4EC6" w:rsidRDefault="00000000" w:rsidP="001C7D92">
      <w:pPr>
        <w:spacing w:after="24" w:line="360" w:lineRule="auto"/>
        <w:ind w:left="360"/>
      </w:pPr>
      <w:r>
        <w:rPr>
          <w:b/>
        </w:rPr>
        <w:t xml:space="preserve">Metal Autonomous Laboratory. </w:t>
      </w:r>
      <w:r>
        <w:t>Instrument automation and integration, ROS-based robotic sample handling, In-situ data acquisition and standardization, Closed-loop active learning and Bayesian optimization, Agentic experiment orchestration, Laser powder bed fusion parameter search</w:t>
      </w:r>
    </w:p>
    <w:p w14:paraId="6E2D7A2A" w14:textId="77777777" w:rsidR="00FD4EC6" w:rsidRDefault="00000000" w:rsidP="001C7D92">
      <w:pPr>
        <w:keepNext/>
        <w:spacing w:before="120" w:after="60" w:line="360" w:lineRule="auto"/>
      </w:pPr>
      <w:r>
        <w:rPr>
          <w:rFonts w:hint="eastAsia"/>
          <w:b/>
          <w:sz w:val="22"/>
        </w:rPr>
        <w:t>■</w:t>
      </w:r>
      <w:r>
        <w:rPr>
          <w:rFonts w:hint="eastAsia"/>
          <w:b/>
          <w:sz w:val="22"/>
        </w:rPr>
        <w:t xml:space="preserve"> </w:t>
      </w:r>
      <w:r>
        <w:rPr>
          <w:b/>
          <w:sz w:val="22"/>
        </w:rPr>
        <w:t>Active Collaborations</w:t>
      </w:r>
    </w:p>
    <w:p w14:paraId="61B47E83" w14:textId="77777777" w:rsidR="00FD4EC6" w:rsidRDefault="00000000" w:rsidP="001C7D92">
      <w:pPr>
        <w:spacing w:after="24" w:line="360" w:lineRule="auto"/>
        <w:ind w:left="360" w:hanging="360"/>
      </w:pPr>
      <w:r>
        <w:rPr>
          <w:b/>
        </w:rPr>
        <w:t>Nanomaterials for Electronics and Optics Lab</w:t>
      </w:r>
      <w:r>
        <w:t>, Korea University — PI: Prof. Seokwoo Jeon. 3D nanopatterning using metasurface</w:t>
      </w:r>
    </w:p>
    <w:p w14:paraId="64665EF3" w14:textId="77777777" w:rsidR="00FD4EC6" w:rsidRDefault="00000000" w:rsidP="001C7D92">
      <w:pPr>
        <w:spacing w:after="24" w:line="360" w:lineRule="auto"/>
        <w:ind w:left="360" w:hanging="360"/>
      </w:pPr>
      <w:r>
        <w:rPr>
          <w:b/>
        </w:rPr>
        <w:t>Leibniz IFW Dresden</w:t>
      </w:r>
      <w:r>
        <w:t>, Leibniz IFW Dresden — PI: Prof. Konrad Kosiba. Optimization of laser powder bed fusion</w:t>
      </w:r>
    </w:p>
    <w:p w14:paraId="465577AE" w14:textId="77777777" w:rsidR="00FD4EC6" w:rsidRDefault="00000000" w:rsidP="001C7D92">
      <w:pPr>
        <w:spacing w:after="24" w:line="360" w:lineRule="auto"/>
        <w:ind w:left="360" w:hanging="360"/>
      </w:pPr>
      <w:r>
        <w:rPr>
          <w:b/>
        </w:rPr>
        <w:t>IKV-AACHEN</w:t>
      </w:r>
      <w:r>
        <w:t>, RWTH Aachen — PI: Dr. Pascal Bibow. Optimization of injection molding</w:t>
      </w:r>
    </w:p>
    <w:p w14:paraId="57DD1B29" w14:textId="77777777" w:rsidR="00FD4EC6" w:rsidRDefault="00000000" w:rsidP="001C7D92">
      <w:pPr>
        <w:spacing w:after="24" w:line="360" w:lineRule="auto"/>
        <w:ind w:left="360" w:hanging="360"/>
      </w:pPr>
      <w:r>
        <w:rPr>
          <w:b/>
        </w:rPr>
        <w:t>EM &amp; Intelligent Design</w:t>
      </w:r>
      <w:r>
        <w:t>, Hanyang University — PI: Prof. Haejun Chung. Achromatic metalens inverse design using adjoint method</w:t>
      </w:r>
    </w:p>
    <w:p w14:paraId="5867E2A3" w14:textId="77777777" w:rsidR="00FD4EC6" w:rsidRDefault="00000000" w:rsidP="001C7D92">
      <w:pPr>
        <w:keepNext/>
        <w:spacing w:before="120" w:after="60" w:line="360" w:lineRule="auto"/>
      </w:pPr>
      <w:r>
        <w:rPr>
          <w:rFonts w:hint="eastAsia"/>
          <w:b/>
          <w:sz w:val="22"/>
        </w:rPr>
        <w:t>■</w:t>
      </w:r>
      <w:r>
        <w:rPr>
          <w:rFonts w:hint="eastAsia"/>
          <w:b/>
          <w:sz w:val="22"/>
        </w:rPr>
        <w:t xml:space="preserve"> </w:t>
      </w:r>
      <w:r>
        <w:rPr>
          <w:b/>
          <w:sz w:val="22"/>
        </w:rPr>
        <w:t>Research Interests</w:t>
      </w:r>
    </w:p>
    <w:p w14:paraId="246E72E4" w14:textId="77777777" w:rsidR="00FD4EC6" w:rsidRDefault="00000000" w:rsidP="001C7D92">
      <w:pPr>
        <w:spacing w:after="40" w:line="360" w:lineRule="auto"/>
        <w:ind w:left="360"/>
      </w:pPr>
      <w:r>
        <w:t>AI for materials, AI for manufacturing, Metamaterials and nanophotonic inverse design, Autonomous experimentation and self-driving laboratories for metals.</w:t>
      </w:r>
    </w:p>
    <w:p w14:paraId="3C3A48FB" w14:textId="77777777" w:rsidR="00FD4EC6" w:rsidRDefault="00000000" w:rsidP="001C7D92">
      <w:pPr>
        <w:keepNext/>
        <w:spacing w:before="120" w:after="60" w:line="360" w:lineRule="auto"/>
      </w:pPr>
      <w:r>
        <w:rPr>
          <w:rFonts w:hint="eastAsia"/>
          <w:b/>
          <w:sz w:val="22"/>
        </w:rPr>
        <w:t>■</w:t>
      </w:r>
      <w:r>
        <w:rPr>
          <w:rFonts w:hint="eastAsia"/>
          <w:b/>
          <w:sz w:val="22"/>
        </w:rPr>
        <w:t xml:space="preserve"> </w:t>
      </w:r>
      <w:r>
        <w:rPr>
          <w:b/>
          <w:sz w:val="22"/>
        </w:rPr>
        <w:t>Google Scholar Metrics</w:t>
      </w:r>
    </w:p>
    <w:p w14:paraId="230E88D9" w14:textId="77777777" w:rsidR="00FD4EC6" w:rsidRDefault="00000000" w:rsidP="001C7D92">
      <w:pPr>
        <w:spacing w:after="24" w:line="360" w:lineRule="auto"/>
        <w:ind w:left="360"/>
      </w:pPr>
      <w:r>
        <w:t xml:space="preserve">Total citations: </w:t>
      </w:r>
      <w:r>
        <w:rPr>
          <w:b/>
        </w:rPr>
        <w:t>805</w:t>
      </w:r>
      <w:r>
        <w:t xml:space="preserve"> · h-index: </w:t>
      </w:r>
      <w:r>
        <w:rPr>
          <w:b/>
        </w:rPr>
        <w:t>12</w:t>
      </w:r>
      <w:r>
        <w:t xml:space="preserve"> · i10-index: </w:t>
      </w:r>
      <w:r>
        <w:rPr>
          <w:b/>
        </w:rPr>
        <w:t>13</w:t>
      </w:r>
      <w:r>
        <w:t xml:space="preserve"> · as of 2026-08-20.</w:t>
      </w:r>
    </w:p>
    <w:sectPr w:rsidR="00FD4EC6" w:rsidSect="00034616">
      <w:pgSz w:w="12240" w:h="15840"/>
      <w:pgMar w:top="800" w:right="1000" w:bottom="8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4742389">
    <w:abstractNumId w:val="8"/>
  </w:num>
  <w:num w:numId="2" w16cid:durableId="1947230999">
    <w:abstractNumId w:val="6"/>
  </w:num>
  <w:num w:numId="3" w16cid:durableId="596792080">
    <w:abstractNumId w:val="5"/>
  </w:num>
  <w:num w:numId="4" w16cid:durableId="848838407">
    <w:abstractNumId w:val="4"/>
  </w:num>
  <w:num w:numId="5" w16cid:durableId="1640574041">
    <w:abstractNumId w:val="7"/>
  </w:num>
  <w:num w:numId="6" w16cid:durableId="376009716">
    <w:abstractNumId w:val="3"/>
  </w:num>
  <w:num w:numId="7" w16cid:durableId="191574825">
    <w:abstractNumId w:val="2"/>
  </w:num>
  <w:num w:numId="8" w16cid:durableId="662703357">
    <w:abstractNumId w:val="1"/>
  </w:num>
  <w:num w:numId="9" w16cid:durableId="26708524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7D92"/>
    <w:rsid w:val="0029639D"/>
    <w:rsid w:val="00326F90"/>
    <w:rsid w:val="00AA1D8D"/>
    <w:rsid w:val="00B47730"/>
    <w:rsid w:val="00BE1A60"/>
    <w:rsid w:val="00CB0664"/>
    <w:rsid w:val="00FC693F"/>
    <w:rsid w:val="00FD4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C2CFD6"/>
  <w14:defaultImageDpi w14:val="300"/>
  <w15:docId w15:val="{99FEE0D9-3ED4-A646-9CD8-CFC332607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eastAsia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2375</Words>
  <Characters>13540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15884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성명륜(기계공학과)</cp:lastModifiedBy>
  <cp:revision>2</cp:revision>
  <dcterms:created xsi:type="dcterms:W3CDTF">2013-12-23T23:15:00Z</dcterms:created>
  <dcterms:modified xsi:type="dcterms:W3CDTF">2026-09-07T14:13:00Z</dcterms:modified>
  <cp:category/>
</cp:coreProperties>
</file>