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848"/>
        <w:gridCol w:w="1944"/>
      </w:tblGrid>
      <w:tr>
        <w:tc>
          <w:tcPr>
            <w:tcW w:type="dxa" w:w="5120"/>
          </w:tcPr>
          <w:p>
            <w:pPr>
              <w:spacing w:before="0" w:after="60" w:line="250" w:lineRule="auto"/>
              <w:jc w:val="left"/>
            </w:pPr>
            <w:r>
              <w:rPr>
                <w:rFonts w:eastAsia="맑은 고딕"/>
                <w:b/>
                <w:i w:val="0"/>
                <w:sz w:val="34"/>
              </w:rPr>
              <w:t>이치헌 (Chihun Lee), 공학박사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한국재료연구원 재료데이터·분석연구본부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직위: 선임연구원(한국재료연구원) · 조교수(UST 재료연구원 캠퍼스)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사무실: +82-55-280-3181   휴대전화: +82-10-9497-6669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이메일: chihunlee@kims.re.kr   국적: 대한민국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웹: https://chihun-lee.github.io</w:t>
            </w:r>
          </w:p>
        </w:tc>
        <w:tc>
          <w:tcPr>
            <w:tcW w:type="dxa" w:w="5120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6696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696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50" w:lineRule="auto"/>
        <w:jc w:val="left"/>
      </w:pP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학력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2020.02 ~ 2025.02:</w:t>
        <w:tab/>
      </w:r>
      <w:r>
        <w:rPr>
          <w:rFonts w:eastAsia="맑은 고딕"/>
          <w:b w:val="0"/>
          <w:i w:val="0"/>
          <w:sz w:val="20"/>
        </w:rPr>
        <w:t>포항공과대학교(POSTECH) 기계공학과 박사 (지도교수: 노준석 교수)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2018.03 ~ 2019.08:</w:t>
        <w:tab/>
      </w:r>
      <w:r>
        <w:rPr>
          <w:rFonts w:eastAsia="맑은 고딕"/>
          <w:b w:val="0"/>
          <w:i w:val="0"/>
          <w:sz w:val="20"/>
        </w:rPr>
        <w:t>포항공과대학교(POSTECH) 기계공학과 석사 (지도교수: 박성진 교수)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2013.03 ~ 2018.02:</w:t>
        <w:tab/>
      </w:r>
      <w:r>
        <w:rPr>
          <w:rFonts w:eastAsia="맑은 고딕"/>
          <w:b w:val="0"/>
          <w:i w:val="0"/>
          <w:sz w:val="20"/>
        </w:rPr>
        <w:t>포항공과대학교(POSTECH) 기계공학과 학사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경력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2026.09 ~ 현재:</w:t>
        <w:tab/>
      </w:r>
      <w:r>
        <w:rPr>
          <w:rFonts w:eastAsia="맑은 고딕"/>
          <w:b w:val="0"/>
          <w:i w:val="0"/>
          <w:sz w:val="20"/>
        </w:rPr>
        <w:t>과학기술연합대학원대학교(UST) 재료연구원 캠퍼스 신소재공학전공, 조교수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2025.02 ~ 현재:</w:t>
        <w:tab/>
      </w:r>
      <w:r>
        <w:rPr>
          <w:rFonts w:eastAsia="맑은 고딕"/>
          <w:b w:val="0"/>
          <w:i w:val="0"/>
          <w:sz w:val="20"/>
        </w:rPr>
        <w:t>한국재료연구원 재료데이터·분석연구본부, 선임연구원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2019.08 ~ 2019.12:</w:t>
        <w:tab/>
      </w:r>
      <w:r>
        <w:rPr>
          <w:rFonts w:eastAsia="맑은 고딕"/>
          <w:b w:val="0"/>
          <w:i w:val="0"/>
          <w:sz w:val="20"/>
        </w:rPr>
        <w:t>한국생산기술연구원 지능화뿌리기술연구소, 연구원 — 생산제조용 인공신경망 개발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2018.08 ~ 2018.12:</w:t>
        <w:tab/>
      </w:r>
      <w:r>
        <w:rPr>
          <w:rFonts w:eastAsia="맑은 고딕"/>
          <w:b w:val="0"/>
          <w:i w:val="0"/>
          <w:sz w:val="20"/>
        </w:rPr>
        <w:t>한국생산기술연구원, 위촉연구원 (지도: 박동용 박사)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연구과제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2026.01 ~ 2030.12:</w:t>
        <w:tab/>
      </w:r>
      <w:r>
        <w:rPr>
          <w:rFonts w:eastAsia="맑은 고딕"/>
          <w:b w:val="0"/>
          <w:i w:val="0"/>
          <w:sz w:val="20"/>
        </w:rPr>
        <w:t>「금속 소재 거대 AI 파운데이션 모델 개발」</w:t>
      </w:r>
      <w:r>
        <w:rPr>
          <w:rFonts w:eastAsia="맑은 고딕"/>
          <w:b w:val="0"/>
          <w:i w:val="0"/>
          <w:sz w:val="20"/>
        </w:rPr>
        <w:t>, 한국재료연구원 / 과학기술정보통신부 (참여연구원 — 파운데이션 모델 설계 및 학습)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2026.01 ~ 2030.12:</w:t>
        <w:tab/>
      </w:r>
      <w:r>
        <w:rPr>
          <w:rFonts w:eastAsia="맑은 고딕"/>
          <w:b w:val="0"/>
          <w:i w:val="0"/>
          <w:sz w:val="20"/>
        </w:rPr>
        <w:t>「금속 소재 멀티모달 빅데이터 구축」</w:t>
      </w:r>
      <w:r>
        <w:rPr>
          <w:rFonts w:eastAsia="맑은 고딕"/>
          <w:b w:val="0"/>
          <w:i w:val="0"/>
          <w:sz w:val="20"/>
        </w:rPr>
        <w:t>, 한국재료연구원 / 과학기술정보통신부 (참여연구원 — 자율실험 및 멀티모달 데이터 파이프라인 구축)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2027.12:</w:t>
        <w:tab/>
      </w:r>
      <w:r>
        <w:rPr>
          <w:rFonts w:eastAsia="맑은 고딕"/>
          <w:b w:val="0"/>
          <w:i w:val="0"/>
          <w:sz w:val="20"/>
        </w:rPr>
        <w:t>「멀티모달 인공지능 활용 소재연구혁신 기술 개발」</w:t>
      </w:r>
      <w:r>
        <w:rPr>
          <w:rFonts w:eastAsia="맑은 고딕"/>
          <w:b w:val="0"/>
          <w:i w:val="0"/>
          <w:sz w:val="20"/>
        </w:rPr>
        <w:t>, 한국재료연구원 / 과학기술정보통신부 (참여연구원 — 멀티모달 물성 예측 모델 개발)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2027.12:</w:t>
        <w:tab/>
      </w:r>
      <w:r>
        <w:rPr>
          <w:rFonts w:eastAsia="맑은 고딕"/>
          <w:b w:val="0"/>
          <w:i w:val="0"/>
          <w:sz w:val="20"/>
        </w:rPr>
        <w:t>「국가임무형 융합 R&amp;D 대형과제 기획사업」</w:t>
      </w:r>
      <w:r>
        <w:rPr>
          <w:rFonts w:eastAsia="맑은 고딕"/>
          <w:b w:val="0"/>
          <w:i w:val="0"/>
          <w:sz w:val="20"/>
        </w:rPr>
        <w:t>, 한국재료연구원 / 과학기술정보통신부 (참여연구원 — 인공지능·소재 분야 과제 기획)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2027.12:</w:t>
        <w:tab/>
      </w:r>
      <w:r>
        <w:rPr>
          <w:rFonts w:eastAsia="맑은 고딕"/>
          <w:b w:val="0"/>
          <w:i w:val="0"/>
          <w:sz w:val="20"/>
        </w:rPr>
        <w:t>「[IRIS] 우주항공용 3D 프린팅 소재 데이터 구축 (1단계)」</w:t>
      </w:r>
      <w:r>
        <w:rPr>
          <w:rFonts w:eastAsia="맑은 고딕"/>
          <w:b w:val="0"/>
          <w:i w:val="0"/>
          <w:sz w:val="20"/>
        </w:rPr>
        <w:t>, 한국재료연구원 / 산업통상자원부 (참여연구원 — PBF Ti-6Al-4V 미세조직 생성 모델 개발)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2026.12:</w:t>
        <w:tab/>
      </w:r>
      <w:r>
        <w:rPr>
          <w:rFonts w:eastAsia="맑은 고딕"/>
          <w:b w:val="0"/>
          <w:i w:val="0"/>
          <w:sz w:val="20"/>
        </w:rPr>
        <w:t>「[K-PASS] 금속소재 제조디지털혁신 플랫폼 구축 (2단계)」</w:t>
      </w:r>
      <w:r>
        <w:rPr>
          <w:rFonts w:eastAsia="맑은 고딕"/>
          <w:b w:val="0"/>
          <w:i w:val="0"/>
          <w:sz w:val="20"/>
        </w:rPr>
        <w:t>, 한국재료연구원 / 산업통상자원부 (참여연구원 — 공정 인공지능 및 데이터 플랫폼 구축)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2023.03 ~ 2025.01:</w:t>
        <w:tab/>
      </w:r>
      <w:r>
        <w:rPr>
          <w:rFonts w:eastAsia="맑은 고딕"/>
          <w:b w:val="0"/>
          <w:i w:val="0"/>
          <w:sz w:val="20"/>
        </w:rPr>
        <w:t>「고효율 기능성 메타렌즈 디자인 및 프린팅 기술 연구」</w:t>
      </w:r>
      <w:r>
        <w:rPr>
          <w:rFonts w:eastAsia="맑은 고딕"/>
          <w:b w:val="0"/>
          <w:i w:val="0"/>
          <w:sz w:val="20"/>
        </w:rPr>
        <w:t>, 삼성디스플레이 (무색수차 대면적 메타렌즈 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2022.07 ~ 2025.01:</w:t>
        <w:tab/>
      </w:r>
      <w:r>
        <w:rPr>
          <w:rFonts w:eastAsia="맑은 고딕"/>
          <w:b w:val="0"/>
          <w:i w:val="0"/>
          <w:sz w:val="20"/>
        </w:rPr>
        <w:t>「메타포토닉스 기반 평면광학 연구소 (산학연융합연구소)」</w:t>
      </w:r>
      <w:r>
        <w:rPr>
          <w:rFonts w:eastAsia="맑은 고딕"/>
          <w:b w:val="0"/>
          <w:i w:val="0"/>
          <w:sz w:val="20"/>
        </w:rPr>
        <w:t>, 포스코 (대면적 메타렌즈 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2022.06 ~ 2025.01:</w:t>
        <w:tab/>
      </w:r>
      <w:r>
        <w:rPr>
          <w:rFonts w:eastAsia="맑은 고딕"/>
          <w:b w:val="0"/>
          <w:i w:val="0"/>
          <w:sz w:val="20"/>
        </w:rPr>
        <w:t>「스마트 위변조 방지 기술 상용화를 위한 광학 플랫폼 개발」</w:t>
      </w:r>
      <w:r>
        <w:rPr>
          <w:rFonts w:eastAsia="맑은 고딕"/>
          <w:b w:val="0"/>
          <w:i w:val="0"/>
          <w:sz w:val="20"/>
        </w:rPr>
        <w:t>, 한국연구재단 (메타렌즈 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2022.04 ~ 2024.03:</w:t>
        <w:tab/>
      </w:r>
      <w:r>
        <w:rPr>
          <w:rFonts w:eastAsia="맑은 고딕"/>
          <w:b w:val="0"/>
          <w:i w:val="0"/>
          <w:sz w:val="20"/>
        </w:rPr>
        <w:t>「대면적 고굴절 폴리머 기반 가시광 흡수체 메타렌즈 설계 및 개발」</w:t>
      </w:r>
      <w:r>
        <w:rPr>
          <w:rFonts w:eastAsia="맑은 고딕"/>
          <w:b w:val="0"/>
          <w:i w:val="0"/>
          <w:sz w:val="20"/>
        </w:rPr>
        <w:t>, 삼성디스플레이 (메타렌즈 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2022.04 ~ 2025.01:</w:t>
        <w:tab/>
      </w:r>
      <w:r>
        <w:rPr>
          <w:rFonts w:eastAsia="맑은 고딕"/>
          <w:b w:val="0"/>
          <w:i w:val="0"/>
          <w:sz w:val="20"/>
        </w:rPr>
        <w:t>「홀로그램 프린팅 기반 초심해 3D 패턴 인코딩 기술 (HOPE)」</w:t>
      </w:r>
      <w:r>
        <w:rPr>
          <w:rFonts w:eastAsia="맑은 고딕"/>
          <w:b w:val="0"/>
          <w:i w:val="0"/>
          <w:sz w:val="20"/>
        </w:rPr>
        <w:t>, 한국연구재단 (고려대학교 공동) (3D 패터닝용 메타 마스크 역설계)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2021.03 ~ 2022.02:</w:t>
        <w:tab/>
      </w:r>
      <w:r>
        <w:rPr>
          <w:rFonts w:eastAsia="맑은 고딕"/>
          <w:b w:val="0"/>
          <w:i w:val="0"/>
          <w:sz w:val="20"/>
        </w:rPr>
        <w:t>「디스플레이용 극고선명 메타표면 컬러필터 개발」</w:t>
      </w:r>
      <w:r>
        <w:rPr>
          <w:rFonts w:eastAsia="맑은 고딕"/>
          <w:b w:val="0"/>
          <w:i w:val="0"/>
          <w:sz w:val="20"/>
        </w:rPr>
        <w:t>, LG디스플레이 (하이브리드 컬러필터 계산 및 역설계)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2020.04 ~ 2021.02:</w:t>
        <w:tab/>
      </w:r>
      <w:r>
        <w:rPr>
          <w:rFonts w:eastAsia="맑은 고딕"/>
          <w:b w:val="0"/>
          <w:i w:val="0"/>
          <w:sz w:val="20"/>
        </w:rPr>
        <w:t>「3열연 정정야드내 코일 온도편차 최소화를 위한 수치해석 기반 최적화 모델 개발」</w:t>
      </w:r>
      <w:r>
        <w:rPr>
          <w:rFonts w:eastAsia="맑은 고딕"/>
          <w:b w:val="0"/>
          <w:i w:val="0"/>
          <w:sz w:val="20"/>
        </w:rPr>
        <w:t>, 포스코 (냉각 해석, 인공신경망 기반 냉각 예측, 최적 코일 적치 시스템 개발)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2020.03 ~ 2021.02:</w:t>
        <w:tab/>
      </w:r>
      <w:r>
        <w:rPr>
          <w:rFonts w:eastAsia="맑은 고딕"/>
          <w:b w:val="0"/>
          <w:i w:val="0"/>
          <w:sz w:val="20"/>
        </w:rPr>
        <w:t>「LED 광원 집광 및 방향 제어용 메타표면 개발」</w:t>
      </w:r>
      <w:r>
        <w:rPr>
          <w:rFonts w:eastAsia="맑은 고딕"/>
          <w:b w:val="0"/>
          <w:i w:val="0"/>
          <w:sz w:val="20"/>
        </w:rPr>
        <w:t>, LG디스플레이 (LED 광학 모사 및 메타렌즈 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2020.02 ~ 2025.01:</w:t>
        <w:tab/>
      </w:r>
      <w:r>
        <w:rPr>
          <w:rFonts w:eastAsia="맑은 고딕"/>
          <w:b w:val="0"/>
          <w:i w:val="0"/>
          <w:sz w:val="20"/>
        </w:rPr>
        <w:t>「뿌리 산업 맞춤형 제조 최적 인공지능 알고리즘 개발」</w:t>
      </w:r>
      <w:r>
        <w:rPr>
          <w:rFonts w:eastAsia="맑은 고딕"/>
          <w:b w:val="0"/>
          <w:i w:val="0"/>
          <w:sz w:val="20"/>
        </w:rPr>
        <w:t>, 한국생산기술연구원 (인공신경망 설계 및 최적화, 현장 적용 (프레스 센서 융합 불량 사전예보 시스템))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2020.01 ~ 2021.12:</w:t>
        <w:tab/>
      </w:r>
      <w:r>
        <w:rPr>
          <w:rFonts w:eastAsia="맑은 고딕"/>
          <w:b w:val="0"/>
          <w:i w:val="0"/>
          <w:sz w:val="20"/>
        </w:rPr>
        <w:t>「X-밴드 메타표면 구조를 이용한 전파 변환 연구」</w:t>
      </w:r>
      <w:r>
        <w:rPr>
          <w:rFonts w:eastAsia="맑은 고딕"/>
          <w:b w:val="0"/>
          <w:i w:val="0"/>
          <w:sz w:val="20"/>
        </w:rPr>
        <w:t>, 한화디펜스 (메타표면 설계)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2020.01 ~ 2020.12:</w:t>
        <w:tab/>
      </w:r>
      <w:r>
        <w:rPr>
          <w:rFonts w:eastAsia="맑은 고딕"/>
          <w:b w:val="0"/>
          <w:i w:val="0"/>
          <w:sz w:val="20"/>
        </w:rPr>
        <w:t>「조건적중율 60% 이상의 인공지능형 사출성형 시스템 개발」</w:t>
      </w:r>
      <w:r>
        <w:rPr>
          <w:rFonts w:eastAsia="맑은 고딕"/>
          <w:b w:val="0"/>
          <w:i w:val="0"/>
          <w:sz w:val="20"/>
        </w:rPr>
        <w:t>, 한국연구재단 (인공신경망 개발 및 사출 머신 적용)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2019.04 ~ 2020.02:</w:t>
        <w:tab/>
      </w:r>
      <w:r>
        <w:rPr>
          <w:rFonts w:eastAsia="맑은 고딕"/>
          <w:b w:val="0"/>
          <w:i w:val="0"/>
          <w:sz w:val="20"/>
        </w:rPr>
        <w:t>「780DP 냉연 실수율 향상을 위한 열연 정정야드內 코일 온도 예측 기술개발」</w:t>
      </w:r>
      <w:r>
        <w:rPr>
          <w:rFonts w:eastAsia="맑은 고딕"/>
          <w:b w:val="0"/>
          <w:i w:val="0"/>
          <w:sz w:val="20"/>
        </w:rPr>
        <w:t>, 포스코 / RIST (FEM·FDM 열해석 모델 개발 및 코일 온도 예측)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2018.01 ~ 2019.12:</w:t>
        <w:tab/>
      </w:r>
      <w:r>
        <w:rPr>
          <w:rFonts w:eastAsia="맑은 고딕"/>
          <w:b w:val="0"/>
          <w:i w:val="0"/>
          <w:sz w:val="20"/>
        </w:rPr>
        <w:t>「전문가 대비 60% 이상의 확률로 금형 셋업 시간을 단축하는 인공지능 사출성형 시스템 개발」</w:t>
      </w:r>
      <w:r>
        <w:rPr>
          <w:rFonts w:eastAsia="맑은 고딕"/>
          <w:b w:val="0"/>
          <w:i w:val="0"/>
          <w:sz w:val="20"/>
        </w:rPr>
        <w:t>, LS엠트론 (인공지능 코드 개발 — 인공신경망 및 시뮬레이션·실험 데이터 전이학습)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특허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[1] 이치헌, 노준석, 전석우, 배광민, 장건호, </w:t>
      </w:r>
      <w:r>
        <w:rPr>
          <w:rFonts w:eastAsia="맑은 고딕"/>
          <w:b w:val="0"/>
          <w:i w:val="0"/>
          <w:sz w:val="20"/>
        </w:rPr>
        <w:t xml:space="preserve">「전기장 조절 기반 3차원 근접장 패터닝용 마스크 설계 장치, 마스크, 마스크의 제조 방법 및 나노 패터닝 장치」, </w:t>
      </w:r>
      <w:r>
        <w:rPr>
          <w:rFonts w:eastAsia="맑은 고딕"/>
          <w:b w:val="0"/>
          <w:i w:val="0"/>
          <w:sz w:val="20"/>
        </w:rPr>
        <w:t>10-2023-0135822, 대한민국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[2] 유재호, 노준석, 김범식, 김영찬, 소순애, 오동교, 이석호, 이치헌, </w:t>
      </w:r>
      <w:r>
        <w:rPr>
          <w:rFonts w:eastAsia="맑은 고딕"/>
          <w:b w:val="0"/>
          <w:i w:val="0"/>
          <w:sz w:val="20"/>
        </w:rPr>
        <w:t xml:space="preserve">「메타 광학 소자의 제조 방법, 이를 이용하여 제조된 메타 광학 소자 및 메타 광학 소자를 포함하는 광학 장치」, </w:t>
      </w:r>
      <w:r>
        <w:rPr>
          <w:rFonts w:eastAsia="맑은 고딕"/>
          <w:b w:val="0"/>
          <w:i w:val="0"/>
          <w:sz w:val="20"/>
        </w:rPr>
        <w:t>10-2023-0085299, 대한민국, 출원인: 삼성디스플레이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[3] 강윤희, 강준석, 최강혁, 노준석, 이치헌, 신다슬, 권혁준, </w:t>
      </w:r>
      <w:r>
        <w:rPr>
          <w:rFonts w:eastAsia="맑은 고딕"/>
          <w:b w:val="0"/>
          <w:i w:val="0"/>
          <w:sz w:val="20"/>
        </w:rPr>
        <w:t xml:space="preserve">「열연 코일 온도 편차 최소화를 위한 인공지능 기반 배치 시스템 개발」, </w:t>
      </w:r>
      <w:r>
        <w:rPr>
          <w:rFonts w:eastAsia="맑은 고딕"/>
          <w:b w:val="0"/>
          <w:i w:val="0"/>
          <w:sz w:val="20"/>
        </w:rPr>
        <w:t>10-2023-0133116, 대한민국, 출원인: 포스코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[4] 유현재, 박경호, 이승철, 이치헌, </w:t>
      </w:r>
      <w:r>
        <w:rPr>
          <w:rFonts w:eastAsia="맑은 고딕"/>
          <w:b w:val="0"/>
          <w:i w:val="0"/>
          <w:sz w:val="20"/>
        </w:rPr>
        <w:t xml:space="preserve">「인공지능 기반의 사출성형시스템 및 사출성형 시스템에서의 성형 조건 생성 방법」, </w:t>
      </w:r>
      <w:r>
        <w:rPr>
          <w:rFonts w:eastAsia="맑은 고딕"/>
          <w:b w:val="0"/>
          <w:i w:val="0"/>
          <w:sz w:val="20"/>
        </w:rPr>
        <w:t>WO 2021/049848 A1; US 2022/0388215 A1 (granted 2022-12-08); EP 4029672 A4 (granted 2023-10-18), PCT / 미국 / 유럽특허청 (2021)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[5] 현봉준, 이준호, 박수재, 조시우, 최재령, 김무범, 박재성, 조원주, 이치헌, </w:t>
      </w:r>
      <w:r>
        <w:rPr>
          <w:rFonts w:eastAsia="맑은 고딕"/>
          <w:b w:val="0"/>
          <w:i w:val="0"/>
          <w:sz w:val="20"/>
        </w:rPr>
        <w:t xml:space="preserve">「자전거용 ABS 장치」, </w:t>
      </w:r>
      <w:r>
        <w:rPr>
          <w:rFonts w:eastAsia="맑은 고딕"/>
          <w:b w:val="0"/>
          <w:i w:val="0"/>
          <w:sz w:val="20"/>
        </w:rPr>
        <w:t>10-2017-0027222, 대한민국 (2017)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전문 분야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나노포토닉스 정방향 시뮬레이션. </w:t>
      </w:r>
      <w:r>
        <w:rPr>
          <w:rFonts w:eastAsia="맑은 고딕"/>
          <w:b w:val="0"/>
          <w:i w:val="0"/>
          <w:sz w:val="20"/>
        </w:rPr>
        <w:t>RCWA (자체 개발 MATLAB), FDTD (Lumerical, MEEP), FEM (COMSOL), 벌크 광학 (VirtualLab Fusion), 스칼라 회절 (자체 개발 MATLAB)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딥러닝 및 최적화. </w:t>
      </w:r>
      <w:r>
        <w:rPr>
          <w:rFonts w:eastAsia="맑은 고딕"/>
          <w:b w:val="0"/>
          <w:i w:val="0"/>
          <w:sz w:val="20"/>
        </w:rPr>
        <w:t>PyTorch, TensorFlow, 탐색법, PSO, 유전 알고리즘, CMA-ES, 수반법(Adjoint), 자동미분, 경사법, DDQN, 시뮬레이티드 어닐링, 가우시안 프로세스 (베이지안 최적화)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제조 응용. </w:t>
      </w:r>
      <w:r>
        <w:rPr>
          <w:rFonts w:eastAsia="맑은 고딕"/>
          <w:b w:val="0"/>
          <w:i w:val="0"/>
          <w:sz w:val="20"/>
        </w:rPr>
        <w:t>사출성형, 열연 코일 적치, 프레스, 드릴링, DED 금속 3D 프린팅, 분말사출성형, 분말 제조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나노포토닉스 응용. </w:t>
      </w:r>
      <w:r>
        <w:rPr>
          <w:rFonts w:eastAsia="맑은 고딕"/>
          <w:b w:val="0"/>
          <w:i w:val="0"/>
          <w:sz w:val="20"/>
        </w:rPr>
        <w:t>LED 시뮬레이션 및 집광, 3D 패터닝 마스크 설계, 컬러필터, 나노 안테나, 무색수차 메타렌즈, 메타홀로그램, 빔포밍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금속 소재 자율실험실. </w:t>
      </w:r>
      <w:r>
        <w:rPr>
          <w:rFonts w:eastAsia="맑은 고딕"/>
          <w:b w:val="0"/>
          <w:i w:val="0"/>
          <w:sz w:val="20"/>
        </w:rPr>
        <w:t>장비 자동화 및 통합 운용, ROS 기반 로봇 시료 이송, In-situ 데이터 수집·정형화, 폐루프 능동학습 및 베이지안 최적화, 에이전트 기반 실험 오케스트레이션, 레이저 분말베드용융(LPBF) 공정조건 탐색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공동연구 그룹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전자·광학 나노소재 연구실</w:t>
      </w:r>
      <w:r>
        <w:rPr>
          <w:rFonts w:eastAsia="맑은 고딕"/>
          <w:b w:val="0"/>
          <w:i w:val="0"/>
          <w:sz w:val="20"/>
        </w:rPr>
        <w:t>, 고려대학교 — 책임자: 전석우 교수. 메타표면 기반 3차원 나노패터닝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Leibniz IFW Dresden</w:t>
      </w:r>
      <w:r>
        <w:rPr>
          <w:rFonts w:eastAsia="맑은 고딕"/>
          <w:b w:val="0"/>
          <w:i w:val="0"/>
          <w:sz w:val="20"/>
        </w:rPr>
        <w:t>, 라이프니츠 IFW 드레스덴 — 책임자: Konrad Kosiba 교수. 레이저 분말베드용융(LPBF) 공정 최적화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IKV-AACHEN</w:t>
      </w:r>
      <w:r>
        <w:rPr>
          <w:rFonts w:eastAsia="맑은 고딕"/>
          <w:b w:val="0"/>
          <w:i w:val="0"/>
          <w:sz w:val="20"/>
        </w:rPr>
        <w:t>, RWTH 아헨공과대학교 — 책임자: Pascal Bibow 박사. 사출성형 공정 최적화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EM &amp; Intelligent Design 연구실</w:t>
      </w:r>
      <w:r>
        <w:rPr>
          <w:rFonts w:eastAsia="맑은 고딕"/>
          <w:b w:val="0"/>
          <w:i w:val="0"/>
          <w:sz w:val="20"/>
        </w:rPr>
        <w:t>, 한양대학교 — 책임자: 정해준 교수. 수반법 기반 무색수차 메타렌즈 역설계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연구 관심분야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 w:val="0"/>
          <w:i w:val="0"/>
          <w:sz w:val="20"/>
        </w:rPr>
        <w:t>소재를 위한 인공지능, 제조를 위한 인공지능, 메타물질 및 나노포토닉 역설계, 금속 소재 자율실험 및 자율실험실(Self-driving lab)</w:t>
      </w:r>
    </w:p>
    <w:sectPr w:rsidR="00FC693F" w:rsidRPr="0006063C" w:rsidSect="00034616">
      <w:pgSz w:w="12240" w:h="15840"/>
      <w:pgMar w:top="960" w:right="1000" w:bottom="96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