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FE0E85" w14:textId="77777777" w:rsidR="001A2006" w:rsidRPr="001A2006" w:rsidRDefault="001A2006" w:rsidP="0086322F">
      <w:pPr>
        <w:keepNext/>
        <w:spacing w:before="240" w:after="160" w:line="288" w:lineRule="auto"/>
        <w:rPr>
          <w:rFonts w:ascii="Times New Roman" w:eastAsia="標楷體" w:hAnsi="Times New Roman" w:cs="Times New Roman" w:hint="eastAsia"/>
          <w:b/>
          <w:color w:val="1A365D"/>
          <w:sz w:val="40"/>
          <w:szCs w:val="40"/>
          <w:lang w:eastAsia="zh-TW"/>
        </w:rPr>
      </w:pPr>
    </w:p>
    <w:p w14:paraId="5B4B8FD3" w14:textId="009D5DF5" w:rsidR="0086322F" w:rsidRPr="00A952B6" w:rsidRDefault="0086322F">
      <w:pPr>
        <w:keepNext/>
        <w:spacing w:before="240" w:after="160" w:line="288" w:lineRule="auto"/>
        <w:jc w:val="center"/>
        <w:rPr>
          <w:rFonts w:ascii="Times New Roman" w:eastAsia="標楷體" w:hAnsi="Times New Roman" w:cs="Times New Roman"/>
          <w:b/>
          <w:sz w:val="40"/>
          <w:szCs w:val="40"/>
          <w:lang w:eastAsia="zh-TW"/>
        </w:rPr>
      </w:pPr>
      <w:r w:rsidRPr="00A952B6">
        <w:rPr>
          <w:rFonts w:ascii="Times New Roman" w:eastAsia="標楷體" w:hAnsi="Times New Roman" w:cs="Times New Roman"/>
          <w:b/>
          <w:sz w:val="40"/>
          <w:szCs w:val="40"/>
          <w:lang w:eastAsia="zh-TW"/>
        </w:rPr>
        <w:t>資訊人社會關懷獎學金關懷提案書</w:t>
      </w:r>
    </w:p>
    <w:p w14:paraId="39BC7E51" w14:textId="77777777" w:rsidR="0086322F" w:rsidRPr="001A2006" w:rsidRDefault="0086322F">
      <w:pPr>
        <w:keepNext/>
        <w:spacing w:before="240" w:after="160" w:line="288" w:lineRule="auto"/>
        <w:jc w:val="center"/>
        <w:rPr>
          <w:rFonts w:ascii="Times New Roman" w:eastAsia="標楷體" w:hAnsi="Times New Roman" w:cs="Times New Roman"/>
          <w:b/>
          <w:color w:val="1A365D"/>
          <w:sz w:val="40"/>
          <w:szCs w:val="40"/>
          <w:lang w:eastAsia="zh-TW"/>
        </w:rPr>
      </w:pPr>
    </w:p>
    <w:p w14:paraId="22BA0A61" w14:textId="77777777" w:rsidR="001A2006" w:rsidRDefault="001A2006">
      <w:pPr>
        <w:keepNext/>
        <w:spacing w:before="240" w:after="160" w:line="288" w:lineRule="auto"/>
        <w:jc w:val="center"/>
        <w:rPr>
          <w:rFonts w:ascii="Times New Roman" w:eastAsia="標楷體" w:hAnsi="Times New Roman" w:cs="Times New Roman" w:hint="eastAsia"/>
          <w:b/>
          <w:color w:val="1A365D"/>
          <w:sz w:val="32"/>
          <w:lang w:eastAsia="zh-TW"/>
        </w:rPr>
      </w:pPr>
    </w:p>
    <w:p w14:paraId="6E38D2A4" w14:textId="7AE70942" w:rsidR="00530C8F" w:rsidRPr="00A952B6" w:rsidRDefault="00000000">
      <w:pPr>
        <w:keepNext/>
        <w:spacing w:before="240" w:after="160" w:line="288" w:lineRule="auto"/>
        <w:jc w:val="center"/>
      </w:pPr>
      <w:r w:rsidRPr="00A952B6">
        <w:rPr>
          <w:rFonts w:ascii="Times New Roman" w:eastAsia="標楷體" w:hAnsi="Times New Roman" w:cs="Times New Roman"/>
          <w:b/>
          <w:sz w:val="32"/>
        </w:rPr>
        <w:t>攜手基地：以線上遊戲孕育</w:t>
      </w:r>
      <w:r w:rsidR="001A2006" w:rsidRPr="00A952B6">
        <w:rPr>
          <w:rFonts w:ascii="Times New Roman" w:eastAsia="標楷體" w:hAnsi="Times New Roman" w:cs="Times New Roman" w:hint="eastAsia"/>
          <w:b/>
          <w:sz w:val="32"/>
          <w:lang w:eastAsia="zh-TW"/>
        </w:rPr>
        <w:t>行動障礙者之</w:t>
      </w:r>
      <w:r w:rsidRPr="00A952B6">
        <w:rPr>
          <w:rFonts w:ascii="Times New Roman" w:eastAsia="標楷體" w:hAnsi="Times New Roman" w:cs="Times New Roman"/>
          <w:b/>
          <w:sz w:val="32"/>
        </w:rPr>
        <w:t>友誼與社會連結</w:t>
      </w:r>
    </w:p>
    <w:p w14:paraId="5E2E058B" w14:textId="77777777" w:rsidR="0086322F" w:rsidRDefault="0086322F">
      <w:pPr>
        <w:keepNext/>
        <w:spacing w:before="40" w:after="80" w:line="288" w:lineRule="auto"/>
        <w:jc w:val="center"/>
        <w:rPr>
          <w:rFonts w:ascii="Times New Roman" w:eastAsia="標楷體" w:hAnsi="Times New Roman" w:cs="Times New Roman"/>
          <w:b/>
          <w:sz w:val="32"/>
          <w:szCs w:val="32"/>
          <w:lang w:eastAsia="zh-TW"/>
        </w:rPr>
      </w:pPr>
    </w:p>
    <w:p w14:paraId="67D257E2" w14:textId="77777777" w:rsidR="001A2006" w:rsidRPr="001A2006" w:rsidRDefault="001A2006">
      <w:pPr>
        <w:keepNext/>
        <w:spacing w:before="40" w:after="80" w:line="288" w:lineRule="auto"/>
        <w:jc w:val="center"/>
        <w:rPr>
          <w:rFonts w:ascii="Times New Roman" w:eastAsia="標楷體" w:hAnsi="Times New Roman" w:cs="Times New Roman" w:hint="eastAsia"/>
          <w:b/>
          <w:sz w:val="32"/>
          <w:szCs w:val="32"/>
          <w:lang w:eastAsia="zh-TW"/>
        </w:rPr>
      </w:pPr>
    </w:p>
    <w:p w14:paraId="16B2F2C1" w14:textId="77777777" w:rsidR="001A2006" w:rsidRPr="001A2006" w:rsidRDefault="001A2006">
      <w:pPr>
        <w:keepNext/>
        <w:spacing w:before="40" w:after="80" w:line="288" w:lineRule="auto"/>
        <w:jc w:val="center"/>
        <w:rPr>
          <w:rFonts w:ascii="Times New Roman" w:eastAsia="標楷體" w:hAnsi="Times New Roman" w:cs="Times New Roman"/>
          <w:b/>
          <w:sz w:val="32"/>
          <w:szCs w:val="32"/>
          <w:lang w:eastAsia="zh-TW"/>
        </w:rPr>
      </w:pPr>
    </w:p>
    <w:p w14:paraId="23C13AA2" w14:textId="77777777" w:rsidR="001A2006" w:rsidRPr="001A2006" w:rsidRDefault="001A2006">
      <w:pPr>
        <w:keepNext/>
        <w:spacing w:before="40" w:after="80" w:line="288" w:lineRule="auto"/>
        <w:jc w:val="center"/>
        <w:rPr>
          <w:rFonts w:ascii="Times New Roman" w:eastAsia="標楷體" w:hAnsi="Times New Roman" w:cs="Times New Roman"/>
          <w:b/>
          <w:sz w:val="32"/>
          <w:szCs w:val="32"/>
          <w:lang w:eastAsia="zh-TW"/>
        </w:rPr>
      </w:pPr>
    </w:p>
    <w:p w14:paraId="786E5EAE" w14:textId="77777777" w:rsidR="001A2006" w:rsidRPr="001A2006" w:rsidRDefault="001A2006">
      <w:pPr>
        <w:keepNext/>
        <w:spacing w:before="40" w:after="80" w:line="288" w:lineRule="auto"/>
        <w:jc w:val="center"/>
        <w:rPr>
          <w:rFonts w:ascii="Times New Roman" w:eastAsia="標楷體" w:hAnsi="Times New Roman" w:cs="Times New Roman"/>
          <w:b/>
          <w:sz w:val="32"/>
          <w:szCs w:val="32"/>
          <w:lang w:eastAsia="zh-TW"/>
        </w:rPr>
      </w:pPr>
    </w:p>
    <w:p w14:paraId="703CF41E" w14:textId="77777777" w:rsidR="001A2006" w:rsidRPr="001A2006" w:rsidRDefault="001A2006">
      <w:pPr>
        <w:keepNext/>
        <w:spacing w:before="40" w:after="80" w:line="288" w:lineRule="auto"/>
        <w:jc w:val="center"/>
        <w:rPr>
          <w:rFonts w:ascii="Times New Roman" w:eastAsia="標楷體" w:hAnsi="Times New Roman" w:cs="Times New Roman" w:hint="eastAsia"/>
          <w:b/>
          <w:sz w:val="32"/>
          <w:szCs w:val="32"/>
          <w:lang w:eastAsia="zh-TW"/>
        </w:rPr>
      </w:pPr>
    </w:p>
    <w:p w14:paraId="5680D586" w14:textId="77777777" w:rsidR="001A2006" w:rsidRPr="001A2006" w:rsidRDefault="001A2006" w:rsidP="001A2006">
      <w:pPr>
        <w:keepNext/>
        <w:spacing w:before="40" w:after="80" w:line="288" w:lineRule="auto"/>
        <w:rPr>
          <w:rFonts w:ascii="Times New Roman" w:eastAsia="標楷體" w:hAnsi="Times New Roman" w:cs="Times New Roman" w:hint="eastAsia"/>
          <w:b/>
          <w:sz w:val="32"/>
          <w:szCs w:val="32"/>
          <w:lang w:eastAsia="zh-TW"/>
        </w:rPr>
      </w:pPr>
    </w:p>
    <w:p w14:paraId="37BFEE07" w14:textId="4C9F18DA" w:rsidR="00530C8F" w:rsidRPr="001A2006" w:rsidRDefault="00000000">
      <w:pPr>
        <w:keepNext/>
        <w:spacing w:before="40" w:after="80" w:line="288" w:lineRule="auto"/>
        <w:jc w:val="center"/>
        <w:rPr>
          <w:rFonts w:ascii="Times New Roman" w:eastAsia="標楷體" w:hAnsi="Times New Roman" w:cs="Times New Roman"/>
          <w:sz w:val="32"/>
          <w:szCs w:val="32"/>
          <w:lang w:eastAsia="zh-TW"/>
        </w:rPr>
      </w:pPr>
      <w:r w:rsidRPr="001A2006">
        <w:rPr>
          <w:rFonts w:ascii="Times New Roman" w:eastAsia="標楷體" w:hAnsi="Times New Roman" w:cs="Times New Roman"/>
          <w:sz w:val="32"/>
          <w:szCs w:val="32"/>
        </w:rPr>
        <w:t>提案人：梁祐齊</w:t>
      </w:r>
      <w:r w:rsidR="001A2006" w:rsidRPr="001A2006">
        <w:rPr>
          <w:rFonts w:ascii="Times New Roman" w:eastAsia="標楷體" w:hAnsi="Times New Roman" w:cs="Times New Roman" w:hint="eastAsia"/>
          <w:sz w:val="32"/>
          <w:szCs w:val="32"/>
          <w:lang w:eastAsia="zh-TW"/>
        </w:rPr>
        <w:t>（</w:t>
      </w:r>
      <w:r w:rsidRPr="001A2006">
        <w:rPr>
          <w:rFonts w:ascii="Times New Roman" w:eastAsia="標楷體" w:hAnsi="Times New Roman" w:cs="Times New Roman"/>
          <w:sz w:val="32"/>
          <w:szCs w:val="32"/>
        </w:rPr>
        <w:t>國立中央大學</w:t>
      </w:r>
      <w:r w:rsidR="001A2006" w:rsidRPr="001A2006">
        <w:rPr>
          <w:rFonts w:ascii="Times New Roman" w:eastAsia="標楷體" w:hAnsi="Times New Roman" w:cs="Times New Roman" w:hint="eastAsia"/>
          <w:sz w:val="32"/>
          <w:szCs w:val="32"/>
          <w:lang w:eastAsia="zh-TW"/>
        </w:rPr>
        <w:t>，</w:t>
      </w:r>
      <w:r w:rsidRPr="001A2006">
        <w:rPr>
          <w:rFonts w:ascii="Times New Roman" w:eastAsia="標楷體" w:hAnsi="Times New Roman" w:cs="Times New Roman"/>
          <w:sz w:val="32"/>
          <w:szCs w:val="32"/>
        </w:rPr>
        <w:t>資訊管理學系</w:t>
      </w:r>
      <w:r w:rsidR="001A2006" w:rsidRPr="001A2006">
        <w:rPr>
          <w:rFonts w:ascii="Times New Roman" w:eastAsia="標楷體" w:hAnsi="Times New Roman" w:cs="Times New Roman" w:hint="eastAsia"/>
          <w:sz w:val="32"/>
          <w:szCs w:val="32"/>
          <w:lang w:eastAsia="zh-TW"/>
        </w:rPr>
        <w:t>，</w:t>
      </w:r>
      <w:r w:rsidRPr="001A2006">
        <w:rPr>
          <w:rFonts w:ascii="Times New Roman" w:eastAsia="標楷體" w:hAnsi="Times New Roman" w:cs="Times New Roman"/>
          <w:sz w:val="32"/>
          <w:szCs w:val="32"/>
        </w:rPr>
        <w:t>碩士一年級</w:t>
      </w:r>
      <w:r w:rsidR="001A2006" w:rsidRPr="001A2006">
        <w:rPr>
          <w:rFonts w:ascii="Times New Roman" w:eastAsia="標楷體" w:hAnsi="Times New Roman" w:cs="Times New Roman" w:hint="eastAsia"/>
          <w:sz w:val="32"/>
          <w:szCs w:val="32"/>
          <w:lang w:eastAsia="zh-TW"/>
        </w:rPr>
        <w:t>）</w:t>
      </w:r>
    </w:p>
    <w:p w14:paraId="6C493E29" w14:textId="77777777" w:rsidR="0086322F" w:rsidRPr="001A2006" w:rsidRDefault="0086322F">
      <w:pPr>
        <w:keepNext/>
        <w:spacing w:before="40" w:after="80" w:line="288" w:lineRule="auto"/>
        <w:jc w:val="center"/>
        <w:rPr>
          <w:rFonts w:eastAsia="新細明體" w:hint="eastAsia"/>
          <w:lang w:eastAsia="zh-TW"/>
        </w:rPr>
      </w:pPr>
    </w:p>
    <w:p w14:paraId="33398606" w14:textId="77777777" w:rsidR="0086322F" w:rsidRDefault="0086322F" w:rsidP="0086322F">
      <w:pPr>
        <w:keepNext/>
        <w:spacing w:before="40" w:after="80" w:line="288" w:lineRule="auto"/>
        <w:jc w:val="right"/>
        <w:rPr>
          <w:rFonts w:ascii="Times New Roman" w:eastAsia="標楷體" w:hAnsi="Times New Roman" w:cs="Times New Roman"/>
          <w:sz w:val="24"/>
          <w:lang w:eastAsia="zh-TW"/>
        </w:rPr>
      </w:pPr>
    </w:p>
    <w:p w14:paraId="201DF019" w14:textId="77777777" w:rsidR="0086322F" w:rsidRDefault="0086322F" w:rsidP="0086322F">
      <w:pPr>
        <w:keepNext/>
        <w:spacing w:before="40" w:after="80" w:line="288" w:lineRule="auto"/>
        <w:jc w:val="right"/>
        <w:rPr>
          <w:rFonts w:ascii="Times New Roman" w:eastAsia="標楷體" w:hAnsi="Times New Roman" w:cs="Times New Roman"/>
          <w:sz w:val="24"/>
          <w:lang w:eastAsia="zh-TW"/>
        </w:rPr>
      </w:pPr>
    </w:p>
    <w:p w14:paraId="591B4C6C" w14:textId="2EFD6FE3" w:rsidR="0086322F" w:rsidRPr="001A2006" w:rsidRDefault="0086322F" w:rsidP="0086322F">
      <w:pPr>
        <w:keepNext/>
        <w:spacing w:before="40" w:after="80" w:line="288" w:lineRule="auto"/>
        <w:jc w:val="right"/>
        <w:rPr>
          <w:rFonts w:ascii="Times New Roman" w:eastAsia="標楷體" w:hAnsi="Times New Roman" w:cs="Times New Roman" w:hint="eastAsia"/>
          <w:sz w:val="32"/>
          <w:szCs w:val="32"/>
          <w:lang w:eastAsia="zh-TW"/>
        </w:rPr>
      </w:pPr>
      <w:r w:rsidRPr="001A2006">
        <w:rPr>
          <w:rFonts w:ascii="Times New Roman" w:eastAsia="標楷體" w:hAnsi="Times New Roman" w:cs="Times New Roman" w:hint="eastAsia"/>
          <w:sz w:val="32"/>
          <w:szCs w:val="32"/>
          <w:lang w:eastAsia="zh-TW"/>
        </w:rPr>
        <w:t>提案日期：</w:t>
      </w:r>
      <w:r w:rsidR="00000000" w:rsidRPr="001A2006">
        <w:rPr>
          <w:rFonts w:ascii="Times New Roman" w:eastAsia="標楷體" w:hAnsi="Times New Roman" w:cs="Times New Roman"/>
          <w:sz w:val="32"/>
          <w:szCs w:val="32"/>
        </w:rPr>
        <w:t xml:space="preserve"> 115 </w:t>
      </w:r>
      <w:r w:rsidR="00000000" w:rsidRPr="001A2006">
        <w:rPr>
          <w:rFonts w:ascii="Times New Roman" w:eastAsia="標楷體" w:hAnsi="Times New Roman" w:cs="Times New Roman"/>
          <w:sz w:val="32"/>
          <w:szCs w:val="32"/>
        </w:rPr>
        <w:t>年</w:t>
      </w:r>
      <w:r w:rsidR="00000000" w:rsidRPr="001A2006">
        <w:rPr>
          <w:rFonts w:ascii="Times New Roman" w:eastAsia="標楷體" w:hAnsi="Times New Roman" w:cs="Times New Roman"/>
          <w:sz w:val="32"/>
          <w:szCs w:val="32"/>
        </w:rPr>
        <w:t xml:space="preserve"> 10 </w:t>
      </w:r>
      <w:r w:rsidR="00000000" w:rsidRPr="001A2006">
        <w:rPr>
          <w:rFonts w:ascii="Times New Roman" w:eastAsia="標楷體" w:hAnsi="Times New Roman" w:cs="Times New Roman"/>
          <w:sz w:val="32"/>
          <w:szCs w:val="32"/>
        </w:rPr>
        <w:t>月</w:t>
      </w:r>
      <w:r w:rsidRPr="001A2006">
        <w:rPr>
          <w:rFonts w:ascii="Times New Roman" w:eastAsia="標楷體" w:hAnsi="Times New Roman" w:cs="Times New Roman" w:hint="eastAsia"/>
          <w:sz w:val="32"/>
          <w:szCs w:val="32"/>
          <w:lang w:eastAsia="zh-TW"/>
        </w:rPr>
        <w:t xml:space="preserve"> 30 </w:t>
      </w:r>
      <w:r w:rsidRPr="001A2006">
        <w:rPr>
          <w:rFonts w:ascii="Times New Roman" w:eastAsia="標楷體" w:hAnsi="Times New Roman" w:cs="Times New Roman" w:hint="eastAsia"/>
          <w:sz w:val="32"/>
          <w:szCs w:val="32"/>
          <w:lang w:eastAsia="zh-TW"/>
        </w:rPr>
        <w:t>日</w:t>
      </w:r>
    </w:p>
    <w:p w14:paraId="4250C6D0" w14:textId="77777777" w:rsidR="0086322F" w:rsidRDefault="0086322F" w:rsidP="001A2006">
      <w:pPr>
        <w:ind w:firstLineChars="200" w:firstLine="480"/>
        <w:rPr>
          <w:rFonts w:ascii="Times New Roman" w:eastAsia="標楷體" w:hAnsi="Times New Roman" w:cs="Times New Roman"/>
          <w:sz w:val="24"/>
        </w:rPr>
      </w:pPr>
      <w:r>
        <w:rPr>
          <w:rFonts w:ascii="Times New Roman" w:eastAsia="標楷體" w:hAnsi="Times New Roman" w:cs="Times New Roman"/>
          <w:sz w:val="24"/>
        </w:rPr>
        <w:br w:type="page"/>
      </w:r>
    </w:p>
    <w:p w14:paraId="31A41A80" w14:textId="0AE61694" w:rsidR="003C7610" w:rsidRPr="00A952B6" w:rsidRDefault="003C7610" w:rsidP="003C7610">
      <w:pPr>
        <w:pStyle w:val="14"/>
        <w:tabs>
          <w:tab w:val="right" w:leader="dot" w:pos="9065"/>
        </w:tabs>
        <w:jc w:val="center"/>
        <w:rPr>
          <w:rFonts w:ascii="Times New Roman" w:eastAsia="標楷體" w:hAnsi="Times New Roman" w:cs="Times New Roman" w:hint="eastAsia"/>
          <w:b/>
          <w:sz w:val="28"/>
          <w:lang w:eastAsia="zh-TW"/>
        </w:rPr>
      </w:pPr>
      <w:r w:rsidRPr="00A952B6">
        <w:rPr>
          <w:rFonts w:ascii="Times New Roman" w:eastAsia="標楷體" w:hAnsi="Times New Roman" w:cs="Times New Roman" w:hint="eastAsia"/>
          <w:b/>
          <w:sz w:val="28"/>
          <w:lang w:eastAsia="zh-TW"/>
        </w:rPr>
        <w:lastRenderedPageBreak/>
        <w:t>目錄</w:t>
      </w:r>
    </w:p>
    <w:p w14:paraId="54C6D9DE" w14:textId="7209DE75" w:rsidR="003C7610" w:rsidRPr="00A952B6" w:rsidRDefault="003C7610">
      <w:pPr>
        <w:pStyle w:val="14"/>
        <w:tabs>
          <w:tab w:val="right" w:leader="dot" w:pos="9065"/>
        </w:tabs>
        <w:rPr>
          <w:noProof/>
          <w:kern w:val="2"/>
          <w:sz w:val="24"/>
          <w:szCs w:val="24"/>
          <w:lang w:eastAsia="zh-TW"/>
          <w14:ligatures w14:val="standardContextual"/>
        </w:rPr>
      </w:pPr>
      <w:r w:rsidRPr="00A952B6">
        <w:rPr>
          <w:rFonts w:ascii="Times New Roman" w:eastAsia="標楷體" w:hAnsi="Times New Roman" w:cs="Times New Roman"/>
          <w:b/>
          <w:sz w:val="28"/>
          <w:lang w:eastAsia="zh-TW"/>
        </w:rPr>
        <w:fldChar w:fldCharType="begin"/>
      </w:r>
      <w:r w:rsidRPr="00A952B6">
        <w:rPr>
          <w:rFonts w:ascii="Times New Roman" w:eastAsia="標楷體" w:hAnsi="Times New Roman" w:cs="Times New Roman"/>
          <w:b/>
          <w:sz w:val="28"/>
          <w:lang w:eastAsia="zh-TW"/>
        </w:rPr>
        <w:instrText xml:space="preserve"> TOC \o "1-2" \h \z \u </w:instrText>
      </w:r>
      <w:r w:rsidRPr="00A952B6">
        <w:rPr>
          <w:rFonts w:ascii="Times New Roman" w:eastAsia="標楷體" w:hAnsi="Times New Roman" w:cs="Times New Roman"/>
          <w:b/>
          <w:sz w:val="28"/>
          <w:lang w:eastAsia="zh-TW"/>
        </w:rPr>
        <w:fldChar w:fldCharType="separate"/>
      </w:r>
      <w:hyperlink w:anchor="_Toc244265599" w:history="1">
        <w:r w:rsidRPr="00A952B6">
          <w:rPr>
            <w:rStyle w:val="affa"/>
            <w:rFonts w:ascii="Times New Roman" w:eastAsia="標楷體" w:hAnsi="Times New Roman" w:cs="Times New Roman"/>
            <w:b/>
            <w:noProof/>
            <w:color w:val="auto"/>
          </w:rPr>
          <w:t>提案摘要</w:t>
        </w:r>
        <w:r w:rsidRPr="00A952B6">
          <w:rPr>
            <w:noProof/>
            <w:webHidden/>
          </w:rPr>
          <w:tab/>
        </w:r>
        <w:r w:rsidRPr="00A952B6">
          <w:rPr>
            <w:noProof/>
            <w:webHidden/>
          </w:rPr>
          <w:fldChar w:fldCharType="begin"/>
        </w:r>
        <w:r w:rsidRPr="00A952B6">
          <w:rPr>
            <w:noProof/>
            <w:webHidden/>
          </w:rPr>
          <w:instrText xml:space="preserve"> PAGEREF _Toc244265599 \h </w:instrText>
        </w:r>
        <w:r w:rsidRPr="00A952B6">
          <w:rPr>
            <w:noProof/>
            <w:webHidden/>
          </w:rPr>
        </w:r>
        <w:r w:rsidRPr="00A952B6">
          <w:rPr>
            <w:noProof/>
            <w:webHidden/>
          </w:rPr>
          <w:fldChar w:fldCharType="separate"/>
        </w:r>
        <w:r w:rsidRPr="00A952B6">
          <w:rPr>
            <w:noProof/>
            <w:webHidden/>
          </w:rPr>
          <w:t>2</w:t>
        </w:r>
        <w:r w:rsidRPr="00A952B6">
          <w:rPr>
            <w:noProof/>
            <w:webHidden/>
          </w:rPr>
          <w:fldChar w:fldCharType="end"/>
        </w:r>
      </w:hyperlink>
    </w:p>
    <w:p w14:paraId="6BA10AA3" w14:textId="6F57470E" w:rsidR="003C7610" w:rsidRPr="00A952B6" w:rsidRDefault="003C7610">
      <w:pPr>
        <w:pStyle w:val="14"/>
        <w:tabs>
          <w:tab w:val="right" w:leader="dot" w:pos="9065"/>
        </w:tabs>
        <w:rPr>
          <w:noProof/>
          <w:kern w:val="2"/>
          <w:sz w:val="24"/>
          <w:szCs w:val="24"/>
          <w:lang w:eastAsia="zh-TW"/>
          <w14:ligatures w14:val="standardContextual"/>
        </w:rPr>
      </w:pPr>
      <w:hyperlink w:anchor="_Toc244265600" w:history="1">
        <w:r w:rsidRPr="00A952B6">
          <w:rPr>
            <w:rStyle w:val="affa"/>
            <w:rFonts w:ascii="Times New Roman" w:eastAsia="標楷體" w:hAnsi="Times New Roman" w:cs="Times New Roman"/>
            <w:b/>
            <w:noProof/>
            <w:color w:val="auto"/>
          </w:rPr>
          <w:t>一、關懷議題與研究依據</w:t>
        </w:r>
        <w:r w:rsidRPr="00A952B6">
          <w:rPr>
            <w:noProof/>
            <w:webHidden/>
          </w:rPr>
          <w:tab/>
        </w:r>
        <w:r w:rsidRPr="00A952B6">
          <w:rPr>
            <w:noProof/>
            <w:webHidden/>
          </w:rPr>
          <w:fldChar w:fldCharType="begin"/>
        </w:r>
        <w:r w:rsidRPr="00A952B6">
          <w:rPr>
            <w:noProof/>
            <w:webHidden/>
          </w:rPr>
          <w:instrText xml:space="preserve"> PAGEREF _Toc244265600 \h </w:instrText>
        </w:r>
        <w:r w:rsidRPr="00A952B6">
          <w:rPr>
            <w:noProof/>
            <w:webHidden/>
          </w:rPr>
        </w:r>
        <w:r w:rsidRPr="00A952B6">
          <w:rPr>
            <w:noProof/>
            <w:webHidden/>
          </w:rPr>
          <w:fldChar w:fldCharType="separate"/>
        </w:r>
        <w:r w:rsidRPr="00A952B6">
          <w:rPr>
            <w:noProof/>
            <w:webHidden/>
          </w:rPr>
          <w:t>2</w:t>
        </w:r>
        <w:r w:rsidRPr="00A952B6">
          <w:rPr>
            <w:noProof/>
            <w:webHidden/>
          </w:rPr>
          <w:fldChar w:fldCharType="end"/>
        </w:r>
      </w:hyperlink>
    </w:p>
    <w:p w14:paraId="1C220C1F" w14:textId="7DAF657E" w:rsidR="003C7610" w:rsidRPr="00A952B6" w:rsidRDefault="003C7610">
      <w:pPr>
        <w:pStyle w:val="2a"/>
        <w:tabs>
          <w:tab w:val="right" w:leader="dot" w:pos="9065"/>
        </w:tabs>
        <w:ind w:left="440"/>
        <w:rPr>
          <w:noProof/>
          <w:kern w:val="2"/>
          <w:sz w:val="24"/>
          <w:szCs w:val="24"/>
          <w:lang w:eastAsia="zh-TW"/>
          <w14:ligatures w14:val="standardContextual"/>
        </w:rPr>
      </w:pPr>
      <w:hyperlink w:anchor="_Toc244265601" w:history="1">
        <w:r w:rsidRPr="00A952B6">
          <w:rPr>
            <w:rStyle w:val="affa"/>
            <w:rFonts w:ascii="Times New Roman" w:eastAsia="標楷體" w:hAnsi="Times New Roman" w:cs="Times New Roman"/>
            <w:b/>
            <w:noProof/>
            <w:color w:val="auto"/>
          </w:rPr>
          <w:t>（一）問題背景與現實困境：行動障礙者的休閒缺失與社交瓶頸</w:t>
        </w:r>
        <w:r w:rsidRPr="00A952B6">
          <w:rPr>
            <w:noProof/>
            <w:webHidden/>
          </w:rPr>
          <w:tab/>
        </w:r>
        <w:r w:rsidRPr="00A952B6">
          <w:rPr>
            <w:noProof/>
            <w:webHidden/>
          </w:rPr>
          <w:fldChar w:fldCharType="begin"/>
        </w:r>
        <w:r w:rsidRPr="00A952B6">
          <w:rPr>
            <w:noProof/>
            <w:webHidden/>
          </w:rPr>
          <w:instrText xml:space="preserve"> PAGEREF _Toc244265601 \h </w:instrText>
        </w:r>
        <w:r w:rsidRPr="00A952B6">
          <w:rPr>
            <w:noProof/>
            <w:webHidden/>
          </w:rPr>
        </w:r>
        <w:r w:rsidRPr="00A952B6">
          <w:rPr>
            <w:noProof/>
            <w:webHidden/>
          </w:rPr>
          <w:fldChar w:fldCharType="separate"/>
        </w:r>
        <w:r w:rsidRPr="00A952B6">
          <w:rPr>
            <w:noProof/>
            <w:webHidden/>
          </w:rPr>
          <w:t>2</w:t>
        </w:r>
        <w:r w:rsidRPr="00A952B6">
          <w:rPr>
            <w:noProof/>
            <w:webHidden/>
          </w:rPr>
          <w:fldChar w:fldCharType="end"/>
        </w:r>
      </w:hyperlink>
    </w:p>
    <w:p w14:paraId="6137D34E" w14:textId="391E01F1" w:rsidR="003C7610" w:rsidRPr="00A952B6" w:rsidRDefault="003C7610">
      <w:pPr>
        <w:pStyle w:val="2a"/>
        <w:tabs>
          <w:tab w:val="right" w:leader="dot" w:pos="9065"/>
        </w:tabs>
        <w:ind w:left="440"/>
        <w:rPr>
          <w:noProof/>
          <w:kern w:val="2"/>
          <w:sz w:val="24"/>
          <w:szCs w:val="24"/>
          <w:lang w:eastAsia="zh-TW"/>
          <w14:ligatures w14:val="standardContextual"/>
        </w:rPr>
      </w:pPr>
      <w:hyperlink w:anchor="_Toc244265602" w:history="1">
        <w:r w:rsidRPr="00A952B6">
          <w:rPr>
            <w:rStyle w:val="affa"/>
            <w:rFonts w:ascii="Times New Roman" w:eastAsia="標楷體" w:hAnsi="Times New Roman" w:cs="Times New Roman"/>
            <w:b/>
            <w:noProof/>
            <w:color w:val="auto"/>
          </w:rPr>
          <w:t>（二）解決方案：讓線上遊戲孕育友誼</w:t>
        </w:r>
        <w:r w:rsidRPr="00A952B6">
          <w:rPr>
            <w:noProof/>
            <w:webHidden/>
          </w:rPr>
          <w:tab/>
        </w:r>
        <w:r w:rsidRPr="00A952B6">
          <w:rPr>
            <w:noProof/>
            <w:webHidden/>
          </w:rPr>
          <w:fldChar w:fldCharType="begin"/>
        </w:r>
        <w:r w:rsidRPr="00A952B6">
          <w:rPr>
            <w:noProof/>
            <w:webHidden/>
          </w:rPr>
          <w:instrText xml:space="preserve"> PAGEREF _Toc244265602 \h </w:instrText>
        </w:r>
        <w:r w:rsidRPr="00A952B6">
          <w:rPr>
            <w:noProof/>
            <w:webHidden/>
          </w:rPr>
        </w:r>
        <w:r w:rsidRPr="00A952B6">
          <w:rPr>
            <w:noProof/>
            <w:webHidden/>
          </w:rPr>
          <w:fldChar w:fldCharType="separate"/>
        </w:r>
        <w:r w:rsidRPr="00A952B6">
          <w:rPr>
            <w:noProof/>
            <w:webHidden/>
          </w:rPr>
          <w:t>2</w:t>
        </w:r>
        <w:r w:rsidRPr="00A952B6">
          <w:rPr>
            <w:noProof/>
            <w:webHidden/>
          </w:rPr>
          <w:fldChar w:fldCharType="end"/>
        </w:r>
      </w:hyperlink>
    </w:p>
    <w:p w14:paraId="35B25391" w14:textId="7C884CC4" w:rsidR="003C7610" w:rsidRPr="00A952B6" w:rsidRDefault="003C7610">
      <w:pPr>
        <w:pStyle w:val="2a"/>
        <w:tabs>
          <w:tab w:val="right" w:leader="dot" w:pos="9065"/>
        </w:tabs>
        <w:ind w:left="440"/>
        <w:rPr>
          <w:noProof/>
          <w:kern w:val="2"/>
          <w:sz w:val="24"/>
          <w:szCs w:val="24"/>
          <w:lang w:eastAsia="zh-TW"/>
          <w14:ligatures w14:val="standardContextual"/>
        </w:rPr>
      </w:pPr>
      <w:hyperlink w:anchor="_Toc244265603" w:history="1">
        <w:r w:rsidRPr="00A952B6">
          <w:rPr>
            <w:rStyle w:val="affa"/>
            <w:rFonts w:ascii="Times New Roman" w:eastAsia="標楷體" w:hAnsi="Times New Roman" w:cs="Times New Roman"/>
            <w:b/>
            <w:noProof/>
            <w:color w:val="auto"/>
          </w:rPr>
          <w:t>（三）實證可行性與核心問題</w:t>
        </w:r>
        <w:r w:rsidRPr="00A952B6">
          <w:rPr>
            <w:noProof/>
            <w:webHidden/>
          </w:rPr>
          <w:tab/>
        </w:r>
        <w:r w:rsidRPr="00A952B6">
          <w:rPr>
            <w:noProof/>
            <w:webHidden/>
          </w:rPr>
          <w:fldChar w:fldCharType="begin"/>
        </w:r>
        <w:r w:rsidRPr="00A952B6">
          <w:rPr>
            <w:noProof/>
            <w:webHidden/>
          </w:rPr>
          <w:instrText xml:space="preserve"> PAGEREF _Toc244265603 \h </w:instrText>
        </w:r>
        <w:r w:rsidRPr="00A952B6">
          <w:rPr>
            <w:noProof/>
            <w:webHidden/>
          </w:rPr>
        </w:r>
        <w:r w:rsidRPr="00A952B6">
          <w:rPr>
            <w:noProof/>
            <w:webHidden/>
          </w:rPr>
          <w:fldChar w:fldCharType="separate"/>
        </w:r>
        <w:r w:rsidRPr="00A952B6">
          <w:rPr>
            <w:noProof/>
            <w:webHidden/>
          </w:rPr>
          <w:t>3</w:t>
        </w:r>
        <w:r w:rsidRPr="00A952B6">
          <w:rPr>
            <w:noProof/>
            <w:webHidden/>
          </w:rPr>
          <w:fldChar w:fldCharType="end"/>
        </w:r>
      </w:hyperlink>
    </w:p>
    <w:p w14:paraId="153CC1A9" w14:textId="600527BB" w:rsidR="003C7610" w:rsidRPr="00A952B6" w:rsidRDefault="003C7610">
      <w:pPr>
        <w:pStyle w:val="14"/>
        <w:tabs>
          <w:tab w:val="right" w:leader="dot" w:pos="9065"/>
        </w:tabs>
        <w:rPr>
          <w:noProof/>
          <w:kern w:val="2"/>
          <w:sz w:val="24"/>
          <w:szCs w:val="24"/>
          <w:lang w:eastAsia="zh-TW"/>
          <w14:ligatures w14:val="standardContextual"/>
        </w:rPr>
      </w:pPr>
      <w:hyperlink w:anchor="_Toc244265604" w:history="1">
        <w:r w:rsidRPr="00A952B6">
          <w:rPr>
            <w:rStyle w:val="affa"/>
            <w:rFonts w:ascii="Times New Roman" w:eastAsia="標楷體" w:hAnsi="Times New Roman" w:cs="Times New Roman"/>
            <w:b/>
            <w:noProof/>
            <w:color w:val="auto"/>
          </w:rPr>
          <w:t>二、解決方案：「攜手基地」友誼支持系統</w:t>
        </w:r>
        <w:r w:rsidRPr="00A952B6">
          <w:rPr>
            <w:noProof/>
            <w:webHidden/>
          </w:rPr>
          <w:tab/>
        </w:r>
        <w:r w:rsidRPr="00A952B6">
          <w:rPr>
            <w:noProof/>
            <w:webHidden/>
          </w:rPr>
          <w:fldChar w:fldCharType="begin"/>
        </w:r>
        <w:r w:rsidRPr="00A952B6">
          <w:rPr>
            <w:noProof/>
            <w:webHidden/>
          </w:rPr>
          <w:instrText xml:space="preserve"> PAGEREF _Toc244265604 \h </w:instrText>
        </w:r>
        <w:r w:rsidRPr="00A952B6">
          <w:rPr>
            <w:noProof/>
            <w:webHidden/>
          </w:rPr>
        </w:r>
        <w:r w:rsidRPr="00A952B6">
          <w:rPr>
            <w:noProof/>
            <w:webHidden/>
          </w:rPr>
          <w:fldChar w:fldCharType="separate"/>
        </w:r>
        <w:r w:rsidRPr="00A952B6">
          <w:rPr>
            <w:noProof/>
            <w:webHidden/>
          </w:rPr>
          <w:t>4</w:t>
        </w:r>
        <w:r w:rsidRPr="00A952B6">
          <w:rPr>
            <w:noProof/>
            <w:webHidden/>
          </w:rPr>
          <w:fldChar w:fldCharType="end"/>
        </w:r>
      </w:hyperlink>
    </w:p>
    <w:p w14:paraId="56DE3E05" w14:textId="54F13FBB" w:rsidR="003C7610" w:rsidRPr="00A952B6" w:rsidRDefault="003C7610">
      <w:pPr>
        <w:pStyle w:val="2a"/>
        <w:tabs>
          <w:tab w:val="right" w:leader="dot" w:pos="9065"/>
        </w:tabs>
        <w:ind w:left="440"/>
        <w:rPr>
          <w:noProof/>
          <w:kern w:val="2"/>
          <w:sz w:val="24"/>
          <w:szCs w:val="24"/>
          <w:lang w:eastAsia="zh-TW"/>
          <w14:ligatures w14:val="standardContextual"/>
        </w:rPr>
      </w:pPr>
      <w:hyperlink w:anchor="_Toc244265605" w:history="1">
        <w:r w:rsidRPr="00A952B6">
          <w:rPr>
            <w:rStyle w:val="affa"/>
            <w:rFonts w:ascii="Times New Roman" w:eastAsia="標楷體" w:hAnsi="Times New Roman" w:cs="Times New Roman"/>
            <w:b/>
            <w:noProof/>
            <w:color w:val="auto"/>
          </w:rPr>
          <w:t>核心理念</w:t>
        </w:r>
        <w:r w:rsidRPr="00A952B6">
          <w:rPr>
            <w:noProof/>
            <w:webHidden/>
          </w:rPr>
          <w:tab/>
        </w:r>
        <w:r w:rsidRPr="00A952B6">
          <w:rPr>
            <w:noProof/>
            <w:webHidden/>
          </w:rPr>
          <w:fldChar w:fldCharType="begin"/>
        </w:r>
        <w:r w:rsidRPr="00A952B6">
          <w:rPr>
            <w:noProof/>
            <w:webHidden/>
          </w:rPr>
          <w:instrText xml:space="preserve"> PAGEREF _Toc244265605 \h </w:instrText>
        </w:r>
        <w:r w:rsidRPr="00A952B6">
          <w:rPr>
            <w:noProof/>
            <w:webHidden/>
          </w:rPr>
        </w:r>
        <w:r w:rsidRPr="00A952B6">
          <w:rPr>
            <w:noProof/>
            <w:webHidden/>
          </w:rPr>
          <w:fldChar w:fldCharType="separate"/>
        </w:r>
        <w:r w:rsidRPr="00A952B6">
          <w:rPr>
            <w:noProof/>
            <w:webHidden/>
          </w:rPr>
          <w:t>4</w:t>
        </w:r>
        <w:r w:rsidRPr="00A952B6">
          <w:rPr>
            <w:noProof/>
            <w:webHidden/>
          </w:rPr>
          <w:fldChar w:fldCharType="end"/>
        </w:r>
      </w:hyperlink>
    </w:p>
    <w:p w14:paraId="26FE268D" w14:textId="5897D143" w:rsidR="003C7610" w:rsidRPr="00A952B6" w:rsidRDefault="003C7610">
      <w:pPr>
        <w:pStyle w:val="2a"/>
        <w:tabs>
          <w:tab w:val="right" w:leader="dot" w:pos="9065"/>
        </w:tabs>
        <w:ind w:left="440"/>
        <w:rPr>
          <w:noProof/>
          <w:kern w:val="2"/>
          <w:sz w:val="24"/>
          <w:szCs w:val="24"/>
          <w:lang w:eastAsia="zh-TW"/>
          <w14:ligatures w14:val="standardContextual"/>
        </w:rPr>
      </w:pPr>
      <w:hyperlink w:anchor="_Toc244265606" w:history="1">
        <w:r w:rsidRPr="00A952B6">
          <w:rPr>
            <w:rStyle w:val="affa"/>
            <w:rFonts w:ascii="Times New Roman" w:eastAsia="標楷體" w:hAnsi="Times New Roman" w:cs="Times New Roman"/>
            <w:b/>
            <w:noProof/>
            <w:color w:val="auto"/>
          </w:rPr>
          <w:t>五項核心機制與實證依據</w:t>
        </w:r>
        <w:r w:rsidRPr="00A952B6">
          <w:rPr>
            <w:noProof/>
            <w:webHidden/>
          </w:rPr>
          <w:tab/>
        </w:r>
        <w:r w:rsidRPr="00A952B6">
          <w:rPr>
            <w:noProof/>
            <w:webHidden/>
          </w:rPr>
          <w:fldChar w:fldCharType="begin"/>
        </w:r>
        <w:r w:rsidRPr="00A952B6">
          <w:rPr>
            <w:noProof/>
            <w:webHidden/>
          </w:rPr>
          <w:instrText xml:space="preserve"> PAGEREF _Toc244265606 \h </w:instrText>
        </w:r>
        <w:r w:rsidRPr="00A952B6">
          <w:rPr>
            <w:noProof/>
            <w:webHidden/>
          </w:rPr>
        </w:r>
        <w:r w:rsidRPr="00A952B6">
          <w:rPr>
            <w:noProof/>
            <w:webHidden/>
          </w:rPr>
          <w:fldChar w:fldCharType="separate"/>
        </w:r>
        <w:r w:rsidRPr="00A952B6">
          <w:rPr>
            <w:noProof/>
            <w:webHidden/>
          </w:rPr>
          <w:t>4</w:t>
        </w:r>
        <w:r w:rsidRPr="00A952B6">
          <w:rPr>
            <w:noProof/>
            <w:webHidden/>
          </w:rPr>
          <w:fldChar w:fldCharType="end"/>
        </w:r>
      </w:hyperlink>
    </w:p>
    <w:p w14:paraId="7F19B5CD" w14:textId="6FE71366" w:rsidR="003C7610" w:rsidRPr="00A952B6" w:rsidRDefault="003C7610">
      <w:pPr>
        <w:pStyle w:val="2a"/>
        <w:tabs>
          <w:tab w:val="right" w:leader="dot" w:pos="9065"/>
        </w:tabs>
        <w:ind w:left="440"/>
        <w:rPr>
          <w:noProof/>
          <w:kern w:val="2"/>
          <w:sz w:val="24"/>
          <w:szCs w:val="24"/>
          <w:lang w:eastAsia="zh-TW"/>
          <w14:ligatures w14:val="standardContextual"/>
        </w:rPr>
      </w:pPr>
      <w:hyperlink w:anchor="_Toc244265607" w:history="1">
        <w:r w:rsidRPr="00A952B6">
          <w:rPr>
            <w:rStyle w:val="affa"/>
            <w:rFonts w:ascii="Times New Roman" w:eastAsia="標楷體" w:hAnsi="Times New Roman" w:cs="Times New Roman"/>
            <w:b/>
            <w:noProof/>
            <w:color w:val="auto"/>
          </w:rPr>
          <w:t>遊戲平台與多人連線技術可行性</w:t>
        </w:r>
        <w:r w:rsidRPr="00A952B6">
          <w:rPr>
            <w:noProof/>
            <w:webHidden/>
          </w:rPr>
          <w:tab/>
        </w:r>
        <w:r w:rsidRPr="00A952B6">
          <w:rPr>
            <w:noProof/>
            <w:webHidden/>
          </w:rPr>
          <w:fldChar w:fldCharType="begin"/>
        </w:r>
        <w:r w:rsidRPr="00A952B6">
          <w:rPr>
            <w:noProof/>
            <w:webHidden/>
          </w:rPr>
          <w:instrText xml:space="preserve"> PAGEREF _Toc244265607 \h </w:instrText>
        </w:r>
        <w:r w:rsidRPr="00A952B6">
          <w:rPr>
            <w:noProof/>
            <w:webHidden/>
          </w:rPr>
        </w:r>
        <w:r w:rsidRPr="00A952B6">
          <w:rPr>
            <w:noProof/>
            <w:webHidden/>
          </w:rPr>
          <w:fldChar w:fldCharType="separate"/>
        </w:r>
        <w:r w:rsidRPr="00A952B6">
          <w:rPr>
            <w:noProof/>
            <w:webHidden/>
          </w:rPr>
          <w:t>5</w:t>
        </w:r>
        <w:r w:rsidRPr="00A952B6">
          <w:rPr>
            <w:noProof/>
            <w:webHidden/>
          </w:rPr>
          <w:fldChar w:fldCharType="end"/>
        </w:r>
      </w:hyperlink>
    </w:p>
    <w:p w14:paraId="18607DB9" w14:textId="4A6E7CB9" w:rsidR="003C7610" w:rsidRPr="00A952B6" w:rsidRDefault="003C7610">
      <w:pPr>
        <w:pStyle w:val="2a"/>
        <w:tabs>
          <w:tab w:val="right" w:leader="dot" w:pos="9065"/>
        </w:tabs>
        <w:ind w:left="440"/>
        <w:rPr>
          <w:noProof/>
          <w:kern w:val="2"/>
          <w:sz w:val="24"/>
          <w:szCs w:val="24"/>
          <w:lang w:eastAsia="zh-TW"/>
          <w14:ligatures w14:val="standardContextual"/>
        </w:rPr>
      </w:pPr>
      <w:hyperlink w:anchor="_Toc244265608" w:history="1">
        <w:r w:rsidRPr="00A952B6">
          <w:rPr>
            <w:rStyle w:val="affa"/>
            <w:rFonts w:ascii="Times New Roman" w:eastAsia="標楷體" w:hAnsi="Times New Roman" w:cs="Times New Roman"/>
            <w:b/>
            <w:noProof/>
            <w:color w:val="auto"/>
          </w:rPr>
          <w:t>服務流程指引</w:t>
        </w:r>
        <w:r w:rsidRPr="00A952B6">
          <w:rPr>
            <w:noProof/>
            <w:webHidden/>
          </w:rPr>
          <w:tab/>
        </w:r>
        <w:r w:rsidRPr="00A952B6">
          <w:rPr>
            <w:noProof/>
            <w:webHidden/>
          </w:rPr>
          <w:fldChar w:fldCharType="begin"/>
        </w:r>
        <w:r w:rsidRPr="00A952B6">
          <w:rPr>
            <w:noProof/>
            <w:webHidden/>
          </w:rPr>
          <w:instrText xml:space="preserve"> PAGEREF _Toc244265608 \h </w:instrText>
        </w:r>
        <w:r w:rsidRPr="00A952B6">
          <w:rPr>
            <w:noProof/>
            <w:webHidden/>
          </w:rPr>
        </w:r>
        <w:r w:rsidRPr="00A952B6">
          <w:rPr>
            <w:noProof/>
            <w:webHidden/>
          </w:rPr>
          <w:fldChar w:fldCharType="separate"/>
        </w:r>
        <w:r w:rsidRPr="00A952B6">
          <w:rPr>
            <w:noProof/>
            <w:webHidden/>
          </w:rPr>
          <w:t>5</w:t>
        </w:r>
        <w:r w:rsidRPr="00A952B6">
          <w:rPr>
            <w:noProof/>
            <w:webHidden/>
          </w:rPr>
          <w:fldChar w:fldCharType="end"/>
        </w:r>
      </w:hyperlink>
    </w:p>
    <w:p w14:paraId="48C3EC9C" w14:textId="08395AE2" w:rsidR="003C7610" w:rsidRPr="00A952B6" w:rsidRDefault="003C7610">
      <w:pPr>
        <w:pStyle w:val="2a"/>
        <w:tabs>
          <w:tab w:val="right" w:leader="dot" w:pos="9065"/>
        </w:tabs>
        <w:ind w:left="440"/>
        <w:rPr>
          <w:noProof/>
          <w:kern w:val="2"/>
          <w:sz w:val="24"/>
          <w:szCs w:val="24"/>
          <w:lang w:eastAsia="zh-TW"/>
          <w14:ligatures w14:val="standardContextual"/>
        </w:rPr>
      </w:pPr>
      <w:hyperlink w:anchor="_Toc244265609" w:history="1">
        <w:r w:rsidRPr="00A952B6">
          <w:rPr>
            <w:rStyle w:val="affa"/>
            <w:rFonts w:ascii="Times New Roman" w:eastAsia="標楷體" w:hAnsi="Times New Roman" w:cs="Times New Roman"/>
            <w:b/>
            <w:noProof/>
            <w:color w:val="auto"/>
          </w:rPr>
          <w:t>資訊系統與產品價值</w:t>
        </w:r>
        <w:r w:rsidRPr="00A952B6">
          <w:rPr>
            <w:noProof/>
            <w:webHidden/>
          </w:rPr>
          <w:tab/>
        </w:r>
        <w:r w:rsidRPr="00A952B6">
          <w:rPr>
            <w:noProof/>
            <w:webHidden/>
          </w:rPr>
          <w:fldChar w:fldCharType="begin"/>
        </w:r>
        <w:r w:rsidRPr="00A952B6">
          <w:rPr>
            <w:noProof/>
            <w:webHidden/>
          </w:rPr>
          <w:instrText xml:space="preserve"> PAGEREF _Toc244265609 \h </w:instrText>
        </w:r>
        <w:r w:rsidRPr="00A952B6">
          <w:rPr>
            <w:noProof/>
            <w:webHidden/>
          </w:rPr>
        </w:r>
        <w:r w:rsidRPr="00A952B6">
          <w:rPr>
            <w:noProof/>
            <w:webHidden/>
          </w:rPr>
          <w:fldChar w:fldCharType="separate"/>
        </w:r>
        <w:r w:rsidRPr="00A952B6">
          <w:rPr>
            <w:noProof/>
            <w:webHidden/>
          </w:rPr>
          <w:t>5</w:t>
        </w:r>
        <w:r w:rsidRPr="00A952B6">
          <w:rPr>
            <w:noProof/>
            <w:webHidden/>
          </w:rPr>
          <w:fldChar w:fldCharType="end"/>
        </w:r>
      </w:hyperlink>
    </w:p>
    <w:p w14:paraId="1F5904AD" w14:textId="58C522A6" w:rsidR="003C7610" w:rsidRPr="00A952B6" w:rsidRDefault="003C7610">
      <w:pPr>
        <w:pStyle w:val="14"/>
        <w:tabs>
          <w:tab w:val="right" w:leader="dot" w:pos="9065"/>
        </w:tabs>
        <w:rPr>
          <w:noProof/>
          <w:kern w:val="2"/>
          <w:sz w:val="24"/>
          <w:szCs w:val="24"/>
          <w:lang w:eastAsia="zh-TW"/>
          <w14:ligatures w14:val="standardContextual"/>
        </w:rPr>
      </w:pPr>
      <w:hyperlink w:anchor="_Toc244265610" w:history="1">
        <w:r w:rsidRPr="00A952B6">
          <w:rPr>
            <w:rStyle w:val="affa"/>
            <w:rFonts w:ascii="Times New Roman" w:eastAsia="標楷體" w:hAnsi="Times New Roman" w:cs="Times New Roman"/>
            <w:b/>
            <w:noProof/>
            <w:color w:val="auto"/>
          </w:rPr>
          <w:t>三、執行與推動策略</w:t>
        </w:r>
        <w:r w:rsidRPr="00A952B6">
          <w:rPr>
            <w:noProof/>
            <w:webHidden/>
          </w:rPr>
          <w:tab/>
        </w:r>
        <w:r w:rsidRPr="00A952B6">
          <w:rPr>
            <w:noProof/>
            <w:webHidden/>
          </w:rPr>
          <w:fldChar w:fldCharType="begin"/>
        </w:r>
        <w:r w:rsidRPr="00A952B6">
          <w:rPr>
            <w:noProof/>
            <w:webHidden/>
          </w:rPr>
          <w:instrText xml:space="preserve"> PAGEREF _Toc244265610 \h </w:instrText>
        </w:r>
        <w:r w:rsidRPr="00A952B6">
          <w:rPr>
            <w:noProof/>
            <w:webHidden/>
          </w:rPr>
        </w:r>
        <w:r w:rsidRPr="00A952B6">
          <w:rPr>
            <w:noProof/>
            <w:webHidden/>
          </w:rPr>
          <w:fldChar w:fldCharType="separate"/>
        </w:r>
        <w:r w:rsidRPr="00A952B6">
          <w:rPr>
            <w:noProof/>
            <w:webHidden/>
          </w:rPr>
          <w:t>10</w:t>
        </w:r>
        <w:r w:rsidRPr="00A952B6">
          <w:rPr>
            <w:noProof/>
            <w:webHidden/>
          </w:rPr>
          <w:fldChar w:fldCharType="end"/>
        </w:r>
      </w:hyperlink>
    </w:p>
    <w:p w14:paraId="351518D2" w14:textId="2F721C84" w:rsidR="003C7610" w:rsidRPr="00A952B6" w:rsidRDefault="003C7610">
      <w:pPr>
        <w:pStyle w:val="2a"/>
        <w:tabs>
          <w:tab w:val="right" w:leader="dot" w:pos="9065"/>
        </w:tabs>
        <w:ind w:left="440"/>
        <w:rPr>
          <w:noProof/>
          <w:kern w:val="2"/>
          <w:sz w:val="24"/>
          <w:szCs w:val="24"/>
          <w:lang w:eastAsia="zh-TW"/>
          <w14:ligatures w14:val="standardContextual"/>
        </w:rPr>
      </w:pPr>
      <w:hyperlink w:anchor="_Toc244265611" w:history="1">
        <w:r w:rsidRPr="00A952B6">
          <w:rPr>
            <w:rStyle w:val="affa"/>
            <w:rFonts w:ascii="Times New Roman" w:eastAsia="標楷體" w:hAnsi="Times New Roman" w:cs="Times New Roman"/>
            <w:b/>
            <w:noProof/>
            <w:color w:val="auto"/>
          </w:rPr>
          <w:t>招募管道與候選合作網絡</w:t>
        </w:r>
        <w:r w:rsidRPr="00A952B6">
          <w:rPr>
            <w:noProof/>
            <w:webHidden/>
          </w:rPr>
          <w:tab/>
        </w:r>
        <w:r w:rsidRPr="00A952B6">
          <w:rPr>
            <w:noProof/>
            <w:webHidden/>
          </w:rPr>
          <w:fldChar w:fldCharType="begin"/>
        </w:r>
        <w:r w:rsidRPr="00A952B6">
          <w:rPr>
            <w:noProof/>
            <w:webHidden/>
          </w:rPr>
          <w:instrText xml:space="preserve"> PAGEREF _Toc244265611 \h </w:instrText>
        </w:r>
        <w:r w:rsidRPr="00A952B6">
          <w:rPr>
            <w:noProof/>
            <w:webHidden/>
          </w:rPr>
        </w:r>
        <w:r w:rsidRPr="00A952B6">
          <w:rPr>
            <w:noProof/>
            <w:webHidden/>
          </w:rPr>
          <w:fldChar w:fldCharType="separate"/>
        </w:r>
        <w:r w:rsidRPr="00A952B6">
          <w:rPr>
            <w:noProof/>
            <w:webHidden/>
          </w:rPr>
          <w:t>10</w:t>
        </w:r>
        <w:r w:rsidRPr="00A952B6">
          <w:rPr>
            <w:noProof/>
            <w:webHidden/>
          </w:rPr>
          <w:fldChar w:fldCharType="end"/>
        </w:r>
      </w:hyperlink>
    </w:p>
    <w:p w14:paraId="0565FE12" w14:textId="2ED131B5" w:rsidR="003C7610" w:rsidRPr="00A952B6" w:rsidRDefault="003C7610">
      <w:pPr>
        <w:pStyle w:val="2a"/>
        <w:tabs>
          <w:tab w:val="right" w:leader="dot" w:pos="9065"/>
        </w:tabs>
        <w:ind w:left="440"/>
        <w:rPr>
          <w:noProof/>
          <w:kern w:val="2"/>
          <w:sz w:val="24"/>
          <w:szCs w:val="24"/>
          <w:lang w:eastAsia="zh-TW"/>
          <w14:ligatures w14:val="standardContextual"/>
        </w:rPr>
      </w:pPr>
      <w:hyperlink w:anchor="_Toc244265612" w:history="1">
        <w:r w:rsidRPr="00A952B6">
          <w:rPr>
            <w:rStyle w:val="affa"/>
            <w:rFonts w:ascii="Times New Roman" w:eastAsia="標楷體" w:hAnsi="Times New Roman" w:cs="Times New Roman"/>
            <w:b/>
            <w:noProof/>
            <w:color w:val="auto"/>
          </w:rPr>
          <w:t xml:space="preserve">16 </w:t>
        </w:r>
        <w:r w:rsidRPr="00A952B6">
          <w:rPr>
            <w:rStyle w:val="affa"/>
            <w:rFonts w:ascii="Times New Roman" w:eastAsia="標楷體" w:hAnsi="Times New Roman" w:cs="Times New Roman"/>
            <w:b/>
            <w:noProof/>
            <w:color w:val="auto"/>
          </w:rPr>
          <w:t>週專案推動時程</w:t>
        </w:r>
        <w:r w:rsidRPr="00A952B6">
          <w:rPr>
            <w:noProof/>
            <w:webHidden/>
          </w:rPr>
          <w:tab/>
        </w:r>
        <w:r w:rsidRPr="00A952B6">
          <w:rPr>
            <w:noProof/>
            <w:webHidden/>
          </w:rPr>
          <w:fldChar w:fldCharType="begin"/>
        </w:r>
        <w:r w:rsidRPr="00A952B6">
          <w:rPr>
            <w:noProof/>
            <w:webHidden/>
          </w:rPr>
          <w:instrText xml:space="preserve"> PAGEREF _Toc244265612 \h </w:instrText>
        </w:r>
        <w:r w:rsidRPr="00A952B6">
          <w:rPr>
            <w:noProof/>
            <w:webHidden/>
          </w:rPr>
        </w:r>
        <w:r w:rsidRPr="00A952B6">
          <w:rPr>
            <w:noProof/>
            <w:webHidden/>
          </w:rPr>
          <w:fldChar w:fldCharType="separate"/>
        </w:r>
        <w:r w:rsidRPr="00A952B6">
          <w:rPr>
            <w:noProof/>
            <w:webHidden/>
          </w:rPr>
          <w:t>11</w:t>
        </w:r>
        <w:r w:rsidRPr="00A952B6">
          <w:rPr>
            <w:noProof/>
            <w:webHidden/>
          </w:rPr>
          <w:fldChar w:fldCharType="end"/>
        </w:r>
      </w:hyperlink>
    </w:p>
    <w:p w14:paraId="34D09A7C" w14:textId="280EBDC8" w:rsidR="003C7610" w:rsidRPr="00A952B6" w:rsidRDefault="003C7610">
      <w:pPr>
        <w:pStyle w:val="2a"/>
        <w:tabs>
          <w:tab w:val="right" w:leader="dot" w:pos="9065"/>
        </w:tabs>
        <w:ind w:left="440"/>
        <w:rPr>
          <w:noProof/>
          <w:kern w:val="2"/>
          <w:sz w:val="24"/>
          <w:szCs w:val="24"/>
          <w:lang w:eastAsia="zh-TW"/>
          <w14:ligatures w14:val="standardContextual"/>
        </w:rPr>
      </w:pPr>
      <w:hyperlink w:anchor="_Toc244265613" w:history="1">
        <w:r w:rsidRPr="00A952B6">
          <w:rPr>
            <w:rStyle w:val="affa"/>
            <w:rFonts w:ascii="Times New Roman" w:eastAsia="標楷體" w:hAnsi="Times New Roman" w:cs="Times New Roman"/>
            <w:b/>
            <w:noProof/>
            <w:color w:val="auto"/>
          </w:rPr>
          <w:t>經費估算與計算基礎</w:t>
        </w:r>
        <w:r w:rsidRPr="00A952B6">
          <w:rPr>
            <w:noProof/>
            <w:webHidden/>
          </w:rPr>
          <w:tab/>
        </w:r>
        <w:r w:rsidRPr="00A952B6">
          <w:rPr>
            <w:noProof/>
            <w:webHidden/>
          </w:rPr>
          <w:fldChar w:fldCharType="begin"/>
        </w:r>
        <w:r w:rsidRPr="00A952B6">
          <w:rPr>
            <w:noProof/>
            <w:webHidden/>
          </w:rPr>
          <w:instrText xml:space="preserve"> PAGEREF _Toc244265613 \h </w:instrText>
        </w:r>
        <w:r w:rsidRPr="00A952B6">
          <w:rPr>
            <w:noProof/>
            <w:webHidden/>
          </w:rPr>
        </w:r>
        <w:r w:rsidRPr="00A952B6">
          <w:rPr>
            <w:noProof/>
            <w:webHidden/>
          </w:rPr>
          <w:fldChar w:fldCharType="separate"/>
        </w:r>
        <w:r w:rsidRPr="00A952B6">
          <w:rPr>
            <w:noProof/>
            <w:webHidden/>
          </w:rPr>
          <w:t>12</w:t>
        </w:r>
        <w:r w:rsidRPr="00A952B6">
          <w:rPr>
            <w:noProof/>
            <w:webHidden/>
          </w:rPr>
          <w:fldChar w:fldCharType="end"/>
        </w:r>
      </w:hyperlink>
    </w:p>
    <w:p w14:paraId="41C34563" w14:textId="2CF868AE" w:rsidR="003C7610" w:rsidRPr="00A952B6" w:rsidRDefault="003C7610">
      <w:pPr>
        <w:pStyle w:val="2a"/>
        <w:tabs>
          <w:tab w:val="right" w:leader="dot" w:pos="9065"/>
        </w:tabs>
        <w:ind w:left="440"/>
        <w:rPr>
          <w:noProof/>
          <w:kern w:val="2"/>
          <w:sz w:val="24"/>
          <w:szCs w:val="24"/>
          <w:lang w:eastAsia="zh-TW"/>
          <w14:ligatures w14:val="standardContextual"/>
        </w:rPr>
      </w:pPr>
      <w:hyperlink w:anchor="_Toc244265614" w:history="1">
        <w:r w:rsidRPr="00A952B6">
          <w:rPr>
            <w:rStyle w:val="affa"/>
            <w:rFonts w:ascii="Times New Roman" w:eastAsia="標楷體" w:hAnsi="Times New Roman" w:cs="Times New Roman"/>
            <w:b/>
            <w:noProof/>
            <w:color w:val="auto"/>
          </w:rPr>
          <w:t>風險管理矩陣</w:t>
        </w:r>
        <w:r w:rsidRPr="00A952B6">
          <w:rPr>
            <w:noProof/>
            <w:webHidden/>
          </w:rPr>
          <w:tab/>
        </w:r>
        <w:r w:rsidRPr="00A952B6">
          <w:rPr>
            <w:noProof/>
            <w:webHidden/>
          </w:rPr>
          <w:fldChar w:fldCharType="begin"/>
        </w:r>
        <w:r w:rsidRPr="00A952B6">
          <w:rPr>
            <w:noProof/>
            <w:webHidden/>
          </w:rPr>
          <w:instrText xml:space="preserve"> PAGEREF _Toc244265614 \h </w:instrText>
        </w:r>
        <w:r w:rsidRPr="00A952B6">
          <w:rPr>
            <w:noProof/>
            <w:webHidden/>
          </w:rPr>
        </w:r>
        <w:r w:rsidRPr="00A952B6">
          <w:rPr>
            <w:noProof/>
            <w:webHidden/>
          </w:rPr>
          <w:fldChar w:fldCharType="separate"/>
        </w:r>
        <w:r w:rsidRPr="00A952B6">
          <w:rPr>
            <w:noProof/>
            <w:webHidden/>
          </w:rPr>
          <w:t>13</w:t>
        </w:r>
        <w:r w:rsidRPr="00A952B6">
          <w:rPr>
            <w:noProof/>
            <w:webHidden/>
          </w:rPr>
          <w:fldChar w:fldCharType="end"/>
        </w:r>
      </w:hyperlink>
    </w:p>
    <w:p w14:paraId="7B49C599" w14:textId="0A832D49" w:rsidR="003C7610" w:rsidRPr="00A952B6" w:rsidRDefault="003C7610">
      <w:pPr>
        <w:pStyle w:val="2a"/>
        <w:tabs>
          <w:tab w:val="right" w:leader="dot" w:pos="9065"/>
        </w:tabs>
        <w:ind w:left="440"/>
        <w:rPr>
          <w:noProof/>
          <w:kern w:val="2"/>
          <w:sz w:val="24"/>
          <w:szCs w:val="24"/>
          <w:lang w:eastAsia="zh-TW"/>
          <w14:ligatures w14:val="standardContextual"/>
        </w:rPr>
      </w:pPr>
      <w:hyperlink w:anchor="_Toc244265615" w:history="1">
        <w:r w:rsidRPr="00A952B6">
          <w:rPr>
            <w:rStyle w:val="affa"/>
            <w:rFonts w:ascii="Times New Roman" w:eastAsia="標楷體" w:hAnsi="Times New Roman" w:cs="Times New Roman"/>
            <w:b/>
            <w:noProof/>
            <w:color w:val="auto"/>
          </w:rPr>
          <w:t>研究倫理與參與者權益保障</w:t>
        </w:r>
        <w:r w:rsidRPr="00A952B6">
          <w:rPr>
            <w:noProof/>
            <w:webHidden/>
          </w:rPr>
          <w:tab/>
        </w:r>
        <w:r w:rsidRPr="00A952B6">
          <w:rPr>
            <w:noProof/>
            <w:webHidden/>
          </w:rPr>
          <w:fldChar w:fldCharType="begin"/>
        </w:r>
        <w:r w:rsidRPr="00A952B6">
          <w:rPr>
            <w:noProof/>
            <w:webHidden/>
          </w:rPr>
          <w:instrText xml:space="preserve"> PAGEREF _Toc244265615 \h </w:instrText>
        </w:r>
        <w:r w:rsidRPr="00A952B6">
          <w:rPr>
            <w:noProof/>
            <w:webHidden/>
          </w:rPr>
        </w:r>
        <w:r w:rsidRPr="00A952B6">
          <w:rPr>
            <w:noProof/>
            <w:webHidden/>
          </w:rPr>
          <w:fldChar w:fldCharType="separate"/>
        </w:r>
        <w:r w:rsidRPr="00A952B6">
          <w:rPr>
            <w:noProof/>
            <w:webHidden/>
          </w:rPr>
          <w:t>13</w:t>
        </w:r>
        <w:r w:rsidRPr="00A952B6">
          <w:rPr>
            <w:noProof/>
            <w:webHidden/>
          </w:rPr>
          <w:fldChar w:fldCharType="end"/>
        </w:r>
      </w:hyperlink>
    </w:p>
    <w:p w14:paraId="582E683B" w14:textId="244ED07D" w:rsidR="003C7610" w:rsidRPr="00A952B6" w:rsidRDefault="003C7610">
      <w:pPr>
        <w:pStyle w:val="14"/>
        <w:tabs>
          <w:tab w:val="right" w:leader="dot" w:pos="9065"/>
        </w:tabs>
        <w:rPr>
          <w:noProof/>
          <w:kern w:val="2"/>
          <w:sz w:val="24"/>
          <w:szCs w:val="24"/>
          <w:lang w:eastAsia="zh-TW"/>
          <w14:ligatures w14:val="standardContextual"/>
        </w:rPr>
      </w:pPr>
      <w:hyperlink w:anchor="_Toc244265616" w:history="1">
        <w:r w:rsidRPr="00A952B6">
          <w:rPr>
            <w:rStyle w:val="affa"/>
            <w:rFonts w:ascii="Times New Roman" w:eastAsia="標楷體" w:hAnsi="Times New Roman" w:cs="Times New Roman"/>
            <w:b/>
            <w:noProof/>
            <w:color w:val="auto"/>
          </w:rPr>
          <w:t>四、成效評估與預期影響</w:t>
        </w:r>
        <w:r w:rsidRPr="00A952B6">
          <w:rPr>
            <w:noProof/>
            <w:webHidden/>
          </w:rPr>
          <w:tab/>
        </w:r>
        <w:r w:rsidRPr="00A952B6">
          <w:rPr>
            <w:noProof/>
            <w:webHidden/>
          </w:rPr>
          <w:fldChar w:fldCharType="begin"/>
        </w:r>
        <w:r w:rsidRPr="00A952B6">
          <w:rPr>
            <w:noProof/>
            <w:webHidden/>
          </w:rPr>
          <w:instrText xml:space="preserve"> PAGEREF _Toc244265616 \h </w:instrText>
        </w:r>
        <w:r w:rsidRPr="00A952B6">
          <w:rPr>
            <w:noProof/>
            <w:webHidden/>
          </w:rPr>
        </w:r>
        <w:r w:rsidRPr="00A952B6">
          <w:rPr>
            <w:noProof/>
            <w:webHidden/>
          </w:rPr>
          <w:fldChar w:fldCharType="separate"/>
        </w:r>
        <w:r w:rsidRPr="00A952B6">
          <w:rPr>
            <w:noProof/>
            <w:webHidden/>
          </w:rPr>
          <w:t>14</w:t>
        </w:r>
        <w:r w:rsidRPr="00A952B6">
          <w:rPr>
            <w:noProof/>
            <w:webHidden/>
          </w:rPr>
          <w:fldChar w:fldCharType="end"/>
        </w:r>
      </w:hyperlink>
    </w:p>
    <w:p w14:paraId="07617DC6" w14:textId="02B52CC0" w:rsidR="003C7610" w:rsidRPr="00A952B6" w:rsidRDefault="003C7610">
      <w:pPr>
        <w:pStyle w:val="2a"/>
        <w:tabs>
          <w:tab w:val="right" w:leader="dot" w:pos="9065"/>
        </w:tabs>
        <w:ind w:left="440"/>
        <w:rPr>
          <w:noProof/>
          <w:kern w:val="2"/>
          <w:sz w:val="24"/>
          <w:szCs w:val="24"/>
          <w:lang w:eastAsia="zh-TW"/>
          <w14:ligatures w14:val="standardContextual"/>
        </w:rPr>
      </w:pPr>
      <w:hyperlink w:anchor="_Toc244265617" w:history="1">
        <w:r w:rsidRPr="00A952B6">
          <w:rPr>
            <w:rStyle w:val="affa"/>
            <w:rFonts w:ascii="Times New Roman" w:eastAsia="標楷體" w:hAnsi="Times New Roman" w:cs="Times New Roman"/>
            <w:b/>
            <w:noProof/>
            <w:color w:val="auto"/>
          </w:rPr>
          <w:t>評估架構：導入</w:t>
        </w:r>
        <w:r w:rsidRPr="00A952B6">
          <w:rPr>
            <w:rStyle w:val="affa"/>
            <w:rFonts w:ascii="Times New Roman" w:eastAsia="標楷體" w:hAnsi="Times New Roman" w:cs="Times New Roman"/>
            <w:b/>
            <w:noProof/>
            <w:color w:val="auto"/>
          </w:rPr>
          <w:t xml:space="preserve"> WHO </w:t>
        </w:r>
        <w:r w:rsidRPr="00A952B6">
          <w:rPr>
            <w:rStyle w:val="affa"/>
            <w:rFonts w:ascii="Times New Roman" w:eastAsia="標楷體" w:hAnsi="Times New Roman" w:cs="Times New Roman"/>
            <w:b/>
            <w:noProof/>
            <w:color w:val="auto"/>
          </w:rPr>
          <w:t>社會連結三構面</w:t>
        </w:r>
        <w:r w:rsidRPr="00A952B6">
          <w:rPr>
            <w:noProof/>
            <w:webHidden/>
          </w:rPr>
          <w:tab/>
        </w:r>
        <w:r w:rsidRPr="00A952B6">
          <w:rPr>
            <w:noProof/>
            <w:webHidden/>
          </w:rPr>
          <w:fldChar w:fldCharType="begin"/>
        </w:r>
        <w:r w:rsidRPr="00A952B6">
          <w:rPr>
            <w:noProof/>
            <w:webHidden/>
          </w:rPr>
          <w:instrText xml:space="preserve"> PAGEREF _Toc244265617 \h </w:instrText>
        </w:r>
        <w:r w:rsidRPr="00A952B6">
          <w:rPr>
            <w:noProof/>
            <w:webHidden/>
          </w:rPr>
        </w:r>
        <w:r w:rsidRPr="00A952B6">
          <w:rPr>
            <w:noProof/>
            <w:webHidden/>
          </w:rPr>
          <w:fldChar w:fldCharType="separate"/>
        </w:r>
        <w:r w:rsidRPr="00A952B6">
          <w:rPr>
            <w:noProof/>
            <w:webHidden/>
          </w:rPr>
          <w:t>14</w:t>
        </w:r>
        <w:r w:rsidRPr="00A952B6">
          <w:rPr>
            <w:noProof/>
            <w:webHidden/>
          </w:rPr>
          <w:fldChar w:fldCharType="end"/>
        </w:r>
      </w:hyperlink>
    </w:p>
    <w:p w14:paraId="4222BC58" w14:textId="5808B609" w:rsidR="003C7610" w:rsidRPr="00A952B6" w:rsidRDefault="003C7610">
      <w:pPr>
        <w:pStyle w:val="2a"/>
        <w:tabs>
          <w:tab w:val="right" w:leader="dot" w:pos="9065"/>
        </w:tabs>
        <w:ind w:left="440"/>
        <w:rPr>
          <w:noProof/>
          <w:kern w:val="2"/>
          <w:sz w:val="24"/>
          <w:szCs w:val="24"/>
          <w:lang w:eastAsia="zh-TW"/>
          <w14:ligatures w14:val="standardContextual"/>
        </w:rPr>
      </w:pPr>
      <w:hyperlink w:anchor="_Toc244265618" w:history="1">
        <w:r w:rsidRPr="00A952B6">
          <w:rPr>
            <w:rStyle w:val="affa"/>
            <w:rFonts w:ascii="Times New Roman" w:eastAsia="標楷體" w:hAnsi="Times New Roman" w:cs="Times New Roman"/>
            <w:b/>
            <w:noProof/>
            <w:color w:val="auto"/>
          </w:rPr>
          <w:t>試辦評估量測題項</w:t>
        </w:r>
        <w:r w:rsidRPr="00A952B6">
          <w:rPr>
            <w:noProof/>
            <w:webHidden/>
          </w:rPr>
          <w:tab/>
        </w:r>
        <w:r w:rsidRPr="00A952B6">
          <w:rPr>
            <w:noProof/>
            <w:webHidden/>
          </w:rPr>
          <w:fldChar w:fldCharType="begin"/>
        </w:r>
        <w:r w:rsidRPr="00A952B6">
          <w:rPr>
            <w:noProof/>
            <w:webHidden/>
          </w:rPr>
          <w:instrText xml:space="preserve"> PAGEREF _Toc244265618 \h </w:instrText>
        </w:r>
        <w:r w:rsidRPr="00A952B6">
          <w:rPr>
            <w:noProof/>
            <w:webHidden/>
          </w:rPr>
        </w:r>
        <w:r w:rsidRPr="00A952B6">
          <w:rPr>
            <w:noProof/>
            <w:webHidden/>
          </w:rPr>
          <w:fldChar w:fldCharType="separate"/>
        </w:r>
        <w:r w:rsidRPr="00A952B6">
          <w:rPr>
            <w:noProof/>
            <w:webHidden/>
          </w:rPr>
          <w:t>14</w:t>
        </w:r>
        <w:r w:rsidRPr="00A952B6">
          <w:rPr>
            <w:noProof/>
            <w:webHidden/>
          </w:rPr>
          <w:fldChar w:fldCharType="end"/>
        </w:r>
      </w:hyperlink>
    </w:p>
    <w:p w14:paraId="49A04446" w14:textId="632B6364" w:rsidR="003C7610" w:rsidRPr="00A952B6" w:rsidRDefault="003C7610">
      <w:pPr>
        <w:pStyle w:val="2a"/>
        <w:tabs>
          <w:tab w:val="right" w:leader="dot" w:pos="9065"/>
        </w:tabs>
        <w:ind w:left="440"/>
        <w:rPr>
          <w:noProof/>
          <w:kern w:val="2"/>
          <w:sz w:val="24"/>
          <w:szCs w:val="24"/>
          <w:lang w:eastAsia="zh-TW"/>
          <w14:ligatures w14:val="standardContextual"/>
        </w:rPr>
      </w:pPr>
      <w:hyperlink w:anchor="_Toc244265619" w:history="1">
        <w:r w:rsidRPr="00A952B6">
          <w:rPr>
            <w:rStyle w:val="affa"/>
            <w:rFonts w:ascii="Times New Roman" w:eastAsia="標楷體" w:hAnsi="Times New Roman" w:cs="Times New Roman"/>
            <w:b/>
            <w:noProof/>
            <w:color w:val="auto"/>
          </w:rPr>
          <w:t>試辦目標與分析原則</w:t>
        </w:r>
        <w:r w:rsidRPr="00A952B6">
          <w:rPr>
            <w:noProof/>
            <w:webHidden/>
          </w:rPr>
          <w:tab/>
        </w:r>
        <w:r w:rsidRPr="00A952B6">
          <w:rPr>
            <w:noProof/>
            <w:webHidden/>
          </w:rPr>
          <w:fldChar w:fldCharType="begin"/>
        </w:r>
        <w:r w:rsidRPr="00A952B6">
          <w:rPr>
            <w:noProof/>
            <w:webHidden/>
          </w:rPr>
          <w:instrText xml:space="preserve"> PAGEREF _Toc244265619 \h </w:instrText>
        </w:r>
        <w:r w:rsidRPr="00A952B6">
          <w:rPr>
            <w:noProof/>
            <w:webHidden/>
          </w:rPr>
        </w:r>
        <w:r w:rsidRPr="00A952B6">
          <w:rPr>
            <w:noProof/>
            <w:webHidden/>
          </w:rPr>
          <w:fldChar w:fldCharType="separate"/>
        </w:r>
        <w:r w:rsidRPr="00A952B6">
          <w:rPr>
            <w:noProof/>
            <w:webHidden/>
          </w:rPr>
          <w:t>15</w:t>
        </w:r>
        <w:r w:rsidRPr="00A952B6">
          <w:rPr>
            <w:noProof/>
            <w:webHidden/>
          </w:rPr>
          <w:fldChar w:fldCharType="end"/>
        </w:r>
      </w:hyperlink>
    </w:p>
    <w:p w14:paraId="24681623" w14:textId="5CCD463C" w:rsidR="003C7610" w:rsidRPr="00A952B6" w:rsidRDefault="003C7610">
      <w:pPr>
        <w:pStyle w:val="2a"/>
        <w:tabs>
          <w:tab w:val="right" w:leader="dot" w:pos="9065"/>
        </w:tabs>
        <w:ind w:left="440"/>
        <w:rPr>
          <w:noProof/>
          <w:kern w:val="2"/>
          <w:sz w:val="24"/>
          <w:szCs w:val="24"/>
          <w:lang w:eastAsia="zh-TW"/>
          <w14:ligatures w14:val="standardContextual"/>
        </w:rPr>
      </w:pPr>
      <w:hyperlink w:anchor="_Toc244265620" w:history="1">
        <w:r w:rsidRPr="00A952B6">
          <w:rPr>
            <w:rStyle w:val="affa"/>
            <w:rFonts w:ascii="Times New Roman" w:eastAsia="標楷體" w:hAnsi="Times New Roman" w:cs="Times New Roman"/>
            <w:b/>
            <w:noProof/>
            <w:color w:val="auto"/>
          </w:rPr>
          <w:t>預期社會效益與推廣願景</w:t>
        </w:r>
        <w:r w:rsidRPr="00A952B6">
          <w:rPr>
            <w:noProof/>
            <w:webHidden/>
          </w:rPr>
          <w:tab/>
        </w:r>
        <w:r w:rsidRPr="00A952B6">
          <w:rPr>
            <w:noProof/>
            <w:webHidden/>
          </w:rPr>
          <w:fldChar w:fldCharType="begin"/>
        </w:r>
        <w:r w:rsidRPr="00A952B6">
          <w:rPr>
            <w:noProof/>
            <w:webHidden/>
          </w:rPr>
          <w:instrText xml:space="preserve"> PAGEREF _Toc244265620 \h </w:instrText>
        </w:r>
        <w:r w:rsidRPr="00A952B6">
          <w:rPr>
            <w:noProof/>
            <w:webHidden/>
          </w:rPr>
        </w:r>
        <w:r w:rsidRPr="00A952B6">
          <w:rPr>
            <w:noProof/>
            <w:webHidden/>
          </w:rPr>
          <w:fldChar w:fldCharType="separate"/>
        </w:r>
        <w:r w:rsidRPr="00A952B6">
          <w:rPr>
            <w:noProof/>
            <w:webHidden/>
          </w:rPr>
          <w:t>15</w:t>
        </w:r>
        <w:r w:rsidRPr="00A952B6">
          <w:rPr>
            <w:noProof/>
            <w:webHidden/>
          </w:rPr>
          <w:fldChar w:fldCharType="end"/>
        </w:r>
      </w:hyperlink>
    </w:p>
    <w:p w14:paraId="4825F4FC" w14:textId="5456CA32" w:rsidR="003C7610" w:rsidRPr="00A952B6" w:rsidRDefault="003C7610">
      <w:pPr>
        <w:pStyle w:val="14"/>
        <w:tabs>
          <w:tab w:val="right" w:leader="dot" w:pos="9065"/>
        </w:tabs>
        <w:rPr>
          <w:noProof/>
          <w:kern w:val="2"/>
          <w:sz w:val="24"/>
          <w:szCs w:val="24"/>
          <w:lang w:eastAsia="zh-TW"/>
          <w14:ligatures w14:val="standardContextual"/>
        </w:rPr>
      </w:pPr>
      <w:hyperlink w:anchor="_Toc244265621" w:history="1">
        <w:r w:rsidRPr="00A952B6">
          <w:rPr>
            <w:rStyle w:val="affa"/>
            <w:rFonts w:ascii="Times New Roman" w:eastAsia="標楷體" w:hAnsi="Times New Roman" w:cs="Times New Roman"/>
            <w:b/>
            <w:noProof/>
            <w:color w:val="auto"/>
          </w:rPr>
          <w:t>參考文獻</w:t>
        </w:r>
        <w:r w:rsidRPr="00A952B6">
          <w:rPr>
            <w:noProof/>
            <w:webHidden/>
          </w:rPr>
          <w:tab/>
        </w:r>
        <w:r w:rsidRPr="00A952B6">
          <w:rPr>
            <w:noProof/>
            <w:webHidden/>
          </w:rPr>
          <w:fldChar w:fldCharType="begin"/>
        </w:r>
        <w:r w:rsidRPr="00A952B6">
          <w:rPr>
            <w:noProof/>
            <w:webHidden/>
          </w:rPr>
          <w:instrText xml:space="preserve"> PAGEREF _Toc244265621 \h </w:instrText>
        </w:r>
        <w:r w:rsidRPr="00A952B6">
          <w:rPr>
            <w:noProof/>
            <w:webHidden/>
          </w:rPr>
        </w:r>
        <w:r w:rsidRPr="00A952B6">
          <w:rPr>
            <w:noProof/>
            <w:webHidden/>
          </w:rPr>
          <w:fldChar w:fldCharType="separate"/>
        </w:r>
        <w:r w:rsidRPr="00A952B6">
          <w:rPr>
            <w:noProof/>
            <w:webHidden/>
          </w:rPr>
          <w:t>15</w:t>
        </w:r>
        <w:r w:rsidRPr="00A952B6">
          <w:rPr>
            <w:noProof/>
            <w:webHidden/>
          </w:rPr>
          <w:fldChar w:fldCharType="end"/>
        </w:r>
      </w:hyperlink>
    </w:p>
    <w:p w14:paraId="71045B72" w14:textId="18F05040" w:rsidR="0086322F" w:rsidRPr="00A952B6" w:rsidRDefault="003C7610" w:rsidP="003C7610">
      <w:pPr>
        <w:outlineLvl w:val="0"/>
        <w:rPr>
          <w:rFonts w:ascii="Times New Roman" w:eastAsia="標楷體" w:hAnsi="Times New Roman" w:cs="Times New Roman" w:hint="eastAsia"/>
          <w:b/>
          <w:sz w:val="28"/>
          <w:lang w:eastAsia="zh-TW"/>
        </w:rPr>
      </w:pPr>
      <w:r w:rsidRPr="00A952B6">
        <w:rPr>
          <w:rFonts w:ascii="Times New Roman" w:eastAsia="標楷體" w:hAnsi="Times New Roman" w:cs="Times New Roman"/>
          <w:b/>
          <w:sz w:val="28"/>
          <w:lang w:eastAsia="zh-TW"/>
        </w:rPr>
        <w:fldChar w:fldCharType="end"/>
      </w:r>
      <w:r w:rsidR="0086322F" w:rsidRPr="00A952B6">
        <w:rPr>
          <w:rFonts w:ascii="Times New Roman" w:eastAsia="標楷體" w:hAnsi="Times New Roman" w:cs="Times New Roman"/>
          <w:b/>
          <w:sz w:val="28"/>
          <w:lang w:eastAsia="zh-TW"/>
        </w:rPr>
        <w:br w:type="page"/>
      </w:r>
    </w:p>
    <w:p w14:paraId="074FA8D3" w14:textId="2C77999E" w:rsidR="00530C8F" w:rsidRDefault="00000000" w:rsidP="003C7610">
      <w:pPr>
        <w:keepNext/>
        <w:spacing w:before="280" w:after="120" w:line="288" w:lineRule="auto"/>
        <w:outlineLvl w:val="0"/>
      </w:pPr>
      <w:bookmarkStart w:id="0" w:name="_Toc244265599"/>
      <w:r w:rsidRPr="00A952B6">
        <w:rPr>
          <w:rFonts w:ascii="Times New Roman" w:eastAsia="標楷體" w:hAnsi="Times New Roman" w:cs="Times New Roman"/>
          <w:b/>
          <w:sz w:val="28"/>
        </w:rPr>
        <w:lastRenderedPageBreak/>
        <w:t>提案摘要</w:t>
      </w:r>
      <w:bookmarkEnd w:id="0"/>
    </w:p>
    <w:p w14:paraId="160C551C" w14:textId="77777777" w:rsidR="00530C8F" w:rsidRDefault="00000000" w:rsidP="001A2006">
      <w:pPr>
        <w:spacing w:after="120" w:line="300" w:lineRule="auto"/>
        <w:ind w:firstLineChars="200" w:firstLine="480"/>
        <w:jc w:val="both"/>
      </w:pPr>
      <w:r>
        <w:rPr>
          <w:rFonts w:ascii="Times New Roman" w:eastAsia="標楷體" w:hAnsi="Times New Roman" w:cs="Times New Roman"/>
          <w:sz w:val="24"/>
        </w:rPr>
        <w:t>全臺領有身心障礙證明者超過</w:t>
      </w:r>
      <w:r>
        <w:rPr>
          <w:rFonts w:ascii="Times New Roman" w:eastAsia="標楷體" w:hAnsi="Times New Roman" w:cs="Times New Roman"/>
          <w:sz w:val="24"/>
        </w:rPr>
        <w:t xml:space="preserve"> 123 </w:t>
      </w:r>
      <w:r>
        <w:rPr>
          <w:rFonts w:ascii="Times New Roman" w:eastAsia="標楷體" w:hAnsi="Times New Roman" w:cs="Times New Roman"/>
          <w:sz w:val="24"/>
        </w:rPr>
        <w:t>萬人。衛福部調查顯示，近兩成肢體障礙者從事休閒面臨困難，無障礙設施缺乏率為全體平均</w:t>
      </w:r>
      <w:r>
        <w:rPr>
          <w:rFonts w:ascii="Times New Roman" w:eastAsia="標楷體" w:hAnsi="Times New Roman" w:cs="Times New Roman"/>
          <w:sz w:val="24"/>
        </w:rPr>
        <w:t xml:space="preserve"> 1.5 </w:t>
      </w:r>
      <w:r>
        <w:rPr>
          <w:rFonts w:ascii="Times New Roman" w:eastAsia="標楷體" w:hAnsi="Times New Roman" w:cs="Times New Roman"/>
          <w:sz w:val="24"/>
        </w:rPr>
        <w:t>倍，社團參與率僅</w:t>
      </w:r>
      <w:r>
        <w:rPr>
          <w:rFonts w:ascii="Times New Roman" w:eastAsia="標楷體" w:hAnsi="Times New Roman" w:cs="Times New Roman"/>
          <w:sz w:val="24"/>
        </w:rPr>
        <w:t xml:space="preserve"> 21.36%</w:t>
      </w:r>
      <w:r>
        <w:rPr>
          <w:rFonts w:ascii="Times New Roman" w:eastAsia="標楷體" w:hAnsi="Times New Roman" w:cs="Times New Roman"/>
          <w:sz w:val="24"/>
        </w:rPr>
        <w:t>。在現實環境中，外部交通、無障礙動線與體能負荷的高昂門檻，使行動障礙者離開學校後社交網絡嚴重萎縮；在障礙者心裡，則長期承受孤獨感與社交焦慮，難以建立穩定歸屬感。為尋求同儕互動，許多人轉向線上遊戲；然而市面熱門遊戲多強調手部快速反應與陌生玩家競技體驗，機能受限者容易跟不上節奏而反覆受挫，且短暫而隨機的遊戲配對更難以累積長期互信。</w:t>
      </w:r>
    </w:p>
    <w:p w14:paraId="7229DE52" w14:textId="77777777" w:rsidR="00530C8F" w:rsidRDefault="00000000" w:rsidP="001A2006">
      <w:pPr>
        <w:spacing w:after="120" w:line="300" w:lineRule="auto"/>
        <w:ind w:firstLineChars="200" w:firstLine="480"/>
        <w:jc w:val="both"/>
      </w:pPr>
      <w:r>
        <w:rPr>
          <w:rFonts w:ascii="Times New Roman" w:eastAsia="標楷體" w:hAnsi="Times New Roman" w:cs="Times New Roman"/>
          <w:sz w:val="24"/>
        </w:rPr>
        <w:t>為突破困境，本專案提出「攜手基地」友誼支持系統，以開放無壓力的沙盒遊戲為媒介，建立</w:t>
      </w:r>
      <w:r>
        <w:rPr>
          <w:rFonts w:ascii="Times New Roman" w:eastAsia="標楷體" w:hAnsi="Times New Roman" w:cs="Times New Roman"/>
          <w:sz w:val="24"/>
        </w:rPr>
        <w:t xml:space="preserve"> 6–8 </w:t>
      </w:r>
      <w:r>
        <w:rPr>
          <w:rFonts w:ascii="Times New Roman" w:eastAsia="標楷體" w:hAnsi="Times New Roman" w:cs="Times New Roman"/>
          <w:sz w:val="24"/>
        </w:rPr>
        <w:t>人的固定同儕小組。以「合作共創代替競爭對抗」，並依個人能力彈性分工，讓不同機能成員都能自在貢獻、平等交流，將線上玩樂體驗轉化為真誠互助的深厚友誼。</w:t>
      </w:r>
    </w:p>
    <w:p w14:paraId="4B42F71C" w14:textId="77777777" w:rsidR="00530C8F" w:rsidRDefault="00000000" w:rsidP="001A2006">
      <w:pPr>
        <w:spacing w:after="120" w:line="300" w:lineRule="auto"/>
        <w:ind w:firstLineChars="200" w:firstLine="480"/>
        <w:jc w:val="both"/>
      </w:pPr>
      <w:r>
        <w:rPr>
          <w:rFonts w:ascii="Times New Roman" w:eastAsia="標楷體" w:hAnsi="Times New Roman" w:cs="Times New Roman"/>
          <w:sz w:val="24"/>
        </w:rPr>
        <w:t>專案已完成可操作原型開發，規劃於桃園推動</w:t>
      </w:r>
      <w:r>
        <w:rPr>
          <w:rFonts w:ascii="Times New Roman" w:eastAsia="標楷體" w:hAnsi="Times New Roman" w:cs="Times New Roman"/>
          <w:sz w:val="24"/>
        </w:rPr>
        <w:t xml:space="preserve"> 16 </w:t>
      </w:r>
      <w:r>
        <w:rPr>
          <w:rFonts w:ascii="Times New Roman" w:eastAsia="標楷體" w:hAnsi="Times New Roman" w:cs="Times New Roman"/>
          <w:sz w:val="24"/>
        </w:rPr>
        <w:t>週先導試辦，導入世界衛生組織社會連結指標檢驗成效，建立真正意義上的無障礙數位友誼機制。</w:t>
      </w:r>
    </w:p>
    <w:p w14:paraId="630EC8CF" w14:textId="77777777" w:rsidR="00530C8F" w:rsidRDefault="00000000" w:rsidP="003C7610">
      <w:pPr>
        <w:keepNext/>
        <w:spacing w:before="280" w:after="120" w:line="288" w:lineRule="auto"/>
        <w:outlineLvl w:val="0"/>
      </w:pPr>
      <w:bookmarkStart w:id="1" w:name="_Toc244265600"/>
      <w:r w:rsidRPr="00A952B6">
        <w:rPr>
          <w:rFonts w:ascii="Times New Roman" w:eastAsia="標楷體" w:hAnsi="Times New Roman" w:cs="Times New Roman"/>
          <w:b/>
          <w:sz w:val="28"/>
        </w:rPr>
        <w:t>一、關懷議題與研究依據</w:t>
      </w:r>
      <w:bookmarkEnd w:id="1"/>
    </w:p>
    <w:p w14:paraId="493A8CA8" w14:textId="77777777" w:rsidR="00530C8F" w:rsidRPr="001A2006" w:rsidRDefault="00000000" w:rsidP="003C7610">
      <w:pPr>
        <w:keepNext/>
        <w:spacing w:before="200" w:after="80" w:line="288" w:lineRule="auto"/>
        <w:outlineLvl w:val="1"/>
        <w:rPr>
          <w:sz w:val="24"/>
          <w:szCs w:val="24"/>
        </w:rPr>
      </w:pPr>
      <w:bookmarkStart w:id="2" w:name="_Toc244265601"/>
      <w:r w:rsidRPr="001A2006">
        <w:rPr>
          <w:rFonts w:ascii="Times New Roman" w:eastAsia="標楷體" w:hAnsi="Times New Roman" w:cs="Times New Roman"/>
          <w:b/>
          <w:color w:val="2D3748"/>
          <w:sz w:val="24"/>
          <w:szCs w:val="24"/>
        </w:rPr>
        <w:t>（一）問題背景與現實困境：行動障礙者的休閒缺失與社交瓶頸</w:t>
      </w:r>
      <w:bookmarkEnd w:id="2"/>
    </w:p>
    <w:p w14:paraId="6632F29A" w14:textId="77777777" w:rsidR="00530C8F" w:rsidRDefault="00000000" w:rsidP="001A2006">
      <w:pPr>
        <w:spacing w:after="120" w:line="300" w:lineRule="auto"/>
        <w:ind w:firstLineChars="200" w:firstLine="480"/>
        <w:jc w:val="both"/>
      </w:pPr>
      <w:r>
        <w:rPr>
          <w:rFonts w:ascii="Times New Roman" w:eastAsia="標楷體" w:hAnsi="Times New Roman" w:cs="Times New Roman"/>
          <w:sz w:val="24"/>
        </w:rPr>
        <w:t>穩定的同儕關係是維持心理健康之基石。然而行動障礙成人參與實體社交面臨高昂門檻，外出活動不僅耗費體能，更受限於無障礙交通班次、建築動線與照護人力調配，使障礙者離開校園或機構後面臨社交網絡萎縮與休閒邊緣化。</w:t>
      </w:r>
    </w:p>
    <w:p w14:paraId="4B91FB86" w14:textId="77777777" w:rsidR="00530C8F" w:rsidRDefault="00000000" w:rsidP="001A2006">
      <w:pPr>
        <w:spacing w:after="120" w:line="300" w:lineRule="auto"/>
        <w:ind w:firstLineChars="200" w:firstLine="480"/>
        <w:jc w:val="both"/>
      </w:pPr>
      <w:r>
        <w:rPr>
          <w:rFonts w:ascii="Times New Roman" w:eastAsia="標楷體" w:hAnsi="Times New Roman" w:cs="Times New Roman"/>
          <w:sz w:val="24"/>
        </w:rPr>
        <w:t>依據《身心障礙者權利公約》（</w:t>
      </w:r>
      <w:r>
        <w:rPr>
          <w:rFonts w:ascii="Times New Roman" w:eastAsia="標楷體" w:hAnsi="Times New Roman" w:cs="Times New Roman"/>
          <w:sz w:val="24"/>
        </w:rPr>
        <w:t>CRPD</w:t>
      </w:r>
      <w:r>
        <w:rPr>
          <w:rFonts w:ascii="Times New Roman" w:eastAsia="標楷體" w:hAnsi="Times New Roman" w:cs="Times New Roman"/>
          <w:sz w:val="24"/>
        </w:rPr>
        <w:t>）第</w:t>
      </w:r>
      <w:r>
        <w:rPr>
          <w:rFonts w:ascii="Times New Roman" w:eastAsia="標楷體" w:hAnsi="Times New Roman" w:cs="Times New Roman"/>
          <w:sz w:val="24"/>
        </w:rPr>
        <w:t xml:space="preserve"> 19 </w:t>
      </w:r>
      <w:r>
        <w:rPr>
          <w:rFonts w:ascii="Times New Roman" w:eastAsia="標楷體" w:hAnsi="Times New Roman" w:cs="Times New Roman"/>
          <w:sz w:val="24"/>
        </w:rPr>
        <w:t>條與第</w:t>
      </w:r>
      <w:r>
        <w:rPr>
          <w:rFonts w:ascii="Times New Roman" w:eastAsia="標楷體" w:hAnsi="Times New Roman" w:cs="Times New Roman"/>
          <w:sz w:val="24"/>
        </w:rPr>
        <w:t xml:space="preserve"> 30 </w:t>
      </w:r>
      <w:r>
        <w:rPr>
          <w:rFonts w:ascii="Times New Roman" w:eastAsia="標楷體" w:hAnsi="Times New Roman" w:cs="Times New Roman"/>
          <w:sz w:val="24"/>
        </w:rPr>
        <w:t>條，應保障障礙者融入社區及平等參與休閒權利（全國法規資料庫，</w:t>
      </w:r>
      <w:r>
        <w:rPr>
          <w:rFonts w:ascii="Times New Roman" w:eastAsia="標楷體" w:hAnsi="Times New Roman" w:cs="Times New Roman"/>
          <w:sz w:val="24"/>
        </w:rPr>
        <w:t>2014</w:t>
      </w:r>
      <w:r>
        <w:rPr>
          <w:rFonts w:ascii="Times New Roman" w:eastAsia="標楷體" w:hAnsi="Times New Roman" w:cs="Times New Roman"/>
          <w:sz w:val="24"/>
        </w:rPr>
        <w:t>）。然而實踐現況仍具落差。臺灣領有身心障礙證明者達</w:t>
      </w:r>
      <w:r>
        <w:rPr>
          <w:rFonts w:ascii="Times New Roman" w:eastAsia="標楷體" w:hAnsi="Times New Roman" w:cs="Times New Roman"/>
          <w:sz w:val="24"/>
        </w:rPr>
        <w:t xml:space="preserve"> 123 </w:t>
      </w:r>
      <w:r>
        <w:rPr>
          <w:rFonts w:ascii="Times New Roman" w:eastAsia="標楷體" w:hAnsi="Times New Roman" w:cs="Times New Roman"/>
          <w:sz w:val="24"/>
        </w:rPr>
        <w:t>萬</w:t>
      </w:r>
      <w:r>
        <w:rPr>
          <w:rFonts w:ascii="Times New Roman" w:eastAsia="標楷體" w:hAnsi="Times New Roman" w:cs="Times New Roman"/>
          <w:sz w:val="24"/>
        </w:rPr>
        <w:t xml:space="preserve"> 2,280 </w:t>
      </w:r>
      <w:r>
        <w:rPr>
          <w:rFonts w:ascii="Times New Roman" w:eastAsia="標楷體" w:hAnsi="Times New Roman" w:cs="Times New Roman"/>
          <w:sz w:val="24"/>
        </w:rPr>
        <w:t>人，占人口</w:t>
      </w:r>
      <w:r>
        <w:rPr>
          <w:rFonts w:ascii="Times New Roman" w:eastAsia="標楷體" w:hAnsi="Times New Roman" w:cs="Times New Roman"/>
          <w:sz w:val="24"/>
        </w:rPr>
        <w:t xml:space="preserve"> 5.27%</w:t>
      </w:r>
      <w:r>
        <w:rPr>
          <w:rFonts w:ascii="Times New Roman" w:eastAsia="標楷體" w:hAnsi="Times New Roman" w:cs="Times New Roman"/>
          <w:sz w:val="24"/>
        </w:rPr>
        <w:t>（行政院，</w:t>
      </w:r>
      <w:r>
        <w:rPr>
          <w:rFonts w:ascii="Times New Roman" w:eastAsia="標楷體" w:hAnsi="Times New Roman" w:cs="Times New Roman"/>
          <w:sz w:val="24"/>
        </w:rPr>
        <w:t>2025</w:t>
      </w:r>
      <w:r>
        <w:rPr>
          <w:rFonts w:ascii="Times New Roman" w:eastAsia="標楷體" w:hAnsi="Times New Roman" w:cs="Times New Roman"/>
          <w:sz w:val="24"/>
        </w:rPr>
        <w:t>）。衛生福利部（</w:t>
      </w:r>
      <w:r>
        <w:rPr>
          <w:rFonts w:ascii="Times New Roman" w:eastAsia="標楷體" w:hAnsi="Times New Roman" w:cs="Times New Roman"/>
          <w:sz w:val="24"/>
        </w:rPr>
        <w:t>2023</w:t>
      </w:r>
      <w:r>
        <w:rPr>
          <w:rFonts w:ascii="Times New Roman" w:eastAsia="標楷體" w:hAnsi="Times New Roman" w:cs="Times New Roman"/>
          <w:sz w:val="24"/>
        </w:rPr>
        <w:t>）調查顯示，身障者</w:t>
      </w:r>
      <w:r>
        <w:rPr>
          <w:rFonts w:ascii="Times New Roman" w:eastAsia="標楷體" w:hAnsi="Times New Roman" w:cs="Times New Roman"/>
          <w:sz w:val="24"/>
        </w:rPr>
        <w:t xml:space="preserve"> 17.53% </w:t>
      </w:r>
      <w:r>
        <w:rPr>
          <w:rFonts w:ascii="Times New Roman" w:eastAsia="標楷體" w:hAnsi="Times New Roman" w:cs="Times New Roman"/>
          <w:sz w:val="24"/>
        </w:rPr>
        <w:t>從事休閒曾遇困難，肢體障礙族群困難率達</w:t>
      </w:r>
      <w:r>
        <w:rPr>
          <w:rFonts w:ascii="Times New Roman" w:eastAsia="標楷體" w:hAnsi="Times New Roman" w:cs="Times New Roman"/>
          <w:sz w:val="24"/>
        </w:rPr>
        <w:t xml:space="preserve"> 19.46%</w:t>
      </w:r>
      <w:r>
        <w:rPr>
          <w:rFonts w:ascii="Times New Roman" w:eastAsia="標楷體" w:hAnsi="Times New Roman" w:cs="Times New Roman"/>
          <w:sz w:val="24"/>
        </w:rPr>
        <w:t>。在環境阻礙中，「無無障礙設施」（</w:t>
      </w:r>
      <w:r>
        <w:rPr>
          <w:rFonts w:ascii="Times New Roman" w:eastAsia="標楷體" w:hAnsi="Times New Roman" w:cs="Times New Roman"/>
          <w:sz w:val="24"/>
        </w:rPr>
        <w:t>5.36%</w:t>
      </w:r>
      <w:r>
        <w:rPr>
          <w:rFonts w:ascii="Times New Roman" w:eastAsia="標楷體" w:hAnsi="Times New Roman" w:cs="Times New Roman"/>
          <w:sz w:val="24"/>
        </w:rPr>
        <w:t>）、「設施不良」（</w:t>
      </w:r>
      <w:r>
        <w:rPr>
          <w:rFonts w:ascii="Times New Roman" w:eastAsia="標楷體" w:hAnsi="Times New Roman" w:cs="Times New Roman"/>
          <w:sz w:val="24"/>
        </w:rPr>
        <w:t>4.56%</w:t>
      </w:r>
      <w:r>
        <w:rPr>
          <w:rFonts w:ascii="Times New Roman" w:eastAsia="標楷體" w:hAnsi="Times New Roman" w:cs="Times New Roman"/>
          <w:sz w:val="24"/>
        </w:rPr>
        <w:t>）及「設施不足」（</w:t>
      </w:r>
      <w:r>
        <w:rPr>
          <w:rFonts w:ascii="Times New Roman" w:eastAsia="標楷體" w:hAnsi="Times New Roman" w:cs="Times New Roman"/>
          <w:sz w:val="24"/>
        </w:rPr>
        <w:t>3.75%</w:t>
      </w:r>
      <w:r>
        <w:rPr>
          <w:rFonts w:ascii="Times New Roman" w:eastAsia="標楷體" w:hAnsi="Times New Roman" w:cs="Times New Roman"/>
          <w:sz w:val="24"/>
        </w:rPr>
        <w:t>）比率，均為全體平均之</w:t>
      </w:r>
      <w:r>
        <w:rPr>
          <w:rFonts w:ascii="Times New Roman" w:eastAsia="標楷體" w:hAnsi="Times New Roman" w:cs="Times New Roman"/>
          <w:sz w:val="24"/>
        </w:rPr>
        <w:t xml:space="preserve"> 1.3 </w:t>
      </w:r>
      <w:r>
        <w:rPr>
          <w:rFonts w:ascii="Times New Roman" w:eastAsia="標楷體" w:hAnsi="Times New Roman" w:cs="Times New Roman"/>
          <w:sz w:val="24"/>
        </w:rPr>
        <w:t>至</w:t>
      </w:r>
      <w:r>
        <w:rPr>
          <w:rFonts w:ascii="Times New Roman" w:eastAsia="標楷體" w:hAnsi="Times New Roman" w:cs="Times New Roman"/>
          <w:sz w:val="24"/>
        </w:rPr>
        <w:t xml:space="preserve"> 1.5 </w:t>
      </w:r>
      <w:r>
        <w:rPr>
          <w:rFonts w:ascii="Times New Roman" w:eastAsia="標楷體" w:hAnsi="Times New Roman" w:cs="Times New Roman"/>
          <w:sz w:val="24"/>
        </w:rPr>
        <w:t>倍；社團參與率僅</w:t>
      </w:r>
      <w:r>
        <w:rPr>
          <w:rFonts w:ascii="Times New Roman" w:eastAsia="標楷體" w:hAnsi="Times New Roman" w:cs="Times New Roman"/>
          <w:sz w:val="24"/>
        </w:rPr>
        <w:t xml:space="preserve"> 21.36%</w:t>
      </w:r>
      <w:r>
        <w:rPr>
          <w:rFonts w:ascii="Times New Roman" w:eastAsia="標楷體" w:hAnsi="Times New Roman" w:cs="Times New Roman"/>
          <w:sz w:val="24"/>
        </w:rPr>
        <w:t>，逾八成未參與者以身心健康為首要考量。這些調查數據具體反映出，實體環境與體能限制大幅限縮了行動障礙者的社交機會。因此，行動障礙者相當需要能自主掌握步調、生理負擔較低的遠距活動管道，藉此滿足其建立同儕連結的日常需求。</w:t>
      </w:r>
    </w:p>
    <w:p w14:paraId="3A6B2E01" w14:textId="77777777" w:rsidR="00530C8F" w:rsidRPr="001A2006" w:rsidRDefault="00000000" w:rsidP="003C7610">
      <w:pPr>
        <w:keepNext/>
        <w:spacing w:before="200" w:after="80" w:line="288" w:lineRule="auto"/>
        <w:outlineLvl w:val="1"/>
        <w:rPr>
          <w:sz w:val="24"/>
          <w:szCs w:val="24"/>
        </w:rPr>
      </w:pPr>
      <w:bookmarkStart w:id="3" w:name="_Toc244265602"/>
      <w:r w:rsidRPr="001A2006">
        <w:rPr>
          <w:rFonts w:ascii="Times New Roman" w:eastAsia="標楷體" w:hAnsi="Times New Roman" w:cs="Times New Roman"/>
          <w:b/>
          <w:color w:val="2D3748"/>
          <w:sz w:val="24"/>
          <w:szCs w:val="24"/>
        </w:rPr>
        <w:t>（二）解決方案：讓線上遊戲孕育友誼</w:t>
      </w:r>
      <w:bookmarkEnd w:id="3"/>
    </w:p>
    <w:p w14:paraId="3CD0AC89" w14:textId="328BE617" w:rsidR="00530C8F" w:rsidRDefault="00000000" w:rsidP="001A2006">
      <w:pPr>
        <w:spacing w:after="120" w:line="300" w:lineRule="auto"/>
        <w:ind w:firstLineChars="200" w:firstLine="480"/>
        <w:jc w:val="both"/>
      </w:pPr>
      <w:r>
        <w:rPr>
          <w:rFonts w:ascii="Times New Roman" w:eastAsia="標楷體" w:hAnsi="Times New Roman" w:cs="Times New Roman"/>
          <w:sz w:val="24"/>
        </w:rPr>
        <w:t>為克服地理與空間障礙，遠距資訊科技常被視為具潛力之替代管道。然而現有商業多人線上遊戲難以直接轉化為有意義之同儕支持。主流商業遊戲多以</w:t>
      </w:r>
      <w:r w:rsidR="007F644B">
        <w:rPr>
          <w:rFonts w:ascii="Times New Roman" w:eastAsia="標楷體" w:hAnsi="Times New Roman" w:cs="Times New Roman" w:hint="eastAsia"/>
          <w:sz w:val="24"/>
          <w:lang w:eastAsia="zh-TW"/>
        </w:rPr>
        <w:t>電玩競技體驗</w:t>
      </w:r>
      <w:r>
        <w:rPr>
          <w:rFonts w:ascii="Times New Roman" w:eastAsia="標楷體" w:hAnsi="Times New Roman" w:cs="Times New Roman"/>
          <w:sz w:val="24"/>
        </w:rPr>
        <w:t>為導向；此類機制對動作機能受限或易疲勞者門檻過高，常在遊戲中承受挫折甚至群</w:t>
      </w:r>
      <w:r>
        <w:rPr>
          <w:rFonts w:ascii="Times New Roman" w:eastAsia="標楷體" w:hAnsi="Times New Roman" w:cs="Times New Roman"/>
          <w:sz w:val="24"/>
        </w:rPr>
        <w:lastRenderedPageBreak/>
        <w:t>體排擠。更關鍵的是，商業遊戲中短暫、片段式且匿名的隨機配對，無法孕育出長期互信與實質友誼。</w:t>
      </w:r>
    </w:p>
    <w:p w14:paraId="2C77EB3F" w14:textId="77777777" w:rsidR="00530C8F" w:rsidRDefault="00000000" w:rsidP="001A2006">
      <w:pPr>
        <w:spacing w:after="120" w:line="300" w:lineRule="auto"/>
        <w:ind w:firstLineChars="200" w:firstLine="480"/>
        <w:jc w:val="both"/>
      </w:pPr>
      <w:r>
        <w:rPr>
          <w:rFonts w:ascii="Times New Roman" w:eastAsia="標楷體" w:hAnsi="Times New Roman" w:cs="Times New Roman"/>
          <w:sz w:val="24"/>
        </w:rPr>
        <w:t>為突破上述瓶頸，本專案提出之「攜手基地」立足於社會心理學與無障礙人機互動實證，確立其三大核心價值支柱：</w:t>
      </w:r>
    </w:p>
    <w:p w14:paraId="0F88A3CF" w14:textId="77777777" w:rsidR="00530C8F" w:rsidRDefault="00000000" w:rsidP="001A2006">
      <w:pPr>
        <w:spacing w:after="120" w:line="300" w:lineRule="auto"/>
        <w:ind w:firstLineChars="200" w:firstLine="480"/>
        <w:jc w:val="both"/>
      </w:pPr>
      <w:r>
        <w:rPr>
          <w:rFonts w:ascii="Times New Roman" w:eastAsia="標楷體" w:hAnsi="Times New Roman" w:cs="Times New Roman"/>
          <w:sz w:val="24"/>
        </w:rPr>
        <w:t>首先，針對「線上互動能否轉化為現實同儕支持」的普遍質疑，</w:t>
      </w:r>
      <w:r>
        <w:rPr>
          <w:rFonts w:ascii="Times New Roman" w:eastAsia="標楷體" w:hAnsi="Times New Roman" w:cs="Times New Roman"/>
          <w:sz w:val="24"/>
        </w:rPr>
        <w:t xml:space="preserve">Trepte et al. (2012) </w:t>
      </w:r>
      <w:r>
        <w:rPr>
          <w:rFonts w:ascii="Times New Roman" w:eastAsia="標楷體" w:hAnsi="Times New Roman" w:cs="Times New Roman"/>
          <w:sz w:val="24"/>
        </w:rPr>
        <w:t>發表於期刊《</w:t>
      </w:r>
      <w:r>
        <w:rPr>
          <w:rFonts w:ascii="Times New Roman" w:eastAsia="標楷體" w:hAnsi="Times New Roman" w:cs="Times New Roman"/>
          <w:sz w:val="24"/>
        </w:rPr>
        <w:t>Computers in Human Behavior</w:t>
      </w:r>
      <w:r>
        <w:rPr>
          <w:rFonts w:ascii="Times New Roman" w:eastAsia="標楷體" w:hAnsi="Times New Roman" w:cs="Times New Roman"/>
          <w:sz w:val="24"/>
        </w:rPr>
        <w:t>》調查</w:t>
      </w:r>
      <w:r>
        <w:rPr>
          <w:rFonts w:ascii="Times New Roman" w:eastAsia="標楷體" w:hAnsi="Times New Roman" w:cs="Times New Roman"/>
          <w:sz w:val="24"/>
        </w:rPr>
        <w:t xml:space="preserve"> 811 </w:t>
      </w:r>
      <w:r>
        <w:rPr>
          <w:rFonts w:ascii="Times New Roman" w:eastAsia="標楷體" w:hAnsi="Times New Roman" w:cs="Times New Roman"/>
          <w:sz w:val="24"/>
        </w:rPr>
        <w:t>位玩家證實：線上互動累積之「熟悉度」與「社會鄰近感」，能顯著預測橋接型與連結型社會資本生成，進而轉化為線下實質之情感與工具性社會支持；當互動由遊戲內擴展至遊戲外時，更能鞏固深層信任網絡。該研究為「以線上遊戲作為友誼孕育載體」奠定了穩固的理論基礎。</w:t>
      </w:r>
    </w:p>
    <w:p w14:paraId="08010076" w14:textId="77777777" w:rsidR="00530C8F" w:rsidRDefault="00000000" w:rsidP="001A2006">
      <w:pPr>
        <w:spacing w:after="120" w:line="300" w:lineRule="auto"/>
        <w:ind w:firstLineChars="200" w:firstLine="480"/>
        <w:jc w:val="both"/>
      </w:pPr>
      <w:r>
        <w:rPr>
          <w:rFonts w:ascii="Times New Roman" w:eastAsia="標楷體" w:hAnsi="Times New Roman" w:cs="Times New Roman"/>
          <w:sz w:val="24"/>
        </w:rPr>
        <w:t>然而，以線上遊戲為媒介存在兩大關鍵挑戰：如何避免過度沉迷，以及如何化解操作能力落差造成的群體失衡？就時間管理而言，遊戲並非越久越好；</w:t>
      </w:r>
      <w:r>
        <w:rPr>
          <w:rFonts w:ascii="Times New Roman" w:eastAsia="標楷體" w:hAnsi="Times New Roman" w:cs="Times New Roman"/>
          <w:sz w:val="24"/>
        </w:rPr>
        <w:t xml:space="preserve">Scheifer &amp; Samuel (2025) </w:t>
      </w:r>
      <w:r>
        <w:rPr>
          <w:rFonts w:ascii="Times New Roman" w:eastAsia="標楷體" w:hAnsi="Times New Roman" w:cs="Times New Roman"/>
          <w:sz w:val="24"/>
        </w:rPr>
        <w:t>系統性回顧</w:t>
      </w:r>
      <w:r>
        <w:rPr>
          <w:rFonts w:ascii="Times New Roman" w:eastAsia="標楷體" w:hAnsi="Times New Roman" w:cs="Times New Roman"/>
          <w:sz w:val="24"/>
        </w:rPr>
        <w:t xml:space="preserve"> 22 </w:t>
      </w:r>
      <w:r>
        <w:rPr>
          <w:rFonts w:ascii="Times New Roman" w:eastAsia="標楷體" w:hAnsi="Times New Roman" w:cs="Times New Roman"/>
          <w:sz w:val="24"/>
        </w:rPr>
        <w:t>篇多人遊戲文獻證實，共玩能累積社會資本，但時間過長反會引發疲勞與摩擦等負面後果。因此，本專案確立每週一次、每次</w:t>
      </w:r>
      <w:r>
        <w:rPr>
          <w:rFonts w:ascii="Times New Roman" w:eastAsia="標楷體" w:hAnsi="Times New Roman" w:cs="Times New Roman"/>
          <w:sz w:val="24"/>
        </w:rPr>
        <w:t xml:space="preserve"> 75–90 </w:t>
      </w:r>
      <w:r>
        <w:rPr>
          <w:rFonts w:ascii="Times New Roman" w:eastAsia="標楷體" w:hAnsi="Times New Roman" w:cs="Times New Roman"/>
          <w:sz w:val="24"/>
        </w:rPr>
        <w:t>分鐘的固定聚會時程，守護參與品質。在能力平衡方面，</w:t>
      </w:r>
      <w:r>
        <w:rPr>
          <w:rFonts w:ascii="Times New Roman" w:eastAsia="標楷體" w:hAnsi="Times New Roman" w:cs="Times New Roman"/>
          <w:sz w:val="24"/>
        </w:rPr>
        <w:t xml:space="preserve">Baltzar et al. (2023) </w:t>
      </w:r>
      <w:r>
        <w:rPr>
          <w:rFonts w:ascii="Times New Roman" w:eastAsia="標楷體" w:hAnsi="Times New Roman" w:cs="Times New Roman"/>
          <w:sz w:val="24"/>
        </w:rPr>
        <w:t>提出之多人遊戲社交可及性架構指出，群體若僅依賴單一操作表現，易引發強者主導、弱者邊緣化；唯有多模態溝通、共同操作、隨時暫停與自主步調方能實現包容。本專案據此建構空間建造、景觀配置、設計規劃、導覽敘事四項平等分工路徑，將操作壓力解構為多元角色，確保不同機能者皆享有實質貢獻機會與尊嚴。</w:t>
      </w:r>
    </w:p>
    <w:p w14:paraId="297B748D" w14:textId="77777777" w:rsidR="00530C8F" w:rsidRPr="001A2006" w:rsidRDefault="00000000" w:rsidP="003C7610">
      <w:pPr>
        <w:keepNext/>
        <w:spacing w:before="200" w:after="80" w:line="288" w:lineRule="auto"/>
        <w:outlineLvl w:val="1"/>
        <w:rPr>
          <w:sz w:val="24"/>
          <w:szCs w:val="24"/>
        </w:rPr>
      </w:pPr>
      <w:bookmarkStart w:id="4" w:name="_Toc244265603"/>
      <w:r w:rsidRPr="001A2006">
        <w:rPr>
          <w:rFonts w:ascii="Times New Roman" w:eastAsia="標楷體" w:hAnsi="Times New Roman" w:cs="Times New Roman"/>
          <w:b/>
          <w:color w:val="2D3748"/>
          <w:sz w:val="24"/>
          <w:szCs w:val="24"/>
        </w:rPr>
        <w:t>（三）實證可行性與核心問題</w:t>
      </w:r>
      <w:bookmarkEnd w:id="4"/>
    </w:p>
    <w:p w14:paraId="00331C38" w14:textId="77777777" w:rsidR="00530C8F" w:rsidRDefault="00000000" w:rsidP="001A2006">
      <w:pPr>
        <w:spacing w:after="120" w:line="300" w:lineRule="auto"/>
        <w:ind w:firstLineChars="200" w:firstLine="480"/>
        <w:jc w:val="both"/>
      </w:pPr>
      <w:r>
        <w:rPr>
          <w:rFonts w:ascii="Times New Roman" w:eastAsia="標楷體" w:hAnsi="Times New Roman" w:cs="Times New Roman"/>
          <w:sz w:val="24"/>
        </w:rPr>
        <w:t>在機制設計之外，遠距同儕模式在身障成人族群中的可行性已獲國際實證支持。</w:t>
      </w:r>
      <w:r>
        <w:rPr>
          <w:rFonts w:ascii="Times New Roman" w:eastAsia="標楷體" w:hAnsi="Times New Roman" w:cs="Times New Roman"/>
          <w:sz w:val="24"/>
        </w:rPr>
        <w:t xml:space="preserve">Best et al. (2024) </w:t>
      </w:r>
      <w:r>
        <w:rPr>
          <w:rFonts w:ascii="Times New Roman" w:eastAsia="標楷體" w:hAnsi="Times New Roman" w:cs="Times New Roman"/>
          <w:sz w:val="24"/>
        </w:rPr>
        <w:t>針對身體障礙成人進行</w:t>
      </w:r>
      <w:r>
        <w:rPr>
          <w:rFonts w:ascii="Times New Roman" w:eastAsia="標楷體" w:hAnsi="Times New Roman" w:cs="Times New Roman"/>
          <w:sz w:val="24"/>
        </w:rPr>
        <w:t xml:space="preserve"> 8 </w:t>
      </w:r>
      <w:r>
        <w:rPr>
          <w:rFonts w:ascii="Times New Roman" w:eastAsia="標楷體" w:hAnsi="Times New Roman" w:cs="Times New Roman"/>
          <w:sz w:val="24"/>
        </w:rPr>
        <w:t>週線上團體介入，取得</w:t>
      </w:r>
      <w:r>
        <w:rPr>
          <w:rFonts w:ascii="Times New Roman" w:eastAsia="標楷體" w:hAnsi="Times New Roman" w:cs="Times New Roman"/>
          <w:sz w:val="24"/>
        </w:rPr>
        <w:t xml:space="preserve"> 78% </w:t>
      </w:r>
      <w:r>
        <w:rPr>
          <w:rFonts w:ascii="Times New Roman" w:eastAsia="標楷體" w:hAnsi="Times New Roman" w:cs="Times New Roman"/>
          <w:sz w:val="24"/>
        </w:rPr>
        <w:t>參與接受率與</w:t>
      </w:r>
      <w:r>
        <w:rPr>
          <w:rFonts w:ascii="Times New Roman" w:eastAsia="標楷體" w:hAnsi="Times New Roman" w:cs="Times New Roman"/>
          <w:sz w:val="24"/>
        </w:rPr>
        <w:t xml:space="preserve"> 22% </w:t>
      </w:r>
      <w:r>
        <w:rPr>
          <w:rFonts w:ascii="Times New Roman" w:eastAsia="標楷體" w:hAnsi="Times New Roman" w:cs="Times New Roman"/>
          <w:sz w:val="24"/>
        </w:rPr>
        <w:t>低流失率，證實線上同儕小組模式具備落地可行性；研究指出「事前一對一數位導入」與「數據連線補貼」是消除參與門檻、維持長期出席之關鍵。此外，</w:t>
      </w:r>
      <w:r>
        <w:rPr>
          <w:rFonts w:ascii="Times New Roman" w:eastAsia="標楷體" w:hAnsi="Times New Roman" w:cs="Times New Roman"/>
          <w:sz w:val="24"/>
        </w:rPr>
        <w:t xml:space="preserve">Lai et al. (2023) </w:t>
      </w:r>
      <w:r>
        <w:rPr>
          <w:rFonts w:ascii="Times New Roman" w:eastAsia="標楷體" w:hAnsi="Times New Roman" w:cs="Times New Roman"/>
          <w:sz w:val="24"/>
        </w:rPr>
        <w:t>針對身障青少年的虛擬協作試辦亦證實，</w:t>
      </w:r>
      <w:r>
        <w:rPr>
          <w:rFonts w:ascii="Times New Roman" w:eastAsia="標楷體" w:hAnsi="Times New Roman" w:cs="Times New Roman"/>
          <w:sz w:val="24"/>
        </w:rPr>
        <w:t xml:space="preserve">88% </w:t>
      </w:r>
      <w:r>
        <w:rPr>
          <w:rFonts w:ascii="Times New Roman" w:eastAsia="標楷體" w:hAnsi="Times New Roman" w:cs="Times New Roman"/>
          <w:sz w:val="24"/>
        </w:rPr>
        <w:t>參與者成功結交新友、</w:t>
      </w:r>
      <w:r>
        <w:rPr>
          <w:rFonts w:ascii="Times New Roman" w:eastAsia="標楷體" w:hAnsi="Times New Roman" w:cs="Times New Roman"/>
          <w:sz w:val="24"/>
        </w:rPr>
        <w:t xml:space="preserve">50% </w:t>
      </w:r>
      <w:r>
        <w:rPr>
          <w:rFonts w:ascii="Times New Roman" w:eastAsia="標楷體" w:hAnsi="Times New Roman" w:cs="Times New Roman"/>
          <w:sz w:val="24"/>
        </w:rPr>
        <w:t>課外自發相約同玩，充分驗證線上合作能促進友誼向日常生活自然延伸。</w:t>
      </w:r>
    </w:p>
    <w:p w14:paraId="43CE3F66" w14:textId="77777777" w:rsidR="00530C8F" w:rsidRDefault="00000000" w:rsidP="001A2006">
      <w:pPr>
        <w:spacing w:after="120" w:line="300" w:lineRule="auto"/>
        <w:ind w:firstLineChars="200" w:firstLine="480"/>
        <w:jc w:val="both"/>
      </w:pPr>
      <w:r>
        <w:rPr>
          <w:rFonts w:ascii="Times New Roman" w:eastAsia="標楷體" w:hAnsi="Times New Roman" w:cs="Times New Roman"/>
          <w:sz w:val="24"/>
        </w:rPr>
        <w:t>然而，線上遊戲雖具累積社會資本之潛力，多數商業遊戲為競技導向的團隊合作，缺乏專為身心障礙同儕設計的包容機制與關係支持，致使活動往往止步於短暫娛樂，難以交織為持久互助的友誼。</w:t>
      </w:r>
    </w:p>
    <w:p w14:paraId="5A630897" w14:textId="77777777" w:rsidR="00530C8F" w:rsidRDefault="00000000" w:rsidP="001A2006">
      <w:pPr>
        <w:spacing w:after="120" w:line="300" w:lineRule="auto"/>
        <w:ind w:firstLineChars="200" w:firstLine="480"/>
        <w:jc w:val="both"/>
      </w:pPr>
      <w:r>
        <w:rPr>
          <w:rFonts w:ascii="Times New Roman" w:eastAsia="標楷體" w:hAnsi="Times New Roman" w:cs="Times New Roman"/>
          <w:sz w:val="24"/>
        </w:rPr>
        <w:t>立足於此一研究與實踐缺口，本專案欲探討之問題在於：</w:t>
      </w:r>
      <w:r>
        <w:rPr>
          <w:rFonts w:ascii="Times New Roman" w:eastAsia="標楷體" w:hAnsi="Times New Roman" w:cs="Times New Roman"/>
          <w:b/>
          <w:sz w:val="24"/>
        </w:rPr>
        <w:t>如何透過線上遊戲，協助行動障礙者建立線上友誼與線下連結？</w:t>
      </w:r>
      <w:r>
        <w:rPr>
          <w:rFonts w:ascii="Times New Roman" w:eastAsia="標楷體" w:hAnsi="Times New Roman" w:cs="Times New Roman"/>
          <w:sz w:val="24"/>
        </w:rPr>
        <w:t xml:space="preserve"> </w:t>
      </w:r>
    </w:p>
    <w:p w14:paraId="244D7D99" w14:textId="77777777" w:rsidR="00530C8F" w:rsidRDefault="00000000" w:rsidP="001A2006">
      <w:pPr>
        <w:spacing w:after="120" w:line="300" w:lineRule="auto"/>
        <w:ind w:firstLineChars="200" w:firstLine="480"/>
        <w:jc w:val="both"/>
      </w:pPr>
      <w:r>
        <w:rPr>
          <w:rFonts w:ascii="Times New Roman" w:eastAsia="標楷體" w:hAnsi="Times New Roman" w:cs="Times New Roman"/>
          <w:sz w:val="24"/>
        </w:rPr>
        <w:t>本專案聚焦於資訊系統對同儕關係發展的促成機制，以</w:t>
      </w:r>
      <w:r>
        <w:rPr>
          <w:rFonts w:ascii="Times New Roman" w:eastAsia="標楷體" w:hAnsi="Times New Roman" w:cs="Times New Roman"/>
          <w:sz w:val="24"/>
        </w:rPr>
        <w:t xml:space="preserve"> Minecraft </w:t>
      </w:r>
      <w:r>
        <w:rPr>
          <w:rFonts w:ascii="Times New Roman" w:eastAsia="標楷體" w:hAnsi="Times New Roman" w:cs="Times New Roman"/>
          <w:sz w:val="24"/>
        </w:rPr>
        <w:t>創造模式為共同創作空間，外部建構專屬友誼支持系統，透過四項多元貢獻路徑消除操作門檻、非同步提案保障平等決策，並以每週固定聚會流程累積共同記憶；規劃透過</w:t>
      </w:r>
      <w:r>
        <w:rPr>
          <w:rFonts w:ascii="Times New Roman" w:eastAsia="標楷體" w:hAnsi="Times New Roman" w:cs="Times New Roman"/>
          <w:sz w:val="24"/>
        </w:rPr>
        <w:t xml:space="preserve"> 16 </w:t>
      </w:r>
      <w:r>
        <w:rPr>
          <w:rFonts w:ascii="Times New Roman" w:eastAsia="標楷體" w:hAnsi="Times New Roman" w:cs="Times New Roman"/>
          <w:sz w:val="24"/>
        </w:rPr>
        <w:t>週先導試辦</w:t>
      </w:r>
      <w:r>
        <w:rPr>
          <w:rFonts w:ascii="Times New Roman" w:eastAsia="標楷體" w:hAnsi="Times New Roman" w:cs="Times New Roman"/>
          <w:sz w:val="24"/>
        </w:rPr>
        <w:lastRenderedPageBreak/>
        <w:t>與世界衛生組織（</w:t>
      </w:r>
      <w:r>
        <w:rPr>
          <w:rFonts w:ascii="Times New Roman" w:eastAsia="標楷體" w:hAnsi="Times New Roman" w:cs="Times New Roman"/>
          <w:sz w:val="24"/>
        </w:rPr>
        <w:t>WHO</w:t>
      </w:r>
      <w:r>
        <w:rPr>
          <w:rFonts w:ascii="Times New Roman" w:eastAsia="標楷體" w:hAnsi="Times New Roman" w:cs="Times New Roman"/>
          <w:sz w:val="24"/>
        </w:rPr>
        <w:t>）社會連結架構，檢驗資訊科技協助行動障礙者建立長期同儕支持之實踐路徑。</w:t>
      </w:r>
    </w:p>
    <w:p w14:paraId="4BD809E8" w14:textId="77777777" w:rsidR="00530C8F" w:rsidRDefault="00000000" w:rsidP="003C7610">
      <w:pPr>
        <w:keepNext/>
        <w:spacing w:before="280" w:after="120" w:line="288" w:lineRule="auto"/>
        <w:outlineLvl w:val="0"/>
      </w:pPr>
      <w:bookmarkStart w:id="5" w:name="_Toc244265604"/>
      <w:r w:rsidRPr="00A952B6">
        <w:rPr>
          <w:rFonts w:ascii="Times New Roman" w:eastAsia="標楷體" w:hAnsi="Times New Roman" w:cs="Times New Roman"/>
          <w:b/>
          <w:sz w:val="28"/>
        </w:rPr>
        <w:t>二、解決方案：「攜手基地」友誼支持系統</w:t>
      </w:r>
      <w:bookmarkEnd w:id="5"/>
    </w:p>
    <w:p w14:paraId="3A00F361" w14:textId="77777777" w:rsidR="00530C8F" w:rsidRPr="001A2006" w:rsidRDefault="00000000" w:rsidP="003C7610">
      <w:pPr>
        <w:keepNext/>
        <w:spacing w:before="200" w:after="80" w:line="288" w:lineRule="auto"/>
        <w:outlineLvl w:val="1"/>
        <w:rPr>
          <w:sz w:val="24"/>
          <w:szCs w:val="24"/>
        </w:rPr>
      </w:pPr>
      <w:bookmarkStart w:id="6" w:name="_Toc244265605"/>
      <w:r w:rsidRPr="001A2006">
        <w:rPr>
          <w:rFonts w:ascii="Times New Roman" w:eastAsia="標楷體" w:hAnsi="Times New Roman" w:cs="Times New Roman"/>
          <w:b/>
          <w:color w:val="2D3748"/>
          <w:sz w:val="24"/>
          <w:szCs w:val="24"/>
        </w:rPr>
        <w:t>核心理念</w:t>
      </w:r>
      <w:bookmarkEnd w:id="6"/>
    </w:p>
    <w:p w14:paraId="5185B1DE" w14:textId="77777777" w:rsidR="00530C8F" w:rsidRDefault="00000000" w:rsidP="001A2006">
      <w:pPr>
        <w:spacing w:after="120" w:line="300" w:lineRule="auto"/>
        <w:ind w:firstLineChars="200" w:firstLine="480"/>
        <w:jc w:val="both"/>
      </w:pPr>
      <w:r>
        <w:rPr>
          <w:rFonts w:ascii="Times New Roman" w:eastAsia="標楷體" w:hAnsi="Times New Roman" w:cs="Times New Roman"/>
          <w:sz w:val="24"/>
        </w:rPr>
        <w:t>「攜手基地」以</w:t>
      </w:r>
      <w:r>
        <w:rPr>
          <w:rFonts w:ascii="Times New Roman" w:eastAsia="標楷體" w:hAnsi="Times New Roman" w:cs="Times New Roman"/>
          <w:sz w:val="24"/>
        </w:rPr>
        <w:t xml:space="preserve"> Minecraft </w:t>
      </w:r>
      <w:r>
        <w:rPr>
          <w:rFonts w:ascii="Times New Roman" w:eastAsia="標楷體" w:hAnsi="Times New Roman" w:cs="Times New Roman"/>
          <w:sz w:val="24"/>
        </w:rPr>
        <w:t>創造模式作為共同活動環境，並在外部建構輔助友誼發展的網頁系統。遊戲提供自由創作空間；外部系統則負責維繫固定成員、保存每次聚會進度、提供非同步公共決策、協助成員依狀態調整分工，並在聚會結束時凝聚下次相聚的期待。</w:t>
      </w:r>
    </w:p>
    <w:p w14:paraId="1105857E" w14:textId="77777777" w:rsidR="00530C8F" w:rsidRPr="001A2006" w:rsidRDefault="00000000" w:rsidP="003C7610">
      <w:pPr>
        <w:keepNext/>
        <w:spacing w:before="200" w:after="80" w:line="288" w:lineRule="auto"/>
        <w:outlineLvl w:val="1"/>
        <w:rPr>
          <w:sz w:val="24"/>
          <w:szCs w:val="24"/>
        </w:rPr>
      </w:pPr>
      <w:bookmarkStart w:id="7" w:name="_Toc244265606"/>
      <w:r w:rsidRPr="001A2006">
        <w:rPr>
          <w:rFonts w:ascii="Times New Roman" w:eastAsia="標楷體" w:hAnsi="Times New Roman" w:cs="Times New Roman"/>
          <w:b/>
          <w:color w:val="2D3748"/>
          <w:sz w:val="24"/>
          <w:szCs w:val="24"/>
        </w:rPr>
        <w:t>五項核心機制與實證依據</w:t>
      </w:r>
      <w:bookmarkEnd w:id="7"/>
    </w:p>
    <w:tbl>
      <w:tblPr>
        <w:tblW w:w="0" w:type="auto"/>
        <w:jc w:val="center"/>
        <w:tblBorders>
          <w:top w:val="single" w:sz="6" w:space="0" w:color="A0AEC0"/>
          <w:bottom w:val="single" w:sz="6" w:space="0" w:color="A0AEC0"/>
          <w:insideH w:val="single" w:sz="6" w:space="0" w:color="A0AEC0"/>
        </w:tblBorders>
        <w:tblLook w:val="04A0" w:firstRow="1" w:lastRow="0" w:firstColumn="1" w:lastColumn="0" w:noHBand="0" w:noVBand="1"/>
      </w:tblPr>
      <w:tblGrid>
        <w:gridCol w:w="3025"/>
        <w:gridCol w:w="3025"/>
        <w:gridCol w:w="3025"/>
      </w:tblGrid>
      <w:tr w:rsidR="00530C8F" w14:paraId="162447CB" w14:textId="77777777">
        <w:trPr>
          <w:jc w:val="center"/>
        </w:trPr>
        <w:tc>
          <w:tcPr>
            <w:tcW w:w="3025" w:type="dxa"/>
            <w:shd w:val="clear" w:color="auto" w:fill="EDF2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BDEDF35" w14:textId="77777777" w:rsidR="00530C8F" w:rsidRDefault="00000000">
            <w:pPr>
              <w:spacing w:before="80" w:after="80" w:line="264" w:lineRule="auto"/>
              <w:jc w:val="center"/>
            </w:pPr>
            <w:r>
              <w:rPr>
                <w:rFonts w:ascii="Times New Roman" w:eastAsia="標楷體" w:hAnsi="Times New Roman" w:cs="Times New Roman"/>
                <w:b/>
                <w:color w:val="1A202C"/>
                <w:sz w:val="20"/>
              </w:rPr>
              <w:t>系統核心機制</w:t>
            </w:r>
          </w:p>
        </w:tc>
        <w:tc>
          <w:tcPr>
            <w:tcW w:w="3025" w:type="dxa"/>
            <w:shd w:val="clear" w:color="auto" w:fill="EDF2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025C314" w14:textId="77777777" w:rsidR="00530C8F" w:rsidRDefault="00000000">
            <w:pPr>
              <w:spacing w:before="80" w:after="80" w:line="264" w:lineRule="auto"/>
              <w:jc w:val="center"/>
            </w:pPr>
            <w:r>
              <w:rPr>
                <w:rFonts w:ascii="Times New Roman" w:eastAsia="標楷體" w:hAnsi="Times New Roman" w:cs="Times New Roman"/>
                <w:b/>
                <w:color w:val="1A202C"/>
                <w:sz w:val="20"/>
              </w:rPr>
              <w:t>具體設計與實踐方式</w:t>
            </w:r>
          </w:p>
        </w:tc>
        <w:tc>
          <w:tcPr>
            <w:tcW w:w="3025" w:type="dxa"/>
            <w:shd w:val="clear" w:color="auto" w:fill="EDF2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3B9B367" w14:textId="77777777" w:rsidR="00530C8F" w:rsidRDefault="00000000">
            <w:pPr>
              <w:spacing w:before="80" w:after="80" w:line="264" w:lineRule="auto"/>
              <w:jc w:val="center"/>
            </w:pPr>
            <w:r>
              <w:rPr>
                <w:rFonts w:ascii="Times New Roman" w:eastAsia="標楷體" w:hAnsi="Times New Roman" w:cs="Times New Roman"/>
                <w:b/>
                <w:color w:val="1A202C"/>
                <w:sz w:val="20"/>
              </w:rPr>
              <w:t>文獻理論與實證依據</w:t>
            </w:r>
          </w:p>
        </w:tc>
      </w:tr>
      <w:tr w:rsidR="00530C8F" w14:paraId="3C8551E2" w14:textId="77777777">
        <w:trPr>
          <w:jc w:val="center"/>
        </w:trPr>
        <w:tc>
          <w:tcPr>
            <w:tcW w:w="302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E2F444" w14:textId="77777777" w:rsidR="00530C8F" w:rsidRDefault="00000000">
            <w:pPr>
              <w:spacing w:before="60" w:after="60"/>
            </w:pPr>
            <w:r>
              <w:rPr>
                <w:rFonts w:ascii="Times New Roman" w:eastAsia="標楷體" w:hAnsi="Times New Roman" w:cs="Times New Roman"/>
                <w:b/>
                <w:sz w:val="19"/>
              </w:rPr>
              <w:t xml:space="preserve">1. </w:t>
            </w:r>
            <w:r>
              <w:rPr>
                <w:rFonts w:ascii="Times New Roman" w:eastAsia="標楷體" w:hAnsi="Times New Roman" w:cs="Times New Roman"/>
                <w:b/>
                <w:sz w:val="19"/>
              </w:rPr>
              <w:t>固定小組與持續世界</w:t>
            </w:r>
          </w:p>
        </w:tc>
        <w:tc>
          <w:tcPr>
            <w:tcW w:w="302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C18D0E" w14:textId="77777777" w:rsidR="00530C8F" w:rsidRDefault="00000000">
            <w:pPr>
              <w:spacing w:before="60" w:after="60"/>
            </w:pPr>
            <w:r>
              <w:rPr>
                <w:rFonts w:ascii="Times New Roman" w:eastAsia="標楷體" w:hAnsi="Times New Roman" w:cs="Times New Roman"/>
                <w:sz w:val="19"/>
              </w:rPr>
              <w:t xml:space="preserve">6–8 </w:t>
            </w:r>
            <w:r>
              <w:rPr>
                <w:rFonts w:ascii="Times New Roman" w:eastAsia="標楷體" w:hAnsi="Times New Roman" w:cs="Times New Roman"/>
                <w:sz w:val="19"/>
              </w:rPr>
              <w:t>人固定組隊，跨</w:t>
            </w:r>
            <w:r>
              <w:rPr>
                <w:rFonts w:ascii="Times New Roman" w:eastAsia="標楷體" w:hAnsi="Times New Roman" w:cs="Times New Roman"/>
                <w:sz w:val="19"/>
              </w:rPr>
              <w:t xml:space="preserve"> 8 </w:t>
            </w:r>
            <w:r>
              <w:rPr>
                <w:rFonts w:ascii="Times New Roman" w:eastAsia="標楷體" w:hAnsi="Times New Roman" w:cs="Times New Roman"/>
                <w:sz w:val="19"/>
              </w:rPr>
              <w:t>週回到同一世界，首頁展現上次成果與今日進度。</w:t>
            </w:r>
          </w:p>
        </w:tc>
        <w:tc>
          <w:tcPr>
            <w:tcW w:w="302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4CF5F9" w14:textId="77777777" w:rsidR="00530C8F" w:rsidRDefault="00000000">
            <w:pPr>
              <w:spacing w:before="60" w:after="60"/>
            </w:pPr>
            <w:r>
              <w:rPr>
                <w:rFonts w:ascii="Times New Roman" w:eastAsia="標楷體" w:hAnsi="Times New Roman" w:cs="Times New Roman"/>
                <w:sz w:val="19"/>
              </w:rPr>
              <w:t>Trepte et al. (2012)</w:t>
            </w:r>
            <w:r>
              <w:rPr>
                <w:rFonts w:ascii="Times New Roman" w:eastAsia="標楷體" w:hAnsi="Times New Roman" w:cs="Times New Roman"/>
                <w:sz w:val="19"/>
              </w:rPr>
              <w:t>：反覆相遇累積熟悉度，促成實質支持；</w:t>
            </w:r>
            <w:r>
              <w:rPr>
                <w:rFonts w:ascii="Times New Roman" w:eastAsia="標楷體" w:hAnsi="Times New Roman" w:cs="Times New Roman"/>
                <w:sz w:val="19"/>
              </w:rPr>
              <w:t>Scheifer &amp; Samuel (2025)</w:t>
            </w:r>
            <w:r>
              <w:rPr>
                <w:rFonts w:ascii="Times New Roman" w:eastAsia="標楷體" w:hAnsi="Times New Roman" w:cs="Times New Roman"/>
                <w:sz w:val="19"/>
              </w:rPr>
              <w:t>：集體遊玩累積社會資本。</w:t>
            </w:r>
          </w:p>
        </w:tc>
      </w:tr>
      <w:tr w:rsidR="00530C8F" w14:paraId="29221F2F" w14:textId="77777777">
        <w:trPr>
          <w:jc w:val="center"/>
        </w:trPr>
        <w:tc>
          <w:tcPr>
            <w:tcW w:w="3025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A331D4" w14:textId="77777777" w:rsidR="00530C8F" w:rsidRDefault="00000000">
            <w:pPr>
              <w:spacing w:before="60" w:after="60"/>
            </w:pPr>
            <w:r>
              <w:rPr>
                <w:rFonts w:ascii="Times New Roman" w:eastAsia="標楷體" w:hAnsi="Times New Roman" w:cs="Times New Roman"/>
                <w:b/>
                <w:sz w:val="19"/>
              </w:rPr>
              <w:t xml:space="preserve">2. </w:t>
            </w:r>
            <w:r>
              <w:rPr>
                <w:rFonts w:ascii="Times New Roman" w:eastAsia="標楷體" w:hAnsi="Times New Roman" w:cs="Times New Roman"/>
                <w:b/>
                <w:sz w:val="19"/>
              </w:rPr>
              <w:t>互惠合作與多元分工</w:t>
            </w:r>
          </w:p>
        </w:tc>
        <w:tc>
          <w:tcPr>
            <w:tcW w:w="3025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BB6CFA" w14:textId="77777777" w:rsidR="00530C8F" w:rsidRDefault="00000000">
            <w:pPr>
              <w:spacing w:before="60" w:after="60"/>
            </w:pPr>
            <w:r>
              <w:rPr>
                <w:rFonts w:ascii="Times New Roman" w:eastAsia="標楷體" w:hAnsi="Times New Roman" w:cs="Times New Roman"/>
                <w:sz w:val="19"/>
              </w:rPr>
              <w:t>圍繞創造模式設計建造、景觀、規劃、敘事四路徑，支援切換與求助。</w:t>
            </w:r>
          </w:p>
        </w:tc>
        <w:tc>
          <w:tcPr>
            <w:tcW w:w="3025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50A04A" w14:textId="77777777" w:rsidR="00530C8F" w:rsidRDefault="00000000">
            <w:pPr>
              <w:spacing w:before="60" w:after="60"/>
            </w:pPr>
            <w:r>
              <w:rPr>
                <w:rFonts w:ascii="Times New Roman" w:eastAsia="標楷體" w:hAnsi="Times New Roman" w:cs="Times New Roman"/>
                <w:sz w:val="19"/>
              </w:rPr>
              <w:t>Baltzar et al. (2023)</w:t>
            </w:r>
            <w:r>
              <w:rPr>
                <w:rFonts w:ascii="Times New Roman" w:eastAsia="標楷體" w:hAnsi="Times New Roman" w:cs="Times New Roman"/>
                <w:sz w:val="19"/>
              </w:rPr>
              <w:t>：社交可及性原則（共同操作、自主步調、多模態溝通），確保全員皆具貢獻途徑。</w:t>
            </w:r>
          </w:p>
        </w:tc>
      </w:tr>
      <w:tr w:rsidR="00530C8F" w14:paraId="34C0C2F4" w14:textId="77777777">
        <w:trPr>
          <w:jc w:val="center"/>
        </w:trPr>
        <w:tc>
          <w:tcPr>
            <w:tcW w:w="302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1321EC" w14:textId="77777777" w:rsidR="00530C8F" w:rsidRDefault="00000000">
            <w:pPr>
              <w:spacing w:before="60" w:after="60"/>
            </w:pPr>
            <w:r>
              <w:rPr>
                <w:rFonts w:ascii="Times New Roman" w:eastAsia="標楷體" w:hAnsi="Times New Roman" w:cs="Times New Roman"/>
                <w:b/>
                <w:sz w:val="19"/>
              </w:rPr>
              <w:t xml:space="preserve">3. </w:t>
            </w:r>
            <w:r>
              <w:rPr>
                <w:rFonts w:ascii="Times New Roman" w:eastAsia="標楷體" w:hAnsi="Times New Roman" w:cs="Times New Roman"/>
                <w:b/>
                <w:sz w:val="19"/>
              </w:rPr>
              <w:t>低壓力與固定活動時程</w:t>
            </w:r>
          </w:p>
        </w:tc>
        <w:tc>
          <w:tcPr>
            <w:tcW w:w="302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091808" w14:textId="77777777" w:rsidR="00530C8F" w:rsidRDefault="00000000">
            <w:pPr>
              <w:spacing w:before="60" w:after="60"/>
            </w:pPr>
            <w:r>
              <w:rPr>
                <w:rFonts w:ascii="Times New Roman" w:eastAsia="標楷體" w:hAnsi="Times New Roman" w:cs="Times New Roman"/>
                <w:sz w:val="19"/>
              </w:rPr>
              <w:t>每週一次、每次</w:t>
            </w:r>
            <w:r>
              <w:rPr>
                <w:rFonts w:ascii="Times New Roman" w:eastAsia="標楷體" w:hAnsi="Times New Roman" w:cs="Times New Roman"/>
                <w:sz w:val="19"/>
              </w:rPr>
              <w:t xml:space="preserve"> 75–90 </w:t>
            </w:r>
            <w:r>
              <w:rPr>
                <w:rFonts w:ascii="Times New Roman" w:eastAsia="標楷體" w:hAnsi="Times New Roman" w:cs="Times New Roman"/>
                <w:sz w:val="19"/>
              </w:rPr>
              <w:t>分鐘固定聚會；題目可跳過，不問病歷，支援暫停。</w:t>
            </w:r>
          </w:p>
        </w:tc>
        <w:tc>
          <w:tcPr>
            <w:tcW w:w="302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EB8E59" w14:textId="77777777" w:rsidR="00530C8F" w:rsidRDefault="00000000">
            <w:pPr>
              <w:spacing w:before="60" w:after="60"/>
            </w:pPr>
            <w:r>
              <w:rPr>
                <w:rFonts w:ascii="Times New Roman" w:eastAsia="標楷體" w:hAnsi="Times New Roman" w:cs="Times New Roman"/>
                <w:sz w:val="19"/>
              </w:rPr>
              <w:t>Scheifer &amp; Samuel (2025)</w:t>
            </w:r>
            <w:r>
              <w:rPr>
                <w:rFonts w:ascii="Times New Roman" w:eastAsia="標楷體" w:hAnsi="Times New Roman" w:cs="Times New Roman"/>
                <w:sz w:val="19"/>
              </w:rPr>
              <w:t>：固定時長避免沉迷負效應；</w:t>
            </w:r>
            <w:r>
              <w:rPr>
                <w:rFonts w:ascii="Times New Roman" w:eastAsia="標楷體" w:hAnsi="Times New Roman" w:cs="Times New Roman"/>
                <w:sz w:val="19"/>
              </w:rPr>
              <w:t>Best et al. (2024)</w:t>
            </w:r>
            <w:r>
              <w:rPr>
                <w:rFonts w:ascii="Times New Roman" w:eastAsia="標楷體" w:hAnsi="Times New Roman" w:cs="Times New Roman"/>
                <w:sz w:val="19"/>
              </w:rPr>
              <w:t>：固定週期維持出席與安全感。</w:t>
            </w:r>
          </w:p>
        </w:tc>
      </w:tr>
      <w:tr w:rsidR="00530C8F" w14:paraId="1471CE01" w14:textId="77777777">
        <w:trPr>
          <w:jc w:val="center"/>
        </w:trPr>
        <w:tc>
          <w:tcPr>
            <w:tcW w:w="3025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03D438" w14:textId="77777777" w:rsidR="00530C8F" w:rsidRDefault="00000000">
            <w:pPr>
              <w:spacing w:before="60" w:after="60"/>
            </w:pPr>
            <w:r>
              <w:rPr>
                <w:rFonts w:ascii="Times New Roman" w:eastAsia="標楷體" w:hAnsi="Times New Roman" w:cs="Times New Roman"/>
                <w:b/>
                <w:sz w:val="19"/>
              </w:rPr>
              <w:t xml:space="preserve">4. </w:t>
            </w:r>
            <w:r>
              <w:rPr>
                <w:rFonts w:ascii="Times New Roman" w:eastAsia="標楷體" w:hAnsi="Times New Roman" w:cs="Times New Roman"/>
                <w:b/>
                <w:sz w:val="19"/>
              </w:rPr>
              <w:t>共同記憶與延續決策</w:t>
            </w:r>
          </w:p>
        </w:tc>
        <w:tc>
          <w:tcPr>
            <w:tcW w:w="3025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1506B" w14:textId="77777777" w:rsidR="00530C8F" w:rsidRDefault="00000000">
            <w:pPr>
              <w:spacing w:before="60" w:after="60"/>
            </w:pPr>
            <w:r>
              <w:rPr>
                <w:rFonts w:ascii="Times New Roman" w:eastAsia="標楷體" w:hAnsi="Times New Roman" w:cs="Times New Roman"/>
                <w:sz w:val="19"/>
              </w:rPr>
              <w:t>系統記錄作品照片、採納提案與金句，結尾票選下次目標，累積團體歷史。</w:t>
            </w:r>
          </w:p>
        </w:tc>
        <w:tc>
          <w:tcPr>
            <w:tcW w:w="3025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6FE2D" w14:textId="77777777" w:rsidR="00530C8F" w:rsidRDefault="00000000">
            <w:pPr>
              <w:spacing w:before="60" w:after="60"/>
            </w:pPr>
            <w:r>
              <w:rPr>
                <w:rFonts w:ascii="Times New Roman" w:eastAsia="標楷體" w:hAnsi="Times New Roman" w:cs="Times New Roman"/>
                <w:sz w:val="19"/>
              </w:rPr>
              <w:t>Trepte et al. (2012)</w:t>
            </w:r>
            <w:r>
              <w:rPr>
                <w:rFonts w:ascii="Times New Roman" w:eastAsia="標楷體" w:hAnsi="Times New Roman" w:cs="Times New Roman"/>
                <w:sz w:val="19"/>
              </w:rPr>
              <w:t>：延續性活動強化社會紐帶；</w:t>
            </w:r>
            <w:r>
              <w:rPr>
                <w:rFonts w:ascii="Times New Roman" w:eastAsia="標楷體" w:hAnsi="Times New Roman" w:cs="Times New Roman"/>
                <w:sz w:val="19"/>
              </w:rPr>
              <w:t>WHO (2025)</w:t>
            </w:r>
            <w:r>
              <w:rPr>
                <w:rFonts w:ascii="Times New Roman" w:eastAsia="標楷體" w:hAnsi="Times New Roman" w:cs="Times New Roman"/>
                <w:sz w:val="19"/>
              </w:rPr>
              <w:t>：社會連結結構與功能維度之連續累積。</w:t>
            </w:r>
          </w:p>
        </w:tc>
      </w:tr>
      <w:tr w:rsidR="00530C8F" w14:paraId="67FD2C0D" w14:textId="77777777">
        <w:trPr>
          <w:jc w:val="center"/>
        </w:trPr>
        <w:tc>
          <w:tcPr>
            <w:tcW w:w="302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F8C50B" w14:textId="77777777" w:rsidR="00530C8F" w:rsidRDefault="00000000">
            <w:pPr>
              <w:spacing w:before="60" w:after="60"/>
            </w:pPr>
            <w:r>
              <w:rPr>
                <w:rFonts w:ascii="Times New Roman" w:eastAsia="標楷體" w:hAnsi="Times New Roman" w:cs="Times New Roman"/>
                <w:b/>
                <w:sz w:val="19"/>
              </w:rPr>
              <w:t xml:space="preserve">5. </w:t>
            </w:r>
            <w:r>
              <w:rPr>
                <w:rFonts w:ascii="Times New Roman" w:eastAsia="標楷體" w:hAnsi="Times New Roman" w:cs="Times New Roman"/>
                <w:b/>
                <w:sz w:val="19"/>
              </w:rPr>
              <w:t>自願的遊戲外延伸</w:t>
            </w:r>
          </w:p>
        </w:tc>
        <w:tc>
          <w:tcPr>
            <w:tcW w:w="302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AC182E" w14:textId="77777777" w:rsidR="00530C8F" w:rsidRDefault="00000000">
            <w:pPr>
              <w:spacing w:before="60" w:after="60"/>
            </w:pPr>
            <w:r>
              <w:rPr>
                <w:rFonts w:ascii="Times New Roman" w:eastAsia="標楷體" w:hAnsi="Times New Roman" w:cs="Times New Roman"/>
                <w:sz w:val="19"/>
              </w:rPr>
              <w:t>成員自主提議課外同玩或實體見面；系統提供場地查核。不見面者權益不受影響。</w:t>
            </w:r>
          </w:p>
        </w:tc>
        <w:tc>
          <w:tcPr>
            <w:tcW w:w="302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2866D1" w14:textId="77777777" w:rsidR="00530C8F" w:rsidRDefault="00000000">
            <w:pPr>
              <w:spacing w:before="60" w:after="60"/>
            </w:pPr>
            <w:r>
              <w:rPr>
                <w:rFonts w:ascii="Times New Roman" w:eastAsia="標楷體" w:hAnsi="Times New Roman" w:cs="Times New Roman"/>
                <w:sz w:val="19"/>
              </w:rPr>
              <w:t>Trepte et al. (2012)</w:t>
            </w:r>
            <w:r>
              <w:rPr>
                <w:rFonts w:ascii="Times New Roman" w:eastAsia="標楷體" w:hAnsi="Times New Roman" w:cs="Times New Roman"/>
                <w:sz w:val="19"/>
              </w:rPr>
              <w:t>：活動延伸至遊戲外促成強固支持；</w:t>
            </w:r>
            <w:r>
              <w:rPr>
                <w:rFonts w:ascii="Times New Roman" w:eastAsia="標楷體" w:hAnsi="Times New Roman" w:cs="Times New Roman"/>
                <w:sz w:val="19"/>
              </w:rPr>
              <w:t>Lai et al. (2023)</w:t>
            </w:r>
            <w:r>
              <w:rPr>
                <w:rFonts w:ascii="Times New Roman" w:eastAsia="標楷體" w:hAnsi="Times New Roman" w:cs="Times New Roman"/>
                <w:sz w:val="19"/>
              </w:rPr>
              <w:t>：</w:t>
            </w:r>
            <w:r>
              <w:rPr>
                <w:rFonts w:ascii="Times New Roman" w:eastAsia="標楷體" w:hAnsi="Times New Roman" w:cs="Times New Roman"/>
                <w:sz w:val="19"/>
              </w:rPr>
              <w:t xml:space="preserve">4/8 </w:t>
            </w:r>
            <w:r>
              <w:rPr>
                <w:rFonts w:ascii="Times New Roman" w:eastAsia="標楷體" w:hAnsi="Times New Roman" w:cs="Times New Roman"/>
                <w:sz w:val="19"/>
              </w:rPr>
              <w:t>成員於課外自主相約互動。</w:t>
            </w:r>
          </w:p>
        </w:tc>
      </w:tr>
    </w:tbl>
    <w:p w14:paraId="768FDD8A" w14:textId="77777777" w:rsidR="00530C8F" w:rsidRDefault="00530C8F">
      <w:pPr>
        <w:spacing w:after="120"/>
      </w:pPr>
    </w:p>
    <w:p w14:paraId="0832E9C7" w14:textId="77777777" w:rsidR="00530C8F" w:rsidRDefault="00000000" w:rsidP="001A2006">
      <w:pPr>
        <w:spacing w:after="120" w:line="300" w:lineRule="auto"/>
        <w:ind w:firstLineChars="200" w:firstLine="480"/>
        <w:jc w:val="both"/>
      </w:pPr>
      <w:r>
        <w:rPr>
          <w:rFonts w:ascii="Times New Roman" w:eastAsia="標楷體" w:hAnsi="Times New Roman" w:cs="Times New Roman"/>
          <w:sz w:val="24"/>
        </w:rPr>
        <w:t>以迎賓入口為例：票選定案後，建造搭建拱門、景觀佈置植栽、規劃繪製動線、敘事撰寫故事。全員依能力參與並支援換角，落實互惠合作。</w:t>
      </w:r>
    </w:p>
    <w:p w14:paraId="243F2779" w14:textId="77777777" w:rsidR="00530C8F" w:rsidRPr="001A2006" w:rsidRDefault="00000000" w:rsidP="003C7610">
      <w:pPr>
        <w:keepNext/>
        <w:spacing w:before="200" w:after="80" w:line="288" w:lineRule="auto"/>
        <w:outlineLvl w:val="1"/>
        <w:rPr>
          <w:sz w:val="24"/>
          <w:szCs w:val="24"/>
        </w:rPr>
      </w:pPr>
      <w:bookmarkStart w:id="8" w:name="_Toc244265607"/>
      <w:r w:rsidRPr="001A2006">
        <w:rPr>
          <w:rFonts w:ascii="Times New Roman" w:eastAsia="標楷體" w:hAnsi="Times New Roman" w:cs="Times New Roman"/>
          <w:b/>
          <w:color w:val="2D3748"/>
          <w:sz w:val="24"/>
          <w:szCs w:val="24"/>
        </w:rPr>
        <w:lastRenderedPageBreak/>
        <w:t>遊戲平台與多人連線技術可行性</w:t>
      </w:r>
      <w:bookmarkEnd w:id="8"/>
    </w:p>
    <w:p w14:paraId="25DA1EEE" w14:textId="1C6F82E2" w:rsidR="00530C8F" w:rsidRDefault="00000000" w:rsidP="001A2006">
      <w:pPr>
        <w:spacing w:after="120" w:line="300" w:lineRule="auto"/>
        <w:ind w:firstLineChars="200" w:firstLine="480"/>
        <w:jc w:val="both"/>
      </w:pPr>
      <w:r>
        <w:rPr>
          <w:rFonts w:ascii="Times New Roman" w:eastAsia="標楷體" w:hAnsi="Times New Roman" w:cs="Times New Roman"/>
          <w:sz w:val="24"/>
        </w:rPr>
        <w:t>本計畫選用</w:t>
      </w:r>
      <w:r>
        <w:rPr>
          <w:rFonts w:ascii="Times New Roman" w:eastAsia="標楷體" w:hAnsi="Times New Roman" w:cs="Times New Roman"/>
          <w:sz w:val="24"/>
        </w:rPr>
        <w:t xml:space="preserve"> Minecraft </w:t>
      </w:r>
      <w:r>
        <w:rPr>
          <w:rFonts w:ascii="Times New Roman" w:eastAsia="標楷體" w:hAnsi="Times New Roman" w:cs="Times New Roman"/>
          <w:sz w:val="24"/>
        </w:rPr>
        <w:t>創造模式，具無限方塊、自由飛行與無生存限制特性，適合作為無障礙協作空間。伺服器採官方</w:t>
      </w:r>
      <w:r>
        <w:rPr>
          <w:rFonts w:ascii="Times New Roman" w:eastAsia="標楷體" w:hAnsi="Times New Roman" w:cs="Times New Roman"/>
          <w:sz w:val="24"/>
        </w:rPr>
        <w:t xml:space="preserve"> Minecraft Realms </w:t>
      </w:r>
      <w:r>
        <w:rPr>
          <w:rFonts w:ascii="Times New Roman" w:eastAsia="標楷體" w:hAnsi="Times New Roman" w:cs="Times New Roman"/>
          <w:sz w:val="24"/>
        </w:rPr>
        <w:t>雲端託管，支援</w:t>
      </w:r>
      <w:r>
        <w:rPr>
          <w:rFonts w:ascii="Times New Roman" w:eastAsia="標楷體" w:hAnsi="Times New Roman" w:cs="Times New Roman"/>
          <w:sz w:val="24"/>
        </w:rPr>
        <w:t xml:space="preserve"> 10 </w:t>
      </w:r>
      <w:r>
        <w:rPr>
          <w:rFonts w:ascii="Times New Roman" w:eastAsia="標楷體" w:hAnsi="Times New Roman" w:cs="Times New Roman"/>
          <w:sz w:val="24"/>
        </w:rPr>
        <w:t>人連線、白名單與自動備份，確保穩定安全。</w:t>
      </w:r>
    </w:p>
    <w:p w14:paraId="3BE15F5C" w14:textId="77777777" w:rsidR="00530C8F" w:rsidRPr="001A2006" w:rsidRDefault="00000000" w:rsidP="003C7610">
      <w:pPr>
        <w:keepNext/>
        <w:spacing w:before="200" w:after="80" w:line="288" w:lineRule="auto"/>
        <w:outlineLvl w:val="1"/>
        <w:rPr>
          <w:sz w:val="24"/>
          <w:szCs w:val="24"/>
        </w:rPr>
      </w:pPr>
      <w:bookmarkStart w:id="9" w:name="_Toc244265608"/>
      <w:r w:rsidRPr="001A2006">
        <w:rPr>
          <w:rFonts w:ascii="Times New Roman" w:eastAsia="標楷體" w:hAnsi="Times New Roman" w:cs="Times New Roman"/>
          <w:b/>
          <w:color w:val="2D3748"/>
          <w:sz w:val="24"/>
          <w:szCs w:val="24"/>
        </w:rPr>
        <w:t>服務流程指引</w:t>
      </w:r>
      <w:bookmarkEnd w:id="9"/>
    </w:p>
    <w:p w14:paraId="50143087" w14:textId="0A6D28C6" w:rsidR="00530C8F" w:rsidRDefault="00000000" w:rsidP="001A2006">
      <w:pPr>
        <w:spacing w:after="120" w:line="300" w:lineRule="auto"/>
        <w:ind w:firstLineChars="200" w:firstLine="480"/>
        <w:jc w:val="both"/>
      </w:pPr>
      <w:r>
        <w:rPr>
          <w:rFonts w:ascii="Times New Roman" w:eastAsia="標楷體" w:hAnsi="Times New Roman" w:cs="Times New Roman"/>
          <w:sz w:val="24"/>
        </w:rPr>
        <w:t>以</w:t>
      </w:r>
      <w:r>
        <w:rPr>
          <w:rFonts w:ascii="Times New Roman" w:eastAsia="標楷體" w:hAnsi="Times New Roman" w:cs="Times New Roman"/>
          <w:sz w:val="24"/>
        </w:rPr>
        <w:t xml:space="preserve"> 6–8 </w:t>
      </w:r>
      <w:r>
        <w:rPr>
          <w:rFonts w:ascii="Times New Roman" w:eastAsia="標楷體" w:hAnsi="Times New Roman" w:cs="Times New Roman"/>
          <w:sz w:val="24"/>
        </w:rPr>
        <w:t>位成年人組成固定小組，每週一次、連續</w:t>
      </w:r>
      <w:r>
        <w:rPr>
          <w:rFonts w:ascii="Times New Roman" w:eastAsia="標楷體" w:hAnsi="Times New Roman" w:cs="Times New Roman"/>
          <w:sz w:val="24"/>
        </w:rPr>
        <w:t xml:space="preserve"> 8 </w:t>
      </w:r>
      <w:r>
        <w:rPr>
          <w:rFonts w:ascii="Times New Roman" w:eastAsia="標楷體" w:hAnsi="Times New Roman" w:cs="Times New Roman"/>
          <w:sz w:val="24"/>
        </w:rPr>
        <w:t>週，每場</w:t>
      </w:r>
      <w:r>
        <w:rPr>
          <w:rFonts w:ascii="Times New Roman" w:eastAsia="標楷體" w:hAnsi="Times New Roman" w:cs="Times New Roman"/>
          <w:sz w:val="24"/>
        </w:rPr>
        <w:t xml:space="preserve"> 75–90 </w:t>
      </w:r>
      <w:r>
        <w:rPr>
          <w:rFonts w:ascii="Times New Roman" w:eastAsia="標楷體" w:hAnsi="Times New Roman" w:cs="Times New Roman"/>
          <w:sz w:val="24"/>
        </w:rPr>
        <w:t>分鐘。流程歷經回到基地回顧成果</w:t>
      </w:r>
      <w:r>
        <w:rPr>
          <w:rFonts w:ascii="Times New Roman" w:eastAsia="標楷體" w:hAnsi="Times New Roman" w:cs="Times New Roman"/>
          <w:sz w:val="24"/>
        </w:rPr>
        <w:t xml:space="preserve"> (15m)</w:t>
      </w:r>
      <w:r w:rsidR="007F644B">
        <w:rPr>
          <w:rFonts w:ascii="Times New Roman" w:eastAsia="標楷體" w:hAnsi="Times New Roman" w:cs="Times New Roman"/>
          <w:sz w:val="24"/>
        </w:rPr>
        <w:t>、</w:t>
      </w:r>
      <w:r>
        <w:rPr>
          <w:rFonts w:ascii="Times New Roman" w:eastAsia="標楷體" w:hAnsi="Times New Roman" w:cs="Times New Roman"/>
          <w:sz w:val="24"/>
        </w:rPr>
        <w:t>今日目標與自主分工</w:t>
      </w:r>
      <w:r>
        <w:rPr>
          <w:rFonts w:ascii="Times New Roman" w:eastAsia="標楷體" w:hAnsi="Times New Roman" w:cs="Times New Roman"/>
          <w:sz w:val="24"/>
        </w:rPr>
        <w:t xml:space="preserve"> (40m)</w:t>
      </w:r>
      <w:r w:rsidR="007F644B">
        <w:rPr>
          <w:rFonts w:ascii="Times New Roman" w:eastAsia="標楷體" w:hAnsi="Times New Roman" w:cs="Times New Roman"/>
          <w:sz w:val="24"/>
        </w:rPr>
        <w:t>、</w:t>
      </w:r>
      <w:r>
        <w:rPr>
          <w:rFonts w:ascii="Times New Roman" w:eastAsia="標楷體" w:hAnsi="Times New Roman" w:cs="Times New Roman"/>
          <w:sz w:val="24"/>
        </w:rPr>
        <w:t>共同決策表決</w:t>
      </w:r>
      <w:r>
        <w:rPr>
          <w:rFonts w:ascii="Times New Roman" w:eastAsia="標楷體" w:hAnsi="Times New Roman" w:cs="Times New Roman"/>
          <w:sz w:val="24"/>
        </w:rPr>
        <w:t xml:space="preserve"> (15m)</w:t>
      </w:r>
      <w:r w:rsidR="007F644B">
        <w:rPr>
          <w:rFonts w:ascii="Times New Roman" w:eastAsia="標楷體" w:hAnsi="Times New Roman" w:cs="Times New Roman"/>
          <w:sz w:val="24"/>
        </w:rPr>
        <w:t>、</w:t>
      </w:r>
      <w:r>
        <w:rPr>
          <w:rFonts w:ascii="Times New Roman" w:eastAsia="標楷體" w:hAnsi="Times New Roman" w:cs="Times New Roman"/>
          <w:sz w:val="24"/>
        </w:rPr>
        <w:t>成果回顧與下次相聚約定</w:t>
      </w:r>
      <w:r>
        <w:rPr>
          <w:rFonts w:ascii="Times New Roman" w:eastAsia="標楷體" w:hAnsi="Times New Roman" w:cs="Times New Roman"/>
          <w:sz w:val="24"/>
        </w:rPr>
        <w:t xml:space="preserve"> (15m)</w:t>
      </w:r>
      <w:r>
        <w:rPr>
          <w:rFonts w:ascii="Times New Roman" w:eastAsia="標楷體" w:hAnsi="Times New Roman" w:cs="Times New Roman"/>
          <w:sz w:val="24"/>
        </w:rPr>
        <w:t>。</w:t>
      </w:r>
    </w:p>
    <w:tbl>
      <w:tblPr>
        <w:tblW w:w="0" w:type="auto"/>
        <w:jc w:val="center"/>
        <w:tblBorders>
          <w:top w:val="single" w:sz="6" w:space="0" w:color="A0AEC0"/>
          <w:bottom w:val="single" w:sz="6" w:space="0" w:color="A0AEC0"/>
          <w:insideH w:val="single" w:sz="6" w:space="0" w:color="A0AEC0"/>
        </w:tblBorders>
        <w:tblLook w:val="04A0" w:firstRow="1" w:lastRow="0" w:firstColumn="1" w:lastColumn="0" w:noHBand="0" w:noVBand="1"/>
      </w:tblPr>
      <w:tblGrid>
        <w:gridCol w:w="3025"/>
        <w:gridCol w:w="3025"/>
        <w:gridCol w:w="3025"/>
      </w:tblGrid>
      <w:tr w:rsidR="00530C8F" w14:paraId="5A1FC206" w14:textId="77777777">
        <w:trPr>
          <w:jc w:val="center"/>
        </w:trPr>
        <w:tc>
          <w:tcPr>
            <w:tcW w:w="3025" w:type="dxa"/>
            <w:shd w:val="clear" w:color="auto" w:fill="EDF2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196784C" w14:textId="77777777" w:rsidR="00530C8F" w:rsidRDefault="00000000">
            <w:pPr>
              <w:spacing w:before="80" w:after="80" w:line="264" w:lineRule="auto"/>
              <w:jc w:val="center"/>
            </w:pPr>
            <w:r>
              <w:rPr>
                <w:rFonts w:ascii="Times New Roman" w:eastAsia="標楷體" w:hAnsi="Times New Roman" w:cs="Times New Roman"/>
                <w:b/>
                <w:color w:val="1A202C"/>
                <w:sz w:val="20"/>
              </w:rPr>
              <w:t>階段與週次</w:t>
            </w:r>
          </w:p>
        </w:tc>
        <w:tc>
          <w:tcPr>
            <w:tcW w:w="3025" w:type="dxa"/>
            <w:shd w:val="clear" w:color="auto" w:fill="EDF2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491B97F" w14:textId="77777777" w:rsidR="00530C8F" w:rsidRDefault="00000000">
            <w:pPr>
              <w:spacing w:before="80" w:after="80" w:line="264" w:lineRule="auto"/>
              <w:jc w:val="center"/>
            </w:pPr>
            <w:r>
              <w:rPr>
                <w:rFonts w:ascii="Times New Roman" w:eastAsia="標楷體" w:hAnsi="Times New Roman" w:cs="Times New Roman"/>
                <w:b/>
                <w:color w:val="1A202C"/>
                <w:sz w:val="20"/>
              </w:rPr>
              <w:t>共同活動重點</w:t>
            </w:r>
          </w:p>
        </w:tc>
        <w:tc>
          <w:tcPr>
            <w:tcW w:w="3025" w:type="dxa"/>
            <w:shd w:val="clear" w:color="auto" w:fill="EDF2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5863EB1" w14:textId="77777777" w:rsidR="00530C8F" w:rsidRDefault="00000000">
            <w:pPr>
              <w:spacing w:before="80" w:after="80" w:line="264" w:lineRule="auto"/>
              <w:jc w:val="center"/>
            </w:pPr>
            <w:r>
              <w:rPr>
                <w:rFonts w:ascii="Times New Roman" w:eastAsia="標楷體" w:hAnsi="Times New Roman" w:cs="Times New Roman"/>
                <w:b/>
                <w:color w:val="1A202C"/>
                <w:sz w:val="20"/>
              </w:rPr>
              <w:t>關係發展與同儕互動歷程</w:t>
            </w:r>
          </w:p>
        </w:tc>
      </w:tr>
      <w:tr w:rsidR="00530C8F" w14:paraId="45A22E62" w14:textId="77777777">
        <w:trPr>
          <w:jc w:val="center"/>
        </w:trPr>
        <w:tc>
          <w:tcPr>
            <w:tcW w:w="302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634317" w14:textId="77777777" w:rsidR="00530C8F" w:rsidRDefault="00000000">
            <w:pPr>
              <w:spacing w:before="60" w:after="60"/>
            </w:pPr>
            <w:r>
              <w:rPr>
                <w:rFonts w:ascii="Times New Roman" w:eastAsia="標楷體" w:hAnsi="Times New Roman" w:cs="Times New Roman"/>
                <w:b/>
                <w:sz w:val="19"/>
              </w:rPr>
              <w:t>第一階段：破冰認同</w:t>
            </w:r>
            <w:r>
              <w:rPr>
                <w:rFonts w:ascii="Times New Roman" w:eastAsia="標楷體" w:hAnsi="Times New Roman" w:cs="Times New Roman"/>
                <w:sz w:val="19"/>
              </w:rPr>
              <w:t>（第</w:t>
            </w:r>
            <w:r>
              <w:rPr>
                <w:rFonts w:ascii="Times New Roman" w:eastAsia="標楷體" w:hAnsi="Times New Roman" w:cs="Times New Roman"/>
                <w:sz w:val="19"/>
              </w:rPr>
              <w:t xml:space="preserve"> 1–2 </w:t>
            </w:r>
            <w:r>
              <w:rPr>
                <w:rFonts w:ascii="Times New Roman" w:eastAsia="標楷體" w:hAnsi="Times New Roman" w:cs="Times New Roman"/>
                <w:sz w:val="19"/>
              </w:rPr>
              <w:t>週）</w:t>
            </w:r>
          </w:p>
        </w:tc>
        <w:tc>
          <w:tcPr>
            <w:tcW w:w="302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1173D6" w14:textId="77777777" w:rsidR="00530C8F" w:rsidRDefault="00000000">
            <w:pPr>
              <w:spacing w:before="60" w:after="60"/>
            </w:pPr>
            <w:r>
              <w:rPr>
                <w:rFonts w:ascii="Times New Roman" w:eastAsia="標楷體" w:hAnsi="Times New Roman" w:cs="Times New Roman"/>
                <w:sz w:val="19"/>
              </w:rPr>
              <w:t>共同命名基地、選擇風格主題；設計公共休息區與分享休閒偏好。</w:t>
            </w:r>
          </w:p>
        </w:tc>
        <w:tc>
          <w:tcPr>
            <w:tcW w:w="302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95D892" w14:textId="77777777" w:rsidR="00530C8F" w:rsidRDefault="00000000">
            <w:pPr>
              <w:spacing w:before="60" w:after="60"/>
            </w:pPr>
            <w:r>
              <w:rPr>
                <w:rFonts w:ascii="Times New Roman" w:eastAsia="標楷體" w:hAnsi="Times New Roman" w:cs="Times New Roman"/>
                <w:sz w:val="19"/>
              </w:rPr>
              <w:t>作出第一項共同決策，啟動團體認同；累積同伴熟悉度。</w:t>
            </w:r>
          </w:p>
        </w:tc>
      </w:tr>
      <w:tr w:rsidR="00530C8F" w14:paraId="1328C520" w14:textId="77777777">
        <w:trPr>
          <w:jc w:val="center"/>
        </w:trPr>
        <w:tc>
          <w:tcPr>
            <w:tcW w:w="3025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DA3B2B" w14:textId="77777777" w:rsidR="00530C8F" w:rsidRDefault="00000000">
            <w:pPr>
              <w:spacing w:before="60" w:after="60"/>
            </w:pPr>
            <w:r>
              <w:rPr>
                <w:rFonts w:ascii="Times New Roman" w:eastAsia="標楷體" w:hAnsi="Times New Roman" w:cs="Times New Roman"/>
                <w:b/>
                <w:sz w:val="19"/>
              </w:rPr>
              <w:t>第二階段：合作互惠</w:t>
            </w:r>
            <w:r>
              <w:rPr>
                <w:rFonts w:ascii="Times New Roman" w:eastAsia="標楷體" w:hAnsi="Times New Roman" w:cs="Times New Roman"/>
                <w:sz w:val="19"/>
              </w:rPr>
              <w:t>（第</w:t>
            </w:r>
            <w:r>
              <w:rPr>
                <w:rFonts w:ascii="Times New Roman" w:eastAsia="標楷體" w:hAnsi="Times New Roman" w:cs="Times New Roman"/>
                <w:sz w:val="19"/>
              </w:rPr>
              <w:t xml:space="preserve"> 3–4 </w:t>
            </w:r>
            <w:r>
              <w:rPr>
                <w:rFonts w:ascii="Times New Roman" w:eastAsia="標楷體" w:hAnsi="Times New Roman" w:cs="Times New Roman"/>
                <w:sz w:val="19"/>
              </w:rPr>
              <w:t>週）</w:t>
            </w:r>
          </w:p>
        </w:tc>
        <w:tc>
          <w:tcPr>
            <w:tcW w:w="3025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1CCB18" w14:textId="77777777" w:rsidR="00530C8F" w:rsidRDefault="00000000">
            <w:pPr>
              <w:spacing w:before="60" w:after="60"/>
            </w:pPr>
            <w:r>
              <w:rPr>
                <w:rFonts w:ascii="Times New Roman" w:eastAsia="標楷體" w:hAnsi="Times New Roman" w:cs="Times New Roman"/>
                <w:sz w:val="19"/>
              </w:rPr>
              <w:t>提出迎賓入口構想與表決；接續實體建造並展開跨角色協作。</w:t>
            </w:r>
          </w:p>
        </w:tc>
        <w:tc>
          <w:tcPr>
            <w:tcW w:w="3025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A835E8" w14:textId="77777777" w:rsidR="00530C8F" w:rsidRDefault="00000000">
            <w:pPr>
              <w:spacing w:before="60" w:after="60"/>
            </w:pPr>
            <w:r>
              <w:rPr>
                <w:rFonts w:ascii="Times New Roman" w:eastAsia="標楷體" w:hAnsi="Times New Roman" w:cs="Times New Roman"/>
                <w:sz w:val="19"/>
              </w:rPr>
              <w:t>練習傾聽他人想法，建立相互回應體驗與多元角色貢獻感。</w:t>
            </w:r>
          </w:p>
        </w:tc>
      </w:tr>
      <w:tr w:rsidR="00530C8F" w14:paraId="15D402F8" w14:textId="77777777">
        <w:trPr>
          <w:jc w:val="center"/>
        </w:trPr>
        <w:tc>
          <w:tcPr>
            <w:tcW w:w="302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1F06D0" w14:textId="77777777" w:rsidR="00530C8F" w:rsidRDefault="00000000">
            <w:pPr>
              <w:spacing w:before="60" w:after="60"/>
            </w:pPr>
            <w:r>
              <w:rPr>
                <w:rFonts w:ascii="Times New Roman" w:eastAsia="標楷體" w:hAnsi="Times New Roman" w:cs="Times New Roman"/>
                <w:b/>
                <w:sz w:val="19"/>
              </w:rPr>
              <w:t>第三階段：共創賦權</w:t>
            </w:r>
            <w:r>
              <w:rPr>
                <w:rFonts w:ascii="Times New Roman" w:eastAsia="標楷體" w:hAnsi="Times New Roman" w:cs="Times New Roman"/>
                <w:sz w:val="19"/>
              </w:rPr>
              <w:t>（第</w:t>
            </w:r>
            <w:r>
              <w:rPr>
                <w:rFonts w:ascii="Times New Roman" w:eastAsia="標楷體" w:hAnsi="Times New Roman" w:cs="Times New Roman"/>
                <w:sz w:val="19"/>
              </w:rPr>
              <w:t xml:space="preserve"> 5–6 </w:t>
            </w:r>
            <w:r>
              <w:rPr>
                <w:rFonts w:ascii="Times New Roman" w:eastAsia="標楷體" w:hAnsi="Times New Roman" w:cs="Times New Roman"/>
                <w:sz w:val="19"/>
              </w:rPr>
              <w:t>週）</w:t>
            </w:r>
          </w:p>
        </w:tc>
        <w:tc>
          <w:tcPr>
            <w:tcW w:w="302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551728" w14:textId="77777777" w:rsidR="00530C8F" w:rsidRDefault="00000000">
            <w:pPr>
              <w:spacing w:before="60" w:after="60"/>
            </w:pPr>
            <w:r>
              <w:rPr>
                <w:rFonts w:ascii="Times New Roman" w:eastAsia="標楷體" w:hAnsi="Times New Roman" w:cs="Times New Roman"/>
                <w:sz w:val="19"/>
              </w:rPr>
              <w:t>為景點命名與創作背景故事；由成員輪流提議並帶領迷你任務。</w:t>
            </w:r>
          </w:p>
        </w:tc>
        <w:tc>
          <w:tcPr>
            <w:tcW w:w="302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6618D9" w14:textId="77777777" w:rsidR="00530C8F" w:rsidRDefault="00000000">
            <w:pPr>
              <w:spacing w:before="60" w:after="60"/>
            </w:pPr>
            <w:r>
              <w:rPr>
                <w:rFonts w:ascii="Times New Roman" w:eastAsia="標楷體" w:hAnsi="Times New Roman" w:cs="Times New Roman"/>
                <w:sz w:val="19"/>
              </w:rPr>
              <w:t>凝聚專屬敘事與共同幽默感；賦權成員主動性，轉化為同儕互助。</w:t>
            </w:r>
          </w:p>
        </w:tc>
      </w:tr>
      <w:tr w:rsidR="00530C8F" w14:paraId="43DCCE93" w14:textId="77777777">
        <w:trPr>
          <w:jc w:val="center"/>
        </w:trPr>
        <w:tc>
          <w:tcPr>
            <w:tcW w:w="3025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82982C" w14:textId="77777777" w:rsidR="00530C8F" w:rsidRDefault="00000000">
            <w:pPr>
              <w:spacing w:before="60" w:after="60"/>
            </w:pPr>
            <w:r>
              <w:rPr>
                <w:rFonts w:ascii="Times New Roman" w:eastAsia="標楷體" w:hAnsi="Times New Roman" w:cs="Times New Roman"/>
                <w:b/>
                <w:sz w:val="19"/>
              </w:rPr>
              <w:t>第四階段：總結延續</w:t>
            </w:r>
            <w:r>
              <w:rPr>
                <w:rFonts w:ascii="Times New Roman" w:eastAsia="標楷體" w:hAnsi="Times New Roman" w:cs="Times New Roman"/>
                <w:sz w:val="19"/>
              </w:rPr>
              <w:t>（第</w:t>
            </w:r>
            <w:r>
              <w:rPr>
                <w:rFonts w:ascii="Times New Roman" w:eastAsia="標楷體" w:hAnsi="Times New Roman" w:cs="Times New Roman"/>
                <w:sz w:val="19"/>
              </w:rPr>
              <w:t xml:space="preserve"> 7–8 </w:t>
            </w:r>
            <w:r>
              <w:rPr>
                <w:rFonts w:ascii="Times New Roman" w:eastAsia="標楷體" w:hAnsi="Times New Roman" w:cs="Times New Roman"/>
                <w:sz w:val="19"/>
              </w:rPr>
              <w:t>週）</w:t>
            </w:r>
          </w:p>
        </w:tc>
        <w:tc>
          <w:tcPr>
            <w:tcW w:w="3025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148CAE" w14:textId="77777777" w:rsidR="00530C8F" w:rsidRDefault="00000000">
            <w:pPr>
              <w:spacing w:before="60" w:after="60"/>
            </w:pPr>
            <w:r>
              <w:rPr>
                <w:rFonts w:ascii="Times New Roman" w:eastAsia="標楷體" w:hAnsi="Times New Roman" w:cs="Times New Roman"/>
                <w:sz w:val="19"/>
              </w:rPr>
              <w:t>總結</w:t>
            </w:r>
            <w:r>
              <w:rPr>
                <w:rFonts w:ascii="Times New Roman" w:eastAsia="標楷體" w:hAnsi="Times New Roman" w:cs="Times New Roman"/>
                <w:sz w:val="19"/>
              </w:rPr>
              <w:t xml:space="preserve"> 8 </w:t>
            </w:r>
            <w:r>
              <w:rPr>
                <w:rFonts w:ascii="Times New Roman" w:eastAsia="標楷體" w:hAnsi="Times New Roman" w:cs="Times New Roman"/>
                <w:sz w:val="19"/>
              </w:rPr>
              <w:t>週共同成果相簿；票選下次線上目標或探索自願線下選項。</w:t>
            </w:r>
          </w:p>
        </w:tc>
        <w:tc>
          <w:tcPr>
            <w:tcW w:w="3025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65A7A2" w14:textId="77777777" w:rsidR="00530C8F" w:rsidRDefault="00000000">
            <w:pPr>
              <w:spacing w:before="60" w:after="60"/>
            </w:pPr>
            <w:r>
              <w:rPr>
                <w:rFonts w:ascii="Times New Roman" w:eastAsia="標楷體" w:hAnsi="Times New Roman" w:cs="Times New Roman"/>
                <w:sz w:val="19"/>
              </w:rPr>
              <w:t>自主延伸共同計畫；為結案後的同儕關係延續奠定基礎。</w:t>
            </w:r>
          </w:p>
        </w:tc>
      </w:tr>
    </w:tbl>
    <w:p w14:paraId="08EDC1F6" w14:textId="77777777" w:rsidR="00530C8F" w:rsidRDefault="00530C8F">
      <w:pPr>
        <w:spacing w:after="120"/>
      </w:pPr>
    </w:p>
    <w:p w14:paraId="2436A4B4" w14:textId="77777777" w:rsidR="00530C8F" w:rsidRPr="001A2006" w:rsidRDefault="00000000" w:rsidP="003C7610">
      <w:pPr>
        <w:keepNext/>
        <w:spacing w:before="200" w:after="80" w:line="288" w:lineRule="auto"/>
        <w:outlineLvl w:val="1"/>
        <w:rPr>
          <w:sz w:val="24"/>
          <w:szCs w:val="24"/>
        </w:rPr>
      </w:pPr>
      <w:bookmarkStart w:id="10" w:name="_Toc244265609"/>
      <w:r w:rsidRPr="001A2006">
        <w:rPr>
          <w:rFonts w:ascii="Times New Roman" w:eastAsia="標楷體" w:hAnsi="Times New Roman" w:cs="Times New Roman"/>
          <w:b/>
          <w:color w:val="2D3748"/>
          <w:sz w:val="24"/>
          <w:szCs w:val="24"/>
        </w:rPr>
        <w:t>資訊系統與產品價值</w:t>
      </w:r>
      <w:bookmarkEnd w:id="10"/>
    </w:p>
    <w:p w14:paraId="5F5958EB" w14:textId="77777777" w:rsidR="00530C8F" w:rsidRDefault="00000000" w:rsidP="001A2006">
      <w:pPr>
        <w:spacing w:after="120" w:line="300" w:lineRule="auto"/>
        <w:ind w:firstLineChars="200" w:firstLine="480"/>
        <w:jc w:val="both"/>
      </w:pPr>
      <w:r>
        <w:rPr>
          <w:rFonts w:ascii="Times New Roman" w:eastAsia="標楷體" w:hAnsi="Times New Roman" w:cs="Times New Roman"/>
          <w:sz w:val="24"/>
        </w:rPr>
        <w:t>系統核心任務在於降低障礙者加入遊戲與人際互動門檻，將片段操作轉化為可持續累積的共同記憶與互惠關係。目前已完成前端完整互動原型，並通過核心邏輯測試。</w:t>
      </w:r>
    </w:p>
    <w:p w14:paraId="01B50CD0" w14:textId="77777777" w:rsidR="00530C8F" w:rsidRDefault="00000000">
      <w:pPr>
        <w:keepNext/>
        <w:spacing w:before="160" w:after="60" w:line="288" w:lineRule="auto"/>
      </w:pPr>
      <w:r w:rsidRPr="00A952B6">
        <w:rPr>
          <w:rFonts w:ascii="Times New Roman" w:eastAsia="標楷體" w:hAnsi="Times New Roman" w:cs="Times New Roman"/>
          <w:b/>
          <w:sz w:val="24"/>
        </w:rPr>
        <w:t xml:space="preserve">1. </w:t>
      </w:r>
      <w:r w:rsidRPr="00A952B6">
        <w:rPr>
          <w:rFonts w:ascii="Times New Roman" w:eastAsia="標楷體" w:hAnsi="Times New Roman" w:cs="Times New Roman"/>
          <w:b/>
          <w:sz w:val="24"/>
        </w:rPr>
        <w:t>系統總體架構與技術實作</w:t>
      </w:r>
    </w:p>
    <w:p w14:paraId="19B92816" w14:textId="77777777" w:rsidR="00530C8F" w:rsidRDefault="00000000" w:rsidP="001A2006">
      <w:pPr>
        <w:spacing w:after="120" w:line="300" w:lineRule="auto"/>
        <w:ind w:firstLineChars="200" w:firstLine="480"/>
        <w:jc w:val="both"/>
      </w:pPr>
      <w:r>
        <w:rPr>
          <w:rFonts w:ascii="Times New Roman" w:eastAsia="標楷體" w:hAnsi="Times New Roman" w:cs="Times New Roman"/>
          <w:sz w:val="24"/>
        </w:rPr>
        <w:t>系統採用單頁式網頁應用程式架構開發，強調無障礙親和力與輕量快速載入：</w:t>
      </w:r>
    </w:p>
    <w:p w14:paraId="6F438106" w14:textId="77777777" w:rsidR="00530C8F" w:rsidRDefault="00000000">
      <w:pPr>
        <w:keepNext/>
        <w:spacing w:before="200" w:after="80" w:line="288" w:lineRule="auto"/>
        <w:jc w:val="center"/>
      </w:pPr>
      <w:r>
        <w:rPr>
          <w:noProof/>
        </w:rPr>
        <w:lastRenderedPageBreak/>
        <w:drawing>
          <wp:inline distT="0" distB="0" distL="0" distR="0" wp14:anchorId="5A058591" wp14:editId="20E1E837">
            <wp:extent cx="5303520" cy="145440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ch_diagram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454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9BA65" w14:textId="77777777" w:rsidR="00530C8F" w:rsidRPr="00A952B6" w:rsidRDefault="00000000">
      <w:pPr>
        <w:spacing w:before="40" w:line="288" w:lineRule="auto"/>
        <w:jc w:val="center"/>
        <w:rPr>
          <w:sz w:val="20"/>
          <w:szCs w:val="20"/>
        </w:rPr>
      </w:pPr>
      <w:r w:rsidRPr="00A952B6">
        <w:rPr>
          <w:rFonts w:ascii="Times New Roman" w:eastAsia="標楷體" w:hAnsi="Times New Roman" w:cs="Times New Roman"/>
          <w:b/>
          <w:sz w:val="20"/>
          <w:szCs w:val="20"/>
        </w:rPr>
        <w:t>圖</w:t>
      </w:r>
      <w:r w:rsidRPr="00A952B6">
        <w:rPr>
          <w:rFonts w:ascii="Times New Roman" w:eastAsia="標楷體" w:hAnsi="Times New Roman" w:cs="Times New Roman"/>
          <w:b/>
          <w:sz w:val="20"/>
          <w:szCs w:val="20"/>
        </w:rPr>
        <w:t xml:space="preserve"> 2-0-1 </w:t>
      </w:r>
      <w:r w:rsidRPr="00A952B6">
        <w:rPr>
          <w:rFonts w:ascii="Times New Roman" w:eastAsia="標楷體" w:hAnsi="Times New Roman" w:cs="Times New Roman"/>
          <w:b/>
          <w:sz w:val="20"/>
          <w:szCs w:val="20"/>
        </w:rPr>
        <w:t>攜手基地系統總體架構圖</w:t>
      </w:r>
    </w:p>
    <w:p w14:paraId="6F3067DD" w14:textId="77777777" w:rsidR="00530C8F" w:rsidRDefault="00000000">
      <w:pPr>
        <w:spacing w:after="120" w:line="300" w:lineRule="auto"/>
        <w:jc w:val="both"/>
      </w:pPr>
      <w:r>
        <w:rPr>
          <w:rFonts w:ascii="Times New Roman" w:eastAsia="標楷體" w:hAnsi="Times New Roman" w:cs="Times New Roman"/>
          <w:i/>
          <w:sz w:val="24"/>
        </w:rPr>
        <w:t>圖</w:t>
      </w:r>
      <w:r>
        <w:rPr>
          <w:rFonts w:ascii="Times New Roman" w:eastAsia="標楷體" w:hAnsi="Times New Roman" w:cs="Times New Roman"/>
          <w:i/>
          <w:sz w:val="24"/>
        </w:rPr>
        <w:t xml:space="preserve"> 2-0-1 </w:t>
      </w:r>
      <w:r>
        <w:rPr>
          <w:rFonts w:ascii="Times New Roman" w:eastAsia="標楷體" w:hAnsi="Times New Roman" w:cs="Times New Roman"/>
          <w:i/>
          <w:sz w:val="24"/>
        </w:rPr>
        <w:t>說明：前端包含無障礙導覽、基地主介面、主持工作台與全域狀態層，離線儲存於本機；後續階段以</w:t>
      </w:r>
      <w:r>
        <w:rPr>
          <w:rFonts w:ascii="Times New Roman" w:eastAsia="標楷體" w:hAnsi="Times New Roman" w:cs="Times New Roman"/>
          <w:i/>
          <w:sz w:val="24"/>
        </w:rPr>
        <w:t xml:space="preserve"> WebSocket </w:t>
      </w:r>
      <w:r>
        <w:rPr>
          <w:rFonts w:ascii="Times New Roman" w:eastAsia="標楷體" w:hAnsi="Times New Roman" w:cs="Times New Roman"/>
          <w:i/>
          <w:sz w:val="24"/>
        </w:rPr>
        <w:t>串接</w:t>
      </w:r>
      <w:r>
        <w:rPr>
          <w:rFonts w:ascii="Times New Roman" w:eastAsia="標楷體" w:hAnsi="Times New Roman" w:cs="Times New Roman"/>
          <w:i/>
          <w:sz w:val="24"/>
        </w:rPr>
        <w:t xml:space="preserve"> PaperMC </w:t>
      </w:r>
      <w:r>
        <w:rPr>
          <w:rFonts w:ascii="Times New Roman" w:eastAsia="標楷體" w:hAnsi="Times New Roman" w:cs="Times New Roman"/>
          <w:i/>
          <w:sz w:val="24"/>
        </w:rPr>
        <w:t>與</w:t>
      </w:r>
      <w:r>
        <w:rPr>
          <w:rFonts w:ascii="Times New Roman" w:eastAsia="標楷體" w:hAnsi="Times New Roman" w:cs="Times New Roman"/>
          <w:i/>
          <w:sz w:val="24"/>
        </w:rPr>
        <w:t xml:space="preserve"> RCON </w:t>
      </w:r>
      <w:r>
        <w:rPr>
          <w:rFonts w:ascii="Times New Roman" w:eastAsia="標楷體" w:hAnsi="Times New Roman" w:cs="Times New Roman"/>
          <w:i/>
          <w:sz w:val="24"/>
        </w:rPr>
        <w:t>協定。</w:t>
      </w:r>
    </w:p>
    <w:p w14:paraId="2F0D8BD0" w14:textId="77777777" w:rsidR="00530C8F" w:rsidRDefault="00000000">
      <w:pPr>
        <w:spacing w:before="40" w:after="60" w:line="288" w:lineRule="auto"/>
        <w:ind w:left="360"/>
        <w:jc w:val="both"/>
      </w:pPr>
      <w:r>
        <w:rPr>
          <w:rFonts w:ascii="Times New Roman" w:eastAsia="標楷體" w:hAnsi="Times New Roman" w:cs="Times New Roman"/>
          <w:b/>
          <w:color w:val="2B6CB0"/>
        </w:rPr>
        <w:t xml:space="preserve">•  </w:t>
      </w:r>
      <w:r>
        <w:rPr>
          <w:rFonts w:ascii="Times New Roman" w:eastAsia="標楷體" w:hAnsi="Times New Roman" w:cs="Times New Roman"/>
          <w:b/>
          <w:sz w:val="23"/>
        </w:rPr>
        <w:t>前端技術堆疊：</w:t>
      </w:r>
      <w:r>
        <w:rPr>
          <w:rFonts w:ascii="Times New Roman" w:eastAsia="標楷體" w:hAnsi="Times New Roman" w:cs="Times New Roman"/>
          <w:sz w:val="23"/>
        </w:rPr>
        <w:t xml:space="preserve"> </w:t>
      </w:r>
      <w:r>
        <w:rPr>
          <w:rFonts w:ascii="Times New Roman" w:eastAsia="標楷體" w:hAnsi="Times New Roman" w:cs="Times New Roman"/>
          <w:sz w:val="23"/>
        </w:rPr>
        <w:t>採用</w:t>
      </w:r>
      <w:r>
        <w:rPr>
          <w:rFonts w:ascii="Times New Roman" w:eastAsia="標楷體" w:hAnsi="Times New Roman" w:cs="Times New Roman"/>
          <w:sz w:val="23"/>
        </w:rPr>
        <w:t xml:space="preserve"> React 19</w:t>
      </w:r>
      <w:r>
        <w:rPr>
          <w:rFonts w:ascii="Times New Roman" w:eastAsia="標楷體" w:hAnsi="Times New Roman" w:cs="Times New Roman"/>
          <w:sz w:val="23"/>
        </w:rPr>
        <w:t>、</w:t>
      </w:r>
      <w:r>
        <w:rPr>
          <w:rFonts w:ascii="Times New Roman" w:eastAsia="標楷體" w:hAnsi="Times New Roman" w:cs="Times New Roman"/>
          <w:sz w:val="23"/>
        </w:rPr>
        <w:t xml:space="preserve">TypeScript 5.7 </w:t>
      </w:r>
      <w:r>
        <w:rPr>
          <w:rFonts w:ascii="Times New Roman" w:eastAsia="標楷體" w:hAnsi="Times New Roman" w:cs="Times New Roman"/>
          <w:sz w:val="23"/>
        </w:rPr>
        <w:t>與</w:t>
      </w:r>
      <w:r>
        <w:rPr>
          <w:rFonts w:ascii="Times New Roman" w:eastAsia="標楷體" w:hAnsi="Times New Roman" w:cs="Times New Roman"/>
          <w:sz w:val="23"/>
        </w:rPr>
        <w:t xml:space="preserve"> Vite 6.2</w:t>
      </w:r>
      <w:r>
        <w:rPr>
          <w:rFonts w:ascii="Times New Roman" w:eastAsia="標楷體" w:hAnsi="Times New Roman" w:cs="Times New Roman"/>
          <w:sz w:val="23"/>
        </w:rPr>
        <w:t>，確保型別安全與渲染效能。</w:t>
      </w:r>
    </w:p>
    <w:p w14:paraId="35B96E39" w14:textId="77777777" w:rsidR="00530C8F" w:rsidRDefault="00000000">
      <w:pPr>
        <w:spacing w:before="40" w:after="60" w:line="288" w:lineRule="auto"/>
        <w:ind w:left="360"/>
        <w:jc w:val="both"/>
      </w:pPr>
      <w:r>
        <w:rPr>
          <w:rFonts w:ascii="Times New Roman" w:eastAsia="標楷體" w:hAnsi="Times New Roman" w:cs="Times New Roman"/>
          <w:b/>
          <w:color w:val="2B6CB0"/>
        </w:rPr>
        <w:t xml:space="preserve">•  </w:t>
      </w:r>
      <w:r>
        <w:rPr>
          <w:rFonts w:ascii="Times New Roman" w:eastAsia="標楷體" w:hAnsi="Times New Roman" w:cs="Times New Roman"/>
          <w:b/>
          <w:sz w:val="23"/>
        </w:rPr>
        <w:t>狀態管理與離線永續：</w:t>
      </w:r>
      <w:r>
        <w:rPr>
          <w:rFonts w:ascii="Times New Roman" w:eastAsia="標楷體" w:hAnsi="Times New Roman" w:cs="Times New Roman"/>
          <w:sz w:val="23"/>
        </w:rPr>
        <w:t xml:space="preserve"> </w:t>
      </w:r>
      <w:r>
        <w:rPr>
          <w:rFonts w:ascii="Times New Roman" w:eastAsia="標楷體" w:hAnsi="Times New Roman" w:cs="Times New Roman"/>
          <w:sz w:val="23"/>
        </w:rPr>
        <w:t>採用</w:t>
      </w:r>
      <w:r>
        <w:rPr>
          <w:rFonts w:ascii="Times New Roman" w:eastAsia="標楷體" w:hAnsi="Times New Roman" w:cs="Times New Roman"/>
          <w:sz w:val="23"/>
        </w:rPr>
        <w:t xml:space="preserve"> React Context </w:t>
      </w:r>
      <w:r>
        <w:rPr>
          <w:rFonts w:ascii="Times New Roman" w:eastAsia="標楷體" w:hAnsi="Times New Roman" w:cs="Times New Roman"/>
          <w:sz w:val="23"/>
        </w:rPr>
        <w:t>與狀態分流機制統籌五大資料模型，透過本機儲存達成展示狀態復原。</w:t>
      </w:r>
    </w:p>
    <w:p w14:paraId="25C65B5F" w14:textId="77777777" w:rsidR="00530C8F" w:rsidRDefault="00000000">
      <w:pPr>
        <w:spacing w:before="40" w:after="60" w:line="288" w:lineRule="auto"/>
        <w:ind w:left="360"/>
        <w:jc w:val="both"/>
      </w:pPr>
      <w:r>
        <w:rPr>
          <w:rFonts w:ascii="Times New Roman" w:eastAsia="標楷體" w:hAnsi="Times New Roman" w:cs="Times New Roman"/>
          <w:b/>
          <w:color w:val="2B6CB0"/>
        </w:rPr>
        <w:t xml:space="preserve">•  </w:t>
      </w:r>
      <w:r>
        <w:rPr>
          <w:rFonts w:ascii="Times New Roman" w:eastAsia="標楷體" w:hAnsi="Times New Roman" w:cs="Times New Roman"/>
          <w:b/>
          <w:sz w:val="23"/>
        </w:rPr>
        <w:t>無障礙設計規範：</w:t>
      </w:r>
      <w:r>
        <w:rPr>
          <w:rFonts w:ascii="Times New Roman" w:eastAsia="標楷體" w:hAnsi="Times New Roman" w:cs="Times New Roman"/>
          <w:sz w:val="23"/>
        </w:rPr>
        <w:t xml:space="preserve"> </w:t>
      </w:r>
      <w:r>
        <w:rPr>
          <w:rFonts w:ascii="Times New Roman" w:eastAsia="標楷體" w:hAnsi="Times New Roman" w:cs="Times New Roman"/>
          <w:sz w:val="23"/>
        </w:rPr>
        <w:t>參照</w:t>
      </w:r>
      <w:r>
        <w:rPr>
          <w:rFonts w:ascii="Times New Roman" w:eastAsia="標楷體" w:hAnsi="Times New Roman" w:cs="Times New Roman"/>
          <w:sz w:val="23"/>
        </w:rPr>
        <w:t xml:space="preserve"> W3C WCAG 2.2 </w:t>
      </w:r>
      <w:r>
        <w:rPr>
          <w:rFonts w:ascii="Times New Roman" w:eastAsia="標楷體" w:hAnsi="Times New Roman" w:cs="Times New Roman"/>
          <w:sz w:val="23"/>
        </w:rPr>
        <w:t>原則實踐高對比配色、支援大字級切換、按鈕遵循</w:t>
      </w:r>
      <w:r>
        <w:rPr>
          <w:rFonts w:ascii="Times New Roman" w:eastAsia="標楷體" w:hAnsi="Times New Roman" w:cs="Times New Roman"/>
          <w:sz w:val="23"/>
        </w:rPr>
        <w:t xml:space="preserve"> 48×48px </w:t>
      </w:r>
      <w:r>
        <w:rPr>
          <w:rFonts w:ascii="Times New Roman" w:eastAsia="標楷體" w:hAnsi="Times New Roman" w:cs="Times New Roman"/>
          <w:sz w:val="23"/>
        </w:rPr>
        <w:t>觸控範圍與靜心模式。</w:t>
      </w:r>
    </w:p>
    <w:p w14:paraId="45AC1D1C" w14:textId="77777777" w:rsidR="00530C8F" w:rsidRDefault="00000000">
      <w:pPr>
        <w:keepNext/>
        <w:spacing w:before="160" w:after="60" w:line="288" w:lineRule="auto"/>
      </w:pPr>
      <w:r w:rsidRPr="00A952B6">
        <w:rPr>
          <w:rFonts w:ascii="Times New Roman" w:eastAsia="標楷體" w:hAnsi="Times New Roman" w:cs="Times New Roman"/>
          <w:b/>
          <w:sz w:val="24"/>
        </w:rPr>
        <w:t xml:space="preserve">2. </w:t>
      </w:r>
      <w:r w:rsidRPr="00A952B6">
        <w:rPr>
          <w:rFonts w:ascii="Times New Roman" w:eastAsia="標楷體" w:hAnsi="Times New Roman" w:cs="Times New Roman"/>
          <w:b/>
          <w:sz w:val="24"/>
        </w:rPr>
        <w:t>端到端活動閉環流程</w:t>
      </w:r>
    </w:p>
    <w:p w14:paraId="76E58D97" w14:textId="77777777" w:rsidR="00530C8F" w:rsidRDefault="00000000" w:rsidP="001A2006">
      <w:pPr>
        <w:spacing w:after="120" w:line="300" w:lineRule="auto"/>
        <w:ind w:firstLineChars="200" w:firstLine="480"/>
        <w:jc w:val="both"/>
      </w:pPr>
      <w:r>
        <w:rPr>
          <w:rFonts w:ascii="Times New Roman" w:eastAsia="標楷體" w:hAnsi="Times New Roman" w:cs="Times New Roman"/>
          <w:sz w:val="24"/>
        </w:rPr>
        <w:t>系統在每週聚會中提供循序漸進的互動流程，緩解社交焦慮：</w:t>
      </w:r>
    </w:p>
    <w:p w14:paraId="5F75D290" w14:textId="77777777" w:rsidR="00530C8F" w:rsidRDefault="00000000">
      <w:pPr>
        <w:keepNext/>
        <w:spacing w:before="200" w:after="80" w:line="288" w:lineRule="auto"/>
        <w:jc w:val="center"/>
      </w:pPr>
      <w:r>
        <w:rPr>
          <w:noProof/>
        </w:rPr>
        <w:drawing>
          <wp:inline distT="0" distB="0" distL="0" distR="0" wp14:anchorId="159645F9" wp14:editId="41071994">
            <wp:extent cx="5303520" cy="393028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q_diagra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9302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BD021" w14:textId="2298F461" w:rsidR="00530C8F" w:rsidRPr="00A952B6" w:rsidRDefault="00000000">
      <w:pPr>
        <w:spacing w:before="40" w:line="288" w:lineRule="auto"/>
        <w:jc w:val="center"/>
        <w:rPr>
          <w:sz w:val="20"/>
          <w:szCs w:val="20"/>
        </w:rPr>
      </w:pPr>
      <w:r w:rsidRPr="00A952B6">
        <w:rPr>
          <w:rFonts w:ascii="Times New Roman" w:eastAsia="標楷體" w:hAnsi="Times New Roman" w:cs="Times New Roman"/>
          <w:b/>
          <w:sz w:val="20"/>
          <w:szCs w:val="20"/>
        </w:rPr>
        <w:t>圖</w:t>
      </w:r>
      <w:r w:rsidRPr="00A952B6">
        <w:rPr>
          <w:rFonts w:ascii="Times New Roman" w:eastAsia="標楷體" w:hAnsi="Times New Roman" w:cs="Times New Roman"/>
          <w:b/>
          <w:sz w:val="20"/>
          <w:szCs w:val="20"/>
        </w:rPr>
        <w:t xml:space="preserve"> 2-0-2 </w:t>
      </w:r>
      <w:r w:rsidRPr="00A952B6">
        <w:rPr>
          <w:rFonts w:ascii="Times New Roman" w:eastAsia="標楷體" w:hAnsi="Times New Roman" w:cs="Times New Roman"/>
          <w:b/>
          <w:sz w:val="20"/>
          <w:szCs w:val="20"/>
        </w:rPr>
        <w:t>攜手基地端到端活動流程圖</w:t>
      </w:r>
    </w:p>
    <w:p w14:paraId="340C5875" w14:textId="77777777" w:rsidR="00530C8F" w:rsidRDefault="00000000">
      <w:pPr>
        <w:spacing w:after="120" w:line="300" w:lineRule="auto"/>
        <w:jc w:val="both"/>
      </w:pPr>
      <w:r>
        <w:rPr>
          <w:rFonts w:ascii="Times New Roman" w:eastAsia="標楷體" w:hAnsi="Times New Roman" w:cs="Times New Roman"/>
          <w:i/>
          <w:sz w:val="24"/>
        </w:rPr>
        <w:lastRenderedPageBreak/>
        <w:t>圖</w:t>
      </w:r>
      <w:r>
        <w:rPr>
          <w:rFonts w:ascii="Times New Roman" w:eastAsia="標楷體" w:hAnsi="Times New Roman" w:cs="Times New Roman"/>
          <w:i/>
          <w:sz w:val="24"/>
        </w:rPr>
        <w:t xml:space="preserve"> 2-0-2 </w:t>
      </w:r>
      <w:r>
        <w:rPr>
          <w:rFonts w:ascii="Times New Roman" w:eastAsia="標楷體" w:hAnsi="Times New Roman" w:cs="Times New Roman"/>
          <w:i/>
          <w:sz w:val="24"/>
        </w:rPr>
        <w:t>說明：活動歷經「基地報到與成果延續</w:t>
      </w:r>
      <w:r>
        <w:rPr>
          <w:rFonts w:ascii="Times New Roman" w:eastAsia="標楷體" w:hAnsi="Times New Roman" w:cs="Times New Roman"/>
          <w:i/>
          <w:sz w:val="24"/>
        </w:rPr>
        <w:t xml:space="preserve"> (15m)</w:t>
      </w:r>
      <w:r>
        <w:rPr>
          <w:rFonts w:ascii="Times New Roman" w:eastAsia="標楷體" w:hAnsi="Times New Roman" w:cs="Times New Roman"/>
          <w:i/>
          <w:sz w:val="24"/>
        </w:rPr>
        <w:t>」、「多元貢獻與自主分工</w:t>
      </w:r>
      <w:r>
        <w:rPr>
          <w:rFonts w:ascii="Times New Roman" w:eastAsia="標楷體" w:hAnsi="Times New Roman" w:cs="Times New Roman"/>
          <w:i/>
          <w:sz w:val="24"/>
        </w:rPr>
        <w:t xml:space="preserve"> (40m)</w:t>
      </w:r>
      <w:r>
        <w:rPr>
          <w:rFonts w:ascii="Times New Roman" w:eastAsia="標楷體" w:hAnsi="Times New Roman" w:cs="Times New Roman"/>
          <w:i/>
          <w:sz w:val="24"/>
        </w:rPr>
        <w:t>」、「共同決策與低門檻投票</w:t>
      </w:r>
      <w:r>
        <w:rPr>
          <w:rFonts w:ascii="Times New Roman" w:eastAsia="標楷體" w:hAnsi="Times New Roman" w:cs="Times New Roman"/>
          <w:i/>
          <w:sz w:val="24"/>
        </w:rPr>
        <w:t xml:space="preserve"> (15m)</w:t>
      </w:r>
      <w:r>
        <w:rPr>
          <w:rFonts w:ascii="Times New Roman" w:eastAsia="標楷體" w:hAnsi="Times New Roman" w:cs="Times New Roman"/>
          <w:i/>
          <w:sz w:val="24"/>
        </w:rPr>
        <w:t>」、「成果累積與下次相聚約定</w:t>
      </w:r>
      <w:r>
        <w:rPr>
          <w:rFonts w:ascii="Times New Roman" w:eastAsia="標楷體" w:hAnsi="Times New Roman" w:cs="Times New Roman"/>
          <w:i/>
          <w:sz w:val="24"/>
        </w:rPr>
        <w:t xml:space="preserve"> (15m)</w:t>
      </w:r>
      <w:r>
        <w:rPr>
          <w:rFonts w:ascii="Times New Roman" w:eastAsia="標楷體" w:hAnsi="Times New Roman" w:cs="Times New Roman"/>
          <w:i/>
          <w:sz w:val="24"/>
        </w:rPr>
        <w:t>」四階段閉環。</w:t>
      </w:r>
    </w:p>
    <w:p w14:paraId="58AA4B82" w14:textId="77777777" w:rsidR="00530C8F" w:rsidRDefault="00000000">
      <w:pPr>
        <w:keepNext/>
        <w:spacing w:before="160" w:after="60" w:line="288" w:lineRule="auto"/>
      </w:pPr>
      <w:r w:rsidRPr="00A952B6">
        <w:rPr>
          <w:rFonts w:ascii="Times New Roman" w:eastAsia="標楷體" w:hAnsi="Times New Roman" w:cs="Times New Roman"/>
          <w:b/>
          <w:sz w:val="24"/>
        </w:rPr>
        <w:t xml:space="preserve">3. </w:t>
      </w:r>
      <w:r w:rsidRPr="00A952B6">
        <w:rPr>
          <w:rFonts w:ascii="Times New Roman" w:eastAsia="標楷體" w:hAnsi="Times New Roman" w:cs="Times New Roman"/>
          <w:b/>
          <w:sz w:val="24"/>
        </w:rPr>
        <w:t>核心使用者介面展示與友誼支持機制</w:t>
      </w:r>
    </w:p>
    <w:p w14:paraId="181F8D40" w14:textId="77777777" w:rsidR="00530C8F" w:rsidRDefault="00000000">
      <w:pPr>
        <w:keepNext/>
        <w:spacing w:before="120" w:after="40" w:line="288" w:lineRule="auto"/>
      </w:pPr>
      <w:r w:rsidRPr="00A952B6">
        <w:rPr>
          <w:rFonts w:ascii="Times New Roman" w:eastAsia="標楷體" w:hAnsi="Times New Roman" w:cs="Times New Roman"/>
          <w:b/>
          <w:sz w:val="24"/>
        </w:rPr>
        <w:t>（</w:t>
      </w:r>
      <w:r w:rsidRPr="00A952B6">
        <w:rPr>
          <w:rFonts w:ascii="Times New Roman" w:eastAsia="標楷體" w:hAnsi="Times New Roman" w:cs="Times New Roman"/>
          <w:b/>
          <w:sz w:val="24"/>
        </w:rPr>
        <w:t>1</w:t>
      </w:r>
      <w:r w:rsidRPr="00A952B6">
        <w:rPr>
          <w:rFonts w:ascii="Times New Roman" w:eastAsia="標楷體" w:hAnsi="Times New Roman" w:cs="Times New Roman"/>
          <w:b/>
          <w:sz w:val="24"/>
        </w:rPr>
        <w:t>）小組基地首頁與同伴狀態感知</w:t>
      </w:r>
    </w:p>
    <w:p w14:paraId="0D7A8D9F" w14:textId="77777777" w:rsidR="00530C8F" w:rsidRDefault="00000000">
      <w:pPr>
        <w:keepNext/>
        <w:spacing w:before="200" w:after="80" w:line="288" w:lineRule="auto"/>
        <w:jc w:val="center"/>
      </w:pPr>
      <w:r>
        <w:rPr>
          <w:noProof/>
        </w:rPr>
        <w:drawing>
          <wp:inline distT="0" distB="0" distL="0" distR="0" wp14:anchorId="486D1E7A" wp14:editId="1D3714C0">
            <wp:extent cx="5303520" cy="279908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_base_hom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799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7B72C" w14:textId="77777777" w:rsidR="00530C8F" w:rsidRPr="00A952B6" w:rsidRDefault="00000000">
      <w:pPr>
        <w:spacing w:before="40" w:line="288" w:lineRule="auto"/>
        <w:jc w:val="center"/>
        <w:rPr>
          <w:sz w:val="20"/>
          <w:szCs w:val="20"/>
        </w:rPr>
      </w:pPr>
      <w:r w:rsidRPr="00A952B6">
        <w:rPr>
          <w:rFonts w:ascii="Times New Roman" w:eastAsia="標楷體" w:hAnsi="Times New Roman" w:cs="Times New Roman"/>
          <w:b/>
          <w:i/>
          <w:sz w:val="20"/>
          <w:szCs w:val="20"/>
        </w:rPr>
        <w:t>圖</w:t>
      </w:r>
      <w:r w:rsidRPr="00A952B6">
        <w:rPr>
          <w:rFonts w:ascii="Times New Roman" w:eastAsia="標楷體" w:hAnsi="Times New Roman" w:cs="Times New Roman"/>
          <w:b/>
          <w:i/>
          <w:sz w:val="20"/>
          <w:szCs w:val="20"/>
        </w:rPr>
        <w:t xml:space="preserve"> 2-1 </w:t>
      </w:r>
      <w:r w:rsidRPr="00A952B6">
        <w:rPr>
          <w:rFonts w:ascii="Times New Roman" w:eastAsia="標楷體" w:hAnsi="Times New Roman" w:cs="Times New Roman"/>
          <w:b/>
          <w:i/>
          <w:sz w:val="20"/>
          <w:szCs w:val="20"/>
        </w:rPr>
        <w:t>說明：頂部提供無障礙工具；同伴狀態條呈現隊友在線現狀，營造同在感；三頁籤降低認知負荷。</w:t>
      </w:r>
    </w:p>
    <w:p w14:paraId="245AE57C" w14:textId="77777777" w:rsidR="00530C8F" w:rsidRDefault="00000000">
      <w:pPr>
        <w:keepNext/>
        <w:spacing w:before="120" w:after="40" w:line="288" w:lineRule="auto"/>
      </w:pPr>
      <w:r w:rsidRPr="00A952B6">
        <w:rPr>
          <w:rFonts w:ascii="Times New Roman" w:eastAsia="標楷體" w:hAnsi="Times New Roman" w:cs="Times New Roman"/>
          <w:b/>
          <w:sz w:val="24"/>
        </w:rPr>
        <w:t>（</w:t>
      </w:r>
      <w:r w:rsidRPr="00A952B6">
        <w:rPr>
          <w:rFonts w:ascii="Times New Roman" w:eastAsia="標楷體" w:hAnsi="Times New Roman" w:cs="Times New Roman"/>
          <w:b/>
          <w:sz w:val="24"/>
        </w:rPr>
        <w:t>2</w:t>
      </w:r>
      <w:r w:rsidRPr="00A952B6">
        <w:rPr>
          <w:rFonts w:ascii="Times New Roman" w:eastAsia="標楷體" w:hAnsi="Times New Roman" w:cs="Times New Roman"/>
          <w:b/>
          <w:sz w:val="24"/>
        </w:rPr>
        <w:t>）每週小隊目標與四大多元貢獻路徑</w:t>
      </w:r>
    </w:p>
    <w:p w14:paraId="4E2278FF" w14:textId="77777777" w:rsidR="00530C8F" w:rsidRDefault="00000000">
      <w:pPr>
        <w:keepNext/>
        <w:spacing w:before="200" w:after="80" w:line="288" w:lineRule="auto"/>
        <w:jc w:val="center"/>
      </w:pPr>
      <w:r>
        <w:rPr>
          <w:noProof/>
        </w:rPr>
        <w:drawing>
          <wp:inline distT="0" distB="0" distL="0" distR="0" wp14:anchorId="6523C8D6" wp14:editId="28DCB7B3">
            <wp:extent cx="5303520" cy="2818072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_coop_task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818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8BC42" w14:textId="77777777" w:rsidR="00530C8F" w:rsidRPr="00A952B6" w:rsidRDefault="00000000">
      <w:pPr>
        <w:spacing w:before="40" w:line="288" w:lineRule="auto"/>
        <w:jc w:val="center"/>
        <w:rPr>
          <w:sz w:val="20"/>
          <w:szCs w:val="20"/>
        </w:rPr>
      </w:pPr>
      <w:r w:rsidRPr="00A952B6">
        <w:rPr>
          <w:rFonts w:ascii="Times New Roman" w:eastAsia="標楷體" w:hAnsi="Times New Roman" w:cs="Times New Roman"/>
          <w:b/>
          <w:i/>
          <w:sz w:val="20"/>
          <w:szCs w:val="20"/>
        </w:rPr>
        <w:t>圖</w:t>
      </w:r>
      <w:r w:rsidRPr="00A952B6">
        <w:rPr>
          <w:rFonts w:ascii="Times New Roman" w:eastAsia="標楷體" w:hAnsi="Times New Roman" w:cs="Times New Roman"/>
          <w:b/>
          <w:i/>
          <w:sz w:val="20"/>
          <w:szCs w:val="20"/>
        </w:rPr>
        <w:t xml:space="preserve"> 2-2 </w:t>
      </w:r>
      <w:r w:rsidRPr="00A952B6">
        <w:rPr>
          <w:rFonts w:ascii="Times New Roman" w:eastAsia="標楷體" w:hAnsi="Times New Roman" w:cs="Times New Roman"/>
          <w:b/>
          <w:i/>
          <w:sz w:val="20"/>
          <w:szCs w:val="20"/>
        </w:rPr>
        <w:t>說明：提供四項分工路徑，成員依身心狀態自主切換，確保多元參與。</w:t>
      </w:r>
    </w:p>
    <w:p w14:paraId="67AAFFD9" w14:textId="77777777" w:rsidR="00530C8F" w:rsidRDefault="00000000">
      <w:pPr>
        <w:keepNext/>
        <w:spacing w:before="120" w:after="40" w:line="288" w:lineRule="auto"/>
      </w:pPr>
      <w:r w:rsidRPr="00A952B6">
        <w:rPr>
          <w:rFonts w:ascii="Times New Roman" w:eastAsia="標楷體" w:hAnsi="Times New Roman" w:cs="Times New Roman"/>
          <w:b/>
          <w:sz w:val="24"/>
        </w:rPr>
        <w:lastRenderedPageBreak/>
        <w:t>（</w:t>
      </w:r>
      <w:r w:rsidRPr="00A952B6">
        <w:rPr>
          <w:rFonts w:ascii="Times New Roman" w:eastAsia="標楷體" w:hAnsi="Times New Roman" w:cs="Times New Roman"/>
          <w:b/>
          <w:sz w:val="24"/>
        </w:rPr>
        <w:t>3</w:t>
      </w:r>
      <w:r w:rsidRPr="00A952B6">
        <w:rPr>
          <w:rFonts w:ascii="Times New Roman" w:eastAsia="標楷體" w:hAnsi="Times New Roman" w:cs="Times New Roman"/>
          <w:b/>
          <w:sz w:val="24"/>
        </w:rPr>
        <w:t>）共同家園設計提案與低門檻表決</w:t>
      </w:r>
    </w:p>
    <w:p w14:paraId="262619CD" w14:textId="77777777" w:rsidR="00530C8F" w:rsidRDefault="00000000">
      <w:pPr>
        <w:keepNext/>
        <w:spacing w:before="200" w:after="80" w:line="288" w:lineRule="auto"/>
        <w:jc w:val="center"/>
      </w:pPr>
      <w:r>
        <w:rPr>
          <w:noProof/>
        </w:rPr>
        <w:drawing>
          <wp:inline distT="0" distB="0" distL="0" distR="0" wp14:anchorId="36800E77" wp14:editId="69B7CD29">
            <wp:extent cx="5303520" cy="455153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_proposals_voting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55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88B84" w14:textId="77777777" w:rsidR="00530C8F" w:rsidRPr="00A952B6" w:rsidRDefault="00000000">
      <w:pPr>
        <w:spacing w:before="40" w:line="288" w:lineRule="auto"/>
        <w:jc w:val="center"/>
        <w:rPr>
          <w:sz w:val="20"/>
          <w:szCs w:val="20"/>
        </w:rPr>
      </w:pPr>
      <w:r w:rsidRPr="00A952B6">
        <w:rPr>
          <w:rFonts w:ascii="Times New Roman" w:eastAsia="標楷體" w:hAnsi="Times New Roman" w:cs="Times New Roman"/>
          <w:b/>
          <w:i/>
          <w:sz w:val="20"/>
          <w:szCs w:val="20"/>
        </w:rPr>
        <w:t>圖</w:t>
      </w:r>
      <w:r w:rsidRPr="00A952B6">
        <w:rPr>
          <w:rFonts w:ascii="Times New Roman" w:eastAsia="標楷體" w:hAnsi="Times New Roman" w:cs="Times New Roman"/>
          <w:b/>
          <w:i/>
          <w:sz w:val="20"/>
          <w:szCs w:val="20"/>
        </w:rPr>
        <w:t xml:space="preserve"> 2-3 </w:t>
      </w:r>
      <w:r w:rsidRPr="00A952B6">
        <w:rPr>
          <w:rFonts w:ascii="Times New Roman" w:eastAsia="標楷體" w:hAnsi="Times New Roman" w:cs="Times New Roman"/>
          <w:b/>
          <w:i/>
          <w:sz w:val="20"/>
          <w:szCs w:val="20"/>
        </w:rPr>
        <w:t>說明：提供非同步提案與一鍵支持，消弭口語壓力，保障平等決策權。</w:t>
      </w:r>
    </w:p>
    <w:p w14:paraId="28CD09B7" w14:textId="77777777" w:rsidR="00530C8F" w:rsidRDefault="00000000">
      <w:pPr>
        <w:keepNext/>
        <w:spacing w:before="120" w:after="40" w:line="288" w:lineRule="auto"/>
      </w:pPr>
      <w:r w:rsidRPr="00A952B6">
        <w:rPr>
          <w:rFonts w:ascii="Times New Roman" w:eastAsia="標楷體" w:hAnsi="Times New Roman" w:cs="Times New Roman"/>
          <w:b/>
          <w:sz w:val="24"/>
        </w:rPr>
        <w:t>（</w:t>
      </w:r>
      <w:r w:rsidRPr="00A952B6">
        <w:rPr>
          <w:rFonts w:ascii="Times New Roman" w:eastAsia="標楷體" w:hAnsi="Times New Roman" w:cs="Times New Roman"/>
          <w:b/>
          <w:sz w:val="24"/>
        </w:rPr>
        <w:t>4</w:t>
      </w:r>
      <w:r w:rsidRPr="00A952B6">
        <w:rPr>
          <w:rFonts w:ascii="Times New Roman" w:eastAsia="標楷體" w:hAnsi="Times New Roman" w:cs="Times New Roman"/>
          <w:b/>
          <w:sz w:val="24"/>
        </w:rPr>
        <w:t>）低壓力交流分享與下次相聚共識</w:t>
      </w:r>
    </w:p>
    <w:p w14:paraId="5CFA8540" w14:textId="77777777" w:rsidR="00530C8F" w:rsidRDefault="00000000">
      <w:pPr>
        <w:keepNext/>
        <w:spacing w:before="200" w:after="80" w:line="288" w:lineRule="auto"/>
        <w:jc w:val="center"/>
      </w:pPr>
      <w:r>
        <w:rPr>
          <w:noProof/>
        </w:rPr>
        <w:drawing>
          <wp:inline distT="0" distB="0" distL="0" distR="0" wp14:anchorId="4B46873E" wp14:editId="57E2F483">
            <wp:extent cx="4438358" cy="2860963"/>
            <wp:effectExtent l="0" t="0" r="63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_reflection_pla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58296" cy="2873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6C4F0" w14:textId="77777777" w:rsidR="00530C8F" w:rsidRPr="00A952B6" w:rsidRDefault="00000000">
      <w:pPr>
        <w:spacing w:before="40" w:line="288" w:lineRule="auto"/>
        <w:jc w:val="center"/>
        <w:rPr>
          <w:sz w:val="20"/>
          <w:szCs w:val="20"/>
        </w:rPr>
      </w:pPr>
      <w:r w:rsidRPr="00A952B6">
        <w:rPr>
          <w:rFonts w:ascii="Times New Roman" w:eastAsia="標楷體" w:hAnsi="Times New Roman" w:cs="Times New Roman"/>
          <w:b/>
          <w:i/>
          <w:sz w:val="20"/>
          <w:szCs w:val="20"/>
        </w:rPr>
        <w:t>圖</w:t>
      </w:r>
      <w:r w:rsidRPr="00A952B6">
        <w:rPr>
          <w:rFonts w:ascii="Times New Roman" w:eastAsia="標楷體" w:hAnsi="Times New Roman" w:cs="Times New Roman"/>
          <w:b/>
          <w:i/>
          <w:sz w:val="20"/>
          <w:szCs w:val="20"/>
        </w:rPr>
        <w:t xml:space="preserve"> 2-4 </w:t>
      </w:r>
      <w:r w:rsidRPr="00A952B6">
        <w:rPr>
          <w:rFonts w:ascii="Times New Roman" w:eastAsia="標楷體" w:hAnsi="Times New Roman" w:cs="Times New Roman"/>
          <w:b/>
          <w:i/>
          <w:sz w:val="20"/>
          <w:szCs w:val="20"/>
        </w:rPr>
        <w:t>說明：不進行個人評分，以成果與回饋累積小組歷史；下週目標票選維繫跨場次動機。</w:t>
      </w:r>
    </w:p>
    <w:p w14:paraId="774DF91C" w14:textId="77777777" w:rsidR="00530C8F" w:rsidRDefault="00000000">
      <w:pPr>
        <w:keepNext/>
        <w:spacing w:before="120" w:after="40" w:line="288" w:lineRule="auto"/>
      </w:pPr>
      <w:r w:rsidRPr="00A952B6">
        <w:rPr>
          <w:rFonts w:ascii="Times New Roman" w:eastAsia="標楷體" w:hAnsi="Times New Roman" w:cs="Times New Roman"/>
          <w:b/>
          <w:sz w:val="24"/>
        </w:rPr>
        <w:lastRenderedPageBreak/>
        <w:t>（</w:t>
      </w:r>
      <w:r w:rsidRPr="00A952B6">
        <w:rPr>
          <w:rFonts w:ascii="Times New Roman" w:eastAsia="標楷體" w:hAnsi="Times New Roman" w:cs="Times New Roman"/>
          <w:b/>
          <w:sz w:val="24"/>
        </w:rPr>
        <w:t>5</w:t>
      </w:r>
      <w:r w:rsidRPr="00A952B6">
        <w:rPr>
          <w:rFonts w:ascii="Times New Roman" w:eastAsia="標楷體" w:hAnsi="Times New Roman" w:cs="Times New Roman"/>
          <w:b/>
          <w:sz w:val="24"/>
        </w:rPr>
        <w:t>）小隊長即時支援與卡關調適工作台</w:t>
      </w:r>
    </w:p>
    <w:p w14:paraId="055AA3C8" w14:textId="77777777" w:rsidR="00530C8F" w:rsidRDefault="00000000">
      <w:pPr>
        <w:keepNext/>
        <w:spacing w:before="200" w:after="80" w:line="288" w:lineRule="auto"/>
        <w:jc w:val="center"/>
      </w:pPr>
      <w:r>
        <w:rPr>
          <w:noProof/>
        </w:rPr>
        <w:drawing>
          <wp:inline distT="0" distB="0" distL="0" distR="0" wp14:anchorId="22C1FADA" wp14:editId="589DE7F0">
            <wp:extent cx="4390903" cy="341514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_host_consol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33066" cy="3447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9E5D5" w14:textId="77777777" w:rsidR="00530C8F" w:rsidRPr="00A952B6" w:rsidRDefault="00000000">
      <w:pPr>
        <w:spacing w:before="40" w:line="288" w:lineRule="auto"/>
        <w:jc w:val="center"/>
        <w:rPr>
          <w:sz w:val="20"/>
          <w:szCs w:val="20"/>
        </w:rPr>
      </w:pPr>
      <w:r w:rsidRPr="00A952B6">
        <w:rPr>
          <w:rFonts w:ascii="Times New Roman" w:eastAsia="標楷體" w:hAnsi="Times New Roman" w:cs="Times New Roman"/>
          <w:b/>
          <w:i/>
          <w:sz w:val="20"/>
          <w:szCs w:val="20"/>
        </w:rPr>
        <w:t>圖</w:t>
      </w:r>
      <w:r w:rsidRPr="00A952B6">
        <w:rPr>
          <w:rFonts w:ascii="Times New Roman" w:eastAsia="標楷體" w:hAnsi="Times New Roman" w:cs="Times New Roman"/>
          <w:b/>
          <w:i/>
          <w:sz w:val="20"/>
          <w:szCs w:val="20"/>
        </w:rPr>
        <w:t xml:space="preserve"> 2-5 </w:t>
      </w:r>
      <w:r w:rsidRPr="00A952B6">
        <w:rPr>
          <w:rFonts w:ascii="Times New Roman" w:eastAsia="標楷體" w:hAnsi="Times New Roman" w:cs="Times New Roman"/>
          <w:b/>
          <w:i/>
          <w:sz w:val="20"/>
          <w:szCs w:val="20"/>
        </w:rPr>
        <w:t>說明：主持人工作台綜覽工單，在不中斷活動節奏下提供即時調適支援。</w:t>
      </w:r>
    </w:p>
    <w:p w14:paraId="0B02DC5F" w14:textId="77777777" w:rsidR="00530C8F" w:rsidRDefault="00000000">
      <w:pPr>
        <w:keepNext/>
        <w:spacing w:before="160" w:after="60" w:line="288" w:lineRule="auto"/>
      </w:pPr>
      <w:r w:rsidRPr="00A952B6">
        <w:rPr>
          <w:rFonts w:ascii="Times New Roman" w:eastAsia="標楷體" w:hAnsi="Times New Roman" w:cs="Times New Roman"/>
          <w:b/>
          <w:sz w:val="24"/>
        </w:rPr>
        <w:t xml:space="preserve">4. </w:t>
      </w:r>
      <w:r w:rsidRPr="00A952B6">
        <w:rPr>
          <w:rFonts w:ascii="Times New Roman" w:eastAsia="標楷體" w:hAnsi="Times New Roman" w:cs="Times New Roman"/>
          <w:b/>
          <w:sz w:val="24"/>
        </w:rPr>
        <w:t>現有服務模式與攜手基地特色比較</w:t>
      </w:r>
    </w:p>
    <w:tbl>
      <w:tblPr>
        <w:tblW w:w="0" w:type="auto"/>
        <w:jc w:val="center"/>
        <w:tblBorders>
          <w:top w:val="single" w:sz="6" w:space="0" w:color="A0AEC0"/>
          <w:bottom w:val="single" w:sz="6" w:space="0" w:color="A0AEC0"/>
          <w:insideH w:val="single" w:sz="6" w:space="0" w:color="A0AEC0"/>
        </w:tblBorders>
        <w:tblLook w:val="04A0" w:firstRow="1" w:lastRow="0" w:firstColumn="1" w:lastColumn="0" w:noHBand="0" w:noVBand="1"/>
      </w:tblPr>
      <w:tblGrid>
        <w:gridCol w:w="2268"/>
        <w:gridCol w:w="2269"/>
        <w:gridCol w:w="2269"/>
        <w:gridCol w:w="2269"/>
      </w:tblGrid>
      <w:tr w:rsidR="00530C8F" w14:paraId="766E632F" w14:textId="77777777">
        <w:trPr>
          <w:jc w:val="center"/>
        </w:trPr>
        <w:tc>
          <w:tcPr>
            <w:tcW w:w="2269" w:type="dxa"/>
            <w:shd w:val="clear" w:color="auto" w:fill="EDF2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7CCE0A3" w14:textId="77777777" w:rsidR="00530C8F" w:rsidRDefault="00000000">
            <w:pPr>
              <w:spacing w:before="80" w:after="80" w:line="264" w:lineRule="auto"/>
              <w:jc w:val="center"/>
            </w:pPr>
            <w:r>
              <w:rPr>
                <w:rFonts w:ascii="Times New Roman" w:eastAsia="標楷體" w:hAnsi="Times New Roman" w:cs="Times New Roman"/>
                <w:b/>
                <w:color w:val="1A202C"/>
                <w:sz w:val="20"/>
              </w:rPr>
              <w:t>比較面向</w:t>
            </w:r>
          </w:p>
        </w:tc>
        <w:tc>
          <w:tcPr>
            <w:tcW w:w="2269" w:type="dxa"/>
            <w:shd w:val="clear" w:color="auto" w:fill="EDF2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9D28E10" w14:textId="77777777" w:rsidR="00530C8F" w:rsidRDefault="00000000">
            <w:pPr>
              <w:spacing w:before="80" w:after="80" w:line="264" w:lineRule="auto"/>
              <w:jc w:val="center"/>
            </w:pPr>
            <w:r>
              <w:rPr>
                <w:rFonts w:ascii="Times New Roman" w:eastAsia="標楷體" w:hAnsi="Times New Roman" w:cs="Times New Roman"/>
                <w:b/>
                <w:color w:val="1A202C"/>
                <w:sz w:val="20"/>
              </w:rPr>
              <w:t>實體身障休閒活動</w:t>
            </w:r>
          </w:p>
        </w:tc>
        <w:tc>
          <w:tcPr>
            <w:tcW w:w="2269" w:type="dxa"/>
            <w:shd w:val="clear" w:color="auto" w:fill="EDF2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DA0F0E2" w14:textId="77777777" w:rsidR="00530C8F" w:rsidRDefault="00000000">
            <w:pPr>
              <w:spacing w:before="80" w:after="80" w:line="264" w:lineRule="auto"/>
              <w:jc w:val="center"/>
            </w:pPr>
            <w:r>
              <w:rPr>
                <w:rFonts w:ascii="Times New Roman" w:eastAsia="標楷體" w:hAnsi="Times New Roman" w:cs="Times New Roman"/>
                <w:b/>
                <w:color w:val="1A202C"/>
                <w:sz w:val="20"/>
              </w:rPr>
              <w:t>一般多人商業遊戲社群</w:t>
            </w:r>
          </w:p>
        </w:tc>
        <w:tc>
          <w:tcPr>
            <w:tcW w:w="2269" w:type="dxa"/>
            <w:shd w:val="clear" w:color="auto" w:fill="EDF2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2461A5F" w14:textId="77777777" w:rsidR="00530C8F" w:rsidRDefault="00000000">
            <w:pPr>
              <w:spacing w:before="80" w:after="80" w:line="264" w:lineRule="auto"/>
              <w:jc w:val="center"/>
            </w:pPr>
            <w:r>
              <w:rPr>
                <w:rFonts w:ascii="Times New Roman" w:eastAsia="標楷體" w:hAnsi="Times New Roman" w:cs="Times New Roman"/>
                <w:b/>
                <w:color w:val="1A202C"/>
                <w:sz w:val="20"/>
              </w:rPr>
              <w:t>「攜手基地」友誼支持系統</w:t>
            </w:r>
          </w:p>
        </w:tc>
      </w:tr>
      <w:tr w:rsidR="00530C8F" w14:paraId="75754722" w14:textId="77777777">
        <w:trPr>
          <w:jc w:val="center"/>
        </w:trPr>
        <w:tc>
          <w:tcPr>
            <w:tcW w:w="226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DFF684" w14:textId="77777777" w:rsidR="00530C8F" w:rsidRDefault="00000000">
            <w:pPr>
              <w:spacing w:before="60" w:after="60"/>
            </w:pPr>
            <w:r>
              <w:rPr>
                <w:rFonts w:ascii="Times New Roman" w:eastAsia="標楷體" w:hAnsi="Times New Roman" w:cs="Times New Roman"/>
                <w:b/>
                <w:sz w:val="19"/>
              </w:rPr>
              <w:t>空間與成本</w:t>
            </w:r>
          </w:p>
        </w:tc>
        <w:tc>
          <w:tcPr>
            <w:tcW w:w="226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00E3EB" w14:textId="77777777" w:rsidR="00530C8F" w:rsidRDefault="00000000">
            <w:pPr>
              <w:spacing w:before="60" w:after="60"/>
            </w:pPr>
            <w:r>
              <w:rPr>
                <w:rFonts w:ascii="Times New Roman" w:eastAsia="標楷體" w:hAnsi="Times New Roman" w:cs="Times New Roman"/>
                <w:sz w:val="19"/>
              </w:rPr>
              <w:t>實體接駁出門門檻高</w:t>
            </w:r>
          </w:p>
        </w:tc>
        <w:tc>
          <w:tcPr>
            <w:tcW w:w="226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349087" w14:textId="77777777" w:rsidR="00530C8F" w:rsidRDefault="00000000">
            <w:pPr>
              <w:spacing w:before="60" w:after="60"/>
            </w:pPr>
            <w:r>
              <w:rPr>
                <w:rFonts w:ascii="Times New Roman" w:eastAsia="標楷體" w:hAnsi="Times New Roman" w:cs="Times New Roman"/>
                <w:sz w:val="19"/>
              </w:rPr>
              <w:t>需敏捷微操與高階硬體</w:t>
            </w:r>
          </w:p>
        </w:tc>
        <w:tc>
          <w:tcPr>
            <w:tcW w:w="226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9962EE" w14:textId="77777777" w:rsidR="00530C8F" w:rsidRDefault="00000000">
            <w:pPr>
              <w:spacing w:before="60" w:after="60"/>
            </w:pPr>
            <w:r>
              <w:rPr>
                <w:rFonts w:ascii="Times New Roman" w:eastAsia="標楷體" w:hAnsi="Times New Roman" w:cs="Times New Roman"/>
                <w:sz w:val="19"/>
              </w:rPr>
              <w:t>家用電腦連網即入，支援無障礙調節</w:t>
            </w:r>
          </w:p>
        </w:tc>
      </w:tr>
      <w:tr w:rsidR="00530C8F" w14:paraId="67604E80" w14:textId="77777777">
        <w:trPr>
          <w:jc w:val="center"/>
        </w:trPr>
        <w:tc>
          <w:tcPr>
            <w:tcW w:w="2269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36DB2A" w14:textId="77777777" w:rsidR="00530C8F" w:rsidRDefault="00000000">
            <w:pPr>
              <w:spacing w:before="60" w:after="60"/>
              <w:jc w:val="center"/>
            </w:pPr>
            <w:r>
              <w:rPr>
                <w:rFonts w:ascii="Times New Roman" w:eastAsia="標楷體" w:hAnsi="Times New Roman" w:cs="Times New Roman"/>
                <w:b/>
                <w:sz w:val="19"/>
              </w:rPr>
              <w:t>關係結構</w:t>
            </w:r>
          </w:p>
        </w:tc>
        <w:tc>
          <w:tcPr>
            <w:tcW w:w="2269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829ED1" w14:textId="77777777" w:rsidR="00530C8F" w:rsidRDefault="00000000">
            <w:pPr>
              <w:spacing w:before="60" w:after="60"/>
              <w:jc w:val="center"/>
            </w:pPr>
            <w:r>
              <w:rPr>
                <w:rFonts w:ascii="Times New Roman" w:eastAsia="標楷體" w:hAnsi="Times New Roman" w:cs="Times New Roman"/>
                <w:sz w:val="19"/>
              </w:rPr>
              <w:t>單次活動流動率高</w:t>
            </w:r>
          </w:p>
        </w:tc>
        <w:tc>
          <w:tcPr>
            <w:tcW w:w="2269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13997C" w14:textId="77777777" w:rsidR="00530C8F" w:rsidRDefault="00000000">
            <w:pPr>
              <w:spacing w:before="60" w:after="60"/>
            </w:pPr>
            <w:r>
              <w:rPr>
                <w:rFonts w:ascii="Times New Roman" w:eastAsia="標楷體" w:hAnsi="Times New Roman" w:cs="Times New Roman"/>
                <w:sz w:val="19"/>
              </w:rPr>
              <w:t>匿名隨機配對缺信任</w:t>
            </w:r>
          </w:p>
        </w:tc>
        <w:tc>
          <w:tcPr>
            <w:tcW w:w="2269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F3F08E" w14:textId="77777777" w:rsidR="00530C8F" w:rsidRDefault="00000000">
            <w:pPr>
              <w:spacing w:before="60" w:after="60"/>
            </w:pPr>
            <w:r>
              <w:rPr>
                <w:rFonts w:ascii="Times New Roman" w:eastAsia="標楷體" w:hAnsi="Times New Roman" w:cs="Times New Roman"/>
                <w:sz w:val="19"/>
              </w:rPr>
              <w:t xml:space="preserve">6–8 </w:t>
            </w:r>
            <w:r>
              <w:rPr>
                <w:rFonts w:ascii="Times New Roman" w:eastAsia="標楷體" w:hAnsi="Times New Roman" w:cs="Times New Roman"/>
                <w:sz w:val="19"/>
              </w:rPr>
              <w:t>人固定組隊，跨</w:t>
            </w:r>
            <w:r>
              <w:rPr>
                <w:rFonts w:ascii="Times New Roman" w:eastAsia="標楷體" w:hAnsi="Times New Roman" w:cs="Times New Roman"/>
                <w:sz w:val="19"/>
              </w:rPr>
              <w:t xml:space="preserve"> 8 </w:t>
            </w:r>
            <w:r>
              <w:rPr>
                <w:rFonts w:ascii="Times New Roman" w:eastAsia="標楷體" w:hAnsi="Times New Roman" w:cs="Times New Roman"/>
                <w:sz w:val="19"/>
              </w:rPr>
              <w:t>週累積熟悉度</w:t>
            </w:r>
          </w:p>
        </w:tc>
      </w:tr>
      <w:tr w:rsidR="00530C8F" w14:paraId="27620559" w14:textId="77777777">
        <w:trPr>
          <w:jc w:val="center"/>
        </w:trPr>
        <w:tc>
          <w:tcPr>
            <w:tcW w:w="226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B0794F" w14:textId="77777777" w:rsidR="00530C8F" w:rsidRDefault="00000000">
            <w:pPr>
              <w:spacing w:before="60" w:after="60"/>
            </w:pPr>
            <w:r>
              <w:rPr>
                <w:rFonts w:ascii="Times New Roman" w:eastAsia="標楷體" w:hAnsi="Times New Roman" w:cs="Times New Roman"/>
                <w:b/>
                <w:sz w:val="19"/>
              </w:rPr>
              <w:t>活動連續性</w:t>
            </w:r>
          </w:p>
        </w:tc>
        <w:tc>
          <w:tcPr>
            <w:tcW w:w="226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2AD2B9" w14:textId="77777777" w:rsidR="00530C8F" w:rsidRDefault="00000000">
            <w:pPr>
              <w:spacing w:before="60" w:after="60"/>
              <w:jc w:val="center"/>
            </w:pPr>
            <w:r>
              <w:rPr>
                <w:rFonts w:ascii="Times New Roman" w:eastAsia="標楷體" w:hAnsi="Times New Roman" w:cs="Times New Roman"/>
                <w:sz w:val="19"/>
              </w:rPr>
              <w:t>成果難跨場次累積</w:t>
            </w:r>
          </w:p>
        </w:tc>
        <w:tc>
          <w:tcPr>
            <w:tcW w:w="226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E2C2F8" w14:textId="77777777" w:rsidR="00530C8F" w:rsidRDefault="00000000">
            <w:pPr>
              <w:spacing w:before="60" w:after="60"/>
            </w:pPr>
            <w:r>
              <w:rPr>
                <w:rFonts w:ascii="Times New Roman" w:eastAsia="標楷體" w:hAnsi="Times New Roman" w:cs="Times New Roman"/>
                <w:sz w:val="19"/>
              </w:rPr>
              <w:t>局數獨立勝負重置無累積</w:t>
            </w:r>
          </w:p>
        </w:tc>
        <w:tc>
          <w:tcPr>
            <w:tcW w:w="226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5E9409" w14:textId="77777777" w:rsidR="00530C8F" w:rsidRDefault="00000000">
            <w:pPr>
              <w:spacing w:before="60" w:after="60"/>
            </w:pPr>
            <w:r>
              <w:rPr>
                <w:rFonts w:ascii="Times New Roman" w:eastAsia="標楷體" w:hAnsi="Times New Roman" w:cs="Times New Roman"/>
                <w:sz w:val="19"/>
              </w:rPr>
              <w:t>共創同一世界，成果跨場次持續保留</w:t>
            </w:r>
          </w:p>
        </w:tc>
      </w:tr>
      <w:tr w:rsidR="00530C8F" w14:paraId="7FBA5C0A" w14:textId="77777777">
        <w:trPr>
          <w:jc w:val="center"/>
        </w:trPr>
        <w:tc>
          <w:tcPr>
            <w:tcW w:w="2269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73E645" w14:textId="77777777" w:rsidR="00530C8F" w:rsidRDefault="00000000">
            <w:pPr>
              <w:spacing w:before="60" w:after="60"/>
              <w:jc w:val="center"/>
            </w:pPr>
            <w:r>
              <w:rPr>
                <w:rFonts w:ascii="Times New Roman" w:eastAsia="標楷體" w:hAnsi="Times New Roman" w:cs="Times New Roman"/>
                <w:b/>
                <w:sz w:val="19"/>
              </w:rPr>
              <w:t>分工彈性</w:t>
            </w:r>
          </w:p>
        </w:tc>
        <w:tc>
          <w:tcPr>
            <w:tcW w:w="2269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55D515" w14:textId="77777777" w:rsidR="00530C8F" w:rsidRDefault="00000000">
            <w:pPr>
              <w:spacing w:before="60" w:after="60"/>
            </w:pPr>
            <w:r>
              <w:rPr>
                <w:rFonts w:ascii="Times New Roman" w:eastAsia="標楷體" w:hAnsi="Times New Roman" w:cs="Times New Roman"/>
                <w:sz w:val="19"/>
              </w:rPr>
              <w:t>受限生理機能調配難</w:t>
            </w:r>
          </w:p>
        </w:tc>
        <w:tc>
          <w:tcPr>
            <w:tcW w:w="2269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DC75C0" w14:textId="77777777" w:rsidR="00530C8F" w:rsidRDefault="00000000">
            <w:pPr>
              <w:spacing w:before="60" w:after="60"/>
            </w:pPr>
            <w:r>
              <w:rPr>
                <w:rFonts w:ascii="Times New Roman" w:eastAsia="標楷體" w:hAnsi="Times New Roman" w:cs="Times New Roman"/>
                <w:sz w:val="19"/>
              </w:rPr>
              <w:t>偏重操作反應差距大</w:t>
            </w:r>
          </w:p>
        </w:tc>
        <w:tc>
          <w:tcPr>
            <w:tcW w:w="2269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9E088A" w14:textId="77777777" w:rsidR="00530C8F" w:rsidRDefault="00000000">
            <w:pPr>
              <w:spacing w:before="60" w:after="60"/>
            </w:pPr>
            <w:r>
              <w:rPr>
                <w:rFonts w:ascii="Times New Roman" w:eastAsia="標楷體" w:hAnsi="Times New Roman" w:cs="Times New Roman"/>
                <w:sz w:val="19"/>
              </w:rPr>
              <w:t xml:space="preserve">4 </w:t>
            </w:r>
            <w:r>
              <w:rPr>
                <w:rFonts w:ascii="Times New Roman" w:eastAsia="標楷體" w:hAnsi="Times New Roman" w:cs="Times New Roman"/>
                <w:sz w:val="19"/>
              </w:rPr>
              <w:t>大路徑自主切換，全員皆具實質貢獻</w:t>
            </w:r>
          </w:p>
        </w:tc>
      </w:tr>
      <w:tr w:rsidR="00530C8F" w14:paraId="212CF56A" w14:textId="77777777">
        <w:trPr>
          <w:jc w:val="center"/>
        </w:trPr>
        <w:tc>
          <w:tcPr>
            <w:tcW w:w="226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69D788" w14:textId="77777777" w:rsidR="00530C8F" w:rsidRDefault="00000000">
            <w:pPr>
              <w:spacing w:before="60" w:after="60"/>
              <w:jc w:val="center"/>
            </w:pPr>
            <w:r>
              <w:rPr>
                <w:rFonts w:ascii="Times New Roman" w:eastAsia="標楷體" w:hAnsi="Times New Roman" w:cs="Times New Roman"/>
                <w:b/>
                <w:sz w:val="19"/>
              </w:rPr>
              <w:t>支持體系</w:t>
            </w:r>
          </w:p>
        </w:tc>
        <w:tc>
          <w:tcPr>
            <w:tcW w:w="226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7E4577" w14:textId="77777777" w:rsidR="00530C8F" w:rsidRDefault="00000000">
            <w:pPr>
              <w:spacing w:before="60" w:after="60"/>
            </w:pPr>
            <w:r>
              <w:rPr>
                <w:rFonts w:ascii="Times New Roman" w:eastAsia="標楷體" w:hAnsi="Times New Roman" w:cs="Times New Roman"/>
                <w:sz w:val="19"/>
              </w:rPr>
              <w:t>仰賴現場志工照護重</w:t>
            </w:r>
          </w:p>
        </w:tc>
        <w:tc>
          <w:tcPr>
            <w:tcW w:w="226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3B9D88" w14:textId="77777777" w:rsidR="00530C8F" w:rsidRDefault="00000000">
            <w:pPr>
              <w:spacing w:before="60" w:after="60"/>
            </w:pPr>
            <w:r>
              <w:rPr>
                <w:rFonts w:ascii="Times New Roman" w:eastAsia="標楷體" w:hAnsi="Times New Roman" w:cs="Times New Roman"/>
                <w:sz w:val="19"/>
              </w:rPr>
              <w:t>無引導者卡關缺調解</w:t>
            </w:r>
          </w:p>
        </w:tc>
        <w:tc>
          <w:tcPr>
            <w:tcW w:w="226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171FD4" w14:textId="77777777" w:rsidR="00530C8F" w:rsidRDefault="00000000">
            <w:pPr>
              <w:spacing w:before="60" w:after="60"/>
            </w:pPr>
            <w:r>
              <w:rPr>
                <w:rFonts w:ascii="Times New Roman" w:eastAsia="標楷體" w:hAnsi="Times New Roman" w:cs="Times New Roman"/>
                <w:sz w:val="19"/>
              </w:rPr>
              <w:t>專屬工作台與多模態通訊，即時調適</w:t>
            </w:r>
          </w:p>
        </w:tc>
      </w:tr>
      <w:tr w:rsidR="00530C8F" w14:paraId="77E21754" w14:textId="77777777">
        <w:trPr>
          <w:jc w:val="center"/>
        </w:trPr>
        <w:tc>
          <w:tcPr>
            <w:tcW w:w="2269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CF9E7A" w14:textId="77777777" w:rsidR="00530C8F" w:rsidRDefault="00000000">
            <w:pPr>
              <w:spacing w:before="60" w:after="60"/>
              <w:jc w:val="center"/>
            </w:pPr>
            <w:r>
              <w:rPr>
                <w:rFonts w:ascii="Times New Roman" w:eastAsia="標楷體" w:hAnsi="Times New Roman" w:cs="Times New Roman"/>
                <w:b/>
                <w:sz w:val="19"/>
              </w:rPr>
              <w:t>關係延續</w:t>
            </w:r>
          </w:p>
        </w:tc>
        <w:tc>
          <w:tcPr>
            <w:tcW w:w="2269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FF8649" w14:textId="77777777" w:rsidR="00530C8F" w:rsidRDefault="00000000">
            <w:pPr>
              <w:spacing w:before="60" w:after="60"/>
            </w:pPr>
            <w:r>
              <w:rPr>
                <w:rFonts w:ascii="Times New Roman" w:eastAsia="標楷體" w:hAnsi="Times New Roman" w:cs="Times New Roman"/>
                <w:sz w:val="19"/>
              </w:rPr>
              <w:t>結束後聯繫受限交通</w:t>
            </w:r>
          </w:p>
        </w:tc>
        <w:tc>
          <w:tcPr>
            <w:tcW w:w="2269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CF81CC" w14:textId="77777777" w:rsidR="00530C8F" w:rsidRDefault="00000000">
            <w:pPr>
              <w:spacing w:before="60" w:after="60"/>
            </w:pPr>
            <w:r>
              <w:rPr>
                <w:rFonts w:ascii="Times New Roman" w:eastAsia="標楷體" w:hAnsi="Times New Roman" w:cs="Times New Roman"/>
                <w:sz w:val="19"/>
              </w:rPr>
              <w:t>缺共同目標離線話題中斷</w:t>
            </w:r>
          </w:p>
        </w:tc>
        <w:tc>
          <w:tcPr>
            <w:tcW w:w="2269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B362CD" w14:textId="77777777" w:rsidR="00530C8F" w:rsidRDefault="00000000">
            <w:pPr>
              <w:spacing w:before="60" w:after="60"/>
            </w:pPr>
            <w:r>
              <w:rPr>
                <w:rFonts w:ascii="Times New Roman" w:eastAsia="標楷體" w:hAnsi="Times New Roman" w:cs="Times New Roman"/>
                <w:sz w:val="19"/>
              </w:rPr>
              <w:t>保存作品記憶與下次共識，自然延伸</w:t>
            </w:r>
          </w:p>
        </w:tc>
      </w:tr>
    </w:tbl>
    <w:p w14:paraId="37A5EEF2" w14:textId="77777777" w:rsidR="00530C8F" w:rsidRDefault="00530C8F">
      <w:pPr>
        <w:spacing w:after="120"/>
      </w:pPr>
    </w:p>
    <w:p w14:paraId="73CC9673" w14:textId="77777777" w:rsidR="00530C8F" w:rsidRDefault="00000000">
      <w:pPr>
        <w:keepNext/>
        <w:spacing w:before="160" w:after="60" w:line="288" w:lineRule="auto"/>
      </w:pPr>
      <w:r w:rsidRPr="00A952B6">
        <w:rPr>
          <w:rFonts w:ascii="Times New Roman" w:eastAsia="標楷體" w:hAnsi="Times New Roman" w:cs="Times New Roman"/>
          <w:b/>
          <w:sz w:val="24"/>
        </w:rPr>
        <w:lastRenderedPageBreak/>
        <w:t xml:space="preserve">5. </w:t>
      </w:r>
      <w:r w:rsidRPr="00A952B6">
        <w:rPr>
          <w:rFonts w:ascii="Times New Roman" w:eastAsia="標楷體" w:hAnsi="Times New Roman" w:cs="Times New Roman"/>
          <w:b/>
          <w:sz w:val="24"/>
        </w:rPr>
        <w:t>技術驗證與原型成熟度</w:t>
      </w:r>
    </w:p>
    <w:p w14:paraId="0AB4A022" w14:textId="77777777" w:rsidR="00530C8F" w:rsidRDefault="00000000" w:rsidP="001A2006">
      <w:pPr>
        <w:spacing w:after="120" w:line="300" w:lineRule="auto"/>
        <w:ind w:firstLineChars="200" w:firstLine="480"/>
        <w:jc w:val="both"/>
      </w:pPr>
      <w:r>
        <w:rPr>
          <w:rFonts w:ascii="Times New Roman" w:eastAsia="標楷體" w:hAnsi="Times New Roman" w:cs="Times New Roman"/>
          <w:sz w:val="24"/>
        </w:rPr>
        <w:t>本專案依研發進程劃分三個具體實作層次：</w:t>
      </w:r>
    </w:p>
    <w:tbl>
      <w:tblPr>
        <w:tblW w:w="0" w:type="auto"/>
        <w:jc w:val="center"/>
        <w:tblBorders>
          <w:top w:val="single" w:sz="6" w:space="0" w:color="A0AEC0"/>
          <w:bottom w:val="single" w:sz="6" w:space="0" w:color="A0AEC0"/>
          <w:insideH w:val="single" w:sz="6" w:space="0" w:color="A0AEC0"/>
        </w:tblBorders>
        <w:tblLook w:val="04A0" w:firstRow="1" w:lastRow="0" w:firstColumn="1" w:lastColumn="0" w:noHBand="0" w:noVBand="1"/>
      </w:tblPr>
      <w:tblGrid>
        <w:gridCol w:w="3025"/>
        <w:gridCol w:w="3025"/>
        <w:gridCol w:w="3025"/>
      </w:tblGrid>
      <w:tr w:rsidR="00530C8F" w14:paraId="716A83B7" w14:textId="77777777">
        <w:trPr>
          <w:jc w:val="center"/>
        </w:trPr>
        <w:tc>
          <w:tcPr>
            <w:tcW w:w="3025" w:type="dxa"/>
            <w:shd w:val="clear" w:color="auto" w:fill="EDF2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E6FF09F" w14:textId="77777777" w:rsidR="00530C8F" w:rsidRDefault="00000000">
            <w:pPr>
              <w:spacing w:before="80" w:after="80" w:line="264" w:lineRule="auto"/>
              <w:jc w:val="center"/>
            </w:pPr>
            <w:r>
              <w:rPr>
                <w:rFonts w:ascii="Times New Roman" w:eastAsia="標楷體" w:hAnsi="Times New Roman" w:cs="Times New Roman"/>
                <w:b/>
                <w:color w:val="1A202C"/>
                <w:sz w:val="20"/>
              </w:rPr>
              <w:t>發展層次</w:t>
            </w:r>
          </w:p>
        </w:tc>
        <w:tc>
          <w:tcPr>
            <w:tcW w:w="3025" w:type="dxa"/>
            <w:shd w:val="clear" w:color="auto" w:fill="EDF2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6EED69" w14:textId="77777777" w:rsidR="00530C8F" w:rsidRDefault="00000000">
            <w:pPr>
              <w:spacing w:before="80" w:after="80" w:line="264" w:lineRule="auto"/>
              <w:jc w:val="center"/>
            </w:pPr>
            <w:r>
              <w:rPr>
                <w:rFonts w:ascii="Times New Roman" w:eastAsia="標楷體" w:hAnsi="Times New Roman" w:cs="Times New Roman"/>
                <w:b/>
                <w:color w:val="1A202C"/>
                <w:sz w:val="20"/>
              </w:rPr>
              <w:t>系統範疇</w:t>
            </w:r>
          </w:p>
        </w:tc>
        <w:tc>
          <w:tcPr>
            <w:tcW w:w="3025" w:type="dxa"/>
            <w:shd w:val="clear" w:color="auto" w:fill="EDF2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96B355" w14:textId="77777777" w:rsidR="00530C8F" w:rsidRDefault="00000000">
            <w:pPr>
              <w:spacing w:before="80" w:after="80" w:line="264" w:lineRule="auto"/>
              <w:jc w:val="center"/>
            </w:pPr>
            <w:r>
              <w:rPr>
                <w:rFonts w:ascii="Times New Roman" w:eastAsia="標楷體" w:hAnsi="Times New Roman" w:cs="Times New Roman"/>
                <w:b/>
                <w:color w:val="1A202C"/>
                <w:sz w:val="20"/>
              </w:rPr>
              <w:t>具體成果與驗證現況</w:t>
            </w:r>
          </w:p>
        </w:tc>
      </w:tr>
      <w:tr w:rsidR="00530C8F" w14:paraId="631696C4" w14:textId="77777777">
        <w:trPr>
          <w:jc w:val="center"/>
        </w:trPr>
        <w:tc>
          <w:tcPr>
            <w:tcW w:w="302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4BFA65" w14:textId="77777777" w:rsidR="00530C8F" w:rsidRDefault="00000000">
            <w:pPr>
              <w:spacing w:before="60" w:after="60"/>
              <w:jc w:val="center"/>
            </w:pPr>
            <w:r>
              <w:rPr>
                <w:rFonts w:ascii="Times New Roman" w:eastAsia="標楷體" w:hAnsi="Times New Roman" w:cs="Times New Roman"/>
                <w:b/>
                <w:sz w:val="19"/>
              </w:rPr>
              <w:t>已實作</w:t>
            </w:r>
          </w:p>
        </w:tc>
        <w:tc>
          <w:tcPr>
            <w:tcW w:w="302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D1B25B" w14:textId="77777777" w:rsidR="00530C8F" w:rsidRDefault="00000000">
            <w:pPr>
              <w:spacing w:before="60" w:after="60"/>
            </w:pPr>
            <w:r>
              <w:rPr>
                <w:rFonts w:ascii="Times New Roman" w:eastAsia="標楷體" w:hAnsi="Times New Roman" w:cs="Times New Roman"/>
                <w:sz w:val="19"/>
              </w:rPr>
              <w:t>前端架構與無障礙體驗</w:t>
            </w:r>
          </w:p>
        </w:tc>
        <w:tc>
          <w:tcPr>
            <w:tcW w:w="302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B439B3" w14:textId="77777777" w:rsidR="00530C8F" w:rsidRDefault="00000000">
            <w:pPr>
              <w:spacing w:before="60" w:after="60"/>
            </w:pPr>
            <w:r>
              <w:rPr>
                <w:rFonts w:ascii="Times New Roman" w:eastAsia="標楷體" w:hAnsi="Times New Roman" w:cs="Times New Roman"/>
                <w:sz w:val="19"/>
              </w:rPr>
              <w:t xml:space="preserve">• React 19+TypeScript+Vite </w:t>
            </w:r>
            <w:r>
              <w:rPr>
                <w:rFonts w:ascii="Times New Roman" w:eastAsia="標楷體" w:hAnsi="Times New Roman" w:cs="Times New Roman"/>
                <w:sz w:val="19"/>
              </w:rPr>
              <w:t>架構，通過型別檢查與編譯。</w:t>
            </w:r>
            <w:r>
              <w:rPr>
                <w:rFonts w:ascii="Times New Roman" w:eastAsia="標楷體" w:hAnsi="Times New Roman" w:cs="Times New Roman"/>
                <w:sz w:val="19"/>
              </w:rPr>
              <w:t xml:space="preserve">&lt;br/&gt;• Vitest </w:t>
            </w:r>
            <w:r>
              <w:rPr>
                <w:rFonts w:ascii="Times New Roman" w:eastAsia="標楷體" w:hAnsi="Times New Roman" w:cs="Times New Roman"/>
                <w:sz w:val="19"/>
              </w:rPr>
              <w:t>驗證出席率、重複參與率、同伴連結感等指標運算。</w:t>
            </w:r>
            <w:r>
              <w:rPr>
                <w:rFonts w:ascii="Times New Roman" w:eastAsia="標楷體" w:hAnsi="Times New Roman" w:cs="Times New Roman"/>
                <w:sz w:val="19"/>
              </w:rPr>
              <w:t xml:space="preserve">&lt;br/&gt;• </w:t>
            </w:r>
            <w:r>
              <w:rPr>
                <w:rFonts w:ascii="Times New Roman" w:eastAsia="標楷體" w:hAnsi="Times New Roman" w:cs="Times New Roman"/>
                <w:sz w:val="19"/>
              </w:rPr>
              <w:t>實踐高對比、</w:t>
            </w:r>
            <w:r>
              <w:rPr>
                <w:rFonts w:ascii="Times New Roman" w:eastAsia="標楷體" w:hAnsi="Times New Roman" w:cs="Times New Roman"/>
                <w:sz w:val="19"/>
              </w:rPr>
              <w:t xml:space="preserve">48px </w:t>
            </w:r>
            <w:r>
              <w:rPr>
                <w:rFonts w:ascii="Times New Roman" w:eastAsia="標楷體" w:hAnsi="Times New Roman" w:cs="Times New Roman"/>
                <w:sz w:val="19"/>
              </w:rPr>
              <w:t>觸控目標、大字級與靜心模式。</w:t>
            </w:r>
            <w:r>
              <w:rPr>
                <w:rFonts w:ascii="Times New Roman" w:eastAsia="標楷體" w:hAnsi="Times New Roman" w:cs="Times New Roman"/>
                <w:sz w:val="19"/>
              </w:rPr>
              <w:t xml:space="preserve">&lt;br/&gt;• </w:t>
            </w:r>
            <w:r>
              <w:rPr>
                <w:rFonts w:ascii="Times New Roman" w:eastAsia="標楷體" w:hAnsi="Times New Roman" w:cs="Times New Roman"/>
                <w:sz w:val="19"/>
              </w:rPr>
              <w:t>涵蓋基地、主持工作台與展示控制台。</w:t>
            </w:r>
          </w:p>
        </w:tc>
      </w:tr>
      <w:tr w:rsidR="00530C8F" w14:paraId="4C98C9A7" w14:textId="77777777">
        <w:trPr>
          <w:jc w:val="center"/>
        </w:trPr>
        <w:tc>
          <w:tcPr>
            <w:tcW w:w="3025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A2B817" w14:textId="77777777" w:rsidR="00530C8F" w:rsidRDefault="00000000">
            <w:pPr>
              <w:spacing w:before="60" w:after="60"/>
              <w:jc w:val="center"/>
            </w:pPr>
            <w:r>
              <w:rPr>
                <w:rFonts w:ascii="Times New Roman" w:eastAsia="標楷體" w:hAnsi="Times New Roman" w:cs="Times New Roman"/>
                <w:b/>
                <w:sz w:val="19"/>
              </w:rPr>
              <w:t>本機模擬</w:t>
            </w:r>
          </w:p>
        </w:tc>
        <w:tc>
          <w:tcPr>
            <w:tcW w:w="3025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7D30DC" w14:textId="77777777" w:rsidR="00530C8F" w:rsidRDefault="00000000">
            <w:pPr>
              <w:spacing w:before="60" w:after="60"/>
            </w:pPr>
            <w:r>
              <w:rPr>
                <w:rFonts w:ascii="Times New Roman" w:eastAsia="標楷體" w:hAnsi="Times New Roman" w:cs="Times New Roman"/>
                <w:sz w:val="19"/>
              </w:rPr>
              <w:t>示範資料與情境演練</w:t>
            </w:r>
          </w:p>
        </w:tc>
        <w:tc>
          <w:tcPr>
            <w:tcW w:w="3025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C82DFB" w14:textId="77777777" w:rsidR="00530C8F" w:rsidRDefault="00000000">
            <w:pPr>
              <w:spacing w:before="60" w:after="60"/>
            </w:pPr>
            <w:r>
              <w:rPr>
                <w:rFonts w:ascii="Times New Roman" w:eastAsia="標楷體" w:hAnsi="Times New Roman" w:cs="Times New Roman"/>
                <w:sz w:val="19"/>
              </w:rPr>
              <w:t xml:space="preserve">• </w:t>
            </w:r>
            <w:r>
              <w:rPr>
                <w:rFonts w:ascii="Times New Roman" w:eastAsia="標楷體" w:hAnsi="Times New Roman" w:cs="Times New Roman"/>
                <w:sz w:val="19"/>
              </w:rPr>
              <w:t>成員、動態、反思與工單以展示資料於本機運行。</w:t>
            </w:r>
            <w:r>
              <w:rPr>
                <w:rFonts w:ascii="Times New Roman" w:eastAsia="標楷體" w:hAnsi="Times New Roman" w:cs="Times New Roman"/>
                <w:sz w:val="19"/>
              </w:rPr>
              <w:t xml:space="preserve">&lt;br/&gt;• </w:t>
            </w:r>
            <w:r>
              <w:rPr>
                <w:rFonts w:ascii="Times New Roman" w:eastAsia="標楷體" w:hAnsi="Times New Roman" w:cs="Times New Roman"/>
                <w:sz w:val="19"/>
              </w:rPr>
              <w:t>驗證介面狀態轉換與資料流正確性。</w:t>
            </w:r>
          </w:p>
        </w:tc>
      </w:tr>
      <w:tr w:rsidR="00530C8F" w14:paraId="05210B3D" w14:textId="77777777">
        <w:trPr>
          <w:jc w:val="center"/>
        </w:trPr>
        <w:tc>
          <w:tcPr>
            <w:tcW w:w="302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7CF2D9" w14:textId="77777777" w:rsidR="00530C8F" w:rsidRDefault="00000000">
            <w:pPr>
              <w:spacing w:before="60" w:after="60"/>
              <w:jc w:val="center"/>
            </w:pPr>
            <w:r>
              <w:rPr>
                <w:rFonts w:ascii="Times New Roman" w:eastAsia="標楷體" w:hAnsi="Times New Roman" w:cs="Times New Roman"/>
                <w:b/>
                <w:sz w:val="19"/>
              </w:rPr>
              <w:t>後續規劃</w:t>
            </w:r>
          </w:p>
        </w:tc>
        <w:tc>
          <w:tcPr>
            <w:tcW w:w="302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7D26E2" w14:textId="77777777" w:rsidR="00530C8F" w:rsidRDefault="00000000">
            <w:pPr>
              <w:spacing w:before="60" w:after="60"/>
            </w:pPr>
            <w:r>
              <w:rPr>
                <w:rFonts w:ascii="Times New Roman" w:eastAsia="標楷體" w:hAnsi="Times New Roman" w:cs="Times New Roman"/>
                <w:sz w:val="19"/>
              </w:rPr>
              <w:t>即時同步與伺服器串接</w:t>
            </w:r>
          </w:p>
        </w:tc>
        <w:tc>
          <w:tcPr>
            <w:tcW w:w="302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495A7B" w14:textId="77777777" w:rsidR="00530C8F" w:rsidRDefault="00000000">
            <w:pPr>
              <w:spacing w:before="60" w:after="60"/>
            </w:pPr>
            <w:r>
              <w:rPr>
                <w:rFonts w:ascii="Times New Roman" w:eastAsia="標楷體" w:hAnsi="Times New Roman" w:cs="Times New Roman"/>
                <w:sz w:val="19"/>
              </w:rPr>
              <w:t xml:space="preserve">• </w:t>
            </w:r>
            <w:r>
              <w:rPr>
                <w:rFonts w:ascii="Times New Roman" w:eastAsia="標楷體" w:hAnsi="Times New Roman" w:cs="Times New Roman"/>
                <w:sz w:val="19"/>
              </w:rPr>
              <w:t>規劃輕量</w:t>
            </w:r>
            <w:r>
              <w:rPr>
                <w:rFonts w:ascii="Times New Roman" w:eastAsia="標楷體" w:hAnsi="Times New Roman" w:cs="Times New Roman"/>
                <w:sz w:val="19"/>
              </w:rPr>
              <w:t xml:space="preserve"> WebSocket </w:t>
            </w:r>
            <w:r>
              <w:rPr>
                <w:rFonts w:ascii="Times New Roman" w:eastAsia="標楷體" w:hAnsi="Times New Roman" w:cs="Times New Roman"/>
                <w:sz w:val="19"/>
              </w:rPr>
              <w:t>中繼伺服器跨端同步。</w:t>
            </w:r>
            <w:r>
              <w:rPr>
                <w:rFonts w:ascii="Times New Roman" w:eastAsia="標楷體" w:hAnsi="Times New Roman" w:cs="Times New Roman"/>
                <w:sz w:val="19"/>
              </w:rPr>
              <w:t xml:space="preserve">&lt;br/&gt;• </w:t>
            </w:r>
            <w:r>
              <w:rPr>
                <w:rFonts w:ascii="Times New Roman" w:eastAsia="標楷體" w:hAnsi="Times New Roman" w:cs="Times New Roman"/>
                <w:sz w:val="19"/>
              </w:rPr>
              <w:t>開發</w:t>
            </w:r>
            <w:r>
              <w:rPr>
                <w:rFonts w:ascii="Times New Roman" w:eastAsia="標楷體" w:hAnsi="Times New Roman" w:cs="Times New Roman"/>
                <w:sz w:val="19"/>
              </w:rPr>
              <w:t xml:space="preserve"> PaperMC </w:t>
            </w:r>
            <w:r>
              <w:rPr>
                <w:rFonts w:ascii="Times New Roman" w:eastAsia="標楷體" w:hAnsi="Times New Roman" w:cs="Times New Roman"/>
                <w:sz w:val="19"/>
              </w:rPr>
              <w:t>外掛透過</w:t>
            </w:r>
            <w:r>
              <w:rPr>
                <w:rFonts w:ascii="Times New Roman" w:eastAsia="標楷體" w:hAnsi="Times New Roman" w:cs="Times New Roman"/>
                <w:sz w:val="19"/>
              </w:rPr>
              <w:t xml:space="preserve"> RCON </w:t>
            </w:r>
            <w:r>
              <w:rPr>
                <w:rFonts w:ascii="Times New Roman" w:eastAsia="標楷體" w:hAnsi="Times New Roman" w:cs="Times New Roman"/>
                <w:sz w:val="19"/>
              </w:rPr>
              <w:t>自動同步進度與看板。</w:t>
            </w:r>
            <w:r>
              <w:rPr>
                <w:rFonts w:ascii="Times New Roman" w:eastAsia="標楷體" w:hAnsi="Times New Roman" w:cs="Times New Roman"/>
                <w:sz w:val="19"/>
              </w:rPr>
              <w:t xml:space="preserve">&lt;br/&gt;• </w:t>
            </w:r>
            <w:r>
              <w:rPr>
                <w:rFonts w:ascii="Times New Roman" w:eastAsia="標楷體" w:hAnsi="Times New Roman" w:cs="Times New Roman"/>
                <w:sz w:val="19"/>
              </w:rPr>
              <w:t>與合作單位簽署資安協議，健全隱私防護。</w:t>
            </w:r>
          </w:p>
        </w:tc>
      </w:tr>
    </w:tbl>
    <w:p w14:paraId="5FB8C6F9" w14:textId="77777777" w:rsidR="00530C8F" w:rsidRDefault="00530C8F">
      <w:pPr>
        <w:spacing w:after="120"/>
      </w:pPr>
    </w:p>
    <w:p w14:paraId="4EB637EA" w14:textId="77777777" w:rsidR="00530C8F" w:rsidRDefault="00000000">
      <w:pPr>
        <w:keepNext/>
        <w:spacing w:before="160" w:after="60" w:line="288" w:lineRule="auto"/>
      </w:pPr>
      <w:r w:rsidRPr="00A952B6">
        <w:rPr>
          <w:rFonts w:ascii="Times New Roman" w:eastAsia="標楷體" w:hAnsi="Times New Roman" w:cs="Times New Roman"/>
          <w:b/>
          <w:sz w:val="24"/>
        </w:rPr>
        <w:t xml:space="preserve">6. </w:t>
      </w:r>
      <w:r w:rsidRPr="00A952B6">
        <w:rPr>
          <w:rFonts w:ascii="Times New Roman" w:eastAsia="標楷體" w:hAnsi="Times New Roman" w:cs="Times New Roman"/>
          <w:b/>
          <w:sz w:val="24"/>
        </w:rPr>
        <w:t>隱私保護與資料最小化原則</w:t>
      </w:r>
    </w:p>
    <w:p w14:paraId="3F8BF6B5" w14:textId="77777777" w:rsidR="00530C8F" w:rsidRDefault="00000000">
      <w:pPr>
        <w:spacing w:before="40" w:after="60" w:line="288" w:lineRule="auto"/>
        <w:ind w:left="360"/>
        <w:jc w:val="both"/>
      </w:pPr>
      <w:r>
        <w:rPr>
          <w:rFonts w:ascii="Times New Roman" w:eastAsia="標楷體" w:hAnsi="Times New Roman" w:cs="Times New Roman"/>
          <w:b/>
          <w:sz w:val="23"/>
        </w:rPr>
        <w:t xml:space="preserve">1.  </w:t>
      </w:r>
      <w:r>
        <w:rPr>
          <w:rFonts w:ascii="Times New Roman" w:eastAsia="標楷體" w:hAnsi="Times New Roman" w:cs="Times New Roman"/>
          <w:b/>
          <w:sz w:val="23"/>
        </w:rPr>
        <w:t>不蒐集醫療診斷等敏感個資：</w:t>
      </w:r>
      <w:r>
        <w:rPr>
          <w:rFonts w:ascii="Times New Roman" w:eastAsia="標楷體" w:hAnsi="Times New Roman" w:cs="Times New Roman"/>
          <w:sz w:val="23"/>
        </w:rPr>
        <w:t xml:space="preserve"> </w:t>
      </w:r>
      <w:r>
        <w:rPr>
          <w:rFonts w:ascii="Times New Roman" w:eastAsia="標楷體" w:hAnsi="Times New Roman" w:cs="Times New Roman"/>
          <w:sz w:val="23"/>
        </w:rPr>
        <w:t>僅使用暱稱、頭貼與遊戲喜好設定，不記錄參與者之身心障礙類別、等級或就醫病歷。</w:t>
      </w:r>
    </w:p>
    <w:p w14:paraId="77844A67" w14:textId="77777777" w:rsidR="00530C8F" w:rsidRDefault="00000000">
      <w:pPr>
        <w:spacing w:before="40" w:after="60" w:line="288" w:lineRule="auto"/>
        <w:ind w:left="360"/>
        <w:jc w:val="both"/>
      </w:pPr>
      <w:r>
        <w:rPr>
          <w:rFonts w:ascii="Times New Roman" w:eastAsia="標楷體" w:hAnsi="Times New Roman" w:cs="Times New Roman"/>
          <w:b/>
          <w:sz w:val="23"/>
        </w:rPr>
        <w:t xml:space="preserve">2.  </w:t>
      </w:r>
      <w:r>
        <w:rPr>
          <w:rFonts w:ascii="Times New Roman" w:eastAsia="標楷體" w:hAnsi="Times New Roman" w:cs="Times New Roman"/>
          <w:b/>
          <w:sz w:val="23"/>
        </w:rPr>
        <w:t>不採用演算法社交評級：</w:t>
      </w:r>
      <w:r>
        <w:rPr>
          <w:rFonts w:ascii="Times New Roman" w:eastAsia="標楷體" w:hAnsi="Times New Roman" w:cs="Times New Roman"/>
          <w:sz w:val="23"/>
        </w:rPr>
        <w:t xml:space="preserve"> </w:t>
      </w:r>
      <w:r>
        <w:rPr>
          <w:rFonts w:ascii="Times New Roman" w:eastAsia="標楷體" w:hAnsi="Times New Roman" w:cs="Times New Roman"/>
          <w:sz w:val="23"/>
        </w:rPr>
        <w:t>不設置活躍度排名等評價機制，僅中性記錄公共成果與小組提案。</w:t>
      </w:r>
    </w:p>
    <w:p w14:paraId="29274AA7" w14:textId="77777777" w:rsidR="00530C8F" w:rsidRDefault="00000000">
      <w:pPr>
        <w:spacing w:before="40" w:after="60" w:line="288" w:lineRule="auto"/>
        <w:ind w:left="360"/>
        <w:jc w:val="both"/>
      </w:pPr>
      <w:r>
        <w:rPr>
          <w:rFonts w:ascii="Times New Roman" w:eastAsia="標楷體" w:hAnsi="Times New Roman" w:cs="Times New Roman"/>
          <w:b/>
          <w:sz w:val="23"/>
        </w:rPr>
        <w:t xml:space="preserve">3.  </w:t>
      </w:r>
      <w:r>
        <w:rPr>
          <w:rFonts w:ascii="Times New Roman" w:eastAsia="標楷體" w:hAnsi="Times New Roman" w:cs="Times New Roman"/>
          <w:b/>
          <w:sz w:val="23"/>
        </w:rPr>
        <w:t>自主界線與漸進式延伸：</w:t>
      </w:r>
      <w:r>
        <w:rPr>
          <w:rFonts w:ascii="Times New Roman" w:eastAsia="標楷體" w:hAnsi="Times New Roman" w:cs="Times New Roman"/>
          <w:sz w:val="23"/>
        </w:rPr>
        <w:t xml:space="preserve"> </w:t>
      </w:r>
      <w:r>
        <w:rPr>
          <w:rFonts w:ascii="Times New Roman" w:eastAsia="標楷體" w:hAnsi="Times New Roman" w:cs="Times New Roman"/>
          <w:sz w:val="23"/>
        </w:rPr>
        <w:t>遊戲外交流與線下見面完全基於成員自願發起；選擇不交換私人聯絡方式者參與權益不受影響。</w:t>
      </w:r>
    </w:p>
    <w:p w14:paraId="6367BE9C" w14:textId="77777777" w:rsidR="00530C8F" w:rsidRDefault="00000000" w:rsidP="003C7610">
      <w:pPr>
        <w:keepNext/>
        <w:spacing w:before="280" w:after="120" w:line="288" w:lineRule="auto"/>
        <w:outlineLvl w:val="0"/>
      </w:pPr>
      <w:bookmarkStart w:id="11" w:name="_Toc244265610"/>
      <w:r w:rsidRPr="00A952B6">
        <w:rPr>
          <w:rFonts w:ascii="Times New Roman" w:eastAsia="標楷體" w:hAnsi="Times New Roman" w:cs="Times New Roman"/>
          <w:b/>
          <w:sz w:val="28"/>
        </w:rPr>
        <w:t>三、執行與推動策略</w:t>
      </w:r>
      <w:bookmarkEnd w:id="11"/>
    </w:p>
    <w:p w14:paraId="1E084DA0" w14:textId="77777777" w:rsidR="00530C8F" w:rsidRPr="001A2006" w:rsidRDefault="00000000" w:rsidP="003C7610">
      <w:pPr>
        <w:keepNext/>
        <w:spacing w:before="200" w:after="80" w:line="288" w:lineRule="auto"/>
        <w:outlineLvl w:val="1"/>
        <w:rPr>
          <w:sz w:val="24"/>
          <w:szCs w:val="24"/>
        </w:rPr>
      </w:pPr>
      <w:bookmarkStart w:id="12" w:name="_Toc244265611"/>
      <w:r w:rsidRPr="001A2006">
        <w:rPr>
          <w:rFonts w:ascii="Times New Roman" w:eastAsia="標楷體" w:hAnsi="Times New Roman" w:cs="Times New Roman"/>
          <w:b/>
          <w:color w:val="2D3748"/>
          <w:sz w:val="24"/>
          <w:szCs w:val="24"/>
        </w:rPr>
        <w:t>招募管道與候選合作網絡</w:t>
      </w:r>
      <w:bookmarkEnd w:id="12"/>
    </w:p>
    <w:p w14:paraId="3F96BCA1" w14:textId="77777777" w:rsidR="00530C8F" w:rsidRDefault="00000000" w:rsidP="001A2006">
      <w:pPr>
        <w:spacing w:after="120" w:line="300" w:lineRule="auto"/>
        <w:ind w:firstLineChars="200" w:firstLine="480"/>
        <w:jc w:val="both"/>
      </w:pPr>
      <w:r>
        <w:rPr>
          <w:rFonts w:ascii="Times New Roman" w:eastAsia="標楷體" w:hAnsi="Times New Roman" w:cs="Times New Roman"/>
          <w:sz w:val="24"/>
        </w:rPr>
        <w:t>為確保目標對象招募可行性，本計畫以桃園市為初期試辦區，建立四階段推動路徑：</w:t>
      </w:r>
    </w:p>
    <w:p w14:paraId="14CF4D99" w14:textId="77777777" w:rsidR="00530C8F" w:rsidRDefault="00000000">
      <w:pPr>
        <w:spacing w:before="40" w:after="60" w:line="288" w:lineRule="auto"/>
        <w:ind w:left="360"/>
        <w:jc w:val="both"/>
      </w:pPr>
      <w:r>
        <w:rPr>
          <w:rFonts w:ascii="Times New Roman" w:eastAsia="標楷體" w:hAnsi="Times New Roman" w:cs="Times New Roman"/>
          <w:b/>
          <w:sz w:val="23"/>
        </w:rPr>
        <w:t xml:space="preserve">1.  </w:t>
      </w:r>
      <w:r>
        <w:rPr>
          <w:rFonts w:ascii="Times New Roman" w:eastAsia="標楷體" w:hAnsi="Times New Roman" w:cs="Times New Roman"/>
          <w:b/>
          <w:sz w:val="23"/>
        </w:rPr>
        <w:t>第一階段（接洽候選網絡）：</w:t>
      </w:r>
      <w:r>
        <w:rPr>
          <w:rFonts w:ascii="Times New Roman" w:eastAsia="標楷體" w:hAnsi="Times New Roman" w:cs="Times New Roman"/>
          <w:sz w:val="23"/>
        </w:rPr>
        <w:t xml:space="preserve"> </w:t>
      </w:r>
      <w:r>
        <w:rPr>
          <w:rFonts w:ascii="Times New Roman" w:eastAsia="標楷體" w:hAnsi="Times New Roman" w:cs="Times New Roman"/>
          <w:sz w:val="23"/>
        </w:rPr>
        <w:t>盤點五個具經驗重點單位，主動寄送招募意向書：</w:t>
      </w:r>
    </w:p>
    <w:p w14:paraId="6FE0A9A4" w14:textId="3BA6AD54" w:rsidR="00530C8F" w:rsidRDefault="00000000" w:rsidP="0037452D">
      <w:pPr>
        <w:pStyle w:val="ae"/>
        <w:numPr>
          <w:ilvl w:val="0"/>
          <w:numId w:val="10"/>
        </w:numPr>
        <w:spacing w:after="120" w:line="300" w:lineRule="auto"/>
        <w:jc w:val="both"/>
      </w:pPr>
      <w:r w:rsidRPr="0037452D">
        <w:rPr>
          <w:rFonts w:ascii="Times New Roman" w:eastAsia="標楷體" w:hAnsi="Times New Roman" w:cs="Times New Roman"/>
          <w:b/>
          <w:sz w:val="24"/>
        </w:rPr>
        <w:t>中華民國身心障礙聯盟</w:t>
      </w:r>
      <w:r w:rsidRPr="0037452D">
        <w:rPr>
          <w:rFonts w:ascii="Times New Roman" w:eastAsia="標楷體" w:hAnsi="Times New Roman" w:cs="Times New Roman"/>
          <w:sz w:val="24"/>
        </w:rPr>
        <w:t>：倡議網絡，諮詢數位參與現況並轉發推廣。</w:t>
      </w:r>
    </w:p>
    <w:p w14:paraId="18D8E839" w14:textId="41AF04BF" w:rsidR="00530C8F" w:rsidRDefault="00000000" w:rsidP="0037452D">
      <w:pPr>
        <w:pStyle w:val="ae"/>
        <w:numPr>
          <w:ilvl w:val="0"/>
          <w:numId w:val="10"/>
        </w:numPr>
        <w:spacing w:after="120" w:line="300" w:lineRule="auto"/>
        <w:jc w:val="both"/>
      </w:pPr>
      <w:r w:rsidRPr="0037452D">
        <w:rPr>
          <w:rFonts w:ascii="Times New Roman" w:eastAsia="標楷體" w:hAnsi="Times New Roman" w:cs="Times New Roman"/>
          <w:b/>
          <w:sz w:val="24"/>
        </w:rPr>
        <w:t>財團法人脊髓損傷潛能發展中心</w:t>
      </w:r>
      <w:r w:rsidRPr="0037452D">
        <w:rPr>
          <w:rFonts w:ascii="Times New Roman" w:eastAsia="標楷體" w:hAnsi="Times New Roman" w:cs="Times New Roman"/>
          <w:sz w:val="24"/>
        </w:rPr>
        <w:t>：傷友同儕網絡，諮詢線上休閒需求與推廣。</w:t>
      </w:r>
    </w:p>
    <w:p w14:paraId="54519F0F" w14:textId="20A90500" w:rsidR="00530C8F" w:rsidRDefault="00000000" w:rsidP="0037452D">
      <w:pPr>
        <w:pStyle w:val="ae"/>
        <w:numPr>
          <w:ilvl w:val="0"/>
          <w:numId w:val="10"/>
        </w:numPr>
        <w:spacing w:after="120" w:line="300" w:lineRule="auto"/>
        <w:jc w:val="both"/>
      </w:pPr>
      <w:r w:rsidRPr="0037452D">
        <w:rPr>
          <w:rFonts w:ascii="Times New Roman" w:eastAsia="標楷體" w:hAnsi="Times New Roman" w:cs="Times New Roman"/>
          <w:b/>
          <w:sz w:val="24"/>
        </w:rPr>
        <w:lastRenderedPageBreak/>
        <w:t>財團法人伊甸社會福利基金會桃園服務中心</w:t>
      </w:r>
      <w:r w:rsidRPr="0037452D">
        <w:rPr>
          <w:rFonts w:ascii="Times New Roman" w:eastAsia="標楷體" w:hAnsi="Times New Roman" w:cs="Times New Roman"/>
          <w:sz w:val="24"/>
        </w:rPr>
        <w:t>：在地社區服務，諮詢團體經驗與推廣。</w:t>
      </w:r>
    </w:p>
    <w:p w14:paraId="5A4FDFCF" w14:textId="77DF9E2F" w:rsidR="00530C8F" w:rsidRDefault="00000000" w:rsidP="0037452D">
      <w:pPr>
        <w:pStyle w:val="ae"/>
        <w:numPr>
          <w:ilvl w:val="0"/>
          <w:numId w:val="10"/>
        </w:numPr>
        <w:spacing w:after="120" w:line="300" w:lineRule="auto"/>
        <w:jc w:val="both"/>
      </w:pPr>
      <w:r w:rsidRPr="0037452D">
        <w:rPr>
          <w:rFonts w:ascii="Times New Roman" w:eastAsia="標楷體" w:hAnsi="Times New Roman" w:cs="Times New Roman"/>
          <w:b/>
          <w:sz w:val="24"/>
        </w:rPr>
        <w:t>大專校院資源教室</w:t>
      </w:r>
      <w:r w:rsidRPr="0037452D">
        <w:rPr>
          <w:rFonts w:ascii="Times New Roman" w:eastAsia="標楷體" w:hAnsi="Times New Roman" w:cs="Times New Roman"/>
          <w:sz w:val="24"/>
        </w:rPr>
        <w:t>：串聯大專身障學生網絡，推動青年創作小組。</w:t>
      </w:r>
    </w:p>
    <w:p w14:paraId="4549EE7A" w14:textId="64024A6E" w:rsidR="00530C8F" w:rsidRDefault="00000000" w:rsidP="0037452D">
      <w:pPr>
        <w:pStyle w:val="ae"/>
        <w:numPr>
          <w:ilvl w:val="0"/>
          <w:numId w:val="10"/>
        </w:numPr>
        <w:spacing w:after="120" w:line="300" w:lineRule="auto"/>
        <w:jc w:val="both"/>
      </w:pPr>
      <w:r w:rsidRPr="0037452D">
        <w:rPr>
          <w:rFonts w:ascii="Times New Roman" w:eastAsia="標楷體" w:hAnsi="Times New Roman" w:cs="Times New Roman"/>
          <w:b/>
          <w:sz w:val="24"/>
        </w:rPr>
        <w:t>無障礙友善遊戲社群</w:t>
      </w:r>
      <w:r w:rsidRPr="0037452D">
        <w:rPr>
          <w:rFonts w:ascii="Times New Roman" w:eastAsia="標楷體" w:hAnsi="Times New Roman" w:cs="Times New Roman"/>
          <w:sz w:val="24"/>
        </w:rPr>
        <w:t>：諮詢玩家操作偏好與輔具經驗並協助推廣。</w:t>
      </w:r>
      <w:r w:rsidRPr="0037452D">
        <w:rPr>
          <w:rFonts w:ascii="Times New Roman" w:eastAsia="標楷體" w:hAnsi="Times New Roman" w:cs="Times New Roman"/>
          <w:sz w:val="24"/>
        </w:rPr>
        <w:t xml:space="preserve">  </w:t>
      </w:r>
    </w:p>
    <w:p w14:paraId="21D71294" w14:textId="77777777" w:rsidR="00530C8F" w:rsidRDefault="00000000">
      <w:pPr>
        <w:spacing w:before="40" w:after="60" w:line="288" w:lineRule="auto"/>
        <w:ind w:left="360"/>
        <w:jc w:val="both"/>
      </w:pPr>
      <w:r>
        <w:rPr>
          <w:rFonts w:ascii="Times New Roman" w:eastAsia="標楷體" w:hAnsi="Times New Roman" w:cs="Times New Roman"/>
          <w:b/>
          <w:sz w:val="23"/>
        </w:rPr>
        <w:t xml:space="preserve">2.  </w:t>
      </w:r>
      <w:r>
        <w:rPr>
          <w:rFonts w:ascii="Times New Roman" w:eastAsia="標楷體" w:hAnsi="Times New Roman" w:cs="Times New Roman"/>
          <w:b/>
          <w:sz w:val="23"/>
        </w:rPr>
        <w:t>第二階段（公告與自主報名）：</w:t>
      </w:r>
      <w:r>
        <w:rPr>
          <w:rFonts w:ascii="Times New Roman" w:eastAsia="標楷體" w:hAnsi="Times New Roman" w:cs="Times New Roman"/>
          <w:sz w:val="23"/>
        </w:rPr>
        <w:t xml:space="preserve"> </w:t>
      </w:r>
      <w:r>
        <w:rPr>
          <w:rFonts w:ascii="Times New Roman" w:eastAsia="標楷體" w:hAnsi="Times New Roman" w:cs="Times New Roman"/>
          <w:sz w:val="23"/>
        </w:rPr>
        <w:t>公開發布招募說明會，由行動障礙成人自主報名。試辦以</w:t>
      </w:r>
      <w:r>
        <w:rPr>
          <w:rFonts w:ascii="Times New Roman" w:eastAsia="標楷體" w:hAnsi="Times New Roman" w:cs="Times New Roman"/>
          <w:sz w:val="23"/>
        </w:rPr>
        <w:t xml:space="preserve"> 8 </w:t>
      </w:r>
      <w:r>
        <w:rPr>
          <w:rFonts w:ascii="Times New Roman" w:eastAsia="標楷體" w:hAnsi="Times New Roman" w:cs="Times New Roman"/>
          <w:sz w:val="23"/>
        </w:rPr>
        <w:t>人為目標，依</w:t>
      </w:r>
      <w:r>
        <w:rPr>
          <w:rFonts w:ascii="Times New Roman" w:eastAsia="標楷體" w:hAnsi="Times New Roman" w:cs="Times New Roman"/>
          <w:sz w:val="23"/>
        </w:rPr>
        <w:t xml:space="preserve"> Best et al. (2024) </w:t>
      </w:r>
      <w:r>
        <w:rPr>
          <w:rFonts w:ascii="Times New Roman" w:eastAsia="標楷體" w:hAnsi="Times New Roman" w:cs="Times New Roman"/>
          <w:sz w:val="23"/>
        </w:rPr>
        <w:t>經驗（流失率</w:t>
      </w:r>
      <w:r>
        <w:rPr>
          <w:rFonts w:ascii="Times New Roman" w:eastAsia="標楷體" w:hAnsi="Times New Roman" w:cs="Times New Roman"/>
          <w:sz w:val="23"/>
        </w:rPr>
        <w:t xml:space="preserve"> 22%</w:t>
      </w:r>
      <w:r>
        <w:rPr>
          <w:rFonts w:ascii="Times New Roman" w:eastAsia="標楷體" w:hAnsi="Times New Roman" w:cs="Times New Roman"/>
          <w:sz w:val="23"/>
        </w:rPr>
        <w:t>）預期</w:t>
      </w:r>
      <w:r>
        <w:rPr>
          <w:rFonts w:ascii="Times New Roman" w:eastAsia="標楷體" w:hAnsi="Times New Roman" w:cs="Times New Roman"/>
          <w:sz w:val="23"/>
        </w:rPr>
        <w:t xml:space="preserve"> 6 </w:t>
      </w:r>
      <w:r>
        <w:rPr>
          <w:rFonts w:ascii="Times New Roman" w:eastAsia="標楷體" w:hAnsi="Times New Roman" w:cs="Times New Roman"/>
          <w:sz w:val="23"/>
        </w:rPr>
        <w:t>人穩定結案；最低規模</w:t>
      </w:r>
      <w:r>
        <w:rPr>
          <w:rFonts w:ascii="Times New Roman" w:eastAsia="標楷體" w:hAnsi="Times New Roman" w:cs="Times New Roman"/>
          <w:sz w:val="23"/>
        </w:rPr>
        <w:t xml:space="preserve"> 4 </w:t>
      </w:r>
      <w:r>
        <w:rPr>
          <w:rFonts w:ascii="Times New Roman" w:eastAsia="標楷體" w:hAnsi="Times New Roman" w:cs="Times New Roman"/>
          <w:sz w:val="23"/>
        </w:rPr>
        <w:t>人維持運作。</w:t>
      </w:r>
    </w:p>
    <w:p w14:paraId="52F07774" w14:textId="77777777" w:rsidR="00530C8F" w:rsidRDefault="00000000">
      <w:pPr>
        <w:spacing w:before="40" w:after="60" w:line="288" w:lineRule="auto"/>
        <w:ind w:left="360"/>
        <w:jc w:val="both"/>
      </w:pPr>
      <w:r>
        <w:rPr>
          <w:rFonts w:ascii="Times New Roman" w:eastAsia="標楷體" w:hAnsi="Times New Roman" w:cs="Times New Roman"/>
          <w:b/>
          <w:sz w:val="23"/>
        </w:rPr>
        <w:t xml:space="preserve">3.  </w:t>
      </w:r>
      <w:r>
        <w:rPr>
          <w:rFonts w:ascii="Times New Roman" w:eastAsia="標楷體" w:hAnsi="Times New Roman" w:cs="Times New Roman"/>
          <w:b/>
          <w:sz w:val="23"/>
        </w:rPr>
        <w:t>第三階段（數位參與導入）：</w:t>
      </w:r>
      <w:r>
        <w:rPr>
          <w:rFonts w:ascii="Times New Roman" w:eastAsia="標楷體" w:hAnsi="Times New Roman" w:cs="Times New Roman"/>
          <w:sz w:val="23"/>
        </w:rPr>
        <w:t xml:space="preserve"> </w:t>
      </w:r>
      <w:r>
        <w:rPr>
          <w:rFonts w:ascii="Times New Roman" w:eastAsia="標楷體" w:hAnsi="Times New Roman" w:cs="Times New Roman"/>
          <w:sz w:val="23"/>
        </w:rPr>
        <w:t>活動前個別線上晤談，確認設備、帳號、輸入偏好（鍵鼠</w:t>
      </w:r>
      <w:r>
        <w:rPr>
          <w:rFonts w:ascii="Times New Roman" w:eastAsia="標楷體" w:hAnsi="Times New Roman" w:cs="Times New Roman"/>
          <w:sz w:val="23"/>
        </w:rPr>
        <w:t>/</w:t>
      </w:r>
      <w:r>
        <w:rPr>
          <w:rFonts w:ascii="Times New Roman" w:eastAsia="標楷體" w:hAnsi="Times New Roman" w:cs="Times New Roman"/>
          <w:sz w:val="23"/>
        </w:rPr>
        <w:t>控制器</w:t>
      </w:r>
      <w:r>
        <w:rPr>
          <w:rFonts w:ascii="Times New Roman" w:eastAsia="標楷體" w:hAnsi="Times New Roman" w:cs="Times New Roman"/>
          <w:sz w:val="23"/>
        </w:rPr>
        <w:t>/</w:t>
      </w:r>
      <w:r>
        <w:rPr>
          <w:rFonts w:ascii="Times New Roman" w:eastAsia="標楷體" w:hAnsi="Times New Roman" w:cs="Times New Roman"/>
          <w:sz w:val="23"/>
        </w:rPr>
        <w:t>改裝開關）與多模態溝通，排除初次挫折。</w:t>
      </w:r>
    </w:p>
    <w:p w14:paraId="6E23861D" w14:textId="77777777" w:rsidR="00530C8F" w:rsidRDefault="00000000">
      <w:pPr>
        <w:spacing w:before="40" w:after="60" w:line="288" w:lineRule="auto"/>
        <w:ind w:left="360"/>
        <w:jc w:val="both"/>
      </w:pPr>
      <w:r>
        <w:rPr>
          <w:rFonts w:ascii="Times New Roman" w:eastAsia="標楷體" w:hAnsi="Times New Roman" w:cs="Times New Roman"/>
          <w:b/>
          <w:sz w:val="23"/>
        </w:rPr>
        <w:t xml:space="preserve">4.  </w:t>
      </w:r>
      <w:r>
        <w:rPr>
          <w:rFonts w:ascii="Times New Roman" w:eastAsia="標楷體" w:hAnsi="Times New Roman" w:cs="Times New Roman"/>
          <w:b/>
          <w:sz w:val="23"/>
        </w:rPr>
        <w:t>第四階段（固定小組試辦）：</w:t>
      </w:r>
      <w:r>
        <w:rPr>
          <w:rFonts w:ascii="Times New Roman" w:eastAsia="標楷體" w:hAnsi="Times New Roman" w:cs="Times New Roman"/>
          <w:sz w:val="23"/>
        </w:rPr>
        <w:t xml:space="preserve"> </w:t>
      </w:r>
      <w:r>
        <w:rPr>
          <w:rFonts w:ascii="Times New Roman" w:eastAsia="標楷體" w:hAnsi="Times New Roman" w:cs="Times New Roman"/>
          <w:sz w:val="23"/>
        </w:rPr>
        <w:t>展開</w:t>
      </w:r>
      <w:r>
        <w:rPr>
          <w:rFonts w:ascii="Times New Roman" w:eastAsia="標楷體" w:hAnsi="Times New Roman" w:cs="Times New Roman"/>
          <w:sz w:val="23"/>
        </w:rPr>
        <w:t xml:space="preserve"> 8 </w:t>
      </w:r>
      <w:r>
        <w:rPr>
          <w:rFonts w:ascii="Times New Roman" w:eastAsia="標楷體" w:hAnsi="Times New Roman" w:cs="Times New Roman"/>
          <w:sz w:val="23"/>
        </w:rPr>
        <w:t>週固定小組共同遊戲，並於結束後進行</w:t>
      </w:r>
      <w:r>
        <w:rPr>
          <w:rFonts w:ascii="Times New Roman" w:eastAsia="標楷體" w:hAnsi="Times New Roman" w:cs="Times New Roman"/>
          <w:sz w:val="23"/>
        </w:rPr>
        <w:t xml:space="preserve"> 4 </w:t>
      </w:r>
      <w:r>
        <w:rPr>
          <w:rFonts w:ascii="Times New Roman" w:eastAsia="標楷體" w:hAnsi="Times New Roman" w:cs="Times New Roman"/>
          <w:sz w:val="23"/>
        </w:rPr>
        <w:t>週追蹤評估。</w:t>
      </w:r>
    </w:p>
    <w:p w14:paraId="63DCF2BB" w14:textId="77777777" w:rsidR="00530C8F" w:rsidRPr="001A2006" w:rsidRDefault="00000000" w:rsidP="003C7610">
      <w:pPr>
        <w:keepNext/>
        <w:spacing w:before="200" w:after="80" w:line="288" w:lineRule="auto"/>
        <w:outlineLvl w:val="1"/>
        <w:rPr>
          <w:sz w:val="24"/>
          <w:szCs w:val="24"/>
        </w:rPr>
      </w:pPr>
      <w:bookmarkStart w:id="13" w:name="_Toc244265612"/>
      <w:r w:rsidRPr="001A2006">
        <w:rPr>
          <w:rFonts w:ascii="Times New Roman" w:eastAsia="標楷體" w:hAnsi="Times New Roman" w:cs="Times New Roman"/>
          <w:b/>
          <w:color w:val="2D3748"/>
          <w:sz w:val="24"/>
          <w:szCs w:val="24"/>
        </w:rPr>
        <w:t xml:space="preserve">16 </w:t>
      </w:r>
      <w:r w:rsidRPr="001A2006">
        <w:rPr>
          <w:rFonts w:ascii="Times New Roman" w:eastAsia="標楷體" w:hAnsi="Times New Roman" w:cs="Times New Roman"/>
          <w:b/>
          <w:color w:val="2D3748"/>
          <w:sz w:val="24"/>
          <w:szCs w:val="24"/>
        </w:rPr>
        <w:t>週專案推動時程</w:t>
      </w:r>
      <w:bookmarkEnd w:id="13"/>
    </w:p>
    <w:p w14:paraId="2E58D4DD" w14:textId="77777777" w:rsidR="00530C8F" w:rsidRDefault="00000000" w:rsidP="001A2006">
      <w:pPr>
        <w:spacing w:after="120" w:line="300" w:lineRule="auto"/>
        <w:ind w:firstLineChars="200" w:firstLine="480"/>
        <w:jc w:val="both"/>
      </w:pPr>
      <w:r>
        <w:rPr>
          <w:rFonts w:ascii="Times New Roman" w:eastAsia="標楷體" w:hAnsi="Times New Roman" w:cs="Times New Roman"/>
          <w:sz w:val="24"/>
        </w:rPr>
        <w:t>計畫自準備至追蹤共規劃</w:t>
      </w:r>
      <w:r>
        <w:rPr>
          <w:rFonts w:ascii="Times New Roman" w:eastAsia="標楷體" w:hAnsi="Times New Roman" w:cs="Times New Roman"/>
          <w:sz w:val="24"/>
        </w:rPr>
        <w:t xml:space="preserve"> 16 </w:t>
      </w:r>
      <w:r>
        <w:rPr>
          <w:rFonts w:ascii="Times New Roman" w:eastAsia="標楷體" w:hAnsi="Times New Roman" w:cs="Times New Roman"/>
          <w:sz w:val="24"/>
        </w:rPr>
        <w:t>週進程，將結束後</w:t>
      </w:r>
      <w:r>
        <w:rPr>
          <w:rFonts w:ascii="Times New Roman" w:eastAsia="標楷體" w:hAnsi="Times New Roman" w:cs="Times New Roman"/>
          <w:sz w:val="24"/>
        </w:rPr>
        <w:t xml:space="preserve"> 4 </w:t>
      </w:r>
      <w:r>
        <w:rPr>
          <w:rFonts w:ascii="Times New Roman" w:eastAsia="標楷體" w:hAnsi="Times New Roman" w:cs="Times New Roman"/>
          <w:sz w:val="24"/>
        </w:rPr>
        <w:t>週關係延續追蹤完整納入執行時程：</w:t>
      </w:r>
    </w:p>
    <w:tbl>
      <w:tblPr>
        <w:tblW w:w="0" w:type="auto"/>
        <w:jc w:val="center"/>
        <w:tblBorders>
          <w:top w:val="single" w:sz="6" w:space="0" w:color="A0AEC0"/>
          <w:bottom w:val="single" w:sz="6" w:space="0" w:color="A0AEC0"/>
          <w:insideH w:val="single" w:sz="6" w:space="0" w:color="A0AEC0"/>
        </w:tblBorders>
        <w:tblLook w:val="04A0" w:firstRow="1" w:lastRow="0" w:firstColumn="1" w:lastColumn="0" w:noHBand="0" w:noVBand="1"/>
      </w:tblPr>
      <w:tblGrid>
        <w:gridCol w:w="2268"/>
        <w:gridCol w:w="2269"/>
        <w:gridCol w:w="2269"/>
        <w:gridCol w:w="2269"/>
      </w:tblGrid>
      <w:tr w:rsidR="00530C8F" w14:paraId="3F6ED777" w14:textId="77777777">
        <w:trPr>
          <w:jc w:val="center"/>
        </w:trPr>
        <w:tc>
          <w:tcPr>
            <w:tcW w:w="2269" w:type="dxa"/>
            <w:shd w:val="clear" w:color="auto" w:fill="EDF2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0EAEF77" w14:textId="77777777" w:rsidR="00530C8F" w:rsidRDefault="00000000">
            <w:pPr>
              <w:spacing w:before="80" w:after="80" w:line="264" w:lineRule="auto"/>
              <w:jc w:val="center"/>
            </w:pPr>
            <w:r>
              <w:rPr>
                <w:rFonts w:ascii="Times New Roman" w:eastAsia="標楷體" w:hAnsi="Times New Roman" w:cs="Times New Roman"/>
                <w:b/>
                <w:color w:val="1A202C"/>
                <w:sz w:val="20"/>
              </w:rPr>
              <w:t>階段</w:t>
            </w:r>
          </w:p>
        </w:tc>
        <w:tc>
          <w:tcPr>
            <w:tcW w:w="2269" w:type="dxa"/>
            <w:shd w:val="clear" w:color="auto" w:fill="EDF2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FF15F26" w14:textId="77777777" w:rsidR="00530C8F" w:rsidRDefault="00000000">
            <w:pPr>
              <w:spacing w:before="80" w:after="80" w:line="264" w:lineRule="auto"/>
              <w:jc w:val="center"/>
            </w:pPr>
            <w:r>
              <w:rPr>
                <w:rFonts w:ascii="Times New Roman" w:eastAsia="標楷體" w:hAnsi="Times New Roman" w:cs="Times New Roman"/>
                <w:b/>
                <w:color w:val="1A202C"/>
                <w:sz w:val="20"/>
              </w:rPr>
              <w:t>週次</w:t>
            </w:r>
          </w:p>
        </w:tc>
        <w:tc>
          <w:tcPr>
            <w:tcW w:w="2269" w:type="dxa"/>
            <w:shd w:val="clear" w:color="auto" w:fill="EDF2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9DC3A7B" w14:textId="77777777" w:rsidR="00530C8F" w:rsidRDefault="00000000">
            <w:pPr>
              <w:spacing w:before="80" w:after="80" w:line="264" w:lineRule="auto"/>
              <w:jc w:val="center"/>
            </w:pPr>
            <w:r>
              <w:rPr>
                <w:rFonts w:ascii="Times New Roman" w:eastAsia="標楷體" w:hAnsi="Times New Roman" w:cs="Times New Roman"/>
                <w:b/>
                <w:color w:val="1A202C"/>
                <w:sz w:val="20"/>
              </w:rPr>
              <w:t>重點工作項目</w:t>
            </w:r>
          </w:p>
        </w:tc>
        <w:tc>
          <w:tcPr>
            <w:tcW w:w="2269" w:type="dxa"/>
            <w:shd w:val="clear" w:color="auto" w:fill="EDF2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0BC35F5" w14:textId="77777777" w:rsidR="00530C8F" w:rsidRDefault="00000000">
            <w:pPr>
              <w:spacing w:before="80" w:after="80" w:line="264" w:lineRule="auto"/>
              <w:jc w:val="center"/>
            </w:pPr>
            <w:r>
              <w:rPr>
                <w:rFonts w:ascii="Times New Roman" w:eastAsia="標楷體" w:hAnsi="Times New Roman" w:cs="Times New Roman"/>
                <w:b/>
                <w:color w:val="1A202C"/>
                <w:sz w:val="20"/>
              </w:rPr>
              <w:t>具體查核指標</w:t>
            </w:r>
          </w:p>
        </w:tc>
      </w:tr>
      <w:tr w:rsidR="00530C8F" w14:paraId="27D473F5" w14:textId="77777777">
        <w:trPr>
          <w:jc w:val="center"/>
        </w:trPr>
        <w:tc>
          <w:tcPr>
            <w:tcW w:w="226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4CB372" w14:textId="77777777" w:rsidR="00530C8F" w:rsidRDefault="00000000">
            <w:pPr>
              <w:spacing w:before="60" w:after="60"/>
            </w:pPr>
            <w:r>
              <w:rPr>
                <w:rFonts w:ascii="Times New Roman" w:eastAsia="標楷體" w:hAnsi="Times New Roman" w:cs="Times New Roman"/>
                <w:b/>
                <w:sz w:val="19"/>
              </w:rPr>
              <w:t>階段一：原型與指引定稿</w:t>
            </w:r>
          </w:p>
        </w:tc>
        <w:tc>
          <w:tcPr>
            <w:tcW w:w="226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8CCD45" w14:textId="77777777" w:rsidR="00530C8F" w:rsidRDefault="00000000">
            <w:pPr>
              <w:spacing w:before="60" w:after="60"/>
              <w:jc w:val="center"/>
            </w:pPr>
            <w:r>
              <w:rPr>
                <w:rFonts w:ascii="Times New Roman" w:eastAsia="標楷體" w:hAnsi="Times New Roman" w:cs="Times New Roman"/>
                <w:sz w:val="19"/>
              </w:rPr>
              <w:t>第</w:t>
            </w:r>
            <w:r>
              <w:rPr>
                <w:rFonts w:ascii="Times New Roman" w:eastAsia="標楷體" w:hAnsi="Times New Roman" w:cs="Times New Roman"/>
                <w:sz w:val="19"/>
              </w:rPr>
              <w:t xml:space="preserve"> 1–2 </w:t>
            </w:r>
            <w:r>
              <w:rPr>
                <w:rFonts w:ascii="Times New Roman" w:eastAsia="標楷體" w:hAnsi="Times New Roman" w:cs="Times New Roman"/>
                <w:sz w:val="19"/>
              </w:rPr>
              <w:t>週</w:t>
            </w:r>
          </w:p>
        </w:tc>
        <w:tc>
          <w:tcPr>
            <w:tcW w:w="226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AB9407" w14:textId="77777777" w:rsidR="00530C8F" w:rsidRDefault="00000000">
            <w:pPr>
              <w:spacing w:before="60" w:after="60"/>
            </w:pPr>
            <w:r>
              <w:rPr>
                <w:rFonts w:ascii="Times New Roman" w:eastAsia="標楷體" w:hAnsi="Times New Roman" w:cs="Times New Roman"/>
                <w:sz w:val="19"/>
              </w:rPr>
              <w:t xml:space="preserve">• </w:t>
            </w:r>
            <w:r>
              <w:rPr>
                <w:rFonts w:ascii="Times New Roman" w:eastAsia="標楷體" w:hAnsi="Times New Roman" w:cs="Times New Roman"/>
                <w:sz w:val="19"/>
              </w:rPr>
              <w:t>調適任務範本與無障礙介面</w:t>
            </w:r>
            <w:r>
              <w:rPr>
                <w:rFonts w:ascii="Times New Roman" w:eastAsia="標楷體" w:hAnsi="Times New Roman" w:cs="Times New Roman"/>
                <w:sz w:val="19"/>
              </w:rPr>
              <w:t xml:space="preserve">&lt;br/&gt;• </w:t>
            </w:r>
            <w:r>
              <w:rPr>
                <w:rFonts w:ascii="Times New Roman" w:eastAsia="標楷體" w:hAnsi="Times New Roman" w:cs="Times New Roman"/>
                <w:sz w:val="19"/>
              </w:rPr>
              <w:t>確立安全守則、知情同意書與主持手冊</w:t>
            </w:r>
          </w:p>
        </w:tc>
        <w:tc>
          <w:tcPr>
            <w:tcW w:w="226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5AA0B7" w14:textId="77777777" w:rsidR="00530C8F" w:rsidRDefault="00000000">
            <w:pPr>
              <w:spacing w:before="60" w:after="60"/>
            </w:pPr>
            <w:r>
              <w:rPr>
                <w:rFonts w:ascii="Times New Roman" w:eastAsia="標楷體" w:hAnsi="Times New Roman" w:cs="Times New Roman"/>
                <w:sz w:val="19"/>
              </w:rPr>
              <w:t>前端通過靜態驗證，完成手冊</w:t>
            </w:r>
          </w:p>
        </w:tc>
      </w:tr>
      <w:tr w:rsidR="00530C8F" w14:paraId="0E9277E5" w14:textId="77777777">
        <w:trPr>
          <w:jc w:val="center"/>
        </w:trPr>
        <w:tc>
          <w:tcPr>
            <w:tcW w:w="2269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7151ED" w14:textId="77777777" w:rsidR="00530C8F" w:rsidRDefault="00000000">
            <w:pPr>
              <w:spacing w:before="60" w:after="60"/>
            </w:pPr>
            <w:r>
              <w:rPr>
                <w:rFonts w:ascii="Times New Roman" w:eastAsia="標楷體" w:hAnsi="Times New Roman" w:cs="Times New Roman"/>
                <w:b/>
                <w:sz w:val="19"/>
              </w:rPr>
              <w:t>階段二：接洽、招募與導入</w:t>
            </w:r>
          </w:p>
        </w:tc>
        <w:tc>
          <w:tcPr>
            <w:tcW w:w="2269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60B55C" w14:textId="77777777" w:rsidR="00530C8F" w:rsidRDefault="00000000">
            <w:pPr>
              <w:spacing w:before="60" w:after="60"/>
              <w:jc w:val="center"/>
            </w:pPr>
            <w:r>
              <w:rPr>
                <w:rFonts w:ascii="Times New Roman" w:eastAsia="標楷體" w:hAnsi="Times New Roman" w:cs="Times New Roman"/>
                <w:sz w:val="19"/>
              </w:rPr>
              <w:t>第</w:t>
            </w:r>
            <w:r>
              <w:rPr>
                <w:rFonts w:ascii="Times New Roman" w:eastAsia="標楷體" w:hAnsi="Times New Roman" w:cs="Times New Roman"/>
                <w:sz w:val="19"/>
              </w:rPr>
              <w:t xml:space="preserve"> 3–4 </w:t>
            </w:r>
            <w:r>
              <w:rPr>
                <w:rFonts w:ascii="Times New Roman" w:eastAsia="標楷體" w:hAnsi="Times New Roman" w:cs="Times New Roman"/>
                <w:sz w:val="19"/>
              </w:rPr>
              <w:t>週</w:t>
            </w:r>
          </w:p>
        </w:tc>
        <w:tc>
          <w:tcPr>
            <w:tcW w:w="2269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1A501C" w14:textId="77777777" w:rsidR="00530C8F" w:rsidRDefault="00000000">
            <w:pPr>
              <w:spacing w:before="60" w:after="60"/>
            </w:pPr>
            <w:r>
              <w:rPr>
                <w:rFonts w:ascii="Times New Roman" w:eastAsia="標楷體" w:hAnsi="Times New Roman" w:cs="Times New Roman"/>
                <w:sz w:val="19"/>
              </w:rPr>
              <w:t xml:space="preserve">• </w:t>
            </w:r>
            <w:r>
              <w:rPr>
                <w:rFonts w:ascii="Times New Roman" w:eastAsia="標楷體" w:hAnsi="Times New Roman" w:cs="Times New Roman"/>
                <w:sz w:val="19"/>
              </w:rPr>
              <w:t>接洽身障網絡並轉發招募公告</w:t>
            </w:r>
            <w:r>
              <w:rPr>
                <w:rFonts w:ascii="Times New Roman" w:eastAsia="標楷體" w:hAnsi="Times New Roman" w:cs="Times New Roman"/>
                <w:sz w:val="19"/>
              </w:rPr>
              <w:t xml:space="preserve">&lt;br/&gt;• </w:t>
            </w:r>
            <w:r>
              <w:rPr>
                <w:rFonts w:ascii="Times New Roman" w:eastAsia="標楷體" w:hAnsi="Times New Roman" w:cs="Times New Roman"/>
                <w:sz w:val="19"/>
              </w:rPr>
              <w:t>辦理線上說明會、完成知情同意與報名</w:t>
            </w:r>
            <w:r>
              <w:rPr>
                <w:rFonts w:ascii="Times New Roman" w:eastAsia="標楷體" w:hAnsi="Times New Roman" w:cs="Times New Roman"/>
                <w:sz w:val="19"/>
              </w:rPr>
              <w:t xml:space="preserve">&lt;br/&gt;• </w:t>
            </w:r>
            <w:r>
              <w:rPr>
                <w:rFonts w:ascii="Times New Roman" w:eastAsia="標楷體" w:hAnsi="Times New Roman" w:cs="Times New Roman"/>
                <w:sz w:val="19"/>
              </w:rPr>
              <w:t>進行一對一設備連線測試與輔具確認</w:t>
            </w:r>
          </w:p>
        </w:tc>
        <w:tc>
          <w:tcPr>
            <w:tcW w:w="2269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7FF2CC" w14:textId="77777777" w:rsidR="00530C8F" w:rsidRDefault="00000000">
            <w:pPr>
              <w:spacing w:before="60" w:after="60"/>
            </w:pPr>
            <w:r>
              <w:rPr>
                <w:rFonts w:ascii="Times New Roman" w:eastAsia="標楷體" w:hAnsi="Times New Roman" w:cs="Times New Roman"/>
                <w:sz w:val="19"/>
              </w:rPr>
              <w:t>招募</w:t>
            </w:r>
            <w:r>
              <w:rPr>
                <w:rFonts w:ascii="Times New Roman" w:eastAsia="標楷體" w:hAnsi="Times New Roman" w:cs="Times New Roman"/>
                <w:sz w:val="19"/>
              </w:rPr>
              <w:t xml:space="preserve"> 6–8 </w:t>
            </w:r>
            <w:r>
              <w:rPr>
                <w:rFonts w:ascii="Times New Roman" w:eastAsia="標楷體" w:hAnsi="Times New Roman" w:cs="Times New Roman"/>
                <w:sz w:val="19"/>
              </w:rPr>
              <w:t>人，全員完成連線前測</w:t>
            </w:r>
          </w:p>
        </w:tc>
      </w:tr>
      <w:tr w:rsidR="00530C8F" w14:paraId="0D125F97" w14:textId="77777777">
        <w:trPr>
          <w:jc w:val="center"/>
        </w:trPr>
        <w:tc>
          <w:tcPr>
            <w:tcW w:w="226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0E425E" w14:textId="77777777" w:rsidR="00530C8F" w:rsidRDefault="00000000">
            <w:pPr>
              <w:spacing w:before="60" w:after="60"/>
            </w:pPr>
            <w:r>
              <w:rPr>
                <w:rFonts w:ascii="Times New Roman" w:eastAsia="標楷體" w:hAnsi="Times New Roman" w:cs="Times New Roman"/>
                <w:b/>
                <w:sz w:val="19"/>
              </w:rPr>
              <w:t>階段三：八週小組試辦</w:t>
            </w:r>
          </w:p>
        </w:tc>
        <w:tc>
          <w:tcPr>
            <w:tcW w:w="226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14D023" w14:textId="77777777" w:rsidR="00530C8F" w:rsidRDefault="00000000">
            <w:pPr>
              <w:spacing w:before="60" w:after="60"/>
              <w:jc w:val="center"/>
            </w:pPr>
            <w:r>
              <w:rPr>
                <w:rFonts w:ascii="Times New Roman" w:eastAsia="標楷體" w:hAnsi="Times New Roman" w:cs="Times New Roman"/>
                <w:sz w:val="19"/>
              </w:rPr>
              <w:t>第</w:t>
            </w:r>
            <w:r>
              <w:rPr>
                <w:rFonts w:ascii="Times New Roman" w:eastAsia="標楷體" w:hAnsi="Times New Roman" w:cs="Times New Roman"/>
                <w:sz w:val="19"/>
              </w:rPr>
              <w:t xml:space="preserve"> 5–6 </w:t>
            </w:r>
            <w:r>
              <w:rPr>
                <w:rFonts w:ascii="Times New Roman" w:eastAsia="標楷體" w:hAnsi="Times New Roman" w:cs="Times New Roman"/>
                <w:sz w:val="19"/>
              </w:rPr>
              <w:t>週</w:t>
            </w:r>
          </w:p>
        </w:tc>
        <w:tc>
          <w:tcPr>
            <w:tcW w:w="226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81AD34" w14:textId="77777777" w:rsidR="00530C8F" w:rsidRDefault="00000000">
            <w:pPr>
              <w:spacing w:before="60" w:after="60"/>
            </w:pPr>
            <w:r>
              <w:rPr>
                <w:rFonts w:ascii="Times New Roman" w:eastAsia="標楷體" w:hAnsi="Times New Roman" w:cs="Times New Roman"/>
                <w:sz w:val="19"/>
              </w:rPr>
              <w:t xml:space="preserve">• </w:t>
            </w:r>
            <w:r>
              <w:rPr>
                <w:rFonts w:ascii="Times New Roman" w:eastAsia="標楷體" w:hAnsi="Times New Roman" w:cs="Times New Roman"/>
                <w:sz w:val="19"/>
              </w:rPr>
              <w:t>第</w:t>
            </w:r>
            <w:r>
              <w:rPr>
                <w:rFonts w:ascii="Times New Roman" w:eastAsia="標楷體" w:hAnsi="Times New Roman" w:cs="Times New Roman"/>
                <w:sz w:val="19"/>
              </w:rPr>
              <w:t xml:space="preserve"> 1–2 </w:t>
            </w:r>
            <w:r>
              <w:rPr>
                <w:rFonts w:ascii="Times New Roman" w:eastAsia="標楷體" w:hAnsi="Times New Roman" w:cs="Times New Roman"/>
                <w:sz w:val="19"/>
              </w:rPr>
              <w:t>場：基地命名破冰、空間主題選定</w:t>
            </w:r>
            <w:r>
              <w:rPr>
                <w:rFonts w:ascii="Times New Roman" w:eastAsia="標楷體" w:hAnsi="Times New Roman" w:cs="Times New Roman"/>
                <w:sz w:val="19"/>
              </w:rPr>
              <w:t xml:space="preserve">&lt;br/&gt;• </w:t>
            </w:r>
            <w:r>
              <w:rPr>
                <w:rFonts w:ascii="Times New Roman" w:eastAsia="標楷體" w:hAnsi="Times New Roman" w:cs="Times New Roman"/>
                <w:sz w:val="19"/>
              </w:rPr>
              <w:t>建立活動前社交基準數據（</w:t>
            </w:r>
            <w:r>
              <w:rPr>
                <w:rFonts w:ascii="Times New Roman" w:eastAsia="標楷體" w:hAnsi="Times New Roman" w:cs="Times New Roman"/>
                <w:sz w:val="19"/>
              </w:rPr>
              <w:t xml:space="preserve">WHO </w:t>
            </w:r>
            <w:r>
              <w:rPr>
                <w:rFonts w:ascii="Times New Roman" w:eastAsia="標楷體" w:hAnsi="Times New Roman" w:cs="Times New Roman"/>
                <w:sz w:val="19"/>
              </w:rPr>
              <w:t>構面）</w:t>
            </w:r>
          </w:p>
        </w:tc>
        <w:tc>
          <w:tcPr>
            <w:tcW w:w="226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DE593E" w14:textId="77777777" w:rsidR="00530C8F" w:rsidRDefault="00000000">
            <w:pPr>
              <w:spacing w:before="60" w:after="60"/>
            </w:pPr>
            <w:r>
              <w:rPr>
                <w:rFonts w:ascii="Times New Roman" w:eastAsia="標楷體" w:hAnsi="Times New Roman" w:cs="Times New Roman"/>
                <w:sz w:val="19"/>
              </w:rPr>
              <w:t>首次完成命名與共同世界建置</w:t>
            </w:r>
          </w:p>
        </w:tc>
      </w:tr>
      <w:tr w:rsidR="00530C8F" w14:paraId="5962B45C" w14:textId="77777777">
        <w:trPr>
          <w:jc w:val="center"/>
        </w:trPr>
        <w:tc>
          <w:tcPr>
            <w:tcW w:w="2269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E9E2F3" w14:textId="77777777" w:rsidR="00530C8F" w:rsidRDefault="00530C8F">
            <w:pPr>
              <w:spacing w:before="60" w:after="60"/>
              <w:jc w:val="center"/>
            </w:pPr>
          </w:p>
        </w:tc>
        <w:tc>
          <w:tcPr>
            <w:tcW w:w="2269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B43581" w14:textId="77777777" w:rsidR="00530C8F" w:rsidRDefault="00000000">
            <w:pPr>
              <w:spacing w:before="60" w:after="60"/>
              <w:jc w:val="center"/>
            </w:pPr>
            <w:r>
              <w:rPr>
                <w:rFonts w:ascii="Times New Roman" w:eastAsia="標楷體" w:hAnsi="Times New Roman" w:cs="Times New Roman"/>
                <w:sz w:val="19"/>
              </w:rPr>
              <w:t>第</w:t>
            </w:r>
            <w:r>
              <w:rPr>
                <w:rFonts w:ascii="Times New Roman" w:eastAsia="標楷體" w:hAnsi="Times New Roman" w:cs="Times New Roman"/>
                <w:sz w:val="19"/>
              </w:rPr>
              <w:t xml:space="preserve"> 7–8 </w:t>
            </w:r>
            <w:r>
              <w:rPr>
                <w:rFonts w:ascii="Times New Roman" w:eastAsia="標楷體" w:hAnsi="Times New Roman" w:cs="Times New Roman"/>
                <w:sz w:val="19"/>
              </w:rPr>
              <w:t>週</w:t>
            </w:r>
          </w:p>
        </w:tc>
        <w:tc>
          <w:tcPr>
            <w:tcW w:w="2269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757CA9" w14:textId="77777777" w:rsidR="00530C8F" w:rsidRDefault="00000000">
            <w:pPr>
              <w:spacing w:before="60" w:after="60"/>
            </w:pPr>
            <w:r>
              <w:rPr>
                <w:rFonts w:ascii="Times New Roman" w:eastAsia="標楷體" w:hAnsi="Times New Roman" w:cs="Times New Roman"/>
                <w:sz w:val="19"/>
              </w:rPr>
              <w:t xml:space="preserve">• </w:t>
            </w:r>
            <w:r>
              <w:rPr>
                <w:rFonts w:ascii="Times New Roman" w:eastAsia="標楷體" w:hAnsi="Times New Roman" w:cs="Times New Roman"/>
                <w:sz w:val="19"/>
              </w:rPr>
              <w:t>第</w:t>
            </w:r>
            <w:r>
              <w:rPr>
                <w:rFonts w:ascii="Times New Roman" w:eastAsia="標楷體" w:hAnsi="Times New Roman" w:cs="Times New Roman"/>
                <w:sz w:val="19"/>
              </w:rPr>
              <w:t xml:space="preserve"> 3–4 </w:t>
            </w:r>
            <w:r>
              <w:rPr>
                <w:rFonts w:ascii="Times New Roman" w:eastAsia="標楷體" w:hAnsi="Times New Roman" w:cs="Times New Roman"/>
                <w:sz w:val="19"/>
              </w:rPr>
              <w:t>場：空間建造、景觀配置與提案表決</w:t>
            </w:r>
            <w:r>
              <w:rPr>
                <w:rFonts w:ascii="Times New Roman" w:eastAsia="標楷體" w:hAnsi="Times New Roman" w:cs="Times New Roman"/>
                <w:sz w:val="19"/>
              </w:rPr>
              <w:t xml:space="preserve">&lt;br/&gt;• </w:t>
            </w:r>
            <w:r>
              <w:rPr>
                <w:rFonts w:ascii="Times New Roman" w:eastAsia="標楷體" w:hAnsi="Times New Roman" w:cs="Times New Roman"/>
                <w:sz w:val="19"/>
              </w:rPr>
              <w:t>進行第</w:t>
            </w:r>
            <w:r>
              <w:rPr>
                <w:rFonts w:ascii="Times New Roman" w:eastAsia="標楷體" w:hAnsi="Times New Roman" w:cs="Times New Roman"/>
                <w:sz w:val="19"/>
              </w:rPr>
              <w:t xml:space="preserve"> 4 </w:t>
            </w:r>
            <w:r>
              <w:rPr>
                <w:rFonts w:ascii="Times New Roman" w:eastAsia="標楷體" w:hAnsi="Times New Roman" w:cs="Times New Roman"/>
                <w:sz w:val="19"/>
              </w:rPr>
              <w:t>週中期互動檢視</w:t>
            </w:r>
          </w:p>
        </w:tc>
        <w:tc>
          <w:tcPr>
            <w:tcW w:w="2269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3C67B0" w14:textId="77777777" w:rsidR="00530C8F" w:rsidRDefault="00000000">
            <w:pPr>
              <w:spacing w:before="60" w:after="60"/>
            </w:pPr>
            <w:r>
              <w:rPr>
                <w:rFonts w:ascii="Times New Roman" w:eastAsia="標楷體" w:hAnsi="Times New Roman" w:cs="Times New Roman"/>
                <w:sz w:val="19"/>
              </w:rPr>
              <w:t>成員自主選擇合適之貢獻角色</w:t>
            </w:r>
          </w:p>
        </w:tc>
      </w:tr>
      <w:tr w:rsidR="00530C8F" w14:paraId="680901D9" w14:textId="77777777">
        <w:trPr>
          <w:jc w:val="center"/>
        </w:trPr>
        <w:tc>
          <w:tcPr>
            <w:tcW w:w="226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AE1D11" w14:textId="77777777" w:rsidR="00530C8F" w:rsidRDefault="00530C8F">
            <w:pPr>
              <w:spacing w:before="60" w:after="60"/>
              <w:jc w:val="center"/>
            </w:pPr>
          </w:p>
        </w:tc>
        <w:tc>
          <w:tcPr>
            <w:tcW w:w="226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9DE161" w14:textId="77777777" w:rsidR="00530C8F" w:rsidRDefault="00000000">
            <w:pPr>
              <w:spacing w:before="60" w:after="60"/>
              <w:jc w:val="center"/>
            </w:pPr>
            <w:r>
              <w:rPr>
                <w:rFonts w:ascii="Times New Roman" w:eastAsia="標楷體" w:hAnsi="Times New Roman" w:cs="Times New Roman"/>
                <w:sz w:val="19"/>
              </w:rPr>
              <w:t>第</w:t>
            </w:r>
            <w:r>
              <w:rPr>
                <w:rFonts w:ascii="Times New Roman" w:eastAsia="標楷體" w:hAnsi="Times New Roman" w:cs="Times New Roman"/>
                <w:sz w:val="19"/>
              </w:rPr>
              <w:t xml:space="preserve"> 9–10 </w:t>
            </w:r>
            <w:r>
              <w:rPr>
                <w:rFonts w:ascii="Times New Roman" w:eastAsia="標楷體" w:hAnsi="Times New Roman" w:cs="Times New Roman"/>
                <w:sz w:val="19"/>
              </w:rPr>
              <w:t>週</w:t>
            </w:r>
          </w:p>
        </w:tc>
        <w:tc>
          <w:tcPr>
            <w:tcW w:w="226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DC15A9" w14:textId="77777777" w:rsidR="00530C8F" w:rsidRDefault="00000000">
            <w:pPr>
              <w:spacing w:before="60" w:after="60"/>
            </w:pPr>
            <w:r>
              <w:rPr>
                <w:rFonts w:ascii="Times New Roman" w:eastAsia="標楷體" w:hAnsi="Times New Roman" w:cs="Times New Roman"/>
                <w:sz w:val="19"/>
              </w:rPr>
              <w:t xml:space="preserve">• </w:t>
            </w:r>
            <w:r>
              <w:rPr>
                <w:rFonts w:ascii="Times New Roman" w:eastAsia="標楷體" w:hAnsi="Times New Roman" w:cs="Times New Roman"/>
                <w:sz w:val="19"/>
              </w:rPr>
              <w:t>第</w:t>
            </w:r>
            <w:r>
              <w:rPr>
                <w:rFonts w:ascii="Times New Roman" w:eastAsia="標楷體" w:hAnsi="Times New Roman" w:cs="Times New Roman"/>
                <w:sz w:val="19"/>
              </w:rPr>
              <w:t xml:space="preserve"> 5–6 </w:t>
            </w:r>
            <w:r>
              <w:rPr>
                <w:rFonts w:ascii="Times New Roman" w:eastAsia="標楷體" w:hAnsi="Times New Roman" w:cs="Times New Roman"/>
                <w:sz w:val="19"/>
              </w:rPr>
              <w:t>場：導覽敘事、景點命名與成員提議任務</w:t>
            </w:r>
            <w:r>
              <w:rPr>
                <w:rFonts w:ascii="Times New Roman" w:eastAsia="標楷體" w:hAnsi="Times New Roman" w:cs="Times New Roman"/>
                <w:sz w:val="19"/>
              </w:rPr>
              <w:t xml:space="preserve">&lt;br/&gt;• </w:t>
            </w:r>
            <w:r>
              <w:rPr>
                <w:rFonts w:ascii="Times New Roman" w:eastAsia="標楷體" w:hAnsi="Times New Roman" w:cs="Times New Roman"/>
                <w:sz w:val="19"/>
              </w:rPr>
              <w:t>觀察成員自主</w:t>
            </w:r>
            <w:r>
              <w:rPr>
                <w:rFonts w:ascii="Times New Roman" w:eastAsia="標楷體" w:hAnsi="Times New Roman" w:cs="Times New Roman"/>
                <w:sz w:val="19"/>
              </w:rPr>
              <w:lastRenderedPageBreak/>
              <w:t>發起之互助互動</w:t>
            </w:r>
          </w:p>
        </w:tc>
        <w:tc>
          <w:tcPr>
            <w:tcW w:w="226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37E2EA" w14:textId="77777777" w:rsidR="00530C8F" w:rsidRDefault="00000000">
            <w:pPr>
              <w:spacing w:before="60" w:after="60"/>
            </w:pPr>
            <w:r>
              <w:rPr>
                <w:rFonts w:ascii="Times New Roman" w:eastAsia="標楷體" w:hAnsi="Times New Roman" w:cs="Times New Roman"/>
                <w:sz w:val="19"/>
              </w:rPr>
              <w:lastRenderedPageBreak/>
              <w:t>出現成員自主提出並採納之方案</w:t>
            </w:r>
          </w:p>
        </w:tc>
      </w:tr>
      <w:tr w:rsidR="00530C8F" w14:paraId="61C859A4" w14:textId="77777777">
        <w:trPr>
          <w:jc w:val="center"/>
        </w:trPr>
        <w:tc>
          <w:tcPr>
            <w:tcW w:w="2269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98CFAD" w14:textId="77777777" w:rsidR="00530C8F" w:rsidRDefault="00530C8F">
            <w:pPr>
              <w:spacing w:before="60" w:after="60"/>
              <w:jc w:val="center"/>
            </w:pPr>
          </w:p>
        </w:tc>
        <w:tc>
          <w:tcPr>
            <w:tcW w:w="2269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6404A0" w14:textId="77777777" w:rsidR="00530C8F" w:rsidRDefault="00000000">
            <w:pPr>
              <w:spacing w:before="60" w:after="60"/>
            </w:pPr>
            <w:r>
              <w:rPr>
                <w:rFonts w:ascii="Times New Roman" w:eastAsia="標楷體" w:hAnsi="Times New Roman" w:cs="Times New Roman"/>
                <w:sz w:val="19"/>
              </w:rPr>
              <w:t>第</w:t>
            </w:r>
            <w:r>
              <w:rPr>
                <w:rFonts w:ascii="Times New Roman" w:eastAsia="標楷體" w:hAnsi="Times New Roman" w:cs="Times New Roman"/>
                <w:sz w:val="19"/>
              </w:rPr>
              <w:t xml:space="preserve"> 11–12 </w:t>
            </w:r>
            <w:r>
              <w:rPr>
                <w:rFonts w:ascii="Times New Roman" w:eastAsia="標楷體" w:hAnsi="Times New Roman" w:cs="Times New Roman"/>
                <w:sz w:val="19"/>
              </w:rPr>
              <w:t>週</w:t>
            </w:r>
          </w:p>
        </w:tc>
        <w:tc>
          <w:tcPr>
            <w:tcW w:w="2269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1253BB" w14:textId="77777777" w:rsidR="00530C8F" w:rsidRDefault="00000000">
            <w:pPr>
              <w:spacing w:before="60" w:after="60"/>
            </w:pPr>
            <w:r>
              <w:rPr>
                <w:rFonts w:ascii="Times New Roman" w:eastAsia="標楷體" w:hAnsi="Times New Roman" w:cs="Times New Roman"/>
                <w:sz w:val="19"/>
              </w:rPr>
              <w:t xml:space="preserve">• </w:t>
            </w:r>
            <w:r>
              <w:rPr>
                <w:rFonts w:ascii="Times New Roman" w:eastAsia="標楷體" w:hAnsi="Times New Roman" w:cs="Times New Roman"/>
                <w:sz w:val="19"/>
              </w:rPr>
              <w:t>第</w:t>
            </w:r>
            <w:r>
              <w:rPr>
                <w:rFonts w:ascii="Times New Roman" w:eastAsia="標楷體" w:hAnsi="Times New Roman" w:cs="Times New Roman"/>
                <w:sz w:val="19"/>
              </w:rPr>
              <w:t xml:space="preserve"> 7–8 </w:t>
            </w:r>
            <w:r>
              <w:rPr>
                <w:rFonts w:ascii="Times New Roman" w:eastAsia="標楷體" w:hAnsi="Times New Roman" w:cs="Times New Roman"/>
                <w:sz w:val="19"/>
              </w:rPr>
              <w:t>場：總成效回顧相簿、評估延續意願</w:t>
            </w:r>
            <w:r>
              <w:rPr>
                <w:rFonts w:ascii="Times New Roman" w:eastAsia="標楷體" w:hAnsi="Times New Roman" w:cs="Times New Roman"/>
                <w:sz w:val="19"/>
              </w:rPr>
              <w:t xml:space="preserve">&lt;br/&gt;• </w:t>
            </w:r>
            <w:r>
              <w:rPr>
                <w:rFonts w:ascii="Times New Roman" w:eastAsia="標楷體" w:hAnsi="Times New Roman" w:cs="Times New Roman"/>
                <w:sz w:val="19"/>
              </w:rPr>
              <w:t>進行第</w:t>
            </w:r>
            <w:r>
              <w:rPr>
                <w:rFonts w:ascii="Times New Roman" w:eastAsia="標楷體" w:hAnsi="Times New Roman" w:cs="Times New Roman"/>
                <w:sz w:val="19"/>
              </w:rPr>
              <w:t xml:space="preserve"> 8 </w:t>
            </w:r>
            <w:r>
              <w:rPr>
                <w:rFonts w:ascii="Times New Roman" w:eastAsia="標楷體" w:hAnsi="Times New Roman" w:cs="Times New Roman"/>
                <w:sz w:val="19"/>
              </w:rPr>
              <w:t>週結案評估與訪談</w:t>
            </w:r>
          </w:p>
        </w:tc>
        <w:tc>
          <w:tcPr>
            <w:tcW w:w="2269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22EC1A" w14:textId="77777777" w:rsidR="00530C8F" w:rsidRDefault="00000000">
            <w:pPr>
              <w:spacing w:before="60" w:after="60"/>
            </w:pPr>
            <w:r>
              <w:rPr>
                <w:rFonts w:ascii="Times New Roman" w:eastAsia="標楷體" w:hAnsi="Times New Roman" w:cs="Times New Roman"/>
                <w:sz w:val="19"/>
              </w:rPr>
              <w:t>完成</w:t>
            </w:r>
            <w:r>
              <w:rPr>
                <w:rFonts w:ascii="Times New Roman" w:eastAsia="標楷體" w:hAnsi="Times New Roman" w:cs="Times New Roman"/>
                <w:sz w:val="19"/>
              </w:rPr>
              <w:t xml:space="preserve"> 8 </w:t>
            </w:r>
            <w:r>
              <w:rPr>
                <w:rFonts w:ascii="Times New Roman" w:eastAsia="標楷體" w:hAnsi="Times New Roman" w:cs="Times New Roman"/>
                <w:sz w:val="19"/>
              </w:rPr>
              <w:t>場活動，彙整作品集</w:t>
            </w:r>
          </w:p>
        </w:tc>
      </w:tr>
      <w:tr w:rsidR="00530C8F" w14:paraId="77C25A97" w14:textId="77777777">
        <w:trPr>
          <w:jc w:val="center"/>
        </w:trPr>
        <w:tc>
          <w:tcPr>
            <w:tcW w:w="226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23CB42" w14:textId="77777777" w:rsidR="00530C8F" w:rsidRDefault="00000000">
            <w:pPr>
              <w:spacing w:before="60" w:after="60"/>
            </w:pPr>
            <w:r>
              <w:rPr>
                <w:rFonts w:ascii="Times New Roman" w:eastAsia="標楷體" w:hAnsi="Times New Roman" w:cs="Times New Roman"/>
                <w:b/>
                <w:sz w:val="19"/>
              </w:rPr>
              <w:t>階段四：成效評估與追蹤</w:t>
            </w:r>
          </w:p>
        </w:tc>
        <w:tc>
          <w:tcPr>
            <w:tcW w:w="226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398549" w14:textId="77777777" w:rsidR="00530C8F" w:rsidRDefault="00000000">
            <w:pPr>
              <w:spacing w:before="60" w:after="60"/>
            </w:pPr>
            <w:r>
              <w:rPr>
                <w:rFonts w:ascii="Times New Roman" w:eastAsia="標楷體" w:hAnsi="Times New Roman" w:cs="Times New Roman"/>
                <w:sz w:val="19"/>
              </w:rPr>
              <w:t>第</w:t>
            </w:r>
            <w:r>
              <w:rPr>
                <w:rFonts w:ascii="Times New Roman" w:eastAsia="標楷體" w:hAnsi="Times New Roman" w:cs="Times New Roman"/>
                <w:sz w:val="19"/>
              </w:rPr>
              <w:t xml:space="preserve"> 13–16 </w:t>
            </w:r>
            <w:r>
              <w:rPr>
                <w:rFonts w:ascii="Times New Roman" w:eastAsia="標楷體" w:hAnsi="Times New Roman" w:cs="Times New Roman"/>
                <w:sz w:val="19"/>
              </w:rPr>
              <w:t>週</w:t>
            </w:r>
          </w:p>
        </w:tc>
        <w:tc>
          <w:tcPr>
            <w:tcW w:w="226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BB00FC" w14:textId="77777777" w:rsidR="00530C8F" w:rsidRDefault="00000000">
            <w:pPr>
              <w:spacing w:before="60" w:after="60"/>
            </w:pPr>
            <w:r>
              <w:rPr>
                <w:rFonts w:ascii="Times New Roman" w:eastAsia="標楷體" w:hAnsi="Times New Roman" w:cs="Times New Roman"/>
                <w:sz w:val="19"/>
              </w:rPr>
              <w:t xml:space="preserve">• </w:t>
            </w:r>
            <w:r>
              <w:rPr>
                <w:rFonts w:ascii="Times New Roman" w:eastAsia="標楷體" w:hAnsi="Times New Roman" w:cs="Times New Roman"/>
                <w:sz w:val="19"/>
              </w:rPr>
              <w:t>執行結案後</w:t>
            </w:r>
            <w:r>
              <w:rPr>
                <w:rFonts w:ascii="Times New Roman" w:eastAsia="標楷體" w:hAnsi="Times New Roman" w:cs="Times New Roman"/>
                <w:sz w:val="19"/>
              </w:rPr>
              <w:t xml:space="preserve"> 4 </w:t>
            </w:r>
            <w:r>
              <w:rPr>
                <w:rFonts w:ascii="Times New Roman" w:eastAsia="標楷體" w:hAnsi="Times New Roman" w:cs="Times New Roman"/>
                <w:sz w:val="19"/>
              </w:rPr>
              <w:t>週關係延續自願追蹤</w:t>
            </w:r>
            <w:r>
              <w:rPr>
                <w:rFonts w:ascii="Times New Roman" w:eastAsia="標楷體" w:hAnsi="Times New Roman" w:cs="Times New Roman"/>
                <w:sz w:val="19"/>
              </w:rPr>
              <w:t xml:space="preserve">&lt;br/&gt;• </w:t>
            </w:r>
            <w:r>
              <w:rPr>
                <w:rFonts w:ascii="Times New Roman" w:eastAsia="標楷體" w:hAnsi="Times New Roman" w:cs="Times New Roman"/>
                <w:sz w:val="19"/>
              </w:rPr>
              <w:t>彙整質化回饋與量化數據，產出結案報告</w:t>
            </w:r>
          </w:p>
        </w:tc>
        <w:tc>
          <w:tcPr>
            <w:tcW w:w="226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21979D" w14:textId="77777777" w:rsidR="00530C8F" w:rsidRDefault="00000000">
            <w:pPr>
              <w:spacing w:before="60" w:after="60"/>
            </w:pPr>
            <w:r>
              <w:rPr>
                <w:rFonts w:ascii="Times New Roman" w:eastAsia="標楷體" w:hAnsi="Times New Roman" w:cs="Times New Roman"/>
                <w:sz w:val="19"/>
              </w:rPr>
              <w:t>完成結案報告，提出推廣建議</w:t>
            </w:r>
          </w:p>
        </w:tc>
      </w:tr>
    </w:tbl>
    <w:p w14:paraId="761A5D05" w14:textId="77777777" w:rsidR="00530C8F" w:rsidRDefault="00530C8F">
      <w:pPr>
        <w:spacing w:after="120"/>
      </w:pPr>
    </w:p>
    <w:p w14:paraId="6C6F86EB" w14:textId="77777777" w:rsidR="00530C8F" w:rsidRPr="001A2006" w:rsidRDefault="00000000" w:rsidP="003C7610">
      <w:pPr>
        <w:keepNext/>
        <w:spacing w:before="200" w:after="80" w:line="288" w:lineRule="auto"/>
        <w:outlineLvl w:val="1"/>
        <w:rPr>
          <w:sz w:val="24"/>
          <w:szCs w:val="24"/>
        </w:rPr>
      </w:pPr>
      <w:bookmarkStart w:id="14" w:name="_Toc244265613"/>
      <w:r w:rsidRPr="001A2006">
        <w:rPr>
          <w:rFonts w:ascii="Times New Roman" w:eastAsia="標楷體" w:hAnsi="Times New Roman" w:cs="Times New Roman"/>
          <w:b/>
          <w:color w:val="2D3748"/>
          <w:sz w:val="24"/>
          <w:szCs w:val="24"/>
        </w:rPr>
        <w:t>經費估算與計算基礎</w:t>
      </w:r>
      <w:bookmarkEnd w:id="14"/>
    </w:p>
    <w:p w14:paraId="0D97DA30" w14:textId="702ADC96" w:rsidR="00530C8F" w:rsidRDefault="00000000" w:rsidP="001A2006">
      <w:pPr>
        <w:spacing w:after="120" w:line="300" w:lineRule="auto"/>
        <w:ind w:firstLineChars="200" w:firstLine="480"/>
        <w:jc w:val="both"/>
      </w:pPr>
      <w:r>
        <w:rPr>
          <w:rFonts w:ascii="Times New Roman" w:eastAsia="標楷體" w:hAnsi="Times New Roman" w:cs="Times New Roman"/>
          <w:sz w:val="24"/>
        </w:rPr>
        <w:t>單一小組、</w:t>
      </w:r>
      <w:r>
        <w:rPr>
          <w:rFonts w:ascii="Times New Roman" w:eastAsia="標楷體" w:hAnsi="Times New Roman" w:cs="Times New Roman"/>
          <w:sz w:val="24"/>
        </w:rPr>
        <w:t xml:space="preserve">16 </w:t>
      </w:r>
      <w:r>
        <w:rPr>
          <w:rFonts w:ascii="Times New Roman" w:eastAsia="標楷體" w:hAnsi="Times New Roman" w:cs="Times New Roman"/>
          <w:sz w:val="24"/>
        </w:rPr>
        <w:t>週推動期程（含</w:t>
      </w:r>
      <w:r>
        <w:rPr>
          <w:rFonts w:ascii="Times New Roman" w:eastAsia="標楷體" w:hAnsi="Times New Roman" w:cs="Times New Roman"/>
          <w:sz w:val="24"/>
        </w:rPr>
        <w:t xml:space="preserve"> 8 </w:t>
      </w:r>
      <w:r>
        <w:rPr>
          <w:rFonts w:ascii="Times New Roman" w:eastAsia="標楷體" w:hAnsi="Times New Roman" w:cs="Times New Roman"/>
          <w:sz w:val="24"/>
        </w:rPr>
        <w:t>週試辦與</w:t>
      </w:r>
      <w:r>
        <w:rPr>
          <w:rFonts w:ascii="Times New Roman" w:eastAsia="標楷體" w:hAnsi="Times New Roman" w:cs="Times New Roman"/>
          <w:sz w:val="24"/>
        </w:rPr>
        <w:t xml:space="preserve"> 4 </w:t>
      </w:r>
      <w:r>
        <w:rPr>
          <w:rFonts w:ascii="Times New Roman" w:eastAsia="標楷體" w:hAnsi="Times New Roman" w:cs="Times New Roman"/>
          <w:sz w:val="24"/>
        </w:rPr>
        <w:t>週追蹤）之經費概算如下。各項人力與支出均具具體工時與單價依據，總額</w:t>
      </w:r>
      <w:r w:rsidR="0037452D">
        <w:rPr>
          <w:rFonts w:ascii="Times New Roman" w:eastAsia="標楷體" w:hAnsi="Times New Roman" w:cs="Times New Roman" w:hint="eastAsia"/>
          <w:sz w:val="24"/>
          <w:lang w:eastAsia="zh-TW"/>
        </w:rPr>
        <w:t>為</w:t>
      </w:r>
      <w:r>
        <w:rPr>
          <w:rFonts w:ascii="Times New Roman" w:eastAsia="標楷體" w:hAnsi="Times New Roman" w:cs="Times New Roman"/>
          <w:b/>
          <w:sz w:val="24"/>
        </w:rPr>
        <w:t>新臺幣</w:t>
      </w:r>
      <w:r>
        <w:rPr>
          <w:rFonts w:ascii="Times New Roman" w:eastAsia="標楷體" w:hAnsi="Times New Roman" w:cs="Times New Roman"/>
          <w:b/>
          <w:sz w:val="24"/>
        </w:rPr>
        <w:t xml:space="preserve"> 76,600 </w:t>
      </w:r>
      <w:r>
        <w:rPr>
          <w:rFonts w:ascii="Times New Roman" w:eastAsia="標楷體" w:hAnsi="Times New Roman" w:cs="Times New Roman"/>
          <w:b/>
          <w:sz w:val="24"/>
        </w:rPr>
        <w:t>元</w:t>
      </w:r>
      <w:r>
        <w:rPr>
          <w:rFonts w:ascii="Times New Roman" w:eastAsia="標楷體" w:hAnsi="Times New Roman" w:cs="Times New Roman"/>
          <w:sz w:val="24"/>
        </w:rPr>
        <w:t>：</w:t>
      </w:r>
    </w:p>
    <w:tbl>
      <w:tblPr>
        <w:tblW w:w="0" w:type="auto"/>
        <w:jc w:val="center"/>
        <w:tblBorders>
          <w:top w:val="single" w:sz="6" w:space="0" w:color="A0AEC0"/>
          <w:bottom w:val="single" w:sz="6" w:space="0" w:color="A0AEC0"/>
          <w:insideH w:val="single" w:sz="6" w:space="0" w:color="A0AEC0"/>
        </w:tblBorders>
        <w:tblLook w:val="04A0" w:firstRow="1" w:lastRow="0" w:firstColumn="1" w:lastColumn="0" w:noHBand="0" w:noVBand="1"/>
      </w:tblPr>
      <w:tblGrid>
        <w:gridCol w:w="2885"/>
        <w:gridCol w:w="3352"/>
        <w:gridCol w:w="2838"/>
      </w:tblGrid>
      <w:tr w:rsidR="00530C8F" w14:paraId="2E6150D4" w14:textId="77777777" w:rsidTr="0037452D">
        <w:trPr>
          <w:jc w:val="center"/>
        </w:trPr>
        <w:tc>
          <w:tcPr>
            <w:tcW w:w="2885" w:type="dxa"/>
            <w:shd w:val="clear" w:color="auto" w:fill="EDF2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59A1DCF" w14:textId="77777777" w:rsidR="00530C8F" w:rsidRDefault="00000000">
            <w:pPr>
              <w:spacing w:before="80" w:after="80" w:line="264" w:lineRule="auto"/>
              <w:jc w:val="center"/>
            </w:pPr>
            <w:r>
              <w:rPr>
                <w:rFonts w:ascii="Times New Roman" w:eastAsia="標楷體" w:hAnsi="Times New Roman" w:cs="Times New Roman"/>
                <w:b/>
                <w:color w:val="1A202C"/>
                <w:sz w:val="20"/>
              </w:rPr>
              <w:t>預算項目</w:t>
            </w:r>
          </w:p>
        </w:tc>
        <w:tc>
          <w:tcPr>
            <w:tcW w:w="3352" w:type="dxa"/>
            <w:shd w:val="clear" w:color="auto" w:fill="EDF2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47654C8" w14:textId="77777777" w:rsidR="00530C8F" w:rsidRDefault="00000000">
            <w:pPr>
              <w:spacing w:before="80" w:after="80" w:line="264" w:lineRule="auto"/>
              <w:jc w:val="center"/>
            </w:pPr>
            <w:r>
              <w:rPr>
                <w:rFonts w:ascii="Times New Roman" w:eastAsia="標楷體" w:hAnsi="Times New Roman" w:cs="Times New Roman"/>
                <w:b/>
                <w:color w:val="1A202C"/>
                <w:sz w:val="20"/>
              </w:rPr>
              <w:t>計算基礎與編列說明</w:t>
            </w:r>
          </w:p>
        </w:tc>
        <w:tc>
          <w:tcPr>
            <w:tcW w:w="2838" w:type="dxa"/>
            <w:shd w:val="clear" w:color="auto" w:fill="EDF2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A9F5A8A" w14:textId="77777777" w:rsidR="00530C8F" w:rsidRDefault="00000000">
            <w:pPr>
              <w:spacing w:before="80" w:after="80" w:line="264" w:lineRule="auto"/>
              <w:jc w:val="center"/>
            </w:pPr>
            <w:r>
              <w:rPr>
                <w:rFonts w:ascii="Times New Roman" w:eastAsia="標楷體" w:hAnsi="Times New Roman" w:cs="Times New Roman"/>
                <w:b/>
                <w:color w:val="1A202C"/>
                <w:sz w:val="20"/>
              </w:rPr>
              <w:t>概算（新臺幣）</w:t>
            </w:r>
          </w:p>
        </w:tc>
      </w:tr>
      <w:tr w:rsidR="00530C8F" w14:paraId="15486988" w14:textId="77777777" w:rsidTr="0037452D">
        <w:trPr>
          <w:jc w:val="center"/>
        </w:trPr>
        <w:tc>
          <w:tcPr>
            <w:tcW w:w="288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668FAF" w14:textId="77777777" w:rsidR="00530C8F" w:rsidRDefault="00000000">
            <w:pPr>
              <w:spacing w:before="60" w:after="60"/>
            </w:pPr>
            <w:r>
              <w:rPr>
                <w:rFonts w:ascii="Times New Roman" w:eastAsia="標楷體" w:hAnsi="Times New Roman" w:cs="Times New Roman"/>
                <w:b/>
                <w:sz w:val="19"/>
              </w:rPr>
              <w:t>專案統籌與活動準備</w:t>
            </w:r>
          </w:p>
        </w:tc>
        <w:tc>
          <w:tcPr>
            <w:tcW w:w="335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A30F09" w14:textId="77777777" w:rsidR="00530C8F" w:rsidRDefault="00000000">
            <w:pPr>
              <w:spacing w:before="60" w:after="60"/>
            </w:pPr>
            <w:r>
              <w:rPr>
                <w:rFonts w:ascii="Times New Roman" w:eastAsia="標楷體" w:hAnsi="Times New Roman" w:cs="Times New Roman"/>
                <w:sz w:val="19"/>
              </w:rPr>
              <w:t>進程控管、教材編制、招募說明（</w:t>
            </w:r>
            <w:r>
              <w:rPr>
                <w:rFonts w:ascii="Times New Roman" w:eastAsia="標楷體" w:hAnsi="Times New Roman" w:cs="Times New Roman"/>
                <w:sz w:val="19"/>
              </w:rPr>
              <w:t xml:space="preserve">60 </w:t>
            </w:r>
            <w:r>
              <w:rPr>
                <w:rFonts w:ascii="Times New Roman" w:eastAsia="標楷體" w:hAnsi="Times New Roman" w:cs="Times New Roman"/>
                <w:sz w:val="19"/>
              </w:rPr>
              <w:t>小時</w:t>
            </w:r>
            <w:r>
              <w:rPr>
                <w:rFonts w:ascii="Times New Roman" w:eastAsia="標楷體" w:hAnsi="Times New Roman" w:cs="Times New Roman"/>
                <w:sz w:val="19"/>
              </w:rPr>
              <w:t xml:space="preserve"> × 300 </w:t>
            </w:r>
            <w:r>
              <w:rPr>
                <w:rFonts w:ascii="Times New Roman" w:eastAsia="標楷體" w:hAnsi="Times New Roman" w:cs="Times New Roman"/>
                <w:sz w:val="19"/>
              </w:rPr>
              <w:t>元</w:t>
            </w:r>
            <w:r>
              <w:rPr>
                <w:rFonts w:ascii="Times New Roman" w:eastAsia="標楷體" w:hAnsi="Times New Roman" w:cs="Times New Roman"/>
                <w:sz w:val="19"/>
              </w:rPr>
              <w:t>/</w:t>
            </w:r>
            <w:r>
              <w:rPr>
                <w:rFonts w:ascii="Times New Roman" w:eastAsia="標楷體" w:hAnsi="Times New Roman" w:cs="Times New Roman"/>
                <w:sz w:val="19"/>
              </w:rPr>
              <w:t>時，高於最低工資</w:t>
            </w:r>
            <w:r>
              <w:rPr>
                <w:rFonts w:ascii="Times New Roman" w:eastAsia="標楷體" w:hAnsi="Times New Roman" w:cs="Times New Roman"/>
                <w:sz w:val="19"/>
              </w:rPr>
              <w:t xml:space="preserve"> 196 </w:t>
            </w:r>
            <w:r>
              <w:rPr>
                <w:rFonts w:ascii="Times New Roman" w:eastAsia="標楷體" w:hAnsi="Times New Roman" w:cs="Times New Roman"/>
                <w:sz w:val="19"/>
              </w:rPr>
              <w:t>元）</w:t>
            </w:r>
          </w:p>
        </w:tc>
        <w:tc>
          <w:tcPr>
            <w:tcW w:w="28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84734F" w14:textId="77777777" w:rsidR="00530C8F" w:rsidRDefault="00000000">
            <w:pPr>
              <w:spacing w:before="60" w:after="60"/>
              <w:jc w:val="center"/>
            </w:pPr>
            <w:r>
              <w:rPr>
                <w:rFonts w:ascii="Times New Roman" w:eastAsia="標楷體" w:hAnsi="Times New Roman" w:cs="Times New Roman"/>
                <w:sz w:val="19"/>
              </w:rPr>
              <w:t>18,000</w:t>
            </w:r>
          </w:p>
        </w:tc>
      </w:tr>
      <w:tr w:rsidR="00530C8F" w14:paraId="77591A5B" w14:textId="77777777" w:rsidTr="0037452D">
        <w:trPr>
          <w:jc w:val="center"/>
        </w:trPr>
        <w:tc>
          <w:tcPr>
            <w:tcW w:w="2885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0532FE" w14:textId="77777777" w:rsidR="00530C8F" w:rsidRDefault="00000000">
            <w:pPr>
              <w:spacing w:before="60" w:after="60"/>
            </w:pPr>
            <w:r>
              <w:rPr>
                <w:rFonts w:ascii="Times New Roman" w:eastAsia="標楷體" w:hAnsi="Times New Roman" w:cs="Times New Roman"/>
                <w:b/>
                <w:sz w:val="19"/>
              </w:rPr>
              <w:t>小組主持與活動紀錄</w:t>
            </w:r>
          </w:p>
        </w:tc>
        <w:tc>
          <w:tcPr>
            <w:tcW w:w="3352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81F0AB" w14:textId="77777777" w:rsidR="00530C8F" w:rsidRDefault="00000000">
            <w:pPr>
              <w:spacing w:before="60" w:after="60"/>
            </w:pPr>
            <w:r>
              <w:rPr>
                <w:rFonts w:ascii="Times New Roman" w:eastAsia="標楷體" w:hAnsi="Times New Roman" w:cs="Times New Roman"/>
                <w:sz w:val="19"/>
              </w:rPr>
              <w:t xml:space="preserve">8 </w:t>
            </w:r>
            <w:r>
              <w:rPr>
                <w:rFonts w:ascii="Times New Roman" w:eastAsia="標楷體" w:hAnsi="Times New Roman" w:cs="Times New Roman"/>
                <w:sz w:val="19"/>
              </w:rPr>
              <w:t>場試辦主持及場後互動摘記（</w:t>
            </w:r>
            <w:r>
              <w:rPr>
                <w:rFonts w:ascii="Times New Roman" w:eastAsia="標楷體" w:hAnsi="Times New Roman" w:cs="Times New Roman"/>
                <w:sz w:val="19"/>
              </w:rPr>
              <w:t xml:space="preserve">8 </w:t>
            </w:r>
            <w:r>
              <w:rPr>
                <w:rFonts w:ascii="Times New Roman" w:eastAsia="標楷體" w:hAnsi="Times New Roman" w:cs="Times New Roman"/>
                <w:sz w:val="19"/>
              </w:rPr>
              <w:t>場</w:t>
            </w:r>
            <w:r>
              <w:rPr>
                <w:rFonts w:ascii="Times New Roman" w:eastAsia="標楷體" w:hAnsi="Times New Roman" w:cs="Times New Roman"/>
                <w:sz w:val="19"/>
              </w:rPr>
              <w:t xml:space="preserve"> × 2.5 </w:t>
            </w:r>
            <w:r>
              <w:rPr>
                <w:rFonts w:ascii="Times New Roman" w:eastAsia="標楷體" w:hAnsi="Times New Roman" w:cs="Times New Roman"/>
                <w:sz w:val="19"/>
              </w:rPr>
              <w:t>小時</w:t>
            </w:r>
            <w:r>
              <w:rPr>
                <w:rFonts w:ascii="Times New Roman" w:eastAsia="標楷體" w:hAnsi="Times New Roman" w:cs="Times New Roman"/>
                <w:sz w:val="19"/>
              </w:rPr>
              <w:t>/</w:t>
            </w:r>
            <w:r>
              <w:rPr>
                <w:rFonts w:ascii="Times New Roman" w:eastAsia="標楷體" w:hAnsi="Times New Roman" w:cs="Times New Roman"/>
                <w:sz w:val="19"/>
              </w:rPr>
              <w:t>場</w:t>
            </w:r>
            <w:r>
              <w:rPr>
                <w:rFonts w:ascii="Times New Roman" w:eastAsia="標楷體" w:hAnsi="Times New Roman" w:cs="Times New Roman"/>
                <w:sz w:val="19"/>
              </w:rPr>
              <w:t xml:space="preserve"> × 800 </w:t>
            </w:r>
            <w:r>
              <w:rPr>
                <w:rFonts w:ascii="Times New Roman" w:eastAsia="標楷體" w:hAnsi="Times New Roman" w:cs="Times New Roman"/>
                <w:sz w:val="19"/>
              </w:rPr>
              <w:t>元</w:t>
            </w:r>
            <w:r>
              <w:rPr>
                <w:rFonts w:ascii="Times New Roman" w:eastAsia="標楷體" w:hAnsi="Times New Roman" w:cs="Times New Roman"/>
                <w:sz w:val="19"/>
              </w:rPr>
              <w:t>/</w:t>
            </w:r>
            <w:r>
              <w:rPr>
                <w:rFonts w:ascii="Times New Roman" w:eastAsia="標楷體" w:hAnsi="Times New Roman" w:cs="Times New Roman"/>
                <w:sz w:val="19"/>
              </w:rPr>
              <w:t>時）</w:t>
            </w:r>
          </w:p>
        </w:tc>
        <w:tc>
          <w:tcPr>
            <w:tcW w:w="2838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FACB60" w14:textId="77777777" w:rsidR="00530C8F" w:rsidRDefault="00000000">
            <w:pPr>
              <w:spacing w:before="60" w:after="60"/>
              <w:jc w:val="center"/>
            </w:pPr>
            <w:r>
              <w:rPr>
                <w:rFonts w:ascii="Times New Roman" w:eastAsia="標楷體" w:hAnsi="Times New Roman" w:cs="Times New Roman"/>
                <w:sz w:val="19"/>
              </w:rPr>
              <w:t>16,000</w:t>
            </w:r>
          </w:p>
        </w:tc>
      </w:tr>
      <w:tr w:rsidR="00530C8F" w14:paraId="5CDEEFE9" w14:textId="77777777" w:rsidTr="0037452D">
        <w:trPr>
          <w:jc w:val="center"/>
        </w:trPr>
        <w:tc>
          <w:tcPr>
            <w:tcW w:w="288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551842" w14:textId="77777777" w:rsidR="00530C8F" w:rsidRDefault="00000000">
            <w:pPr>
              <w:spacing w:before="60" w:after="60"/>
            </w:pPr>
            <w:r>
              <w:rPr>
                <w:rFonts w:ascii="Times New Roman" w:eastAsia="標楷體" w:hAnsi="Times New Roman" w:cs="Times New Roman"/>
                <w:b/>
                <w:sz w:val="19"/>
              </w:rPr>
              <w:t>線上技術支援與導入</w:t>
            </w:r>
          </w:p>
        </w:tc>
        <w:tc>
          <w:tcPr>
            <w:tcW w:w="335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9077EA" w14:textId="77777777" w:rsidR="00530C8F" w:rsidRDefault="00000000">
            <w:pPr>
              <w:spacing w:before="60" w:after="60"/>
            </w:pPr>
            <w:r>
              <w:rPr>
                <w:rFonts w:ascii="Times New Roman" w:eastAsia="標楷體" w:hAnsi="Times New Roman" w:cs="Times New Roman"/>
                <w:sz w:val="19"/>
              </w:rPr>
              <w:t>事前設備導入、即時伺服器維護與操作調適（</w:t>
            </w:r>
            <w:r>
              <w:rPr>
                <w:rFonts w:ascii="Times New Roman" w:eastAsia="標楷體" w:hAnsi="Times New Roman" w:cs="Times New Roman"/>
                <w:sz w:val="19"/>
              </w:rPr>
              <w:t xml:space="preserve">24 </w:t>
            </w:r>
            <w:r>
              <w:rPr>
                <w:rFonts w:ascii="Times New Roman" w:eastAsia="標楷體" w:hAnsi="Times New Roman" w:cs="Times New Roman"/>
                <w:sz w:val="19"/>
              </w:rPr>
              <w:t>小時</w:t>
            </w:r>
            <w:r>
              <w:rPr>
                <w:rFonts w:ascii="Times New Roman" w:eastAsia="標楷體" w:hAnsi="Times New Roman" w:cs="Times New Roman"/>
                <w:sz w:val="19"/>
              </w:rPr>
              <w:t xml:space="preserve"> × 400 </w:t>
            </w:r>
            <w:r>
              <w:rPr>
                <w:rFonts w:ascii="Times New Roman" w:eastAsia="標楷體" w:hAnsi="Times New Roman" w:cs="Times New Roman"/>
                <w:sz w:val="19"/>
              </w:rPr>
              <w:t>元</w:t>
            </w:r>
            <w:r>
              <w:rPr>
                <w:rFonts w:ascii="Times New Roman" w:eastAsia="標楷體" w:hAnsi="Times New Roman" w:cs="Times New Roman"/>
                <w:sz w:val="19"/>
              </w:rPr>
              <w:t>/</w:t>
            </w:r>
            <w:r>
              <w:rPr>
                <w:rFonts w:ascii="Times New Roman" w:eastAsia="標楷體" w:hAnsi="Times New Roman" w:cs="Times New Roman"/>
                <w:sz w:val="19"/>
              </w:rPr>
              <w:t>時）</w:t>
            </w:r>
          </w:p>
        </w:tc>
        <w:tc>
          <w:tcPr>
            <w:tcW w:w="28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5520FB" w14:textId="77777777" w:rsidR="00530C8F" w:rsidRDefault="00000000">
            <w:pPr>
              <w:spacing w:before="60" w:after="60"/>
              <w:jc w:val="center"/>
            </w:pPr>
            <w:r>
              <w:rPr>
                <w:rFonts w:ascii="Times New Roman" w:eastAsia="標楷體" w:hAnsi="Times New Roman" w:cs="Times New Roman"/>
                <w:sz w:val="19"/>
              </w:rPr>
              <w:t>9,600</w:t>
            </w:r>
          </w:p>
        </w:tc>
      </w:tr>
      <w:tr w:rsidR="00530C8F" w14:paraId="5954A8DB" w14:textId="77777777" w:rsidTr="0037452D">
        <w:trPr>
          <w:jc w:val="center"/>
        </w:trPr>
        <w:tc>
          <w:tcPr>
            <w:tcW w:w="2885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A6965C" w14:textId="77777777" w:rsidR="00530C8F" w:rsidRDefault="00000000">
            <w:pPr>
              <w:spacing w:before="60" w:after="60"/>
            </w:pPr>
            <w:r>
              <w:rPr>
                <w:rFonts w:ascii="Times New Roman" w:eastAsia="標楷體" w:hAnsi="Times New Roman" w:cs="Times New Roman"/>
                <w:b/>
                <w:sz w:val="19"/>
              </w:rPr>
              <w:t>設備、網路與輸入輔具</w:t>
            </w:r>
          </w:p>
        </w:tc>
        <w:tc>
          <w:tcPr>
            <w:tcW w:w="3352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E3320B" w14:textId="77777777" w:rsidR="00530C8F" w:rsidRDefault="00000000">
            <w:pPr>
              <w:spacing w:before="60" w:after="60"/>
            </w:pPr>
            <w:r>
              <w:rPr>
                <w:rFonts w:ascii="Times New Roman" w:eastAsia="標楷體" w:hAnsi="Times New Roman" w:cs="Times New Roman"/>
                <w:sz w:val="19"/>
              </w:rPr>
              <w:t>優先介接輔具中心借用，預留個別特殊輸入輔具與轉接配件租借</w:t>
            </w:r>
            <w:r>
              <w:rPr>
                <w:rFonts w:ascii="Times New Roman" w:eastAsia="標楷體" w:hAnsi="Times New Roman" w:cs="Times New Roman"/>
                <w:sz w:val="19"/>
              </w:rPr>
              <w:t>/</w:t>
            </w:r>
            <w:r>
              <w:rPr>
                <w:rFonts w:ascii="Times New Roman" w:eastAsia="標楷體" w:hAnsi="Times New Roman" w:cs="Times New Roman"/>
                <w:sz w:val="19"/>
              </w:rPr>
              <w:t>採購費</w:t>
            </w:r>
          </w:p>
        </w:tc>
        <w:tc>
          <w:tcPr>
            <w:tcW w:w="2838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03BC1D" w14:textId="77777777" w:rsidR="00530C8F" w:rsidRDefault="00000000">
            <w:pPr>
              <w:spacing w:before="60" w:after="60"/>
              <w:jc w:val="center"/>
            </w:pPr>
            <w:r>
              <w:rPr>
                <w:rFonts w:ascii="Times New Roman" w:eastAsia="標楷體" w:hAnsi="Times New Roman" w:cs="Times New Roman"/>
                <w:sz w:val="19"/>
              </w:rPr>
              <w:t>12,000</w:t>
            </w:r>
          </w:p>
        </w:tc>
      </w:tr>
      <w:tr w:rsidR="00530C8F" w14:paraId="3DFDBDB3" w14:textId="77777777" w:rsidTr="0037452D">
        <w:trPr>
          <w:jc w:val="center"/>
        </w:trPr>
        <w:tc>
          <w:tcPr>
            <w:tcW w:w="288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DED15F" w14:textId="77777777" w:rsidR="00530C8F" w:rsidRDefault="00000000">
            <w:pPr>
              <w:spacing w:before="60" w:after="60"/>
            </w:pPr>
            <w:r>
              <w:rPr>
                <w:rFonts w:ascii="Times New Roman" w:eastAsia="標楷體" w:hAnsi="Times New Roman" w:cs="Times New Roman"/>
                <w:b/>
                <w:sz w:val="19"/>
              </w:rPr>
              <w:t>遊戲授權與雲端託管</w:t>
            </w:r>
          </w:p>
        </w:tc>
        <w:tc>
          <w:tcPr>
            <w:tcW w:w="335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12EDFF" w14:textId="77777777" w:rsidR="00530C8F" w:rsidRDefault="00000000">
            <w:pPr>
              <w:spacing w:before="60" w:after="60"/>
            </w:pPr>
            <w:r>
              <w:rPr>
                <w:rFonts w:ascii="Times New Roman" w:eastAsia="標楷體" w:hAnsi="Times New Roman" w:cs="Times New Roman"/>
                <w:sz w:val="19"/>
              </w:rPr>
              <w:t xml:space="preserve">Realms </w:t>
            </w:r>
            <w:r>
              <w:rPr>
                <w:rFonts w:ascii="Times New Roman" w:eastAsia="標楷體" w:hAnsi="Times New Roman" w:cs="Times New Roman"/>
                <w:sz w:val="19"/>
              </w:rPr>
              <w:t>伺服器</w:t>
            </w:r>
            <w:r>
              <w:rPr>
                <w:rFonts w:ascii="Times New Roman" w:eastAsia="標楷體" w:hAnsi="Times New Roman" w:cs="Times New Roman"/>
                <w:sz w:val="19"/>
              </w:rPr>
              <w:t xml:space="preserve"> 3 </w:t>
            </w:r>
            <w:r>
              <w:rPr>
                <w:rFonts w:ascii="Times New Roman" w:eastAsia="標楷體" w:hAnsi="Times New Roman" w:cs="Times New Roman"/>
                <w:sz w:val="19"/>
              </w:rPr>
              <w:t>個月加補貼無授權成員帳號（至多</w:t>
            </w:r>
            <w:r>
              <w:rPr>
                <w:rFonts w:ascii="Times New Roman" w:eastAsia="標楷體" w:hAnsi="Times New Roman" w:cs="Times New Roman"/>
                <w:sz w:val="19"/>
              </w:rPr>
              <w:t xml:space="preserve"> 4 </w:t>
            </w:r>
            <w:r>
              <w:rPr>
                <w:rFonts w:ascii="Times New Roman" w:eastAsia="標楷體" w:hAnsi="Times New Roman" w:cs="Times New Roman"/>
                <w:sz w:val="19"/>
              </w:rPr>
              <w:t>份</w:t>
            </w:r>
            <w:r>
              <w:rPr>
                <w:rFonts w:ascii="Times New Roman" w:eastAsia="標楷體" w:hAnsi="Times New Roman" w:cs="Times New Roman"/>
                <w:sz w:val="19"/>
              </w:rPr>
              <w:t xml:space="preserve"> × 1,000 </w:t>
            </w:r>
            <w:r>
              <w:rPr>
                <w:rFonts w:ascii="Times New Roman" w:eastAsia="標楷體" w:hAnsi="Times New Roman" w:cs="Times New Roman"/>
                <w:sz w:val="19"/>
              </w:rPr>
              <w:t>元）</w:t>
            </w:r>
          </w:p>
        </w:tc>
        <w:tc>
          <w:tcPr>
            <w:tcW w:w="28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412A39" w14:textId="77777777" w:rsidR="00530C8F" w:rsidRDefault="00000000">
            <w:pPr>
              <w:spacing w:before="60" w:after="60"/>
              <w:jc w:val="center"/>
            </w:pPr>
            <w:r>
              <w:rPr>
                <w:rFonts w:ascii="Times New Roman" w:eastAsia="標楷體" w:hAnsi="Times New Roman" w:cs="Times New Roman"/>
                <w:sz w:val="19"/>
              </w:rPr>
              <w:t>5,000</w:t>
            </w:r>
          </w:p>
        </w:tc>
      </w:tr>
      <w:tr w:rsidR="00530C8F" w14:paraId="020F9005" w14:textId="77777777" w:rsidTr="0037452D">
        <w:trPr>
          <w:jc w:val="center"/>
        </w:trPr>
        <w:tc>
          <w:tcPr>
            <w:tcW w:w="2885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635292" w14:textId="77777777" w:rsidR="00530C8F" w:rsidRDefault="00000000">
            <w:pPr>
              <w:spacing w:before="60" w:after="60"/>
            </w:pPr>
            <w:r>
              <w:rPr>
                <w:rFonts w:ascii="Times New Roman" w:eastAsia="標楷體" w:hAnsi="Times New Roman" w:cs="Times New Roman"/>
                <w:b/>
                <w:sz w:val="19"/>
              </w:rPr>
              <w:t>可及性材料與教材製作</w:t>
            </w:r>
          </w:p>
        </w:tc>
        <w:tc>
          <w:tcPr>
            <w:tcW w:w="3352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637D02" w14:textId="77777777" w:rsidR="00530C8F" w:rsidRDefault="00000000">
            <w:pPr>
              <w:spacing w:before="60" w:after="60"/>
            </w:pPr>
            <w:r>
              <w:rPr>
                <w:rFonts w:ascii="Times New Roman" w:eastAsia="標楷體" w:hAnsi="Times New Roman" w:cs="Times New Roman"/>
                <w:sz w:val="19"/>
              </w:rPr>
              <w:t>易讀手冊、大字操作指引卡與數位輔助說明製作（</w:t>
            </w:r>
            <w:r>
              <w:rPr>
                <w:rFonts w:ascii="Times New Roman" w:eastAsia="標楷體" w:hAnsi="Times New Roman" w:cs="Times New Roman"/>
                <w:sz w:val="19"/>
              </w:rPr>
              <w:t xml:space="preserve">8 </w:t>
            </w:r>
            <w:r>
              <w:rPr>
                <w:rFonts w:ascii="Times New Roman" w:eastAsia="標楷體" w:hAnsi="Times New Roman" w:cs="Times New Roman"/>
                <w:sz w:val="19"/>
              </w:rPr>
              <w:t>場</w:t>
            </w:r>
            <w:r>
              <w:rPr>
                <w:rFonts w:ascii="Times New Roman" w:eastAsia="標楷體" w:hAnsi="Times New Roman" w:cs="Times New Roman"/>
                <w:sz w:val="19"/>
              </w:rPr>
              <w:t xml:space="preserve"> × 750 </w:t>
            </w:r>
            <w:r>
              <w:rPr>
                <w:rFonts w:ascii="Times New Roman" w:eastAsia="標楷體" w:hAnsi="Times New Roman" w:cs="Times New Roman"/>
                <w:sz w:val="19"/>
              </w:rPr>
              <w:t>元</w:t>
            </w:r>
            <w:r>
              <w:rPr>
                <w:rFonts w:ascii="Times New Roman" w:eastAsia="標楷體" w:hAnsi="Times New Roman" w:cs="Times New Roman"/>
                <w:sz w:val="19"/>
              </w:rPr>
              <w:t>/</w:t>
            </w:r>
            <w:r>
              <w:rPr>
                <w:rFonts w:ascii="Times New Roman" w:eastAsia="標楷體" w:hAnsi="Times New Roman" w:cs="Times New Roman"/>
                <w:sz w:val="19"/>
              </w:rPr>
              <w:t>場）</w:t>
            </w:r>
          </w:p>
        </w:tc>
        <w:tc>
          <w:tcPr>
            <w:tcW w:w="2838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BFAAFE" w14:textId="77777777" w:rsidR="00530C8F" w:rsidRDefault="00000000">
            <w:pPr>
              <w:spacing w:before="60" w:after="60"/>
              <w:jc w:val="center"/>
            </w:pPr>
            <w:r>
              <w:rPr>
                <w:rFonts w:ascii="Times New Roman" w:eastAsia="標楷體" w:hAnsi="Times New Roman" w:cs="Times New Roman"/>
                <w:sz w:val="19"/>
              </w:rPr>
              <w:t>6,000</w:t>
            </w:r>
          </w:p>
        </w:tc>
      </w:tr>
      <w:tr w:rsidR="00530C8F" w14:paraId="35567A4C" w14:textId="77777777" w:rsidTr="0037452D">
        <w:trPr>
          <w:jc w:val="center"/>
        </w:trPr>
        <w:tc>
          <w:tcPr>
            <w:tcW w:w="288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14B6B5" w14:textId="77777777" w:rsidR="00530C8F" w:rsidRDefault="00000000">
            <w:pPr>
              <w:spacing w:before="60" w:after="60"/>
            </w:pPr>
            <w:r>
              <w:rPr>
                <w:rFonts w:ascii="Times New Roman" w:eastAsia="標楷體" w:hAnsi="Times New Roman" w:cs="Times New Roman"/>
                <w:b/>
                <w:sz w:val="19"/>
              </w:rPr>
              <w:t>線下活動可行性評估</w:t>
            </w:r>
          </w:p>
        </w:tc>
        <w:tc>
          <w:tcPr>
            <w:tcW w:w="335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B1FBA5" w14:textId="77777777" w:rsidR="00530C8F" w:rsidRDefault="00000000">
            <w:pPr>
              <w:spacing w:before="60" w:after="60"/>
            </w:pPr>
            <w:r>
              <w:rPr>
                <w:rFonts w:ascii="Times New Roman" w:eastAsia="標楷體" w:hAnsi="Times New Roman" w:cs="Times New Roman"/>
                <w:sz w:val="19"/>
              </w:rPr>
              <w:t>實體無障礙場地現勘、復康巴士動線查核、交通接駁諮詢雜支</w:t>
            </w:r>
          </w:p>
        </w:tc>
        <w:tc>
          <w:tcPr>
            <w:tcW w:w="28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0FDB23" w14:textId="77777777" w:rsidR="00530C8F" w:rsidRDefault="00000000">
            <w:pPr>
              <w:spacing w:before="60" w:after="60"/>
              <w:jc w:val="center"/>
            </w:pPr>
            <w:r>
              <w:rPr>
                <w:rFonts w:ascii="Times New Roman" w:eastAsia="標楷體" w:hAnsi="Times New Roman" w:cs="Times New Roman"/>
                <w:sz w:val="19"/>
              </w:rPr>
              <w:t>5,000</w:t>
            </w:r>
          </w:p>
        </w:tc>
      </w:tr>
      <w:tr w:rsidR="00530C8F" w14:paraId="2D321530" w14:textId="77777777" w:rsidTr="0037452D">
        <w:trPr>
          <w:jc w:val="center"/>
        </w:trPr>
        <w:tc>
          <w:tcPr>
            <w:tcW w:w="2885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9E925F" w14:textId="77777777" w:rsidR="00530C8F" w:rsidRDefault="00000000">
            <w:pPr>
              <w:spacing w:before="60" w:after="60"/>
            </w:pPr>
            <w:r>
              <w:rPr>
                <w:rFonts w:ascii="Times New Roman" w:eastAsia="標楷體" w:hAnsi="Times New Roman" w:cs="Times New Roman"/>
                <w:b/>
                <w:sz w:val="19"/>
              </w:rPr>
              <w:t>參與者連線補助</w:t>
            </w:r>
          </w:p>
        </w:tc>
        <w:tc>
          <w:tcPr>
            <w:tcW w:w="3352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623268" w14:textId="77777777" w:rsidR="00530C8F" w:rsidRDefault="00000000">
            <w:pPr>
              <w:spacing w:before="60" w:after="60"/>
            </w:pPr>
            <w:r>
              <w:rPr>
                <w:rFonts w:ascii="Times New Roman" w:eastAsia="標楷體" w:hAnsi="Times New Roman" w:cs="Times New Roman"/>
                <w:sz w:val="19"/>
              </w:rPr>
              <w:t>參考</w:t>
            </w:r>
            <w:r>
              <w:rPr>
                <w:rFonts w:ascii="Times New Roman" w:eastAsia="標楷體" w:hAnsi="Times New Roman" w:cs="Times New Roman"/>
                <w:sz w:val="19"/>
              </w:rPr>
              <w:t xml:space="preserve"> Best et al. (2024) </w:t>
            </w:r>
            <w:r>
              <w:rPr>
                <w:rFonts w:ascii="Times New Roman" w:eastAsia="標楷體" w:hAnsi="Times New Roman" w:cs="Times New Roman"/>
                <w:sz w:val="19"/>
              </w:rPr>
              <w:t>做法，補助連線不穩或弱勢成員流量費，維持出席率</w:t>
            </w:r>
          </w:p>
        </w:tc>
        <w:tc>
          <w:tcPr>
            <w:tcW w:w="2838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34AF34" w14:textId="77777777" w:rsidR="00530C8F" w:rsidRDefault="00000000">
            <w:pPr>
              <w:spacing w:before="60" w:after="60"/>
              <w:jc w:val="center"/>
            </w:pPr>
            <w:r>
              <w:rPr>
                <w:rFonts w:ascii="Times New Roman" w:eastAsia="標楷體" w:hAnsi="Times New Roman" w:cs="Times New Roman"/>
                <w:sz w:val="19"/>
              </w:rPr>
              <w:t>5,000</w:t>
            </w:r>
          </w:p>
        </w:tc>
      </w:tr>
      <w:tr w:rsidR="00530C8F" w14:paraId="27FC3643" w14:textId="77777777" w:rsidTr="0037452D">
        <w:trPr>
          <w:jc w:val="center"/>
        </w:trPr>
        <w:tc>
          <w:tcPr>
            <w:tcW w:w="288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63AE39" w14:textId="77777777" w:rsidR="00530C8F" w:rsidRDefault="00000000">
            <w:pPr>
              <w:spacing w:before="60" w:after="60"/>
              <w:jc w:val="center"/>
            </w:pPr>
            <w:r>
              <w:rPr>
                <w:rFonts w:ascii="Times New Roman" w:eastAsia="標楷體" w:hAnsi="Times New Roman" w:cs="Times New Roman"/>
                <w:b/>
                <w:sz w:val="19"/>
              </w:rPr>
              <w:t>合計</w:t>
            </w:r>
          </w:p>
        </w:tc>
        <w:tc>
          <w:tcPr>
            <w:tcW w:w="335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1FAE1B" w14:textId="77777777" w:rsidR="00530C8F" w:rsidRDefault="00000000">
            <w:pPr>
              <w:spacing w:before="60" w:after="60"/>
            </w:pPr>
            <w:r>
              <w:rPr>
                <w:rFonts w:ascii="Times New Roman" w:eastAsia="標楷體" w:hAnsi="Times New Roman" w:cs="Times New Roman"/>
                <w:b/>
                <w:sz w:val="19"/>
              </w:rPr>
              <w:t>單一小組完整試辦與追蹤先導經費</w:t>
            </w:r>
          </w:p>
        </w:tc>
        <w:tc>
          <w:tcPr>
            <w:tcW w:w="28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66FCC7" w14:textId="77777777" w:rsidR="00530C8F" w:rsidRDefault="00000000">
            <w:pPr>
              <w:spacing w:before="60" w:after="60"/>
            </w:pPr>
            <w:r>
              <w:rPr>
                <w:rFonts w:ascii="Times New Roman" w:eastAsia="標楷體" w:hAnsi="Times New Roman" w:cs="Times New Roman"/>
                <w:b/>
                <w:sz w:val="19"/>
              </w:rPr>
              <w:t>76,600</w:t>
            </w:r>
          </w:p>
        </w:tc>
      </w:tr>
    </w:tbl>
    <w:p w14:paraId="11BA6542" w14:textId="77777777" w:rsidR="00530C8F" w:rsidRDefault="00530C8F">
      <w:pPr>
        <w:spacing w:after="120"/>
      </w:pPr>
    </w:p>
    <w:p w14:paraId="33870F32" w14:textId="77777777" w:rsidR="00530C8F" w:rsidRPr="001A2006" w:rsidRDefault="00000000" w:rsidP="003C7610">
      <w:pPr>
        <w:keepNext/>
        <w:spacing w:before="200" w:after="80" w:line="288" w:lineRule="auto"/>
        <w:outlineLvl w:val="1"/>
        <w:rPr>
          <w:sz w:val="24"/>
          <w:szCs w:val="24"/>
        </w:rPr>
      </w:pPr>
      <w:bookmarkStart w:id="15" w:name="_Toc244265614"/>
      <w:r w:rsidRPr="001A2006">
        <w:rPr>
          <w:rFonts w:ascii="Times New Roman" w:eastAsia="標楷體" w:hAnsi="Times New Roman" w:cs="Times New Roman"/>
          <w:b/>
          <w:color w:val="2D3748"/>
          <w:sz w:val="24"/>
          <w:szCs w:val="24"/>
        </w:rPr>
        <w:t>風險管理矩陣</w:t>
      </w:r>
      <w:bookmarkEnd w:id="15"/>
    </w:p>
    <w:tbl>
      <w:tblPr>
        <w:tblW w:w="0" w:type="auto"/>
        <w:jc w:val="center"/>
        <w:tblBorders>
          <w:top w:val="single" w:sz="6" w:space="0" w:color="A0AEC0"/>
          <w:bottom w:val="single" w:sz="6" w:space="0" w:color="A0AEC0"/>
          <w:insideH w:val="single" w:sz="6" w:space="0" w:color="A0AEC0"/>
        </w:tblBorders>
        <w:tblLook w:val="04A0" w:firstRow="1" w:lastRow="0" w:firstColumn="1" w:lastColumn="0" w:noHBand="0" w:noVBand="1"/>
      </w:tblPr>
      <w:tblGrid>
        <w:gridCol w:w="3025"/>
        <w:gridCol w:w="3025"/>
        <w:gridCol w:w="3025"/>
      </w:tblGrid>
      <w:tr w:rsidR="00530C8F" w14:paraId="256B631F" w14:textId="77777777">
        <w:trPr>
          <w:jc w:val="center"/>
        </w:trPr>
        <w:tc>
          <w:tcPr>
            <w:tcW w:w="3025" w:type="dxa"/>
            <w:shd w:val="clear" w:color="auto" w:fill="EDF2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5EC83B" w14:textId="77777777" w:rsidR="00530C8F" w:rsidRDefault="00000000">
            <w:pPr>
              <w:spacing w:before="80" w:after="80" w:line="264" w:lineRule="auto"/>
              <w:jc w:val="center"/>
            </w:pPr>
            <w:r>
              <w:rPr>
                <w:rFonts w:ascii="Times New Roman" w:eastAsia="標楷體" w:hAnsi="Times New Roman" w:cs="Times New Roman"/>
                <w:b/>
                <w:color w:val="1A202C"/>
                <w:sz w:val="20"/>
              </w:rPr>
              <w:t>風險情境</w:t>
            </w:r>
          </w:p>
        </w:tc>
        <w:tc>
          <w:tcPr>
            <w:tcW w:w="3025" w:type="dxa"/>
            <w:shd w:val="clear" w:color="auto" w:fill="EDF2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2345BD2" w14:textId="77777777" w:rsidR="00530C8F" w:rsidRDefault="00000000">
            <w:pPr>
              <w:spacing w:before="80" w:after="80" w:line="264" w:lineRule="auto"/>
              <w:jc w:val="center"/>
            </w:pPr>
            <w:r>
              <w:rPr>
                <w:rFonts w:ascii="Times New Roman" w:eastAsia="標楷體" w:hAnsi="Times New Roman" w:cs="Times New Roman"/>
                <w:b/>
                <w:color w:val="1A202C"/>
                <w:sz w:val="20"/>
              </w:rPr>
              <w:t>具體因應對策</w:t>
            </w:r>
          </w:p>
        </w:tc>
        <w:tc>
          <w:tcPr>
            <w:tcW w:w="3025" w:type="dxa"/>
            <w:shd w:val="clear" w:color="auto" w:fill="EDF2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DB35FB4" w14:textId="77777777" w:rsidR="00530C8F" w:rsidRDefault="00000000">
            <w:pPr>
              <w:spacing w:before="80" w:after="80" w:line="264" w:lineRule="auto"/>
              <w:jc w:val="center"/>
            </w:pPr>
            <w:r>
              <w:rPr>
                <w:rFonts w:ascii="Times New Roman" w:eastAsia="標楷體" w:hAnsi="Times New Roman" w:cs="Times New Roman"/>
                <w:b/>
                <w:color w:val="1A202C"/>
                <w:sz w:val="20"/>
              </w:rPr>
              <w:t>實證與設計依據</w:t>
            </w:r>
          </w:p>
        </w:tc>
      </w:tr>
      <w:tr w:rsidR="00530C8F" w14:paraId="3D982555" w14:textId="77777777">
        <w:trPr>
          <w:jc w:val="center"/>
        </w:trPr>
        <w:tc>
          <w:tcPr>
            <w:tcW w:w="302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C650DD" w14:textId="77777777" w:rsidR="00530C8F" w:rsidRDefault="00000000">
            <w:pPr>
              <w:spacing w:before="60" w:after="60"/>
            </w:pPr>
            <w:r>
              <w:rPr>
                <w:rFonts w:ascii="Times New Roman" w:eastAsia="標楷體" w:hAnsi="Times New Roman" w:cs="Times New Roman"/>
                <w:b/>
                <w:sz w:val="19"/>
              </w:rPr>
              <w:t>網路不穩或操作障礙</w:t>
            </w:r>
          </w:p>
        </w:tc>
        <w:tc>
          <w:tcPr>
            <w:tcW w:w="302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18F565" w14:textId="77777777" w:rsidR="00530C8F" w:rsidRDefault="00000000">
            <w:pPr>
              <w:spacing w:before="60" w:after="60"/>
            </w:pPr>
            <w:r>
              <w:rPr>
                <w:rFonts w:ascii="Times New Roman" w:eastAsia="標楷體" w:hAnsi="Times New Roman" w:cs="Times New Roman"/>
                <w:sz w:val="19"/>
              </w:rPr>
              <w:t>事前一對一技術導入；編列連線流量補助；支援文字、語音與靜態投票等多模態替代路徑。</w:t>
            </w:r>
          </w:p>
        </w:tc>
        <w:tc>
          <w:tcPr>
            <w:tcW w:w="302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8AE5A0" w14:textId="77777777" w:rsidR="00530C8F" w:rsidRDefault="00000000">
            <w:pPr>
              <w:spacing w:before="60" w:after="60"/>
            </w:pPr>
            <w:r>
              <w:rPr>
                <w:rFonts w:ascii="Times New Roman" w:eastAsia="標楷體" w:hAnsi="Times New Roman" w:cs="Times New Roman"/>
                <w:sz w:val="19"/>
              </w:rPr>
              <w:t>Best et al. (2024)</w:t>
            </w:r>
            <w:r>
              <w:rPr>
                <w:rFonts w:ascii="Times New Roman" w:eastAsia="標楷體" w:hAnsi="Times New Roman" w:cs="Times New Roman"/>
                <w:sz w:val="19"/>
              </w:rPr>
              <w:t>：連線補助降低遠距參與流失率。</w:t>
            </w:r>
          </w:p>
        </w:tc>
      </w:tr>
      <w:tr w:rsidR="00530C8F" w14:paraId="08877CF6" w14:textId="77777777">
        <w:trPr>
          <w:jc w:val="center"/>
        </w:trPr>
        <w:tc>
          <w:tcPr>
            <w:tcW w:w="3025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DD119D" w14:textId="77777777" w:rsidR="00530C8F" w:rsidRDefault="00000000">
            <w:pPr>
              <w:spacing w:before="60" w:after="60"/>
            </w:pPr>
            <w:r>
              <w:rPr>
                <w:rFonts w:ascii="Times New Roman" w:eastAsia="標楷體" w:hAnsi="Times New Roman" w:cs="Times New Roman"/>
                <w:b/>
                <w:sz w:val="19"/>
              </w:rPr>
              <w:t>熟手成員主導邊緣化</w:t>
            </w:r>
          </w:p>
        </w:tc>
        <w:tc>
          <w:tcPr>
            <w:tcW w:w="3025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F95E73" w14:textId="77777777" w:rsidR="00530C8F" w:rsidRDefault="00000000">
            <w:pPr>
              <w:spacing w:before="60" w:after="60"/>
            </w:pPr>
            <w:r>
              <w:rPr>
                <w:rFonts w:ascii="Times New Roman" w:eastAsia="標楷體" w:hAnsi="Times New Roman" w:cs="Times New Roman"/>
                <w:sz w:val="19"/>
              </w:rPr>
              <w:t>任務依創造模式四路徑分工；採用網頁端非同步提案表決，每人一票保障實質決策權。</w:t>
            </w:r>
          </w:p>
        </w:tc>
        <w:tc>
          <w:tcPr>
            <w:tcW w:w="3025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A90DE8" w14:textId="77777777" w:rsidR="00530C8F" w:rsidRDefault="00000000">
            <w:pPr>
              <w:spacing w:before="60" w:after="60"/>
            </w:pPr>
            <w:r>
              <w:rPr>
                <w:rFonts w:ascii="Times New Roman" w:eastAsia="標楷體" w:hAnsi="Times New Roman" w:cs="Times New Roman"/>
                <w:sz w:val="19"/>
              </w:rPr>
              <w:t>Baltzar et al. (2023)</w:t>
            </w:r>
            <w:r>
              <w:rPr>
                <w:rFonts w:ascii="Times New Roman" w:eastAsia="標楷體" w:hAnsi="Times New Roman" w:cs="Times New Roman"/>
                <w:sz w:val="19"/>
              </w:rPr>
              <w:t>：多模態與共同操作避免單一技能門檻。</w:t>
            </w:r>
          </w:p>
        </w:tc>
      </w:tr>
      <w:tr w:rsidR="00530C8F" w14:paraId="7988C159" w14:textId="77777777">
        <w:trPr>
          <w:jc w:val="center"/>
        </w:trPr>
        <w:tc>
          <w:tcPr>
            <w:tcW w:w="302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D1B0A0" w14:textId="77777777" w:rsidR="00530C8F" w:rsidRDefault="00000000">
            <w:pPr>
              <w:spacing w:before="60" w:after="60"/>
            </w:pPr>
            <w:r>
              <w:rPr>
                <w:rFonts w:ascii="Times New Roman" w:eastAsia="標楷體" w:hAnsi="Times New Roman" w:cs="Times New Roman"/>
                <w:b/>
                <w:sz w:val="19"/>
              </w:rPr>
              <w:t>成員生理疲累中途缺席</w:t>
            </w:r>
          </w:p>
        </w:tc>
        <w:tc>
          <w:tcPr>
            <w:tcW w:w="302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71BA00" w14:textId="77777777" w:rsidR="00530C8F" w:rsidRDefault="00000000">
            <w:pPr>
              <w:spacing w:before="60" w:after="60"/>
            </w:pPr>
            <w:r>
              <w:rPr>
                <w:rFonts w:ascii="Times New Roman" w:eastAsia="標楷體" w:hAnsi="Times New Roman" w:cs="Times New Roman"/>
                <w:sz w:val="19"/>
              </w:rPr>
              <w:t>允許一鍵暫停並支援切換至靜態策劃；缺席不影響後續權益，保留基地進度供隨時歸隊。</w:t>
            </w:r>
          </w:p>
        </w:tc>
        <w:tc>
          <w:tcPr>
            <w:tcW w:w="302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F95D9B" w14:textId="77777777" w:rsidR="00530C8F" w:rsidRDefault="00000000">
            <w:pPr>
              <w:spacing w:before="60" w:after="60"/>
            </w:pPr>
            <w:r>
              <w:rPr>
                <w:rFonts w:ascii="Times New Roman" w:eastAsia="標楷體" w:hAnsi="Times New Roman" w:cs="Times New Roman"/>
                <w:sz w:val="19"/>
              </w:rPr>
              <w:t>Trepte et al. (2012)</w:t>
            </w:r>
            <w:r>
              <w:rPr>
                <w:rFonts w:ascii="Times New Roman" w:eastAsia="標楷體" w:hAnsi="Times New Roman" w:cs="Times New Roman"/>
                <w:sz w:val="19"/>
              </w:rPr>
              <w:t>：低壓力環境有助維持長期社會信任。</w:t>
            </w:r>
          </w:p>
        </w:tc>
      </w:tr>
      <w:tr w:rsidR="00530C8F" w14:paraId="5B5523E0" w14:textId="77777777">
        <w:trPr>
          <w:jc w:val="center"/>
        </w:trPr>
        <w:tc>
          <w:tcPr>
            <w:tcW w:w="3025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6E5C76" w14:textId="77777777" w:rsidR="00530C8F" w:rsidRDefault="00000000">
            <w:pPr>
              <w:spacing w:before="60" w:after="60"/>
            </w:pPr>
            <w:r>
              <w:rPr>
                <w:rFonts w:ascii="Times New Roman" w:eastAsia="標楷體" w:hAnsi="Times New Roman" w:cs="Times New Roman"/>
                <w:b/>
                <w:sz w:val="19"/>
              </w:rPr>
              <w:t>線上言語摩擦人際衝突</w:t>
            </w:r>
          </w:p>
        </w:tc>
        <w:tc>
          <w:tcPr>
            <w:tcW w:w="3025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DDD3E3" w14:textId="77777777" w:rsidR="00530C8F" w:rsidRDefault="00000000">
            <w:pPr>
              <w:spacing w:before="60" w:after="60"/>
            </w:pPr>
            <w:r>
              <w:rPr>
                <w:rFonts w:ascii="Times New Roman" w:eastAsia="標楷體" w:hAnsi="Times New Roman" w:cs="Times New Roman"/>
                <w:sz w:val="19"/>
              </w:rPr>
              <w:t>訂定小組友善守則；系統設私密通報；主持人即時介入調解，情節嚴重者個別關懷。</w:t>
            </w:r>
          </w:p>
        </w:tc>
        <w:tc>
          <w:tcPr>
            <w:tcW w:w="3025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168E11" w14:textId="77777777" w:rsidR="00530C8F" w:rsidRDefault="00000000">
            <w:pPr>
              <w:spacing w:before="60" w:after="60"/>
            </w:pPr>
            <w:r>
              <w:rPr>
                <w:rFonts w:ascii="Times New Roman" w:eastAsia="標楷體" w:hAnsi="Times New Roman" w:cs="Times New Roman"/>
                <w:sz w:val="19"/>
              </w:rPr>
              <w:t>Lai et al. (2023)</w:t>
            </w:r>
            <w:r>
              <w:rPr>
                <w:rFonts w:ascii="Times New Roman" w:eastAsia="標楷體" w:hAnsi="Times New Roman" w:cs="Times New Roman"/>
                <w:sz w:val="19"/>
              </w:rPr>
              <w:t>：引導者介入維持弱勢同儕團體安全。</w:t>
            </w:r>
          </w:p>
        </w:tc>
      </w:tr>
      <w:tr w:rsidR="00530C8F" w14:paraId="0E2D4A37" w14:textId="77777777">
        <w:trPr>
          <w:jc w:val="center"/>
        </w:trPr>
        <w:tc>
          <w:tcPr>
            <w:tcW w:w="302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4E3265" w14:textId="77777777" w:rsidR="00530C8F" w:rsidRDefault="00000000">
            <w:pPr>
              <w:spacing w:before="60" w:after="60"/>
            </w:pPr>
            <w:r>
              <w:rPr>
                <w:rFonts w:ascii="Times New Roman" w:eastAsia="標楷體" w:hAnsi="Times New Roman" w:cs="Times New Roman"/>
                <w:b/>
                <w:sz w:val="19"/>
              </w:rPr>
              <w:t>線下延伸交通安全顧慮</w:t>
            </w:r>
          </w:p>
        </w:tc>
        <w:tc>
          <w:tcPr>
            <w:tcW w:w="302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04DB9" w14:textId="77777777" w:rsidR="00530C8F" w:rsidRDefault="00000000">
            <w:pPr>
              <w:spacing w:before="60" w:after="60"/>
            </w:pPr>
            <w:r>
              <w:rPr>
                <w:rFonts w:ascii="Times New Roman" w:eastAsia="標楷體" w:hAnsi="Times New Roman" w:cs="Times New Roman"/>
                <w:sz w:val="19"/>
              </w:rPr>
              <w:t>線下見面純屬自願延伸，需先完成場地無障礙查核與陪同確認；不願出席者線上權益不受影響。</w:t>
            </w:r>
          </w:p>
        </w:tc>
        <w:tc>
          <w:tcPr>
            <w:tcW w:w="302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E25D97" w14:textId="77777777" w:rsidR="00530C8F" w:rsidRDefault="00000000">
            <w:pPr>
              <w:spacing w:before="60" w:after="60"/>
            </w:pPr>
            <w:r>
              <w:rPr>
                <w:rFonts w:ascii="Times New Roman" w:eastAsia="標楷體" w:hAnsi="Times New Roman" w:cs="Times New Roman"/>
                <w:sz w:val="19"/>
              </w:rPr>
              <w:t>全國法規資料庫</w:t>
            </w:r>
            <w:r>
              <w:rPr>
                <w:rFonts w:ascii="Times New Roman" w:eastAsia="標楷體" w:hAnsi="Times New Roman" w:cs="Times New Roman"/>
                <w:sz w:val="19"/>
              </w:rPr>
              <w:t xml:space="preserve"> (2014)</w:t>
            </w:r>
            <w:r>
              <w:rPr>
                <w:rFonts w:ascii="Times New Roman" w:eastAsia="標楷體" w:hAnsi="Times New Roman" w:cs="Times New Roman"/>
                <w:sz w:val="19"/>
              </w:rPr>
              <w:t>：落實</w:t>
            </w:r>
            <w:r>
              <w:rPr>
                <w:rFonts w:ascii="Times New Roman" w:eastAsia="標楷體" w:hAnsi="Times New Roman" w:cs="Times New Roman"/>
                <w:sz w:val="19"/>
              </w:rPr>
              <w:t xml:space="preserve"> CRPD </w:t>
            </w:r>
            <w:r>
              <w:rPr>
                <w:rFonts w:ascii="Times New Roman" w:eastAsia="標楷體" w:hAnsi="Times New Roman" w:cs="Times New Roman"/>
                <w:sz w:val="19"/>
              </w:rPr>
              <w:t>尊重自主決定權。</w:t>
            </w:r>
          </w:p>
        </w:tc>
      </w:tr>
    </w:tbl>
    <w:p w14:paraId="7A84EA15" w14:textId="77777777" w:rsidR="00530C8F" w:rsidRDefault="00530C8F">
      <w:pPr>
        <w:spacing w:after="120"/>
      </w:pPr>
    </w:p>
    <w:p w14:paraId="58151A1E" w14:textId="77777777" w:rsidR="00530C8F" w:rsidRPr="001A2006" w:rsidRDefault="00000000" w:rsidP="003C7610">
      <w:pPr>
        <w:keepNext/>
        <w:spacing w:before="200" w:after="80" w:line="288" w:lineRule="auto"/>
        <w:outlineLvl w:val="1"/>
        <w:rPr>
          <w:sz w:val="24"/>
          <w:szCs w:val="24"/>
        </w:rPr>
      </w:pPr>
      <w:bookmarkStart w:id="16" w:name="_Toc244265615"/>
      <w:r w:rsidRPr="001A2006">
        <w:rPr>
          <w:rFonts w:ascii="Times New Roman" w:eastAsia="標楷體" w:hAnsi="Times New Roman" w:cs="Times New Roman"/>
          <w:b/>
          <w:color w:val="2D3748"/>
          <w:sz w:val="24"/>
          <w:szCs w:val="24"/>
        </w:rPr>
        <w:t>研究倫理與參與者權益保障</w:t>
      </w:r>
      <w:bookmarkEnd w:id="16"/>
    </w:p>
    <w:p w14:paraId="3C97DFB8" w14:textId="77777777" w:rsidR="00530C8F" w:rsidRDefault="00000000" w:rsidP="001A2006">
      <w:pPr>
        <w:spacing w:after="120" w:line="300" w:lineRule="auto"/>
        <w:ind w:firstLineChars="200" w:firstLine="480"/>
        <w:jc w:val="both"/>
      </w:pPr>
      <w:r>
        <w:rPr>
          <w:rFonts w:ascii="Times New Roman" w:eastAsia="標楷體" w:hAnsi="Times New Roman" w:cs="Times New Roman"/>
          <w:sz w:val="24"/>
        </w:rPr>
        <w:t>計畫恪守學術倫理規範，參與者均簽署知情同意書，明確告知內容、用途與隨時退出權利；全過程去識別化並遵循《個人資料保護法》。若未來將試辦成果發表，將依法申請人體研究倫理審查（</w:t>
      </w:r>
      <w:r>
        <w:rPr>
          <w:rFonts w:ascii="Times New Roman" w:eastAsia="標楷體" w:hAnsi="Times New Roman" w:cs="Times New Roman"/>
          <w:sz w:val="24"/>
        </w:rPr>
        <w:t>IRB</w:t>
      </w:r>
      <w:r>
        <w:rPr>
          <w:rFonts w:ascii="Times New Roman" w:eastAsia="標楷體" w:hAnsi="Times New Roman" w:cs="Times New Roman"/>
          <w:sz w:val="24"/>
        </w:rPr>
        <w:t>）。</w:t>
      </w:r>
    </w:p>
    <w:p w14:paraId="296E621F" w14:textId="77777777" w:rsidR="00530C8F" w:rsidRDefault="00000000" w:rsidP="003C7610">
      <w:pPr>
        <w:keepNext/>
        <w:spacing w:before="280" w:after="120" w:line="288" w:lineRule="auto"/>
        <w:outlineLvl w:val="0"/>
      </w:pPr>
      <w:bookmarkStart w:id="17" w:name="_Toc244265616"/>
      <w:r w:rsidRPr="00A952B6">
        <w:rPr>
          <w:rFonts w:ascii="Times New Roman" w:eastAsia="標楷體" w:hAnsi="Times New Roman" w:cs="Times New Roman"/>
          <w:b/>
          <w:sz w:val="28"/>
        </w:rPr>
        <w:t>四、成效評估與預期影響</w:t>
      </w:r>
      <w:bookmarkEnd w:id="17"/>
    </w:p>
    <w:p w14:paraId="0AB715A8" w14:textId="77777777" w:rsidR="00530C8F" w:rsidRPr="001A2006" w:rsidRDefault="00000000" w:rsidP="003C7610">
      <w:pPr>
        <w:keepNext/>
        <w:spacing w:before="200" w:after="80" w:line="288" w:lineRule="auto"/>
        <w:outlineLvl w:val="1"/>
        <w:rPr>
          <w:sz w:val="24"/>
          <w:szCs w:val="24"/>
        </w:rPr>
      </w:pPr>
      <w:bookmarkStart w:id="18" w:name="_Toc244265617"/>
      <w:r w:rsidRPr="001A2006">
        <w:rPr>
          <w:rFonts w:ascii="Times New Roman" w:eastAsia="標楷體" w:hAnsi="Times New Roman" w:cs="Times New Roman"/>
          <w:b/>
          <w:color w:val="2D3748"/>
          <w:sz w:val="24"/>
          <w:szCs w:val="24"/>
        </w:rPr>
        <w:t>評估架構：導入</w:t>
      </w:r>
      <w:r w:rsidRPr="001A2006">
        <w:rPr>
          <w:rFonts w:ascii="Times New Roman" w:eastAsia="標楷體" w:hAnsi="Times New Roman" w:cs="Times New Roman"/>
          <w:b/>
          <w:color w:val="2D3748"/>
          <w:sz w:val="24"/>
          <w:szCs w:val="24"/>
        </w:rPr>
        <w:t xml:space="preserve"> WHO </w:t>
      </w:r>
      <w:r w:rsidRPr="001A2006">
        <w:rPr>
          <w:rFonts w:ascii="Times New Roman" w:eastAsia="標楷體" w:hAnsi="Times New Roman" w:cs="Times New Roman"/>
          <w:b/>
          <w:color w:val="2D3748"/>
          <w:sz w:val="24"/>
          <w:szCs w:val="24"/>
        </w:rPr>
        <w:t>社會連結三構面</w:t>
      </w:r>
      <w:bookmarkEnd w:id="18"/>
    </w:p>
    <w:p w14:paraId="2CC69211" w14:textId="77777777" w:rsidR="00530C8F" w:rsidRDefault="00000000" w:rsidP="001A2006">
      <w:pPr>
        <w:spacing w:after="120" w:line="300" w:lineRule="auto"/>
        <w:ind w:firstLineChars="200" w:firstLine="480"/>
        <w:jc w:val="both"/>
      </w:pPr>
      <w:r>
        <w:rPr>
          <w:rFonts w:ascii="Times New Roman" w:eastAsia="標楷體" w:hAnsi="Times New Roman" w:cs="Times New Roman"/>
          <w:sz w:val="24"/>
        </w:rPr>
        <w:t>為避免將「友誼」簡化為單一主觀分數，本專案採用世界衛生組織（</w:t>
      </w:r>
      <w:r>
        <w:rPr>
          <w:rFonts w:ascii="Times New Roman" w:eastAsia="標楷體" w:hAnsi="Times New Roman" w:cs="Times New Roman"/>
          <w:sz w:val="24"/>
        </w:rPr>
        <w:t>WHO, 2025</w:t>
      </w:r>
      <w:r>
        <w:rPr>
          <w:rFonts w:ascii="Times New Roman" w:eastAsia="標楷體" w:hAnsi="Times New Roman" w:cs="Times New Roman"/>
          <w:sz w:val="24"/>
        </w:rPr>
        <w:t>）社會連結架構，從結構、功能與品質三面向進行檢驗，並於四個時點系統化追蹤：</w:t>
      </w:r>
    </w:p>
    <w:tbl>
      <w:tblPr>
        <w:tblW w:w="0" w:type="auto"/>
        <w:jc w:val="center"/>
        <w:tblBorders>
          <w:top w:val="single" w:sz="6" w:space="0" w:color="A0AEC0"/>
          <w:bottom w:val="single" w:sz="6" w:space="0" w:color="A0AEC0"/>
          <w:insideH w:val="single" w:sz="6" w:space="0" w:color="A0AEC0"/>
        </w:tblBorders>
        <w:tblLook w:val="04A0" w:firstRow="1" w:lastRow="0" w:firstColumn="1" w:lastColumn="0" w:noHBand="0" w:noVBand="1"/>
      </w:tblPr>
      <w:tblGrid>
        <w:gridCol w:w="2268"/>
        <w:gridCol w:w="2269"/>
        <w:gridCol w:w="2269"/>
        <w:gridCol w:w="2269"/>
      </w:tblGrid>
      <w:tr w:rsidR="00530C8F" w14:paraId="20E114AF" w14:textId="77777777">
        <w:trPr>
          <w:jc w:val="center"/>
        </w:trPr>
        <w:tc>
          <w:tcPr>
            <w:tcW w:w="2269" w:type="dxa"/>
            <w:shd w:val="clear" w:color="auto" w:fill="EDF2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8DE6D51" w14:textId="77777777" w:rsidR="00530C8F" w:rsidRDefault="00000000">
            <w:pPr>
              <w:spacing w:before="80" w:after="80" w:line="264" w:lineRule="auto"/>
              <w:jc w:val="center"/>
            </w:pPr>
            <w:r>
              <w:rPr>
                <w:rFonts w:ascii="Times New Roman" w:eastAsia="標楷體" w:hAnsi="Times New Roman" w:cs="Times New Roman"/>
                <w:b/>
                <w:color w:val="1A202C"/>
                <w:sz w:val="20"/>
              </w:rPr>
              <w:t>評估面向</w:t>
            </w:r>
          </w:p>
        </w:tc>
        <w:tc>
          <w:tcPr>
            <w:tcW w:w="2269" w:type="dxa"/>
            <w:shd w:val="clear" w:color="auto" w:fill="EDF2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8149FC7" w14:textId="77777777" w:rsidR="00530C8F" w:rsidRDefault="00000000">
            <w:pPr>
              <w:spacing w:before="80" w:after="80" w:line="264" w:lineRule="auto"/>
              <w:jc w:val="center"/>
            </w:pPr>
            <w:r>
              <w:rPr>
                <w:rFonts w:ascii="Times New Roman" w:eastAsia="標楷體" w:hAnsi="Times New Roman" w:cs="Times New Roman"/>
                <w:b/>
                <w:color w:val="1A202C"/>
                <w:sz w:val="20"/>
              </w:rPr>
              <w:t>核心意涵</w:t>
            </w:r>
          </w:p>
        </w:tc>
        <w:tc>
          <w:tcPr>
            <w:tcW w:w="2269" w:type="dxa"/>
            <w:shd w:val="clear" w:color="auto" w:fill="EDF2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428FF3" w14:textId="77777777" w:rsidR="00530C8F" w:rsidRDefault="00000000">
            <w:pPr>
              <w:spacing w:before="80" w:after="80" w:line="264" w:lineRule="auto"/>
              <w:jc w:val="center"/>
            </w:pPr>
            <w:r>
              <w:rPr>
                <w:rFonts w:ascii="Times New Roman" w:eastAsia="標楷體" w:hAnsi="Times New Roman" w:cs="Times New Roman"/>
                <w:b/>
                <w:color w:val="1A202C"/>
                <w:sz w:val="20"/>
              </w:rPr>
              <w:t>本專案具體檢驗指標</w:t>
            </w:r>
          </w:p>
        </w:tc>
        <w:tc>
          <w:tcPr>
            <w:tcW w:w="2269" w:type="dxa"/>
            <w:shd w:val="clear" w:color="auto" w:fill="EDF2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6994460" w14:textId="77777777" w:rsidR="00530C8F" w:rsidRDefault="00000000">
            <w:pPr>
              <w:spacing w:before="80" w:after="80" w:line="264" w:lineRule="auto"/>
              <w:jc w:val="center"/>
            </w:pPr>
            <w:r>
              <w:rPr>
                <w:rFonts w:ascii="Times New Roman" w:eastAsia="標楷體" w:hAnsi="Times New Roman" w:cs="Times New Roman"/>
                <w:b/>
                <w:color w:val="1A202C"/>
                <w:sz w:val="20"/>
              </w:rPr>
              <w:t>資料蒐集方式與時點</w:t>
            </w:r>
          </w:p>
        </w:tc>
      </w:tr>
      <w:tr w:rsidR="00530C8F" w14:paraId="3FC70F68" w14:textId="77777777">
        <w:trPr>
          <w:jc w:val="center"/>
        </w:trPr>
        <w:tc>
          <w:tcPr>
            <w:tcW w:w="226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E33013" w14:textId="77777777" w:rsidR="00530C8F" w:rsidRDefault="00000000">
            <w:pPr>
              <w:spacing w:before="60" w:after="60"/>
            </w:pPr>
            <w:r>
              <w:rPr>
                <w:rFonts w:ascii="Times New Roman" w:eastAsia="標楷體" w:hAnsi="Times New Roman" w:cs="Times New Roman"/>
                <w:b/>
                <w:sz w:val="19"/>
              </w:rPr>
              <w:t>一、結構性連結</w:t>
            </w:r>
          </w:p>
        </w:tc>
        <w:tc>
          <w:tcPr>
            <w:tcW w:w="226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B83314" w14:textId="77777777" w:rsidR="00530C8F" w:rsidRDefault="00000000">
            <w:pPr>
              <w:spacing w:before="60" w:after="60"/>
            </w:pPr>
            <w:r>
              <w:rPr>
                <w:rFonts w:ascii="Times New Roman" w:eastAsia="標楷體" w:hAnsi="Times New Roman" w:cs="Times New Roman"/>
                <w:sz w:val="19"/>
              </w:rPr>
              <w:t>網絡存在、接觸頻率與同伴可及性</w:t>
            </w:r>
          </w:p>
        </w:tc>
        <w:tc>
          <w:tcPr>
            <w:tcW w:w="226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8C4893" w14:textId="77777777" w:rsidR="00530C8F" w:rsidRDefault="00000000">
            <w:pPr>
              <w:spacing w:before="60" w:after="60"/>
            </w:pPr>
            <w:r>
              <w:rPr>
                <w:rFonts w:ascii="Times New Roman" w:eastAsia="標楷體" w:hAnsi="Times New Roman" w:cs="Times New Roman"/>
                <w:sz w:val="19"/>
              </w:rPr>
              <w:t xml:space="preserve">• 8 </w:t>
            </w:r>
            <w:r>
              <w:rPr>
                <w:rFonts w:ascii="Times New Roman" w:eastAsia="標楷體" w:hAnsi="Times New Roman" w:cs="Times New Roman"/>
                <w:sz w:val="19"/>
              </w:rPr>
              <w:t>週聚會場次完成率與重複參與率</w:t>
            </w:r>
            <w:r>
              <w:rPr>
                <w:rFonts w:ascii="Times New Roman" w:eastAsia="標楷體" w:hAnsi="Times New Roman" w:cs="Times New Roman"/>
                <w:sz w:val="19"/>
              </w:rPr>
              <w:t xml:space="preserve">&lt;br/&gt;• </w:t>
            </w:r>
            <w:r>
              <w:rPr>
                <w:rFonts w:ascii="Times New Roman" w:eastAsia="標楷體" w:hAnsi="Times New Roman" w:cs="Times New Roman"/>
                <w:sz w:val="19"/>
              </w:rPr>
              <w:t>疲勞暫停後重回小組比例</w:t>
            </w:r>
            <w:r>
              <w:rPr>
                <w:rFonts w:ascii="Times New Roman" w:eastAsia="標楷體" w:hAnsi="Times New Roman" w:cs="Times New Roman"/>
                <w:sz w:val="19"/>
              </w:rPr>
              <w:t xml:space="preserve">&lt;br/&gt;• </w:t>
            </w:r>
            <w:r>
              <w:rPr>
                <w:rFonts w:ascii="Times New Roman" w:eastAsia="標楷體" w:hAnsi="Times New Roman" w:cs="Times New Roman"/>
                <w:sz w:val="19"/>
              </w:rPr>
              <w:t>課外時間自發於</w:t>
            </w:r>
            <w:r>
              <w:rPr>
                <w:rFonts w:ascii="Times New Roman" w:eastAsia="標楷體" w:hAnsi="Times New Roman" w:cs="Times New Roman"/>
                <w:sz w:val="19"/>
              </w:rPr>
              <w:lastRenderedPageBreak/>
              <w:t>線上相聚次數</w:t>
            </w:r>
          </w:p>
        </w:tc>
        <w:tc>
          <w:tcPr>
            <w:tcW w:w="226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C92618" w14:textId="77777777" w:rsidR="00530C8F" w:rsidRDefault="00000000">
            <w:pPr>
              <w:spacing w:before="60" w:after="60"/>
            </w:pPr>
            <w:r>
              <w:rPr>
                <w:rFonts w:ascii="Times New Roman" w:eastAsia="標楷體" w:hAnsi="Times New Roman" w:cs="Times New Roman"/>
                <w:sz w:val="19"/>
              </w:rPr>
              <w:lastRenderedPageBreak/>
              <w:t>系統出席日誌、活動簽到紀錄</w:t>
            </w:r>
            <w:r>
              <w:rPr>
                <w:rFonts w:ascii="Times New Roman" w:eastAsia="標楷體" w:hAnsi="Times New Roman" w:cs="Times New Roman"/>
                <w:sz w:val="19"/>
              </w:rPr>
              <w:t>&lt;br/&gt;</w:t>
            </w:r>
            <w:r>
              <w:rPr>
                <w:rFonts w:ascii="Times New Roman" w:eastAsia="標楷體" w:hAnsi="Times New Roman" w:cs="Times New Roman"/>
                <w:sz w:val="19"/>
              </w:rPr>
              <w:t>（第</w:t>
            </w:r>
            <w:r>
              <w:rPr>
                <w:rFonts w:ascii="Times New Roman" w:eastAsia="標楷體" w:hAnsi="Times New Roman" w:cs="Times New Roman"/>
                <w:sz w:val="19"/>
              </w:rPr>
              <w:t xml:space="preserve"> 1–8 </w:t>
            </w:r>
            <w:r>
              <w:rPr>
                <w:rFonts w:ascii="Times New Roman" w:eastAsia="標楷體" w:hAnsi="Times New Roman" w:cs="Times New Roman"/>
                <w:sz w:val="19"/>
              </w:rPr>
              <w:t>週全程記錄）</w:t>
            </w:r>
          </w:p>
        </w:tc>
      </w:tr>
      <w:tr w:rsidR="00530C8F" w14:paraId="5EFE39CA" w14:textId="77777777">
        <w:trPr>
          <w:jc w:val="center"/>
        </w:trPr>
        <w:tc>
          <w:tcPr>
            <w:tcW w:w="2269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A6D476" w14:textId="77777777" w:rsidR="00530C8F" w:rsidRDefault="00000000">
            <w:pPr>
              <w:spacing w:before="60" w:after="60"/>
            </w:pPr>
            <w:r>
              <w:rPr>
                <w:rFonts w:ascii="Times New Roman" w:eastAsia="標楷體" w:hAnsi="Times New Roman" w:cs="Times New Roman"/>
                <w:b/>
                <w:sz w:val="19"/>
              </w:rPr>
              <w:lastRenderedPageBreak/>
              <w:t>二、功能性支持</w:t>
            </w:r>
          </w:p>
        </w:tc>
        <w:tc>
          <w:tcPr>
            <w:tcW w:w="2269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318357" w14:textId="77777777" w:rsidR="00530C8F" w:rsidRDefault="00000000">
            <w:pPr>
              <w:spacing w:before="60" w:after="60"/>
            </w:pPr>
            <w:r>
              <w:rPr>
                <w:rFonts w:ascii="Times New Roman" w:eastAsia="標楷體" w:hAnsi="Times New Roman" w:cs="Times New Roman"/>
                <w:sz w:val="19"/>
              </w:rPr>
              <w:t>關係中實際獲得與提供的互惠支持種類</w:t>
            </w:r>
          </w:p>
        </w:tc>
        <w:tc>
          <w:tcPr>
            <w:tcW w:w="2269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887D98" w14:textId="77777777" w:rsidR="00530C8F" w:rsidRDefault="00000000">
            <w:pPr>
              <w:spacing w:before="60" w:after="60"/>
            </w:pPr>
            <w:r>
              <w:rPr>
                <w:rFonts w:ascii="Times New Roman" w:eastAsia="標楷體" w:hAnsi="Times New Roman" w:cs="Times New Roman"/>
                <w:sz w:val="19"/>
              </w:rPr>
              <w:t xml:space="preserve">• </w:t>
            </w:r>
            <w:r>
              <w:rPr>
                <w:rFonts w:ascii="Times New Roman" w:eastAsia="標楷體" w:hAnsi="Times New Roman" w:cs="Times New Roman"/>
                <w:sz w:val="19"/>
              </w:rPr>
              <w:t>提出並獲同伴採納之建造</w:t>
            </w:r>
            <w:r>
              <w:rPr>
                <w:rFonts w:ascii="Times New Roman" w:eastAsia="標楷體" w:hAnsi="Times New Roman" w:cs="Times New Roman"/>
                <w:sz w:val="19"/>
              </w:rPr>
              <w:t>/</w:t>
            </w:r>
            <w:r>
              <w:rPr>
                <w:rFonts w:ascii="Times New Roman" w:eastAsia="標楷體" w:hAnsi="Times New Roman" w:cs="Times New Roman"/>
                <w:sz w:val="19"/>
              </w:rPr>
              <w:t>活動提案數</w:t>
            </w:r>
            <w:r>
              <w:rPr>
                <w:rFonts w:ascii="Times New Roman" w:eastAsia="標楷體" w:hAnsi="Times New Roman" w:cs="Times New Roman"/>
                <w:sz w:val="19"/>
              </w:rPr>
              <w:t xml:space="preserve">&lt;br/&gt;• </w:t>
            </w:r>
            <w:r>
              <w:rPr>
                <w:rFonts w:ascii="Times New Roman" w:eastAsia="標楷體" w:hAnsi="Times New Roman" w:cs="Times New Roman"/>
                <w:sz w:val="19"/>
              </w:rPr>
              <w:t>共同提案全員投票參與率</w:t>
            </w:r>
            <w:r>
              <w:rPr>
                <w:rFonts w:ascii="Times New Roman" w:eastAsia="標楷體" w:hAnsi="Times New Roman" w:cs="Times New Roman"/>
                <w:sz w:val="19"/>
              </w:rPr>
              <w:t xml:space="preserve">&lt;br/&gt;• </w:t>
            </w:r>
            <w:r>
              <w:rPr>
                <w:rFonts w:ascii="Times New Roman" w:eastAsia="標楷體" w:hAnsi="Times New Roman" w:cs="Times New Roman"/>
                <w:sz w:val="19"/>
              </w:rPr>
              <w:t>系統求助與同儕即時回應次數</w:t>
            </w:r>
          </w:p>
        </w:tc>
        <w:tc>
          <w:tcPr>
            <w:tcW w:w="2269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46F3A8" w14:textId="77777777" w:rsidR="00530C8F" w:rsidRDefault="00000000">
            <w:pPr>
              <w:spacing w:before="60" w:after="60"/>
            </w:pPr>
            <w:r>
              <w:rPr>
                <w:rFonts w:ascii="Times New Roman" w:eastAsia="標楷體" w:hAnsi="Times New Roman" w:cs="Times New Roman"/>
                <w:sz w:val="19"/>
              </w:rPr>
              <w:t>提案系統記錄、工作台工單日誌</w:t>
            </w:r>
            <w:r>
              <w:rPr>
                <w:rFonts w:ascii="Times New Roman" w:eastAsia="標楷體" w:hAnsi="Times New Roman" w:cs="Times New Roman"/>
                <w:sz w:val="19"/>
              </w:rPr>
              <w:t>&lt;br/&gt;</w:t>
            </w:r>
            <w:r>
              <w:rPr>
                <w:rFonts w:ascii="Times New Roman" w:eastAsia="標楷體" w:hAnsi="Times New Roman" w:cs="Times New Roman"/>
                <w:sz w:val="19"/>
              </w:rPr>
              <w:t>（第</w:t>
            </w:r>
            <w:r>
              <w:rPr>
                <w:rFonts w:ascii="Times New Roman" w:eastAsia="標楷體" w:hAnsi="Times New Roman" w:cs="Times New Roman"/>
                <w:sz w:val="19"/>
              </w:rPr>
              <w:t xml:space="preserve"> 4 </w:t>
            </w:r>
            <w:r>
              <w:rPr>
                <w:rFonts w:ascii="Times New Roman" w:eastAsia="標楷體" w:hAnsi="Times New Roman" w:cs="Times New Roman"/>
                <w:sz w:val="19"/>
              </w:rPr>
              <w:t>週中期、第</w:t>
            </w:r>
            <w:r>
              <w:rPr>
                <w:rFonts w:ascii="Times New Roman" w:eastAsia="標楷體" w:hAnsi="Times New Roman" w:cs="Times New Roman"/>
                <w:sz w:val="19"/>
              </w:rPr>
              <w:t xml:space="preserve"> 8 </w:t>
            </w:r>
            <w:r>
              <w:rPr>
                <w:rFonts w:ascii="Times New Roman" w:eastAsia="標楷體" w:hAnsi="Times New Roman" w:cs="Times New Roman"/>
                <w:sz w:val="19"/>
              </w:rPr>
              <w:t>週結算）</w:t>
            </w:r>
          </w:p>
        </w:tc>
      </w:tr>
      <w:tr w:rsidR="00530C8F" w14:paraId="517DC587" w14:textId="77777777">
        <w:trPr>
          <w:jc w:val="center"/>
        </w:trPr>
        <w:tc>
          <w:tcPr>
            <w:tcW w:w="226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FBD857" w14:textId="77777777" w:rsidR="00530C8F" w:rsidRDefault="00000000">
            <w:pPr>
              <w:spacing w:before="60" w:after="60"/>
            </w:pPr>
            <w:r>
              <w:rPr>
                <w:rFonts w:ascii="Times New Roman" w:eastAsia="標楷體" w:hAnsi="Times New Roman" w:cs="Times New Roman"/>
                <w:b/>
                <w:sz w:val="19"/>
              </w:rPr>
              <w:t>三、關係品質與知覺</w:t>
            </w:r>
          </w:p>
        </w:tc>
        <w:tc>
          <w:tcPr>
            <w:tcW w:w="226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A77944" w14:textId="77777777" w:rsidR="00530C8F" w:rsidRDefault="00000000">
            <w:pPr>
              <w:spacing w:before="60" w:after="60"/>
            </w:pPr>
            <w:r>
              <w:rPr>
                <w:rFonts w:ascii="Times New Roman" w:eastAsia="標楷體" w:hAnsi="Times New Roman" w:cs="Times New Roman"/>
                <w:sz w:val="19"/>
              </w:rPr>
              <w:t>個人對同伴關係之接納感、安全與滿足度</w:t>
            </w:r>
          </w:p>
        </w:tc>
        <w:tc>
          <w:tcPr>
            <w:tcW w:w="226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E4029E" w14:textId="77777777" w:rsidR="00530C8F" w:rsidRDefault="00000000">
            <w:pPr>
              <w:spacing w:before="60" w:after="60"/>
            </w:pPr>
            <w:r>
              <w:rPr>
                <w:rFonts w:ascii="Times New Roman" w:eastAsia="標楷體" w:hAnsi="Times New Roman" w:cs="Times New Roman"/>
                <w:sz w:val="19"/>
              </w:rPr>
              <w:t xml:space="preserve">• </w:t>
            </w:r>
            <w:r>
              <w:rPr>
                <w:rFonts w:ascii="Times New Roman" w:eastAsia="標楷體" w:hAnsi="Times New Roman" w:cs="Times New Roman"/>
                <w:sz w:val="19"/>
              </w:rPr>
              <w:t>團體歸屬感與被理解認同程度</w:t>
            </w:r>
            <w:r>
              <w:rPr>
                <w:rFonts w:ascii="Times New Roman" w:eastAsia="標楷體" w:hAnsi="Times New Roman" w:cs="Times New Roman"/>
                <w:sz w:val="19"/>
              </w:rPr>
              <w:t xml:space="preserve">&lt;br/&gt;• </w:t>
            </w:r>
            <w:r>
              <w:rPr>
                <w:rFonts w:ascii="Times New Roman" w:eastAsia="標楷體" w:hAnsi="Times New Roman" w:cs="Times New Roman"/>
                <w:sz w:val="19"/>
              </w:rPr>
              <w:t>再次相聚期待感</w:t>
            </w:r>
            <w:r>
              <w:rPr>
                <w:rFonts w:ascii="Times New Roman" w:eastAsia="標楷體" w:hAnsi="Times New Roman" w:cs="Times New Roman"/>
                <w:sz w:val="19"/>
              </w:rPr>
              <w:t xml:space="preserve">&lt;br/&gt;• </w:t>
            </w:r>
            <w:r>
              <w:rPr>
                <w:rFonts w:ascii="Times New Roman" w:eastAsia="標楷體" w:hAnsi="Times New Roman" w:cs="Times New Roman"/>
                <w:sz w:val="19"/>
              </w:rPr>
              <w:t>結束後繼續組隊或交流自願性意向</w:t>
            </w:r>
          </w:p>
        </w:tc>
        <w:tc>
          <w:tcPr>
            <w:tcW w:w="226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4523DE" w14:textId="77777777" w:rsidR="00530C8F" w:rsidRDefault="00000000">
            <w:pPr>
              <w:spacing w:before="60" w:after="60"/>
            </w:pPr>
            <w:r>
              <w:rPr>
                <w:rFonts w:ascii="Times New Roman" w:eastAsia="標楷體" w:hAnsi="Times New Roman" w:cs="Times New Roman"/>
                <w:sz w:val="19"/>
              </w:rPr>
              <w:t>簡短自評量表、期末半結構式晤談</w:t>
            </w:r>
            <w:r>
              <w:rPr>
                <w:rFonts w:ascii="Times New Roman" w:eastAsia="標楷體" w:hAnsi="Times New Roman" w:cs="Times New Roman"/>
                <w:sz w:val="19"/>
              </w:rPr>
              <w:t>&lt;br/&gt;</w:t>
            </w:r>
            <w:r>
              <w:rPr>
                <w:rFonts w:ascii="Times New Roman" w:eastAsia="標楷體" w:hAnsi="Times New Roman" w:cs="Times New Roman"/>
                <w:sz w:val="19"/>
              </w:rPr>
              <w:t>（第</w:t>
            </w:r>
            <w:r>
              <w:rPr>
                <w:rFonts w:ascii="Times New Roman" w:eastAsia="標楷體" w:hAnsi="Times New Roman" w:cs="Times New Roman"/>
                <w:sz w:val="19"/>
              </w:rPr>
              <w:t xml:space="preserve"> 1 </w:t>
            </w:r>
            <w:r>
              <w:rPr>
                <w:rFonts w:ascii="Times New Roman" w:eastAsia="標楷體" w:hAnsi="Times New Roman" w:cs="Times New Roman"/>
                <w:sz w:val="19"/>
              </w:rPr>
              <w:t>週前測、第</w:t>
            </w:r>
            <w:r>
              <w:rPr>
                <w:rFonts w:ascii="Times New Roman" w:eastAsia="標楷體" w:hAnsi="Times New Roman" w:cs="Times New Roman"/>
                <w:sz w:val="19"/>
              </w:rPr>
              <w:t xml:space="preserve"> 8 </w:t>
            </w:r>
            <w:r>
              <w:rPr>
                <w:rFonts w:ascii="Times New Roman" w:eastAsia="標楷體" w:hAnsi="Times New Roman" w:cs="Times New Roman"/>
                <w:sz w:val="19"/>
              </w:rPr>
              <w:t>週後測）</w:t>
            </w:r>
          </w:p>
        </w:tc>
      </w:tr>
      <w:tr w:rsidR="00530C8F" w14:paraId="5282BAA8" w14:textId="77777777">
        <w:trPr>
          <w:jc w:val="center"/>
        </w:trPr>
        <w:tc>
          <w:tcPr>
            <w:tcW w:w="2269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0FA9A0" w14:textId="77777777" w:rsidR="00530C8F" w:rsidRDefault="00000000">
            <w:pPr>
              <w:spacing w:before="60" w:after="60"/>
            </w:pPr>
            <w:r>
              <w:rPr>
                <w:rFonts w:ascii="Times New Roman" w:eastAsia="標楷體" w:hAnsi="Times New Roman" w:cs="Times New Roman"/>
                <w:b/>
                <w:sz w:val="19"/>
              </w:rPr>
              <w:t>四、長期關係延續</w:t>
            </w:r>
          </w:p>
        </w:tc>
        <w:tc>
          <w:tcPr>
            <w:tcW w:w="2269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EB5A4F" w14:textId="77777777" w:rsidR="00530C8F" w:rsidRDefault="00000000">
            <w:pPr>
              <w:spacing w:before="60" w:after="60"/>
            </w:pPr>
            <w:r>
              <w:rPr>
                <w:rFonts w:ascii="Times New Roman" w:eastAsia="標楷體" w:hAnsi="Times New Roman" w:cs="Times New Roman"/>
                <w:sz w:val="19"/>
              </w:rPr>
              <w:t>專案結束後友誼向日常生活之自主擴散</w:t>
            </w:r>
          </w:p>
        </w:tc>
        <w:tc>
          <w:tcPr>
            <w:tcW w:w="2269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F453DA" w14:textId="77777777" w:rsidR="00530C8F" w:rsidRDefault="00000000">
            <w:pPr>
              <w:spacing w:before="60" w:after="60"/>
            </w:pPr>
            <w:r>
              <w:rPr>
                <w:rFonts w:ascii="Times New Roman" w:eastAsia="標楷體" w:hAnsi="Times New Roman" w:cs="Times New Roman"/>
                <w:sz w:val="19"/>
              </w:rPr>
              <w:t xml:space="preserve">• </w:t>
            </w:r>
            <w:r>
              <w:rPr>
                <w:rFonts w:ascii="Times New Roman" w:eastAsia="標楷體" w:hAnsi="Times New Roman" w:cs="Times New Roman"/>
                <w:sz w:val="19"/>
              </w:rPr>
              <w:t>自願保持聯繫、共同遊玩或線上互助</w:t>
            </w:r>
            <w:r>
              <w:rPr>
                <w:rFonts w:ascii="Times New Roman" w:eastAsia="標楷體" w:hAnsi="Times New Roman" w:cs="Times New Roman"/>
                <w:sz w:val="19"/>
              </w:rPr>
              <w:t xml:space="preserve">&lt;br/&gt;• </w:t>
            </w:r>
            <w:r>
              <w:rPr>
                <w:rFonts w:ascii="Times New Roman" w:eastAsia="標楷體" w:hAnsi="Times New Roman" w:cs="Times New Roman"/>
                <w:sz w:val="19"/>
              </w:rPr>
              <w:t>有意願者自主發起之線下見面或聚會籌備</w:t>
            </w:r>
          </w:p>
        </w:tc>
        <w:tc>
          <w:tcPr>
            <w:tcW w:w="2269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41B326" w14:textId="77777777" w:rsidR="00530C8F" w:rsidRDefault="00000000">
            <w:pPr>
              <w:spacing w:before="60" w:after="60"/>
            </w:pPr>
            <w:r>
              <w:rPr>
                <w:rFonts w:ascii="Times New Roman" w:eastAsia="標楷體" w:hAnsi="Times New Roman" w:cs="Times New Roman"/>
                <w:sz w:val="19"/>
              </w:rPr>
              <w:t>結案後</w:t>
            </w:r>
            <w:r>
              <w:rPr>
                <w:rFonts w:ascii="Times New Roman" w:eastAsia="標楷體" w:hAnsi="Times New Roman" w:cs="Times New Roman"/>
                <w:sz w:val="19"/>
              </w:rPr>
              <w:t xml:space="preserve"> 4 </w:t>
            </w:r>
            <w:r>
              <w:rPr>
                <w:rFonts w:ascii="Times New Roman" w:eastAsia="標楷體" w:hAnsi="Times New Roman" w:cs="Times New Roman"/>
                <w:sz w:val="19"/>
              </w:rPr>
              <w:t>週追蹤自願問卷</w:t>
            </w:r>
            <w:r>
              <w:rPr>
                <w:rFonts w:ascii="Times New Roman" w:eastAsia="標楷體" w:hAnsi="Times New Roman" w:cs="Times New Roman"/>
                <w:sz w:val="19"/>
              </w:rPr>
              <w:t>&lt;br/&gt;</w:t>
            </w:r>
            <w:r>
              <w:rPr>
                <w:rFonts w:ascii="Times New Roman" w:eastAsia="標楷體" w:hAnsi="Times New Roman" w:cs="Times New Roman"/>
                <w:sz w:val="19"/>
              </w:rPr>
              <w:t>（第</w:t>
            </w:r>
            <w:r>
              <w:rPr>
                <w:rFonts w:ascii="Times New Roman" w:eastAsia="標楷體" w:hAnsi="Times New Roman" w:cs="Times New Roman"/>
                <w:sz w:val="19"/>
              </w:rPr>
              <w:t xml:space="preserve"> 16 </w:t>
            </w:r>
            <w:r>
              <w:rPr>
                <w:rFonts w:ascii="Times New Roman" w:eastAsia="標楷體" w:hAnsi="Times New Roman" w:cs="Times New Roman"/>
                <w:sz w:val="19"/>
              </w:rPr>
              <w:t>週追蹤）</w:t>
            </w:r>
          </w:p>
        </w:tc>
      </w:tr>
    </w:tbl>
    <w:p w14:paraId="7C3F90A0" w14:textId="77777777" w:rsidR="00530C8F" w:rsidRDefault="00530C8F">
      <w:pPr>
        <w:spacing w:after="120"/>
      </w:pPr>
    </w:p>
    <w:p w14:paraId="2D9C42E9" w14:textId="77777777" w:rsidR="00530C8F" w:rsidRPr="001A2006" w:rsidRDefault="00000000" w:rsidP="003C7610">
      <w:pPr>
        <w:keepNext/>
        <w:spacing w:before="200" w:after="80" w:line="288" w:lineRule="auto"/>
        <w:outlineLvl w:val="1"/>
        <w:rPr>
          <w:sz w:val="24"/>
          <w:szCs w:val="24"/>
        </w:rPr>
      </w:pPr>
      <w:bookmarkStart w:id="19" w:name="_Toc244265618"/>
      <w:r w:rsidRPr="001A2006">
        <w:rPr>
          <w:rFonts w:ascii="Times New Roman" w:eastAsia="標楷體" w:hAnsi="Times New Roman" w:cs="Times New Roman"/>
          <w:b/>
          <w:color w:val="2D3748"/>
          <w:sz w:val="24"/>
          <w:szCs w:val="24"/>
        </w:rPr>
        <w:t>試辦評估量測題項</w:t>
      </w:r>
      <w:bookmarkEnd w:id="19"/>
    </w:p>
    <w:p w14:paraId="5EBFB6FD" w14:textId="77777777" w:rsidR="00530C8F" w:rsidRDefault="00000000" w:rsidP="001A2006">
      <w:pPr>
        <w:spacing w:after="120" w:line="300" w:lineRule="auto"/>
        <w:ind w:firstLineChars="200" w:firstLine="480"/>
        <w:jc w:val="both"/>
      </w:pPr>
      <w:r>
        <w:rPr>
          <w:rFonts w:ascii="Times New Roman" w:eastAsia="標楷體" w:hAnsi="Times New Roman" w:cs="Times New Roman"/>
          <w:sz w:val="24"/>
        </w:rPr>
        <w:t>評估工具採</w:t>
      </w:r>
      <w:r>
        <w:rPr>
          <w:rFonts w:ascii="Times New Roman" w:eastAsia="標楷體" w:hAnsi="Times New Roman" w:cs="Times New Roman"/>
          <w:sz w:val="24"/>
        </w:rPr>
        <w:t xml:space="preserve"> 1–5 </w:t>
      </w:r>
      <w:r>
        <w:rPr>
          <w:rFonts w:ascii="Times New Roman" w:eastAsia="標楷體" w:hAnsi="Times New Roman" w:cs="Times New Roman"/>
          <w:sz w:val="24"/>
        </w:rPr>
        <w:t>分李克特量表（</w:t>
      </w:r>
      <w:r>
        <w:rPr>
          <w:rFonts w:ascii="Times New Roman" w:eastAsia="標楷體" w:hAnsi="Times New Roman" w:cs="Times New Roman"/>
          <w:sz w:val="24"/>
        </w:rPr>
        <w:t xml:space="preserve">1 </w:t>
      </w:r>
      <w:r>
        <w:rPr>
          <w:rFonts w:ascii="Times New Roman" w:eastAsia="標楷體" w:hAnsi="Times New Roman" w:cs="Times New Roman"/>
          <w:sz w:val="24"/>
        </w:rPr>
        <w:t>分非常不同意至</w:t>
      </w:r>
      <w:r>
        <w:rPr>
          <w:rFonts w:ascii="Times New Roman" w:eastAsia="標楷體" w:hAnsi="Times New Roman" w:cs="Times New Roman"/>
          <w:sz w:val="24"/>
        </w:rPr>
        <w:t xml:space="preserve"> 5 </w:t>
      </w:r>
      <w:r>
        <w:rPr>
          <w:rFonts w:ascii="Times New Roman" w:eastAsia="標楷體" w:hAnsi="Times New Roman" w:cs="Times New Roman"/>
          <w:sz w:val="24"/>
        </w:rPr>
        <w:t>分非常同意），針對本專案互動歷程編製探索性題項：</w:t>
      </w:r>
    </w:p>
    <w:p w14:paraId="7BDBF9A6" w14:textId="77777777" w:rsidR="00530C8F" w:rsidRDefault="00000000">
      <w:pPr>
        <w:spacing w:before="40" w:after="60" w:line="288" w:lineRule="auto"/>
        <w:ind w:left="360"/>
        <w:jc w:val="both"/>
      </w:pPr>
      <w:r>
        <w:rPr>
          <w:rFonts w:ascii="Times New Roman" w:eastAsia="標楷體" w:hAnsi="Times New Roman" w:cs="Times New Roman"/>
          <w:b/>
          <w:sz w:val="23"/>
        </w:rPr>
        <w:t xml:space="preserve">1.  </w:t>
      </w:r>
      <w:r>
        <w:rPr>
          <w:rFonts w:ascii="Times New Roman" w:eastAsia="標楷體" w:hAnsi="Times New Roman" w:cs="Times New Roman"/>
          <w:sz w:val="23"/>
        </w:rPr>
        <w:t>我覺得自己是這個小組不可或缺的一份子（歸屬感）。</w:t>
      </w:r>
    </w:p>
    <w:p w14:paraId="41054B2B" w14:textId="77777777" w:rsidR="00530C8F" w:rsidRDefault="00000000">
      <w:pPr>
        <w:spacing w:before="40" w:after="60" w:line="288" w:lineRule="auto"/>
        <w:ind w:left="360"/>
        <w:jc w:val="both"/>
      </w:pPr>
      <w:r>
        <w:rPr>
          <w:rFonts w:ascii="Times New Roman" w:eastAsia="標楷體" w:hAnsi="Times New Roman" w:cs="Times New Roman"/>
          <w:b/>
          <w:sz w:val="23"/>
        </w:rPr>
        <w:t xml:space="preserve">2.  </w:t>
      </w:r>
      <w:r>
        <w:rPr>
          <w:rFonts w:ascii="Times New Roman" w:eastAsia="標楷體" w:hAnsi="Times New Roman" w:cs="Times New Roman"/>
          <w:sz w:val="23"/>
        </w:rPr>
        <w:t>我在小組提出的想法與設計，能獲得隊友的理解與回應（互惠感）。</w:t>
      </w:r>
    </w:p>
    <w:p w14:paraId="03217FD3" w14:textId="77777777" w:rsidR="00530C8F" w:rsidRDefault="00000000">
      <w:pPr>
        <w:spacing w:before="40" w:after="60" w:line="288" w:lineRule="auto"/>
        <w:ind w:left="360"/>
        <w:jc w:val="both"/>
      </w:pPr>
      <w:r>
        <w:rPr>
          <w:rFonts w:ascii="Times New Roman" w:eastAsia="標楷體" w:hAnsi="Times New Roman" w:cs="Times New Roman"/>
          <w:b/>
          <w:sz w:val="23"/>
        </w:rPr>
        <w:t xml:space="preserve">3.  </w:t>
      </w:r>
      <w:r>
        <w:rPr>
          <w:rFonts w:ascii="Times New Roman" w:eastAsia="標楷體" w:hAnsi="Times New Roman" w:cs="Times New Roman"/>
          <w:sz w:val="23"/>
        </w:rPr>
        <w:t>我在活動中有機會協助夥伴，也能在需要時安心求助（功能支持）。</w:t>
      </w:r>
    </w:p>
    <w:p w14:paraId="373174E7" w14:textId="77777777" w:rsidR="00530C8F" w:rsidRDefault="00000000">
      <w:pPr>
        <w:spacing w:before="40" w:after="60" w:line="288" w:lineRule="auto"/>
        <w:ind w:left="360"/>
        <w:jc w:val="both"/>
      </w:pPr>
      <w:r>
        <w:rPr>
          <w:rFonts w:ascii="Times New Roman" w:eastAsia="標楷體" w:hAnsi="Times New Roman" w:cs="Times New Roman"/>
          <w:b/>
          <w:sz w:val="23"/>
        </w:rPr>
        <w:t xml:space="preserve">4.  </w:t>
      </w:r>
      <w:r>
        <w:rPr>
          <w:rFonts w:ascii="Times New Roman" w:eastAsia="標楷體" w:hAnsi="Times New Roman" w:cs="Times New Roman"/>
          <w:sz w:val="23"/>
        </w:rPr>
        <w:t>我期待每週和這個小組的成員見面與合作（再次相聚動機）。</w:t>
      </w:r>
    </w:p>
    <w:p w14:paraId="7F5EA50C" w14:textId="77777777" w:rsidR="00530C8F" w:rsidRDefault="00000000">
      <w:pPr>
        <w:spacing w:before="40" w:after="60" w:line="288" w:lineRule="auto"/>
        <w:ind w:left="360"/>
        <w:jc w:val="both"/>
      </w:pPr>
      <w:r>
        <w:rPr>
          <w:rFonts w:ascii="Times New Roman" w:eastAsia="標楷體" w:hAnsi="Times New Roman" w:cs="Times New Roman"/>
          <w:b/>
          <w:sz w:val="23"/>
        </w:rPr>
        <w:t xml:space="preserve">5.  </w:t>
      </w:r>
      <w:r>
        <w:rPr>
          <w:rFonts w:ascii="Times New Roman" w:eastAsia="標楷體" w:hAnsi="Times New Roman" w:cs="Times New Roman"/>
          <w:sz w:val="23"/>
        </w:rPr>
        <w:t>我願意在既定聚會之外，繼續與小組成員交流或在線上一起玩（關係跨場次延續）。</w:t>
      </w:r>
    </w:p>
    <w:p w14:paraId="6CEEBA1D" w14:textId="77777777" w:rsidR="00530C8F" w:rsidRDefault="00000000">
      <w:pPr>
        <w:spacing w:before="40" w:after="60" w:line="288" w:lineRule="auto"/>
        <w:ind w:left="360"/>
        <w:jc w:val="both"/>
      </w:pPr>
      <w:r>
        <w:rPr>
          <w:rFonts w:ascii="Times New Roman" w:eastAsia="標楷體" w:hAnsi="Times New Roman" w:cs="Times New Roman"/>
          <w:b/>
          <w:sz w:val="23"/>
        </w:rPr>
        <w:t xml:space="preserve">6.  </w:t>
      </w:r>
      <w:r>
        <w:rPr>
          <w:rFonts w:ascii="Times New Roman" w:eastAsia="標楷體" w:hAnsi="Times New Roman" w:cs="Times New Roman"/>
          <w:sz w:val="23"/>
        </w:rPr>
        <w:t>若條件允許且雙方有意願，我願意考慮與小隊夥伴參加實體活動（線下延伸意願）。</w:t>
      </w:r>
    </w:p>
    <w:p w14:paraId="1D66D503" w14:textId="77777777" w:rsidR="00530C8F" w:rsidRPr="001A2006" w:rsidRDefault="00000000" w:rsidP="003C7610">
      <w:pPr>
        <w:keepNext/>
        <w:spacing w:before="200" w:after="80" w:line="288" w:lineRule="auto"/>
        <w:outlineLvl w:val="1"/>
        <w:rPr>
          <w:sz w:val="24"/>
          <w:szCs w:val="24"/>
        </w:rPr>
      </w:pPr>
      <w:bookmarkStart w:id="20" w:name="_Toc244265619"/>
      <w:r w:rsidRPr="001A2006">
        <w:rPr>
          <w:rFonts w:ascii="Times New Roman" w:eastAsia="標楷體" w:hAnsi="Times New Roman" w:cs="Times New Roman"/>
          <w:b/>
          <w:color w:val="2D3748"/>
          <w:sz w:val="24"/>
          <w:szCs w:val="24"/>
        </w:rPr>
        <w:t>試辦目標與分析原則</w:t>
      </w:r>
      <w:bookmarkEnd w:id="20"/>
    </w:p>
    <w:p w14:paraId="0D068BEA" w14:textId="77777777" w:rsidR="00530C8F" w:rsidRDefault="00000000" w:rsidP="001A2006">
      <w:pPr>
        <w:spacing w:after="120" w:line="300" w:lineRule="auto"/>
        <w:ind w:firstLineChars="200" w:firstLine="480"/>
        <w:jc w:val="both"/>
      </w:pPr>
      <w:r>
        <w:rPr>
          <w:rFonts w:ascii="Times New Roman" w:eastAsia="標楷體" w:hAnsi="Times New Roman" w:cs="Times New Roman"/>
          <w:sz w:val="24"/>
        </w:rPr>
        <w:t>參考</w:t>
      </w:r>
      <w:r>
        <w:rPr>
          <w:rFonts w:ascii="Times New Roman" w:eastAsia="標楷體" w:hAnsi="Times New Roman" w:cs="Times New Roman"/>
          <w:sz w:val="24"/>
        </w:rPr>
        <w:t xml:space="preserve"> Best et al. (2024) </w:t>
      </w:r>
      <w:r>
        <w:rPr>
          <w:rFonts w:ascii="Times New Roman" w:eastAsia="標楷體" w:hAnsi="Times New Roman" w:cs="Times New Roman"/>
          <w:sz w:val="24"/>
        </w:rPr>
        <w:t>之</w:t>
      </w:r>
      <w:r>
        <w:rPr>
          <w:rFonts w:ascii="Times New Roman" w:eastAsia="標楷體" w:hAnsi="Times New Roman" w:cs="Times New Roman"/>
          <w:sz w:val="24"/>
        </w:rPr>
        <w:t xml:space="preserve"> 70% </w:t>
      </w:r>
      <w:r>
        <w:rPr>
          <w:rFonts w:ascii="Times New Roman" w:eastAsia="標楷體" w:hAnsi="Times New Roman" w:cs="Times New Roman"/>
          <w:sz w:val="24"/>
        </w:rPr>
        <w:t>接受率與</w:t>
      </w:r>
      <w:r>
        <w:rPr>
          <w:rFonts w:ascii="Times New Roman" w:eastAsia="標楷體" w:hAnsi="Times New Roman" w:cs="Times New Roman"/>
          <w:sz w:val="24"/>
        </w:rPr>
        <w:t xml:space="preserve"> Lai et al. (2023) </w:t>
      </w:r>
      <w:r>
        <w:rPr>
          <w:rFonts w:ascii="Times New Roman" w:eastAsia="標楷體" w:hAnsi="Times New Roman" w:cs="Times New Roman"/>
          <w:sz w:val="24"/>
        </w:rPr>
        <w:t>之</w:t>
      </w:r>
      <w:r>
        <w:rPr>
          <w:rFonts w:ascii="Times New Roman" w:eastAsia="標楷體" w:hAnsi="Times New Roman" w:cs="Times New Roman"/>
          <w:sz w:val="24"/>
        </w:rPr>
        <w:t xml:space="preserve"> 77% </w:t>
      </w:r>
      <w:r>
        <w:rPr>
          <w:rFonts w:ascii="Times New Roman" w:eastAsia="標楷體" w:hAnsi="Times New Roman" w:cs="Times New Roman"/>
          <w:sz w:val="24"/>
        </w:rPr>
        <w:t>出席水準，先導目標設定報名接受率</w:t>
      </w:r>
      <w:r>
        <w:rPr>
          <w:rFonts w:ascii="Times New Roman" w:eastAsia="標楷體" w:hAnsi="Times New Roman" w:cs="Times New Roman"/>
          <w:sz w:val="24"/>
        </w:rPr>
        <w:t xml:space="preserve"> ≥ 70%</w:t>
      </w:r>
      <w:r>
        <w:rPr>
          <w:rFonts w:ascii="Times New Roman" w:eastAsia="標楷體" w:hAnsi="Times New Roman" w:cs="Times New Roman"/>
          <w:sz w:val="24"/>
        </w:rPr>
        <w:t>，</w:t>
      </w:r>
      <w:r>
        <w:rPr>
          <w:rFonts w:ascii="Times New Roman" w:eastAsia="標楷體" w:hAnsi="Times New Roman" w:cs="Times New Roman"/>
          <w:sz w:val="24"/>
        </w:rPr>
        <w:t xml:space="preserve">8 </w:t>
      </w:r>
      <w:r>
        <w:rPr>
          <w:rFonts w:ascii="Times New Roman" w:eastAsia="標楷體" w:hAnsi="Times New Roman" w:cs="Times New Roman"/>
          <w:sz w:val="24"/>
        </w:rPr>
        <w:t>週維持穩定出席與多模態參與。鑑於先導試辦樣本規模（</w:t>
      </w:r>
      <w:r>
        <w:rPr>
          <w:rFonts w:ascii="Times New Roman" w:eastAsia="標楷體" w:hAnsi="Times New Roman" w:cs="Times New Roman"/>
          <w:sz w:val="24"/>
        </w:rPr>
        <w:t xml:space="preserve">6–8 </w:t>
      </w:r>
      <w:r>
        <w:rPr>
          <w:rFonts w:ascii="Times New Roman" w:eastAsia="標楷體" w:hAnsi="Times New Roman" w:cs="Times New Roman"/>
          <w:sz w:val="24"/>
        </w:rPr>
        <w:t>人），成效分析聚焦於系統操作可行性驗證與團體互動歷程之質性脈絡，評估成果將作為後續擴大推廣與系統調適之實證基準。</w:t>
      </w:r>
    </w:p>
    <w:p w14:paraId="4F324FD9" w14:textId="77777777" w:rsidR="00530C8F" w:rsidRPr="001A2006" w:rsidRDefault="00000000" w:rsidP="003C7610">
      <w:pPr>
        <w:keepNext/>
        <w:spacing w:before="200" w:after="80" w:line="288" w:lineRule="auto"/>
        <w:outlineLvl w:val="1"/>
        <w:rPr>
          <w:sz w:val="24"/>
          <w:szCs w:val="24"/>
        </w:rPr>
      </w:pPr>
      <w:bookmarkStart w:id="21" w:name="_Toc244265620"/>
      <w:r w:rsidRPr="001A2006">
        <w:rPr>
          <w:rFonts w:ascii="Times New Roman" w:eastAsia="標楷體" w:hAnsi="Times New Roman" w:cs="Times New Roman"/>
          <w:b/>
          <w:color w:val="2D3748"/>
          <w:sz w:val="24"/>
          <w:szCs w:val="24"/>
        </w:rPr>
        <w:t>預期社會效益與推廣願景</w:t>
      </w:r>
      <w:bookmarkEnd w:id="21"/>
    </w:p>
    <w:p w14:paraId="582E0861" w14:textId="77777777" w:rsidR="00530C8F" w:rsidRDefault="00000000">
      <w:pPr>
        <w:spacing w:before="40" w:after="60" w:line="288" w:lineRule="auto"/>
        <w:ind w:left="360"/>
        <w:jc w:val="both"/>
      </w:pPr>
      <w:r>
        <w:rPr>
          <w:rFonts w:ascii="Times New Roman" w:eastAsia="標楷體" w:hAnsi="Times New Roman" w:cs="Times New Roman"/>
          <w:b/>
          <w:sz w:val="23"/>
        </w:rPr>
        <w:t xml:space="preserve">1.  </w:t>
      </w:r>
      <w:r>
        <w:rPr>
          <w:rFonts w:ascii="Times New Roman" w:eastAsia="標楷體" w:hAnsi="Times New Roman" w:cs="Times New Roman"/>
          <w:b/>
          <w:sz w:val="23"/>
        </w:rPr>
        <w:t>短期效益（第</w:t>
      </w:r>
      <w:r>
        <w:rPr>
          <w:rFonts w:ascii="Times New Roman" w:eastAsia="標楷體" w:hAnsi="Times New Roman" w:cs="Times New Roman"/>
          <w:b/>
          <w:sz w:val="23"/>
        </w:rPr>
        <w:t xml:space="preserve"> 1–16 </w:t>
      </w:r>
      <w:r>
        <w:rPr>
          <w:rFonts w:ascii="Times New Roman" w:eastAsia="標楷體" w:hAnsi="Times New Roman" w:cs="Times New Roman"/>
          <w:b/>
          <w:sz w:val="23"/>
        </w:rPr>
        <w:t>週）：</w:t>
      </w:r>
      <w:r>
        <w:rPr>
          <w:rFonts w:ascii="Times New Roman" w:eastAsia="標楷體" w:hAnsi="Times New Roman" w:cs="Times New Roman"/>
          <w:sz w:val="23"/>
        </w:rPr>
        <w:t xml:space="preserve"> </w:t>
      </w:r>
      <w:r>
        <w:rPr>
          <w:rFonts w:ascii="Times New Roman" w:eastAsia="標楷體" w:hAnsi="Times New Roman" w:cs="Times New Roman"/>
          <w:sz w:val="23"/>
        </w:rPr>
        <w:t>驗證多人沙盒結合支持系統之運作可行性，為</w:t>
      </w:r>
      <w:r>
        <w:rPr>
          <w:rFonts w:ascii="Times New Roman" w:eastAsia="標楷體" w:hAnsi="Times New Roman" w:cs="Times New Roman"/>
          <w:sz w:val="23"/>
        </w:rPr>
        <w:t xml:space="preserve"> 6–8 </w:t>
      </w:r>
      <w:r>
        <w:rPr>
          <w:rFonts w:ascii="Times New Roman" w:eastAsia="標楷體" w:hAnsi="Times New Roman" w:cs="Times New Roman"/>
          <w:sz w:val="23"/>
        </w:rPr>
        <w:t>位行動障礙成人建立穩定同儕連結，產出無障礙遊戲同儕支持指引。</w:t>
      </w:r>
    </w:p>
    <w:p w14:paraId="79045531" w14:textId="77777777" w:rsidR="00530C8F" w:rsidRDefault="00000000">
      <w:pPr>
        <w:spacing w:before="40" w:after="60" w:line="288" w:lineRule="auto"/>
        <w:ind w:left="360"/>
        <w:jc w:val="both"/>
      </w:pPr>
      <w:r>
        <w:rPr>
          <w:rFonts w:ascii="Times New Roman" w:eastAsia="標楷體" w:hAnsi="Times New Roman" w:cs="Times New Roman"/>
          <w:b/>
          <w:sz w:val="23"/>
        </w:rPr>
        <w:lastRenderedPageBreak/>
        <w:t xml:space="preserve">2.  </w:t>
      </w:r>
      <w:r>
        <w:rPr>
          <w:rFonts w:ascii="Times New Roman" w:eastAsia="標楷體" w:hAnsi="Times New Roman" w:cs="Times New Roman"/>
          <w:b/>
          <w:sz w:val="23"/>
        </w:rPr>
        <w:t>中期效益（</w:t>
      </w:r>
      <w:r>
        <w:rPr>
          <w:rFonts w:ascii="Times New Roman" w:eastAsia="標楷體" w:hAnsi="Times New Roman" w:cs="Times New Roman"/>
          <w:b/>
          <w:sz w:val="23"/>
        </w:rPr>
        <w:t xml:space="preserve">6 </w:t>
      </w:r>
      <w:r>
        <w:rPr>
          <w:rFonts w:ascii="Times New Roman" w:eastAsia="標楷體" w:hAnsi="Times New Roman" w:cs="Times New Roman"/>
          <w:b/>
          <w:sz w:val="23"/>
        </w:rPr>
        <w:t>個月至</w:t>
      </w:r>
      <w:r>
        <w:rPr>
          <w:rFonts w:ascii="Times New Roman" w:eastAsia="標楷體" w:hAnsi="Times New Roman" w:cs="Times New Roman"/>
          <w:b/>
          <w:sz w:val="23"/>
        </w:rPr>
        <w:t xml:space="preserve"> 1 </w:t>
      </w:r>
      <w:r>
        <w:rPr>
          <w:rFonts w:ascii="Times New Roman" w:eastAsia="標楷體" w:hAnsi="Times New Roman" w:cs="Times New Roman"/>
          <w:b/>
          <w:sz w:val="23"/>
        </w:rPr>
        <w:t>年）：</w:t>
      </w:r>
      <w:r>
        <w:rPr>
          <w:rFonts w:ascii="Times New Roman" w:eastAsia="標楷體" w:hAnsi="Times New Roman" w:cs="Times New Roman"/>
          <w:sz w:val="23"/>
        </w:rPr>
        <w:t xml:space="preserve"> </w:t>
      </w:r>
      <w:r>
        <w:rPr>
          <w:rFonts w:ascii="Times New Roman" w:eastAsia="標楷體" w:hAnsi="Times New Roman" w:cs="Times New Roman"/>
          <w:sz w:val="23"/>
        </w:rPr>
        <w:t>開源釋出原型系統與主持模組，對接身障服務網絡與大專資源教室，導入不同障礙類別之同好小組。</w:t>
      </w:r>
    </w:p>
    <w:p w14:paraId="36451E7B" w14:textId="366647ED" w:rsidR="007F644B" w:rsidRDefault="00000000">
      <w:pPr>
        <w:spacing w:before="40" w:after="60" w:line="288" w:lineRule="auto"/>
        <w:ind w:left="360"/>
        <w:jc w:val="both"/>
        <w:rPr>
          <w:rFonts w:ascii="Times New Roman" w:eastAsia="標楷體" w:hAnsi="Times New Roman" w:cs="Times New Roman"/>
          <w:sz w:val="23"/>
        </w:rPr>
      </w:pPr>
      <w:r>
        <w:rPr>
          <w:rFonts w:ascii="Times New Roman" w:eastAsia="標楷體" w:hAnsi="Times New Roman" w:cs="Times New Roman"/>
          <w:b/>
          <w:sz w:val="23"/>
        </w:rPr>
        <w:t xml:space="preserve">3.  </w:t>
      </w:r>
      <w:r>
        <w:rPr>
          <w:rFonts w:ascii="Times New Roman" w:eastAsia="標楷體" w:hAnsi="Times New Roman" w:cs="Times New Roman"/>
          <w:b/>
          <w:sz w:val="23"/>
        </w:rPr>
        <w:t>長期願景（</w:t>
      </w:r>
      <w:r>
        <w:rPr>
          <w:rFonts w:ascii="Times New Roman" w:eastAsia="標楷體" w:hAnsi="Times New Roman" w:cs="Times New Roman"/>
          <w:b/>
          <w:sz w:val="23"/>
        </w:rPr>
        <w:t xml:space="preserve">2 </w:t>
      </w:r>
      <w:r>
        <w:rPr>
          <w:rFonts w:ascii="Times New Roman" w:eastAsia="標楷體" w:hAnsi="Times New Roman" w:cs="Times New Roman"/>
          <w:b/>
          <w:sz w:val="23"/>
        </w:rPr>
        <w:t>年以上）：</w:t>
      </w:r>
      <w:r>
        <w:rPr>
          <w:rFonts w:ascii="Times New Roman" w:eastAsia="標楷體" w:hAnsi="Times New Roman" w:cs="Times New Roman"/>
          <w:sz w:val="23"/>
        </w:rPr>
        <w:t xml:space="preserve"> </w:t>
      </w:r>
      <w:r>
        <w:rPr>
          <w:rFonts w:ascii="Times New Roman" w:eastAsia="標楷體" w:hAnsi="Times New Roman" w:cs="Times New Roman"/>
          <w:sz w:val="23"/>
        </w:rPr>
        <w:t>結合倡議團體與社區支持，推動數位遊戲作為社會連結處方之實踐，促進包容性休閒參與，建立同儕互助與友誼連結。</w:t>
      </w:r>
    </w:p>
    <w:p w14:paraId="0CE2330E" w14:textId="77777777" w:rsidR="007F644B" w:rsidRDefault="007F644B">
      <w:pPr>
        <w:rPr>
          <w:rFonts w:ascii="Times New Roman" w:eastAsia="標楷體" w:hAnsi="Times New Roman" w:cs="Times New Roman"/>
          <w:sz w:val="23"/>
        </w:rPr>
      </w:pPr>
      <w:r>
        <w:rPr>
          <w:rFonts w:ascii="Times New Roman" w:eastAsia="標楷體" w:hAnsi="Times New Roman" w:cs="Times New Roman"/>
          <w:sz w:val="23"/>
        </w:rPr>
        <w:br w:type="page"/>
      </w:r>
    </w:p>
    <w:p w14:paraId="47EEFCD5" w14:textId="77777777" w:rsidR="00530C8F" w:rsidRDefault="00530C8F">
      <w:pPr>
        <w:spacing w:before="40" w:after="60" w:line="288" w:lineRule="auto"/>
        <w:ind w:left="360"/>
        <w:jc w:val="both"/>
      </w:pPr>
    </w:p>
    <w:p w14:paraId="14AF1AE5" w14:textId="77777777" w:rsidR="00530C8F" w:rsidRDefault="00000000" w:rsidP="007F644B">
      <w:pPr>
        <w:keepNext/>
        <w:spacing w:before="280" w:after="120" w:line="288" w:lineRule="auto"/>
        <w:jc w:val="center"/>
        <w:outlineLvl w:val="0"/>
      </w:pPr>
      <w:bookmarkStart w:id="22" w:name="_Toc244265621"/>
      <w:r w:rsidRPr="00A952B6">
        <w:rPr>
          <w:rFonts w:ascii="Times New Roman" w:eastAsia="標楷體" w:hAnsi="Times New Roman" w:cs="Times New Roman"/>
          <w:b/>
          <w:sz w:val="28"/>
        </w:rPr>
        <w:t>參考文獻</w:t>
      </w:r>
      <w:bookmarkEnd w:id="22"/>
    </w:p>
    <w:p w14:paraId="4BF65903" w14:textId="77777777" w:rsidR="00BD226B" w:rsidRDefault="00BD226B" w:rsidP="001A2006">
      <w:pPr>
        <w:spacing w:after="120" w:line="300" w:lineRule="auto"/>
        <w:ind w:left="480" w:hangingChars="200" w:hanging="480"/>
      </w:pPr>
      <w:r>
        <w:rPr>
          <w:rFonts w:ascii="Times New Roman" w:eastAsia="標楷體" w:hAnsi="Times New Roman" w:cs="Times New Roman"/>
          <w:sz w:val="24"/>
        </w:rPr>
        <w:t>衛生福利部（</w:t>
      </w:r>
      <w:r>
        <w:rPr>
          <w:rFonts w:ascii="Times New Roman" w:eastAsia="標楷體" w:hAnsi="Times New Roman" w:cs="Times New Roman"/>
          <w:sz w:val="24"/>
        </w:rPr>
        <w:t>2023</w:t>
      </w:r>
      <w:r>
        <w:rPr>
          <w:rFonts w:ascii="Times New Roman" w:eastAsia="標楷體" w:hAnsi="Times New Roman" w:cs="Times New Roman"/>
          <w:sz w:val="24"/>
        </w:rPr>
        <w:t>）。</w:t>
      </w:r>
      <w:r>
        <w:rPr>
          <w:rFonts w:ascii="Times New Roman" w:eastAsia="標楷體" w:hAnsi="Times New Roman" w:cs="Times New Roman"/>
          <w:i/>
          <w:sz w:val="24"/>
        </w:rPr>
        <w:t xml:space="preserve">110 </w:t>
      </w:r>
      <w:r>
        <w:rPr>
          <w:rFonts w:ascii="Times New Roman" w:eastAsia="標楷體" w:hAnsi="Times New Roman" w:cs="Times New Roman"/>
          <w:i/>
          <w:sz w:val="24"/>
        </w:rPr>
        <w:t>年身心障礙者生活狀況及需求調查報告</w:t>
      </w:r>
      <w:r>
        <w:rPr>
          <w:rFonts w:ascii="Times New Roman" w:eastAsia="標楷體" w:hAnsi="Times New Roman" w:cs="Times New Roman"/>
          <w:sz w:val="24"/>
        </w:rPr>
        <w:t>。</w:t>
      </w:r>
      <w:r>
        <w:rPr>
          <w:rFonts w:ascii="Times New Roman" w:eastAsia="標楷體" w:hAnsi="Times New Roman" w:cs="Times New Roman"/>
          <w:sz w:val="24"/>
        </w:rPr>
        <w:t xml:space="preserve">https://www.mohw.gov.tw/dl-83264-b27950da-58e4-44c8-94e8-04a515bec2b0.html  </w:t>
      </w:r>
    </w:p>
    <w:p w14:paraId="524E8611" w14:textId="77777777" w:rsidR="00BD226B" w:rsidRDefault="00BD226B" w:rsidP="001A2006">
      <w:pPr>
        <w:spacing w:after="120" w:line="300" w:lineRule="auto"/>
        <w:ind w:left="480" w:hangingChars="200" w:hanging="480"/>
      </w:pPr>
      <w:r>
        <w:rPr>
          <w:rFonts w:ascii="Times New Roman" w:eastAsia="標楷體" w:hAnsi="Times New Roman" w:cs="Times New Roman"/>
          <w:sz w:val="24"/>
        </w:rPr>
        <w:t>行政院（</w:t>
      </w:r>
      <w:r>
        <w:rPr>
          <w:rFonts w:ascii="Times New Roman" w:eastAsia="標楷體" w:hAnsi="Times New Roman" w:cs="Times New Roman"/>
          <w:sz w:val="24"/>
        </w:rPr>
        <w:t>2025</w:t>
      </w:r>
      <w:r>
        <w:rPr>
          <w:rFonts w:ascii="Times New Roman" w:eastAsia="標楷體" w:hAnsi="Times New Roman" w:cs="Times New Roman"/>
          <w:sz w:val="24"/>
        </w:rPr>
        <w:t>）。</w:t>
      </w:r>
      <w:r>
        <w:rPr>
          <w:rFonts w:ascii="Times New Roman" w:eastAsia="標楷體" w:hAnsi="Times New Roman" w:cs="Times New Roman"/>
          <w:i/>
          <w:sz w:val="24"/>
        </w:rPr>
        <w:t>身心障礙福利</w:t>
      </w:r>
      <w:r>
        <w:rPr>
          <w:rFonts w:ascii="Times New Roman" w:eastAsia="標楷體" w:hAnsi="Times New Roman" w:cs="Times New Roman"/>
          <w:sz w:val="24"/>
        </w:rPr>
        <w:t>。</w:t>
      </w:r>
      <w:r>
        <w:rPr>
          <w:rFonts w:ascii="Times New Roman" w:eastAsia="標楷體" w:hAnsi="Times New Roman" w:cs="Times New Roman"/>
          <w:sz w:val="24"/>
        </w:rPr>
        <w:t xml:space="preserve">https://www.ey.gov.tw/state/98B78B731CEF2DDE/1d55a94d-901a-4286-a68a-5beb75dd8317  </w:t>
      </w:r>
    </w:p>
    <w:p w14:paraId="297A09AD" w14:textId="77777777" w:rsidR="00BD226B" w:rsidRDefault="00BD226B" w:rsidP="001A2006">
      <w:pPr>
        <w:spacing w:after="120" w:line="300" w:lineRule="auto"/>
        <w:ind w:left="480" w:hangingChars="200" w:hanging="480"/>
      </w:pPr>
      <w:r>
        <w:rPr>
          <w:rFonts w:ascii="Times New Roman" w:eastAsia="標楷體" w:hAnsi="Times New Roman" w:cs="Times New Roman"/>
          <w:sz w:val="24"/>
        </w:rPr>
        <w:t>中華民國全國法規資料庫（</w:t>
      </w:r>
      <w:r>
        <w:rPr>
          <w:rFonts w:ascii="Times New Roman" w:eastAsia="標楷體" w:hAnsi="Times New Roman" w:cs="Times New Roman"/>
          <w:sz w:val="24"/>
        </w:rPr>
        <w:t>2014</w:t>
      </w:r>
      <w:r>
        <w:rPr>
          <w:rFonts w:ascii="Times New Roman" w:eastAsia="標楷體" w:hAnsi="Times New Roman" w:cs="Times New Roman"/>
          <w:sz w:val="24"/>
        </w:rPr>
        <w:t>）。</w:t>
      </w:r>
      <w:r>
        <w:rPr>
          <w:rFonts w:ascii="Times New Roman" w:eastAsia="標楷體" w:hAnsi="Times New Roman" w:cs="Times New Roman"/>
          <w:i/>
          <w:sz w:val="24"/>
        </w:rPr>
        <w:t>身心障礙者權利公約施行法</w:t>
      </w:r>
      <w:r>
        <w:rPr>
          <w:rFonts w:ascii="Times New Roman" w:eastAsia="標楷體" w:hAnsi="Times New Roman" w:cs="Times New Roman"/>
          <w:sz w:val="24"/>
        </w:rPr>
        <w:t>。</w:t>
      </w:r>
      <w:r>
        <w:rPr>
          <w:rFonts w:ascii="Times New Roman" w:eastAsia="標楷體" w:hAnsi="Times New Roman" w:cs="Times New Roman"/>
          <w:sz w:val="24"/>
        </w:rPr>
        <w:t xml:space="preserve">https://law.moj.gov.tw/LawClass/LawAll.aspx?pcode=Y0000065  </w:t>
      </w:r>
    </w:p>
    <w:p w14:paraId="49D200F9" w14:textId="77777777" w:rsidR="00BD226B" w:rsidRDefault="00BD226B" w:rsidP="001A2006">
      <w:pPr>
        <w:spacing w:after="120" w:line="300" w:lineRule="auto"/>
        <w:ind w:left="480" w:hangingChars="200" w:hanging="480"/>
      </w:pPr>
      <w:r>
        <w:rPr>
          <w:rFonts w:ascii="Times New Roman" w:eastAsia="標楷體" w:hAnsi="Times New Roman" w:cs="Times New Roman"/>
          <w:sz w:val="24"/>
        </w:rPr>
        <w:t xml:space="preserve">World Health Organization. (2025). </w:t>
      </w:r>
      <w:r>
        <w:rPr>
          <w:rFonts w:ascii="Times New Roman" w:eastAsia="標楷體" w:hAnsi="Times New Roman" w:cs="Times New Roman"/>
          <w:i/>
          <w:sz w:val="24"/>
        </w:rPr>
        <w:t>Social connection</w:t>
      </w:r>
      <w:r>
        <w:rPr>
          <w:rFonts w:ascii="Times New Roman" w:eastAsia="標楷體" w:hAnsi="Times New Roman" w:cs="Times New Roman"/>
          <w:sz w:val="24"/>
        </w:rPr>
        <w:t>. https://www.who.int/news-room/questions-and-answers/item/social-connection</w:t>
      </w:r>
    </w:p>
    <w:p w14:paraId="187C231B" w14:textId="77777777" w:rsidR="00BD226B" w:rsidRDefault="00BD226B" w:rsidP="001A2006">
      <w:pPr>
        <w:spacing w:after="120" w:line="300" w:lineRule="auto"/>
        <w:ind w:left="480" w:hangingChars="200" w:hanging="480"/>
      </w:pPr>
      <w:r>
        <w:rPr>
          <w:rFonts w:ascii="Times New Roman" w:eastAsia="標楷體" w:hAnsi="Times New Roman" w:cs="Times New Roman"/>
          <w:sz w:val="24"/>
        </w:rPr>
        <w:t xml:space="preserve">Trepte, S., Reinecke, L., &amp; Juechems, K. (2012). The social side of gaming: How playing online computer games creates online and offline social support. </w:t>
      </w:r>
      <w:r>
        <w:rPr>
          <w:rFonts w:ascii="Times New Roman" w:eastAsia="標楷體" w:hAnsi="Times New Roman" w:cs="Times New Roman"/>
          <w:i/>
          <w:sz w:val="24"/>
        </w:rPr>
        <w:t>Computers in Human Behavior</w:t>
      </w:r>
      <w:r>
        <w:rPr>
          <w:rFonts w:ascii="Times New Roman" w:eastAsia="標楷體" w:hAnsi="Times New Roman" w:cs="Times New Roman"/>
          <w:sz w:val="24"/>
        </w:rPr>
        <w:t xml:space="preserve">, </w:t>
      </w:r>
      <w:r>
        <w:rPr>
          <w:rFonts w:ascii="Times New Roman" w:eastAsia="標楷體" w:hAnsi="Times New Roman" w:cs="Times New Roman"/>
          <w:i/>
          <w:sz w:val="24"/>
        </w:rPr>
        <w:t>28</w:t>
      </w:r>
      <w:r>
        <w:rPr>
          <w:rFonts w:ascii="Times New Roman" w:eastAsia="標楷體" w:hAnsi="Times New Roman" w:cs="Times New Roman"/>
          <w:sz w:val="24"/>
        </w:rPr>
        <w:t xml:space="preserve">(3), 832–839. https://doi.org/10.1016/j.chb.2011.12.003  </w:t>
      </w:r>
    </w:p>
    <w:p w14:paraId="6D5B83B2" w14:textId="77777777" w:rsidR="00BD226B" w:rsidRDefault="00BD226B" w:rsidP="001A2006">
      <w:pPr>
        <w:spacing w:after="120" w:line="300" w:lineRule="auto"/>
        <w:ind w:left="480" w:hangingChars="200" w:hanging="480"/>
      </w:pPr>
      <w:r>
        <w:rPr>
          <w:rFonts w:ascii="Times New Roman" w:eastAsia="標楷體" w:hAnsi="Times New Roman" w:cs="Times New Roman"/>
          <w:sz w:val="24"/>
        </w:rPr>
        <w:t xml:space="preserve">Scheifer, G. R., &amp; Samuel, R. (2025). Massively multiplayer online games and social capital: A systematic literature review. </w:t>
      </w:r>
      <w:r>
        <w:rPr>
          <w:rFonts w:ascii="Times New Roman" w:eastAsia="標楷體" w:hAnsi="Times New Roman" w:cs="Times New Roman"/>
          <w:i/>
          <w:sz w:val="24"/>
        </w:rPr>
        <w:t>Social Sciences &amp; Humanities Open</w:t>
      </w:r>
      <w:r>
        <w:rPr>
          <w:rFonts w:ascii="Times New Roman" w:eastAsia="標楷體" w:hAnsi="Times New Roman" w:cs="Times New Roman"/>
          <w:sz w:val="24"/>
        </w:rPr>
        <w:t xml:space="preserve">, </w:t>
      </w:r>
      <w:r>
        <w:rPr>
          <w:rFonts w:ascii="Times New Roman" w:eastAsia="標楷體" w:hAnsi="Times New Roman" w:cs="Times New Roman"/>
          <w:i/>
          <w:sz w:val="24"/>
        </w:rPr>
        <w:t>12</w:t>
      </w:r>
      <w:r>
        <w:rPr>
          <w:rFonts w:ascii="Times New Roman" w:eastAsia="標楷體" w:hAnsi="Times New Roman" w:cs="Times New Roman"/>
          <w:sz w:val="24"/>
        </w:rPr>
        <w:t xml:space="preserve">, 101833. https://doi.org/10.1016/j.ssaho.2025.101833  </w:t>
      </w:r>
    </w:p>
    <w:p w14:paraId="01AB5BB3" w14:textId="77777777" w:rsidR="00BD226B" w:rsidRDefault="00BD226B" w:rsidP="001A2006">
      <w:pPr>
        <w:spacing w:after="120" w:line="300" w:lineRule="auto"/>
        <w:ind w:left="480" w:hangingChars="200" w:hanging="480"/>
      </w:pPr>
      <w:r>
        <w:rPr>
          <w:rFonts w:ascii="Times New Roman" w:eastAsia="標楷體" w:hAnsi="Times New Roman" w:cs="Times New Roman"/>
          <w:sz w:val="24"/>
        </w:rPr>
        <w:t xml:space="preserve">Lai, B., et al. (2023). Improving social isolation and loneliness among adolescents with physical disabilities through group-based virtual reality gaming: Feasibility pre-post trial study. </w:t>
      </w:r>
      <w:r>
        <w:rPr>
          <w:rFonts w:ascii="Times New Roman" w:eastAsia="標楷體" w:hAnsi="Times New Roman" w:cs="Times New Roman"/>
          <w:i/>
          <w:sz w:val="24"/>
        </w:rPr>
        <w:t>JMIR Formative Research</w:t>
      </w:r>
      <w:r>
        <w:rPr>
          <w:rFonts w:ascii="Times New Roman" w:eastAsia="標楷體" w:hAnsi="Times New Roman" w:cs="Times New Roman"/>
          <w:sz w:val="24"/>
        </w:rPr>
        <w:t xml:space="preserve">, </w:t>
      </w:r>
      <w:r>
        <w:rPr>
          <w:rFonts w:ascii="Times New Roman" w:eastAsia="標楷體" w:hAnsi="Times New Roman" w:cs="Times New Roman"/>
          <w:i/>
          <w:sz w:val="24"/>
        </w:rPr>
        <w:t>7</w:t>
      </w:r>
      <w:r>
        <w:rPr>
          <w:rFonts w:ascii="Times New Roman" w:eastAsia="標楷體" w:hAnsi="Times New Roman" w:cs="Times New Roman"/>
          <w:sz w:val="24"/>
        </w:rPr>
        <w:t xml:space="preserve">, e47630. https://doi.org/10.2196/47630  </w:t>
      </w:r>
    </w:p>
    <w:p w14:paraId="25E98745" w14:textId="77777777" w:rsidR="00BD226B" w:rsidRDefault="00BD226B" w:rsidP="001A2006">
      <w:pPr>
        <w:spacing w:after="120" w:line="300" w:lineRule="auto"/>
        <w:ind w:left="480" w:hangingChars="200" w:hanging="480"/>
      </w:pPr>
      <w:r>
        <w:rPr>
          <w:rFonts w:ascii="Times New Roman" w:eastAsia="標楷體" w:hAnsi="Times New Roman" w:cs="Times New Roman"/>
          <w:sz w:val="24"/>
        </w:rPr>
        <w:t xml:space="preserve">Best, P., et al. (2024). Developing and testing a community based, online vs. face-to-face peer led intervention to improve mental well-being in Cambodian adults with physical disabilities. </w:t>
      </w:r>
      <w:r>
        <w:rPr>
          <w:rFonts w:ascii="Times New Roman" w:eastAsia="標楷體" w:hAnsi="Times New Roman" w:cs="Times New Roman"/>
          <w:i/>
          <w:sz w:val="24"/>
        </w:rPr>
        <w:t>Frontiers in Digital Health</w:t>
      </w:r>
      <w:r>
        <w:rPr>
          <w:rFonts w:ascii="Times New Roman" w:eastAsia="標楷體" w:hAnsi="Times New Roman" w:cs="Times New Roman"/>
          <w:sz w:val="24"/>
        </w:rPr>
        <w:t xml:space="preserve">, </w:t>
      </w:r>
      <w:r>
        <w:rPr>
          <w:rFonts w:ascii="Times New Roman" w:eastAsia="標楷體" w:hAnsi="Times New Roman" w:cs="Times New Roman"/>
          <w:i/>
          <w:sz w:val="24"/>
        </w:rPr>
        <w:t>6</w:t>
      </w:r>
      <w:r>
        <w:rPr>
          <w:rFonts w:ascii="Times New Roman" w:eastAsia="標楷體" w:hAnsi="Times New Roman" w:cs="Times New Roman"/>
          <w:sz w:val="24"/>
        </w:rPr>
        <w:t xml:space="preserve">, 1372062. https://doi.org/10.3389/fdgth.2024.1372062  </w:t>
      </w:r>
    </w:p>
    <w:p w14:paraId="0AF7201D" w14:textId="77777777" w:rsidR="00BD226B" w:rsidRDefault="00BD226B" w:rsidP="001A2006">
      <w:pPr>
        <w:spacing w:after="120" w:line="300" w:lineRule="auto"/>
        <w:ind w:left="480" w:hangingChars="200" w:hanging="480"/>
      </w:pPr>
      <w:r>
        <w:rPr>
          <w:rFonts w:ascii="Times New Roman" w:eastAsia="標楷體" w:hAnsi="Times New Roman" w:cs="Times New Roman"/>
          <w:sz w:val="24"/>
        </w:rPr>
        <w:t xml:space="preserve">Baltzar, P., Hassan, L., &amp; Turunen, M. (2023). Social accessibility in multiplayer games: Theory and praxis. </w:t>
      </w:r>
      <w:r>
        <w:rPr>
          <w:rFonts w:ascii="Times New Roman" w:eastAsia="標楷體" w:hAnsi="Times New Roman" w:cs="Times New Roman"/>
          <w:i/>
          <w:sz w:val="24"/>
        </w:rPr>
        <w:t>Entertainment Computing</w:t>
      </w:r>
      <w:r>
        <w:rPr>
          <w:rFonts w:ascii="Times New Roman" w:eastAsia="標楷體" w:hAnsi="Times New Roman" w:cs="Times New Roman"/>
          <w:sz w:val="24"/>
        </w:rPr>
        <w:t xml:space="preserve">, </w:t>
      </w:r>
      <w:r>
        <w:rPr>
          <w:rFonts w:ascii="Times New Roman" w:eastAsia="標楷體" w:hAnsi="Times New Roman" w:cs="Times New Roman"/>
          <w:i/>
          <w:sz w:val="24"/>
        </w:rPr>
        <w:t>47</w:t>
      </w:r>
      <w:r>
        <w:rPr>
          <w:rFonts w:ascii="Times New Roman" w:eastAsia="標楷體" w:hAnsi="Times New Roman" w:cs="Times New Roman"/>
          <w:sz w:val="24"/>
        </w:rPr>
        <w:t xml:space="preserve">, 100592. https://doi.org/10.1016/j.entcom.2023.100592  </w:t>
      </w:r>
    </w:p>
    <w:sectPr w:rsidR="00BD226B" w:rsidSect="003C7610">
      <w:footerReference w:type="default" r:id="rId15"/>
      <w:pgSz w:w="11909" w:h="16834"/>
      <w:pgMar w:top="1417" w:right="1417" w:bottom="1417" w:left="1417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65C230" w14:textId="77777777" w:rsidR="001800BF" w:rsidRDefault="001800BF" w:rsidP="003C7610">
      <w:pPr>
        <w:spacing w:after="0" w:line="240" w:lineRule="auto"/>
      </w:pPr>
      <w:r>
        <w:separator/>
      </w:r>
    </w:p>
  </w:endnote>
  <w:endnote w:type="continuationSeparator" w:id="0">
    <w:p w14:paraId="7E6E3776" w14:textId="77777777" w:rsidR="001800BF" w:rsidRDefault="001800BF" w:rsidP="003C76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8000698"/>
      <w:docPartObj>
        <w:docPartGallery w:val="Page Numbers (Bottom of Page)"/>
        <w:docPartUnique/>
      </w:docPartObj>
    </w:sdtPr>
    <w:sdtContent>
      <w:p w14:paraId="16105FAE" w14:textId="7CC20EC2" w:rsidR="003C7610" w:rsidRDefault="003C7610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TW" w:eastAsia="zh-TW"/>
          </w:rPr>
          <w:t>2</w:t>
        </w:r>
        <w:r>
          <w:fldChar w:fldCharType="end"/>
        </w:r>
      </w:p>
    </w:sdtContent>
  </w:sdt>
  <w:p w14:paraId="3FB6CE74" w14:textId="77777777" w:rsidR="003C7610" w:rsidRDefault="003C7610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601C54" w14:textId="77777777" w:rsidR="001800BF" w:rsidRDefault="001800BF" w:rsidP="003C7610">
      <w:pPr>
        <w:spacing w:after="0" w:line="240" w:lineRule="auto"/>
      </w:pPr>
      <w:r>
        <w:separator/>
      </w:r>
    </w:p>
  </w:footnote>
  <w:footnote w:type="continuationSeparator" w:id="0">
    <w:p w14:paraId="0B4AB2FB" w14:textId="77777777" w:rsidR="001800BF" w:rsidRDefault="001800BF" w:rsidP="003C761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744346F"/>
    <w:multiLevelType w:val="hybridMultilevel"/>
    <w:tmpl w:val="6C6E26CE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num w:numId="1" w16cid:durableId="775634866">
    <w:abstractNumId w:val="8"/>
  </w:num>
  <w:num w:numId="2" w16cid:durableId="2053260290">
    <w:abstractNumId w:val="6"/>
  </w:num>
  <w:num w:numId="3" w16cid:durableId="663824991">
    <w:abstractNumId w:val="5"/>
  </w:num>
  <w:num w:numId="4" w16cid:durableId="822040571">
    <w:abstractNumId w:val="4"/>
  </w:num>
  <w:num w:numId="5" w16cid:durableId="630090952">
    <w:abstractNumId w:val="7"/>
  </w:num>
  <w:num w:numId="6" w16cid:durableId="615258873">
    <w:abstractNumId w:val="3"/>
  </w:num>
  <w:num w:numId="7" w16cid:durableId="938148590">
    <w:abstractNumId w:val="2"/>
  </w:num>
  <w:num w:numId="8" w16cid:durableId="2028016217">
    <w:abstractNumId w:val="1"/>
  </w:num>
  <w:num w:numId="9" w16cid:durableId="654917749">
    <w:abstractNumId w:val="0"/>
  </w:num>
  <w:num w:numId="10" w16cid:durableId="141743322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800BF"/>
    <w:rsid w:val="001A2006"/>
    <w:rsid w:val="0029639D"/>
    <w:rsid w:val="002B4850"/>
    <w:rsid w:val="002D5B3F"/>
    <w:rsid w:val="00326F90"/>
    <w:rsid w:val="0037452D"/>
    <w:rsid w:val="003C7610"/>
    <w:rsid w:val="00530C8F"/>
    <w:rsid w:val="007F644B"/>
    <w:rsid w:val="0086322F"/>
    <w:rsid w:val="00A952B6"/>
    <w:rsid w:val="00AA1D8D"/>
    <w:rsid w:val="00B47730"/>
    <w:rsid w:val="00BD226B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36CC209"/>
  <w14:defaultImageDpi w14:val="300"/>
  <w15:docId w15:val="{9D0C92A1-8AC7-464C-A886-2E8DA9E188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14">
    <w:name w:val="toc 1"/>
    <w:basedOn w:val="a1"/>
    <w:next w:val="a1"/>
    <w:autoRedefine/>
    <w:uiPriority w:val="39"/>
    <w:unhideWhenUsed/>
    <w:rsid w:val="003C7610"/>
  </w:style>
  <w:style w:type="paragraph" w:styleId="2a">
    <w:name w:val="toc 2"/>
    <w:basedOn w:val="a1"/>
    <w:next w:val="a1"/>
    <w:autoRedefine/>
    <w:uiPriority w:val="39"/>
    <w:unhideWhenUsed/>
    <w:rsid w:val="003C7610"/>
    <w:pPr>
      <w:ind w:leftChars="200" w:left="480"/>
    </w:pPr>
  </w:style>
  <w:style w:type="character" w:styleId="affa">
    <w:name w:val="Hyperlink"/>
    <w:basedOn w:val="a2"/>
    <w:uiPriority w:val="99"/>
    <w:unhideWhenUsed/>
    <w:rsid w:val="003C761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17</Pages>
  <Words>1891</Words>
  <Characters>10780</Characters>
  <Application>Microsoft Office Word</Application>
  <DocSecurity>0</DocSecurity>
  <Lines>89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12646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tape white</cp:lastModifiedBy>
  <cp:revision>2</cp:revision>
  <dcterms:created xsi:type="dcterms:W3CDTF">2026-10-30T07:35:00Z</dcterms:created>
  <dcterms:modified xsi:type="dcterms:W3CDTF">2026-10-30T07:35:00Z</dcterms:modified>
  <cp:category/>
</cp:coreProperties>
</file>