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E82CE" w14:textId="3025BC90" w:rsidR="00E37F61" w:rsidRDefault="00E37F61" w:rsidP="30F161EF">
      <w:pPr>
        <w:ind w:left="280" w:hangingChars="100" w:hanging="280"/>
        <w:jc w:val="center"/>
        <w:rPr>
          <w:rFonts w:asciiTheme="minorEastAsia" w:eastAsiaTheme="minorEastAsia" w:hAnsiTheme="minorEastAsia"/>
          <w:noProof/>
          <w:sz w:val="28"/>
          <w:szCs w:val="28"/>
        </w:rPr>
      </w:pPr>
      <w:r>
        <w:rPr>
          <w:rFonts w:asciiTheme="minorEastAsia" w:eastAsiaTheme="minorEastAsia" w:hAnsiTheme="minorEastAsia" w:hint="eastAsia"/>
          <w:noProof/>
          <w:sz w:val="28"/>
          <w:szCs w:val="28"/>
        </w:rPr>
        <w:t xml:space="preserve">モデル契約書 </w:t>
      </w:r>
      <w:r>
        <w:rPr>
          <w:rFonts w:asciiTheme="minorEastAsia" w:eastAsiaTheme="minorEastAsia" w:hAnsiTheme="minorEastAsia"/>
          <w:noProof/>
          <w:sz w:val="28"/>
          <w:szCs w:val="28"/>
        </w:rPr>
        <w:t>ver1.0</w:t>
      </w:r>
    </w:p>
    <w:p w14:paraId="019D69C8" w14:textId="0ED76446" w:rsidR="009A3FF1" w:rsidRPr="00BA3135" w:rsidRDefault="30F161EF" w:rsidP="30F161EF">
      <w:pPr>
        <w:ind w:left="280" w:hangingChars="100" w:hanging="280"/>
        <w:jc w:val="center"/>
        <w:rPr>
          <w:rFonts w:asciiTheme="minorEastAsia" w:eastAsiaTheme="minorEastAsia" w:hAnsiTheme="minorEastAsia"/>
          <w:noProof/>
          <w:sz w:val="28"/>
          <w:szCs w:val="28"/>
        </w:rPr>
      </w:pPr>
      <w:r w:rsidRPr="00BA3135">
        <w:rPr>
          <w:rFonts w:asciiTheme="minorEastAsia" w:eastAsiaTheme="minorEastAsia" w:hAnsiTheme="minorEastAsia"/>
          <w:noProof/>
          <w:sz w:val="28"/>
          <w:szCs w:val="28"/>
        </w:rPr>
        <w:t>利用契約書</w:t>
      </w:r>
      <w:r w:rsidR="00E37F61">
        <w:rPr>
          <w:rFonts w:asciiTheme="minorEastAsia" w:eastAsiaTheme="minorEastAsia" w:hAnsiTheme="minorEastAsia" w:hint="eastAsia"/>
          <w:noProof/>
          <w:sz w:val="28"/>
          <w:szCs w:val="28"/>
        </w:rPr>
        <w:t>（AI）</w:t>
      </w:r>
    </w:p>
    <w:p w14:paraId="232837A6" w14:textId="7F0FE840" w:rsidR="009A3FF1" w:rsidRPr="00BA3135" w:rsidRDefault="009A3FF1" w:rsidP="009A3FF1">
      <w:pPr>
        <w:ind w:left="281" w:hangingChars="100" w:hanging="281"/>
        <w:jc w:val="center"/>
        <w:rPr>
          <w:rFonts w:ascii="ＭＳ Ｐゴシック" w:eastAsia="ＭＳ Ｐゴシック" w:hAnsi="ＭＳ Ｐゴシック"/>
          <w:b/>
          <w:bCs/>
          <w:color w:val="000000" w:themeColor="text1"/>
          <w:sz w:val="28"/>
          <w:szCs w:val="28"/>
        </w:rPr>
      </w:pPr>
    </w:p>
    <w:p w14:paraId="58EBA876" w14:textId="77777777" w:rsidR="003A1F90" w:rsidRPr="00BA3135" w:rsidRDefault="003A1F90" w:rsidP="30F161EF">
      <w:pPr>
        <w:rPr>
          <w:rFonts w:ascii="ＭＳ Ｐゴシック" w:eastAsia="ＭＳ Ｐゴシック" w:hAnsi="ＭＳ Ｐゴシック"/>
          <w:b/>
          <w:bCs/>
          <w:color w:val="000000" w:themeColor="text1"/>
          <w:sz w:val="24"/>
          <w:bdr w:val="single" w:sz="4" w:space="0" w:color="auto"/>
        </w:rPr>
      </w:pPr>
      <w:r w:rsidRPr="00BA3135">
        <w:rPr>
          <w:rFonts w:ascii="ＭＳ Ｐゴシック" w:eastAsia="ＭＳ Ｐゴシック" w:hAnsi="ＭＳ Ｐゴシック"/>
          <w:b/>
          <w:bCs/>
          <w:color w:val="000000" w:themeColor="text1"/>
          <w:sz w:val="24"/>
          <w:bdr w:val="single" w:sz="4" w:space="0" w:color="auto"/>
        </w:rPr>
        <w:t xml:space="preserve">　想定シーン　</w:t>
      </w:r>
    </w:p>
    <w:p w14:paraId="5F68AEC3" w14:textId="49061636" w:rsidR="00672D9C" w:rsidRPr="00BA3135" w:rsidRDefault="30F161EF" w:rsidP="30F161EF">
      <w:pPr>
        <w:pStyle w:val="a0"/>
        <w:numPr>
          <w:ilvl w:val="0"/>
          <w:numId w:val="4"/>
        </w:numPr>
        <w:ind w:leftChars="0"/>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t>X社（</w:t>
      </w:r>
      <w:r w:rsidRPr="00BA3135">
        <w:rPr>
          <w:rFonts w:ascii="ＭＳ Ｐゴシック" w:eastAsia="ＭＳ Ｐゴシック" w:hAnsi="ＭＳ Ｐゴシック"/>
          <w:b/>
          <w:bCs/>
          <w:sz w:val="24"/>
        </w:rPr>
        <w:t>動画・静止画から人物の姿勢をマーカーレスで推定するAI技術を保有するスタートアップ</w:t>
      </w:r>
      <w:r w:rsidRPr="00BA3135">
        <w:rPr>
          <w:rFonts w:ascii="ＭＳ Ｐゴシック" w:eastAsia="ＭＳ Ｐゴシック" w:hAnsi="ＭＳ Ｐゴシック"/>
          <w:b/>
          <w:bCs/>
          <w:color w:val="000000" w:themeColor="text1"/>
          <w:sz w:val="24"/>
        </w:rPr>
        <w:t>）とY社（</w:t>
      </w:r>
      <w:r w:rsidRPr="00BA3135">
        <w:rPr>
          <w:rFonts w:ascii="ＭＳ Ｐゴシック" w:eastAsia="ＭＳ Ｐゴシック" w:hAnsi="ＭＳ Ｐゴシック"/>
          <w:b/>
          <w:bCs/>
          <w:sz w:val="24"/>
        </w:rPr>
        <w:t>介護施設向けリハビリ機器の製造販売メーカー</w:t>
      </w:r>
      <w:r w:rsidRPr="00BA3135">
        <w:rPr>
          <w:rFonts w:ascii="ＭＳ Ｐゴシック" w:eastAsia="ＭＳ Ｐゴシック" w:hAnsi="ＭＳ Ｐゴシック"/>
          <w:b/>
          <w:bCs/>
          <w:color w:val="000000" w:themeColor="text1"/>
          <w:sz w:val="24"/>
        </w:rPr>
        <w:t>）の共同研究開発は順調に進んだ。そして開発成果として、介護施設内での被介護者の転倒・徘徊を、高い精度</w:t>
      </w:r>
      <w:r w:rsidR="00C17D55" w:rsidRPr="00BA3135">
        <w:rPr>
          <w:rFonts w:ascii="ＭＳ Ｐゴシック" w:eastAsia="ＭＳ Ｐゴシック" w:hAnsi="ＭＳ Ｐゴシック" w:hint="eastAsia"/>
          <w:b/>
          <w:bCs/>
          <w:color w:val="000000" w:themeColor="text1"/>
          <w:sz w:val="24"/>
        </w:rPr>
        <w:t>かつ</w:t>
      </w:r>
      <w:r w:rsidRPr="00BA3135">
        <w:rPr>
          <w:rFonts w:ascii="ＭＳ Ｐゴシック" w:eastAsia="ＭＳ Ｐゴシック" w:hAnsi="ＭＳ Ｐゴシック"/>
          <w:b/>
          <w:bCs/>
          <w:color w:val="000000" w:themeColor="text1"/>
          <w:sz w:val="24"/>
        </w:rPr>
        <w:t>リアルタイムで検出できるカスタマイズモデルの生成</w:t>
      </w:r>
      <w:r w:rsidR="00305A12">
        <w:rPr>
          <w:rFonts w:ascii="ＭＳ Ｐゴシック" w:eastAsia="ＭＳ Ｐゴシック" w:hAnsi="ＭＳ Ｐゴシック" w:hint="eastAsia"/>
          <w:b/>
          <w:bCs/>
          <w:color w:val="000000" w:themeColor="text1"/>
          <w:sz w:val="24"/>
        </w:rPr>
        <w:t>および</w:t>
      </w:r>
      <w:r w:rsidRPr="00BA3135">
        <w:rPr>
          <w:rFonts w:ascii="ＭＳ Ｐゴシック" w:eastAsia="ＭＳ Ｐゴシック" w:hAnsi="ＭＳ Ｐゴシック"/>
          <w:b/>
          <w:bCs/>
          <w:color w:val="000000" w:themeColor="text1"/>
          <w:sz w:val="24"/>
        </w:rPr>
        <w:t>同カスタマイズモデルとY社が製造販売を検討している介護施設における被介護者の見守り用のカメラシステム（見守りカメラシステム）との連携システムの開発が完了した。</w:t>
      </w:r>
    </w:p>
    <w:p w14:paraId="04451D9F" w14:textId="4CD29E2C" w:rsidR="00672D9C" w:rsidRPr="00BA3135" w:rsidRDefault="30F161EF" w:rsidP="30F161EF">
      <w:pPr>
        <w:pStyle w:val="a0"/>
        <w:numPr>
          <w:ilvl w:val="0"/>
          <w:numId w:val="4"/>
        </w:numPr>
        <w:ind w:leftChars="0"/>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t>開発成果に関する知的財産権の帰属については、カスタマイズモデルを含む成果物</w:t>
      </w:r>
      <w:r w:rsidR="00305A12">
        <w:rPr>
          <w:rFonts w:ascii="ＭＳ Ｐゴシック" w:eastAsia="ＭＳ Ｐゴシック" w:hAnsi="ＭＳ Ｐゴシック" w:hint="eastAsia"/>
          <w:b/>
          <w:bCs/>
          <w:color w:val="000000" w:themeColor="text1"/>
          <w:sz w:val="24"/>
        </w:rPr>
        <w:t>および</w:t>
      </w:r>
      <w:r w:rsidRPr="00BA3135">
        <w:rPr>
          <w:rFonts w:ascii="ＭＳ Ｐゴシック" w:eastAsia="ＭＳ Ｐゴシック" w:hAnsi="ＭＳ Ｐゴシック"/>
          <w:b/>
          <w:bCs/>
          <w:color w:val="000000" w:themeColor="text1"/>
          <w:sz w:val="24"/>
        </w:rPr>
        <w:t>開発過程において発生した著作権のうち連携システム</w:t>
      </w:r>
      <w:r w:rsidR="00305A12">
        <w:rPr>
          <w:rFonts w:ascii="ＭＳ Ｐゴシック" w:eastAsia="ＭＳ Ｐゴシック" w:hAnsi="ＭＳ Ｐゴシック" w:hint="eastAsia"/>
          <w:b/>
          <w:bCs/>
          <w:color w:val="000000" w:themeColor="text1"/>
          <w:sz w:val="24"/>
        </w:rPr>
        <w:t>および</w:t>
      </w:r>
      <w:r w:rsidR="00C17D55" w:rsidRPr="00BA3135">
        <w:rPr>
          <w:rFonts w:ascii="ＭＳ Ｐゴシック" w:eastAsia="ＭＳ Ｐゴシック" w:hAnsi="ＭＳ Ｐゴシック" w:hint="eastAsia"/>
          <w:b/>
          <w:bCs/>
          <w:color w:val="000000" w:themeColor="text1"/>
          <w:sz w:val="24"/>
        </w:rPr>
        <w:t>ドキュメント類</w:t>
      </w:r>
      <w:r w:rsidRPr="00BA3135">
        <w:rPr>
          <w:rFonts w:ascii="ＭＳ Ｐゴシック" w:eastAsia="ＭＳ Ｐゴシック" w:hAnsi="ＭＳ Ｐゴシック"/>
          <w:b/>
          <w:bCs/>
          <w:color w:val="000000" w:themeColor="text1"/>
          <w:sz w:val="24"/>
        </w:rPr>
        <w:t>に関する著作権はＹ</w:t>
      </w:r>
      <w:r w:rsidR="00C17D55" w:rsidRPr="00BA3135">
        <w:rPr>
          <w:rFonts w:ascii="ＭＳ Ｐゴシック" w:eastAsia="ＭＳ Ｐゴシック" w:hAnsi="ＭＳ Ｐゴシック" w:hint="eastAsia"/>
          <w:b/>
          <w:bCs/>
          <w:color w:val="000000" w:themeColor="text1"/>
          <w:sz w:val="24"/>
        </w:rPr>
        <w:t>社</w:t>
      </w:r>
      <w:r w:rsidRPr="00BA3135">
        <w:rPr>
          <w:rFonts w:ascii="ＭＳ Ｐゴシック" w:eastAsia="ＭＳ Ｐゴシック" w:hAnsi="ＭＳ Ｐゴシック"/>
          <w:b/>
          <w:bCs/>
          <w:color w:val="000000" w:themeColor="text1"/>
          <w:sz w:val="24"/>
        </w:rPr>
        <w:t>に単独帰属、それ以外の著作権はX社に単独帰属する旨</w:t>
      </w:r>
      <w:r w:rsidR="00D7678C" w:rsidRPr="00BA3135">
        <w:rPr>
          <w:rFonts w:ascii="ＭＳ Ｐゴシック" w:eastAsia="ＭＳ Ｐゴシック" w:hAnsi="ＭＳ Ｐゴシック" w:hint="eastAsia"/>
          <w:b/>
          <w:bCs/>
          <w:color w:val="000000" w:themeColor="text1"/>
          <w:sz w:val="24"/>
        </w:rPr>
        <w:t>共同研究契約において</w:t>
      </w:r>
      <w:r w:rsidRPr="00BA3135">
        <w:rPr>
          <w:rFonts w:ascii="ＭＳ Ｐゴシック" w:eastAsia="ＭＳ Ｐゴシック" w:hAnsi="ＭＳ Ｐゴシック"/>
          <w:b/>
          <w:bCs/>
          <w:color w:val="000000" w:themeColor="text1"/>
          <w:sz w:val="24"/>
        </w:rPr>
        <w:t>合意している。</w:t>
      </w:r>
    </w:p>
    <w:p w14:paraId="09ED4CE1" w14:textId="470AEC0E" w:rsidR="00791F67" w:rsidRPr="00BA3135" w:rsidRDefault="1A1A8950" w:rsidP="1A1A8950">
      <w:pPr>
        <w:pStyle w:val="a0"/>
        <w:numPr>
          <w:ilvl w:val="0"/>
          <w:numId w:val="4"/>
        </w:numPr>
        <w:ind w:leftChars="0"/>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t>さらに、開発成果の提供方法については、連携システムについてはXからＹに対してソースコード</w:t>
      </w:r>
      <w:r w:rsidR="00305A12">
        <w:rPr>
          <w:rFonts w:ascii="ＭＳ Ｐゴシック" w:eastAsia="ＭＳ Ｐゴシック" w:hAnsi="ＭＳ Ｐゴシック" w:hint="eastAsia"/>
          <w:b/>
          <w:bCs/>
          <w:color w:val="000000" w:themeColor="text1"/>
          <w:sz w:val="24"/>
        </w:rPr>
        <w:t>および</w:t>
      </w:r>
      <w:r w:rsidRPr="00BA3135">
        <w:rPr>
          <w:rFonts w:ascii="ＭＳ Ｐゴシック" w:eastAsia="ＭＳ Ｐゴシック" w:hAnsi="ＭＳ Ｐゴシック"/>
          <w:b/>
          <w:bCs/>
          <w:color w:val="000000" w:themeColor="text1"/>
          <w:sz w:val="24"/>
        </w:rPr>
        <w:t>ドキュメント類の納品、カスタマイズモデルについては、成果物の確認に必要な期間（確認期間）中、カスタマイズモデルによる処理結果をＡＰＩを通じて提供することで確認を行うこととなった。データや処理結果の具体的な流れは以下のとおりである。</w:t>
      </w:r>
    </w:p>
    <w:p w14:paraId="6FAAF89A" w14:textId="4F2995A4" w:rsidR="00791F67" w:rsidRPr="00BA3135" w:rsidRDefault="30F161EF" w:rsidP="30F161EF">
      <w:pPr>
        <w:pStyle w:val="a0"/>
        <w:ind w:leftChars="0" w:left="426" w:firstLineChars="119" w:firstLine="287"/>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t>①　Ｙは、連携システムを組み込んだ見守りカメラシステムを開発し、通信機能付カメラと組み合わせて各介護事業者にSaaS方式で提供</w:t>
      </w:r>
      <w:r w:rsidR="00C17D55" w:rsidRPr="00BA3135">
        <w:rPr>
          <w:rFonts w:ascii="ＭＳ Ｐゴシック" w:eastAsia="ＭＳ Ｐゴシック" w:hAnsi="ＭＳ Ｐゴシック" w:hint="eastAsia"/>
          <w:b/>
          <w:bCs/>
          <w:color w:val="000000" w:themeColor="text1"/>
          <w:sz w:val="24"/>
        </w:rPr>
        <w:t>する</w:t>
      </w:r>
      <w:r w:rsidRPr="00BA3135">
        <w:rPr>
          <w:rFonts w:ascii="ＭＳ Ｐゴシック" w:eastAsia="ＭＳ Ｐゴシック" w:hAnsi="ＭＳ Ｐゴシック"/>
          <w:b/>
          <w:bCs/>
          <w:color w:val="000000" w:themeColor="text1"/>
          <w:sz w:val="24"/>
        </w:rPr>
        <w:t>。</w:t>
      </w:r>
    </w:p>
    <w:p w14:paraId="0D1013E0" w14:textId="30325C33" w:rsidR="00791F67" w:rsidRPr="00BA3135" w:rsidRDefault="30F161EF" w:rsidP="30F161EF">
      <w:pPr>
        <w:ind w:left="426" w:firstLineChars="119" w:firstLine="287"/>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t>②　カメラは撮影およびデータ送信機能のみを有し、撮影された動画データは各介護事業者→ Y →Xの流れで送信される。</w:t>
      </w:r>
    </w:p>
    <w:p w14:paraId="119D80E3" w14:textId="090EA869" w:rsidR="00672D9C" w:rsidRPr="00BA3135" w:rsidRDefault="30F161EF" w:rsidP="30F161EF">
      <w:pPr>
        <w:ind w:left="426" w:firstLineChars="119" w:firstLine="287"/>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t xml:space="preserve">③　</w:t>
      </w:r>
      <w:r w:rsidR="00564B73" w:rsidRPr="00BA3135">
        <w:rPr>
          <w:rFonts w:ascii="ＭＳ Ｐゴシック" w:eastAsia="ＭＳ Ｐゴシック" w:hAnsi="ＭＳ Ｐゴシック" w:hint="eastAsia"/>
          <w:b/>
          <w:bCs/>
          <w:color w:val="000000" w:themeColor="text1"/>
          <w:sz w:val="24"/>
        </w:rPr>
        <w:t>動画データについてカスタマイズモデルを用いた</w:t>
      </w:r>
      <w:r w:rsidRPr="00BA3135">
        <w:rPr>
          <w:rFonts w:ascii="ＭＳ Ｐゴシック" w:eastAsia="ＭＳ Ｐゴシック" w:hAnsi="ＭＳ Ｐゴシック"/>
          <w:b/>
          <w:bCs/>
          <w:color w:val="000000" w:themeColor="text1"/>
          <w:sz w:val="24"/>
        </w:rPr>
        <w:t>データ解析</w:t>
      </w:r>
      <w:r w:rsidR="00305A12">
        <w:rPr>
          <w:rFonts w:ascii="ＭＳ Ｐゴシック" w:eastAsia="ＭＳ Ｐゴシック" w:hAnsi="ＭＳ Ｐゴシック" w:hint="eastAsia"/>
          <w:b/>
          <w:bCs/>
          <w:color w:val="000000" w:themeColor="text1"/>
          <w:sz w:val="24"/>
        </w:rPr>
        <w:t>および</w:t>
      </w:r>
      <w:r w:rsidRPr="00BA3135">
        <w:rPr>
          <w:rFonts w:ascii="ＭＳ Ｐゴシック" w:eastAsia="ＭＳ Ｐゴシック" w:hAnsi="ＭＳ Ｐゴシック"/>
          <w:b/>
          <w:bCs/>
          <w:color w:val="000000" w:themeColor="text1"/>
          <w:sz w:val="24"/>
        </w:rPr>
        <w:t>状態検出（推論）はXのサーバ上ですべて処理される。推論結果はXのAIシステムからAPI経由でYの見守りカメラシステムに送信され、事故が疑われる場合には見守りシステム上の介護施設側画面において警告表示がされる。</w:t>
      </w:r>
    </w:p>
    <w:p w14:paraId="589F8669" w14:textId="67688740" w:rsidR="00564B73" w:rsidRPr="00BA3135" w:rsidRDefault="00564B73" w:rsidP="00601847">
      <w:pPr>
        <w:ind w:left="426" w:firstLineChars="119" w:firstLine="287"/>
        <w:jc w:val="left"/>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noProof/>
          <w:color w:val="000000" w:themeColor="text1"/>
          <w:sz w:val="24"/>
        </w:rPr>
        <w:lastRenderedPageBreak/>
        <w:drawing>
          <wp:inline distT="0" distB="0" distL="0" distR="0" wp14:anchorId="0E775029" wp14:editId="475022D4">
            <wp:extent cx="5079985" cy="1562100"/>
            <wp:effectExtent l="0" t="0" r="698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3875" cy="1572521"/>
                    </a:xfrm>
                    <a:prstGeom prst="rect">
                      <a:avLst/>
                    </a:prstGeom>
                    <a:noFill/>
                    <a:ln>
                      <a:noFill/>
                    </a:ln>
                  </pic:spPr>
                </pic:pic>
              </a:graphicData>
            </a:graphic>
          </wp:inline>
        </w:drawing>
      </w:r>
    </w:p>
    <w:p w14:paraId="27617A44" w14:textId="7575485B" w:rsidR="00571FE9" w:rsidRPr="00BA3135" w:rsidRDefault="00571FE9" w:rsidP="30F161EF">
      <w:pPr>
        <w:ind w:left="426"/>
        <w:jc w:val="left"/>
        <w:rPr>
          <w:rFonts w:ascii="ＭＳ Ｐゴシック" w:eastAsia="ＭＳ Ｐゴシック" w:hAnsi="ＭＳ Ｐゴシック"/>
          <w:b/>
          <w:bCs/>
          <w:color w:val="000000" w:themeColor="text1"/>
          <w:sz w:val="24"/>
        </w:rPr>
      </w:pPr>
    </w:p>
    <w:p w14:paraId="064C3094" w14:textId="6F606C7A" w:rsidR="00571FE9" w:rsidRPr="00BA3135" w:rsidRDefault="00571FE9" w:rsidP="30F161EF">
      <w:pPr>
        <w:tabs>
          <w:tab w:val="left" w:pos="6900"/>
        </w:tabs>
        <w:ind w:left="426" w:firstLineChars="119" w:firstLine="287"/>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tab/>
      </w:r>
    </w:p>
    <w:p w14:paraId="68E2711C" w14:textId="1707D730" w:rsidR="006532B9" w:rsidRPr="00BA3135" w:rsidRDefault="30F161EF" w:rsidP="30F161EF">
      <w:pPr>
        <w:pStyle w:val="a0"/>
        <w:numPr>
          <w:ilvl w:val="0"/>
          <w:numId w:val="4"/>
        </w:numPr>
        <w:ind w:leftChars="0"/>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t>さらに、XとＹにおいてカスタマイズモデルの利用条件や追加学習の内容について交渉を行った。交渉の経緯は以下のとおりである。</w:t>
      </w:r>
    </w:p>
    <w:p w14:paraId="3DBD7F34" w14:textId="125F7706" w:rsidR="006532B9" w:rsidRPr="00BA3135" w:rsidRDefault="30F161EF" w:rsidP="30F161EF">
      <w:pPr>
        <w:ind w:firstLineChars="100" w:firstLine="241"/>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t>Ｙ：カスタマイズモデルの利用条件だが、Ｙが提供したデータ</w:t>
      </w:r>
      <w:r w:rsidR="00305A12">
        <w:rPr>
          <w:rFonts w:ascii="ＭＳ Ｐゴシック" w:eastAsia="ＭＳ Ｐゴシック" w:hAnsi="ＭＳ Ｐゴシック" w:hint="eastAsia"/>
          <w:b/>
          <w:bCs/>
          <w:color w:val="000000" w:themeColor="text1"/>
          <w:sz w:val="24"/>
        </w:rPr>
        <w:t>および</w:t>
      </w:r>
      <w:r w:rsidRPr="00BA3135">
        <w:rPr>
          <w:rFonts w:ascii="ＭＳ Ｐゴシック" w:eastAsia="ＭＳ Ｐゴシック" w:hAnsi="ＭＳ Ｐゴシック"/>
          <w:b/>
          <w:bCs/>
          <w:color w:val="000000" w:themeColor="text1"/>
          <w:sz w:val="24"/>
        </w:rPr>
        <w:t>Ｙが事業ドメインに関する各種ノウハウ等を提供した結果</w:t>
      </w:r>
      <w:r w:rsidR="001164EF" w:rsidRPr="00BA3135">
        <w:rPr>
          <w:rFonts w:ascii="ＭＳ Ｐゴシック" w:eastAsia="ＭＳ Ｐゴシック" w:hAnsi="ＭＳ Ｐゴシック"/>
          <w:b/>
          <w:bCs/>
          <w:color w:val="000000" w:themeColor="text1"/>
          <w:sz w:val="24"/>
        </w:rPr>
        <w:t>共同開発</w:t>
      </w:r>
      <w:r w:rsidRPr="00BA3135">
        <w:rPr>
          <w:rFonts w:ascii="ＭＳ Ｐゴシック" w:eastAsia="ＭＳ Ｐゴシック" w:hAnsi="ＭＳ Ｐゴシック"/>
          <w:b/>
          <w:bCs/>
          <w:color w:val="000000" w:themeColor="text1"/>
          <w:sz w:val="24"/>
        </w:rPr>
        <w:t>された学習済みモデルなので、Ｙのみに独占的に利用させて欲しい。また、今後当該サービスを利用する際にＹからXに処理対象の動画データを大量に送信することになるが、当該データを利用してカスタマイズモデルの精度の維持・向上（追加学習）サービスも提供して欲しい。</w:t>
      </w:r>
      <w:r w:rsidR="00917AB8" w:rsidRPr="00BA3135">
        <w:rPr>
          <w:rFonts w:ascii="ＭＳ Ｐゴシック" w:eastAsia="ＭＳ Ｐゴシック" w:hAnsi="ＭＳ Ｐゴシック" w:hint="eastAsia"/>
          <w:b/>
          <w:bCs/>
          <w:color w:val="000000" w:themeColor="text1"/>
          <w:sz w:val="24"/>
        </w:rPr>
        <w:t>カスタマイズモデルをＹ社が独占的に利用することから、もちろん、追加学習にはＹ社が送信したデータのみを利用していただき、他</w:t>
      </w:r>
      <w:r w:rsidR="008E42C8" w:rsidRPr="00BA3135">
        <w:rPr>
          <w:rFonts w:ascii="ＭＳ Ｐゴシック" w:eastAsia="ＭＳ Ｐゴシック" w:hAnsi="ＭＳ Ｐゴシック" w:hint="eastAsia"/>
          <w:b/>
          <w:bCs/>
          <w:color w:val="000000" w:themeColor="text1"/>
          <w:sz w:val="24"/>
        </w:rPr>
        <w:t>社</w:t>
      </w:r>
      <w:r w:rsidR="00917AB8" w:rsidRPr="00BA3135">
        <w:rPr>
          <w:rFonts w:ascii="ＭＳ Ｐゴシック" w:eastAsia="ＭＳ Ｐゴシック" w:hAnsi="ＭＳ Ｐゴシック" w:hint="eastAsia"/>
          <w:b/>
          <w:bCs/>
          <w:color w:val="000000" w:themeColor="text1"/>
          <w:sz w:val="24"/>
        </w:rPr>
        <w:t>から提供されたデータは利用しないで欲しい。</w:t>
      </w:r>
    </w:p>
    <w:p w14:paraId="7FBD2F35" w14:textId="35D7B034" w:rsidR="00917AB8" w:rsidRPr="00BA3135" w:rsidRDefault="30F161EF" w:rsidP="00917AB8">
      <w:pPr>
        <w:ind w:firstLineChars="100" w:firstLine="241"/>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t>X：</w:t>
      </w:r>
      <w:r w:rsidR="00724207" w:rsidRPr="00BA3135">
        <w:rPr>
          <w:rFonts w:ascii="ＭＳ Ｐゴシック" w:eastAsia="ＭＳ Ｐゴシック" w:hAnsi="ＭＳ Ｐゴシック" w:hint="eastAsia"/>
          <w:b/>
          <w:bCs/>
          <w:color w:val="000000" w:themeColor="text1"/>
          <w:sz w:val="24"/>
        </w:rPr>
        <w:t>カ</w:t>
      </w:r>
      <w:r w:rsidR="00917AB8" w:rsidRPr="00BA3135">
        <w:rPr>
          <w:rFonts w:ascii="ＭＳ Ｐゴシック" w:eastAsia="ＭＳ Ｐゴシック" w:hAnsi="ＭＳ Ｐゴシック" w:hint="eastAsia"/>
          <w:b/>
          <w:bCs/>
          <w:color w:val="000000" w:themeColor="text1"/>
          <w:sz w:val="24"/>
        </w:rPr>
        <w:t>スタマイズモデルの利用条件と、追加学習の内容についての要望と理解した。</w:t>
      </w:r>
      <w:r w:rsidRPr="00BA3135">
        <w:rPr>
          <w:rFonts w:ascii="ＭＳ Ｐゴシック" w:eastAsia="ＭＳ Ｐゴシック" w:hAnsi="ＭＳ Ｐゴシック"/>
          <w:b/>
          <w:bCs/>
          <w:color w:val="000000" w:themeColor="text1"/>
          <w:sz w:val="24"/>
        </w:rPr>
        <w:t>まず、カスタマイズモデルの</w:t>
      </w:r>
      <w:r w:rsidR="001164EF" w:rsidRPr="00BA3135">
        <w:rPr>
          <w:rFonts w:ascii="ＭＳ Ｐゴシック" w:eastAsia="ＭＳ Ｐゴシック" w:hAnsi="ＭＳ Ｐゴシック"/>
          <w:b/>
          <w:bCs/>
          <w:color w:val="000000" w:themeColor="text1"/>
          <w:sz w:val="24"/>
        </w:rPr>
        <w:t>共同開発</w:t>
      </w:r>
      <w:r w:rsidRPr="00BA3135">
        <w:rPr>
          <w:rFonts w:ascii="ＭＳ Ｐゴシック" w:eastAsia="ＭＳ Ｐゴシック" w:hAnsi="ＭＳ Ｐゴシック"/>
          <w:b/>
          <w:bCs/>
          <w:color w:val="000000" w:themeColor="text1"/>
          <w:sz w:val="24"/>
        </w:rPr>
        <w:t>にＹ提供データやノウハウが寄与していることは</w:t>
      </w:r>
      <w:r w:rsidR="00917AB8" w:rsidRPr="00BA3135">
        <w:rPr>
          <w:rFonts w:ascii="ＭＳ Ｐゴシック" w:eastAsia="ＭＳ Ｐゴシック" w:hAnsi="ＭＳ Ｐゴシック" w:hint="eastAsia"/>
          <w:b/>
          <w:bCs/>
          <w:color w:val="000000" w:themeColor="text1"/>
          <w:sz w:val="24"/>
        </w:rPr>
        <w:t>十分理解している。しかし、</w:t>
      </w:r>
      <w:r w:rsidRPr="00BA3135">
        <w:rPr>
          <w:rFonts w:ascii="ＭＳ Ｐゴシック" w:eastAsia="ＭＳ Ｐゴシック" w:hAnsi="ＭＳ Ｐゴシック"/>
          <w:b/>
          <w:bCs/>
          <w:color w:val="000000" w:themeColor="text1"/>
          <w:sz w:val="24"/>
        </w:rPr>
        <w:t>Ｙによる独占的利用ということになると</w:t>
      </w:r>
      <w:r w:rsidR="00724207" w:rsidRPr="00BA3135">
        <w:rPr>
          <w:rFonts w:ascii="ＭＳ Ｐゴシック" w:eastAsia="ＭＳ Ｐゴシック" w:hAnsi="ＭＳ Ｐゴシック" w:hint="eastAsia"/>
          <w:b/>
          <w:bCs/>
          <w:color w:val="000000" w:themeColor="text1"/>
          <w:sz w:val="24"/>
        </w:rPr>
        <w:t>、</w:t>
      </w:r>
      <w:r w:rsidRPr="00BA3135">
        <w:rPr>
          <w:rFonts w:ascii="ＭＳ Ｐゴシック" w:eastAsia="ＭＳ Ｐゴシック" w:hAnsi="ＭＳ Ｐゴシック"/>
          <w:b/>
          <w:bCs/>
          <w:color w:val="000000" w:themeColor="text1"/>
          <w:sz w:val="24"/>
        </w:rPr>
        <w:t>Xとしては</w:t>
      </w:r>
      <w:r w:rsidR="00917AB8" w:rsidRPr="00BA3135">
        <w:rPr>
          <w:rFonts w:ascii="ＭＳ Ｐゴシック" w:eastAsia="ＭＳ Ｐゴシック" w:hAnsi="ＭＳ Ｐゴシック" w:hint="eastAsia"/>
          <w:b/>
          <w:bCs/>
          <w:color w:val="000000" w:themeColor="text1"/>
          <w:sz w:val="24"/>
        </w:rPr>
        <w:t>当該</w:t>
      </w:r>
      <w:r w:rsidRPr="00BA3135">
        <w:rPr>
          <w:rFonts w:ascii="ＭＳ Ｐゴシック" w:eastAsia="ＭＳ Ｐゴシック" w:hAnsi="ＭＳ Ｐゴシック"/>
          <w:b/>
          <w:bCs/>
          <w:color w:val="000000" w:themeColor="text1"/>
          <w:sz w:val="24"/>
        </w:rPr>
        <w:t>カスタマイズモデルを利用した、それ以外のビジネスチャンスを犠牲にすることにな</w:t>
      </w:r>
      <w:r w:rsidR="00917AB8" w:rsidRPr="00BA3135">
        <w:rPr>
          <w:rFonts w:ascii="ＭＳ Ｐゴシック" w:eastAsia="ＭＳ Ｐゴシック" w:hAnsi="ＭＳ Ｐゴシック" w:hint="eastAsia"/>
          <w:b/>
          <w:bCs/>
          <w:color w:val="000000" w:themeColor="text1"/>
          <w:sz w:val="24"/>
        </w:rPr>
        <w:t>る。また、Ｙ社に対して独占的利用を行うということは、</w:t>
      </w:r>
      <w:r w:rsidR="00917AB8" w:rsidRPr="00BA3135">
        <w:rPr>
          <w:rFonts w:ascii="ＭＳ Ｐゴシック" w:eastAsia="ＭＳ Ｐゴシック" w:hAnsi="ＭＳ Ｐゴシック"/>
          <w:b/>
          <w:bCs/>
          <w:color w:val="000000" w:themeColor="text1"/>
          <w:sz w:val="24"/>
        </w:rPr>
        <w:t>Xとしては、Ｙ以外の</w:t>
      </w:r>
      <w:r w:rsidR="001164EF" w:rsidRPr="00BA3135">
        <w:rPr>
          <w:rFonts w:ascii="ＭＳ Ｐゴシック" w:eastAsia="ＭＳ Ｐゴシック" w:hAnsi="ＭＳ Ｐゴシック" w:hint="eastAsia"/>
          <w:b/>
          <w:bCs/>
          <w:color w:val="000000" w:themeColor="text1"/>
          <w:sz w:val="24"/>
        </w:rPr>
        <w:t>、</w:t>
      </w:r>
      <w:r w:rsidR="00917AB8" w:rsidRPr="00BA3135">
        <w:rPr>
          <w:rFonts w:ascii="ＭＳ Ｐゴシック" w:eastAsia="ＭＳ Ｐゴシック" w:hAnsi="ＭＳ Ｐゴシック" w:hint="eastAsia"/>
          <w:b/>
          <w:bCs/>
          <w:color w:val="000000" w:themeColor="text1"/>
          <w:sz w:val="24"/>
        </w:rPr>
        <w:t>学習用のデータを提供したユーザに対しても、当該学習用データを利用して</w:t>
      </w:r>
      <w:r w:rsidR="001164EF" w:rsidRPr="00BA3135">
        <w:rPr>
          <w:rFonts w:ascii="ＭＳ Ｐゴシック" w:eastAsia="ＭＳ Ｐゴシック" w:hAnsi="ＭＳ Ｐゴシック" w:hint="eastAsia"/>
          <w:b/>
          <w:bCs/>
          <w:color w:val="000000" w:themeColor="text1"/>
          <w:sz w:val="24"/>
        </w:rPr>
        <w:t>共同開発</w:t>
      </w:r>
      <w:r w:rsidR="00917AB8" w:rsidRPr="00BA3135">
        <w:rPr>
          <w:rFonts w:ascii="ＭＳ Ｐゴシック" w:eastAsia="ＭＳ Ｐゴシック" w:hAnsi="ＭＳ Ｐゴシック" w:hint="eastAsia"/>
          <w:b/>
          <w:bCs/>
          <w:color w:val="000000" w:themeColor="text1"/>
          <w:sz w:val="24"/>
        </w:rPr>
        <w:t>したカスタマイズモデルを</w:t>
      </w:r>
      <w:r w:rsidR="00D3385F" w:rsidRPr="00BA3135">
        <w:rPr>
          <w:rFonts w:ascii="ＭＳ Ｐゴシック" w:eastAsia="ＭＳ Ｐゴシック" w:hAnsi="ＭＳ Ｐゴシック" w:hint="eastAsia"/>
          <w:b/>
          <w:bCs/>
          <w:color w:val="000000" w:themeColor="text1"/>
          <w:sz w:val="24"/>
        </w:rPr>
        <w:t>それぞれ</w:t>
      </w:r>
      <w:r w:rsidR="00917AB8" w:rsidRPr="00BA3135">
        <w:rPr>
          <w:rFonts w:ascii="ＭＳ Ｐゴシック" w:eastAsia="ＭＳ Ｐゴシック" w:hAnsi="ＭＳ Ｐゴシック" w:hint="eastAsia"/>
          <w:b/>
          <w:bCs/>
          <w:color w:val="000000" w:themeColor="text1"/>
          <w:sz w:val="24"/>
        </w:rPr>
        <w:t>独占的に提供するというビジネス</w:t>
      </w:r>
      <w:r w:rsidR="00CD6E3A" w:rsidRPr="00BA3135">
        <w:rPr>
          <w:rFonts w:ascii="ＭＳ Ｐゴシック" w:eastAsia="ＭＳ Ｐゴシック" w:hAnsi="ＭＳ Ｐゴシック" w:hint="eastAsia"/>
          <w:b/>
          <w:bCs/>
          <w:color w:val="000000" w:themeColor="text1"/>
          <w:sz w:val="24"/>
        </w:rPr>
        <w:t>モデル</w:t>
      </w:r>
      <w:r w:rsidR="00917AB8" w:rsidRPr="00BA3135">
        <w:rPr>
          <w:rFonts w:ascii="ＭＳ Ｐゴシック" w:eastAsia="ＭＳ Ｐゴシック" w:hAnsi="ＭＳ Ｐゴシック" w:hint="eastAsia"/>
          <w:b/>
          <w:bCs/>
          <w:color w:val="000000" w:themeColor="text1"/>
          <w:sz w:val="24"/>
        </w:rPr>
        <w:t>になる。</w:t>
      </w:r>
      <w:r w:rsidR="00917AB8" w:rsidRPr="00BA3135">
        <w:rPr>
          <w:rFonts w:ascii="ＭＳ Ｐゴシック" w:eastAsia="ＭＳ Ｐゴシック" w:hAnsi="ＭＳ Ｐゴシック"/>
          <w:b/>
          <w:bCs/>
          <w:color w:val="000000" w:themeColor="text1"/>
          <w:sz w:val="24"/>
        </w:rPr>
        <w:t>その結果、個々の</w:t>
      </w:r>
      <w:r w:rsidR="00917AB8" w:rsidRPr="00BA3135">
        <w:rPr>
          <w:rFonts w:ascii="ＭＳ Ｐゴシック" w:eastAsia="ＭＳ Ｐゴシック" w:hAnsi="ＭＳ Ｐゴシック" w:hint="eastAsia"/>
          <w:b/>
          <w:bCs/>
          <w:color w:val="000000" w:themeColor="text1"/>
          <w:sz w:val="24"/>
        </w:rPr>
        <w:t>ユーザ</w:t>
      </w:r>
      <w:r w:rsidR="00917AB8" w:rsidRPr="00BA3135">
        <w:rPr>
          <w:rFonts w:ascii="ＭＳ Ｐゴシック" w:eastAsia="ＭＳ Ｐゴシック" w:hAnsi="ＭＳ Ｐゴシック"/>
          <w:b/>
          <w:bCs/>
          <w:color w:val="000000" w:themeColor="text1"/>
          <w:sz w:val="24"/>
        </w:rPr>
        <w:t>ごとの</w:t>
      </w:r>
      <w:r w:rsidR="00917AB8" w:rsidRPr="00BA3135">
        <w:rPr>
          <w:rFonts w:ascii="ＭＳ Ｐゴシック" w:eastAsia="ＭＳ Ｐゴシック" w:hAnsi="ＭＳ Ｐゴシック" w:hint="eastAsia"/>
          <w:b/>
          <w:bCs/>
          <w:color w:val="000000" w:themeColor="text1"/>
          <w:sz w:val="24"/>
        </w:rPr>
        <w:t>カスタマイズ</w:t>
      </w:r>
      <w:r w:rsidR="00917AB8" w:rsidRPr="00BA3135">
        <w:rPr>
          <w:rFonts w:ascii="ＭＳ Ｐゴシック" w:eastAsia="ＭＳ Ｐゴシック" w:hAnsi="ＭＳ Ｐゴシック"/>
          <w:b/>
          <w:bCs/>
          <w:color w:val="000000" w:themeColor="text1"/>
          <w:sz w:val="24"/>
        </w:rPr>
        <w:t>モデルが複数並立することになり、そのすべての</w:t>
      </w:r>
      <w:r w:rsidR="00917AB8" w:rsidRPr="00BA3135">
        <w:rPr>
          <w:rFonts w:ascii="ＭＳ Ｐゴシック" w:eastAsia="ＭＳ Ｐゴシック" w:hAnsi="ＭＳ Ｐゴシック" w:hint="eastAsia"/>
          <w:b/>
          <w:bCs/>
          <w:color w:val="000000" w:themeColor="text1"/>
          <w:sz w:val="24"/>
        </w:rPr>
        <w:t>カスタマイズ</w:t>
      </w:r>
      <w:r w:rsidR="00917AB8" w:rsidRPr="00BA3135">
        <w:rPr>
          <w:rFonts w:ascii="ＭＳ Ｐゴシック" w:eastAsia="ＭＳ Ｐゴシック" w:hAnsi="ＭＳ Ｐゴシック"/>
          <w:b/>
          <w:bCs/>
          <w:color w:val="000000" w:themeColor="text1"/>
          <w:sz w:val="24"/>
        </w:rPr>
        <w:t>モデルをXが管理して各</w:t>
      </w:r>
      <w:r w:rsidR="00917AB8" w:rsidRPr="00BA3135">
        <w:rPr>
          <w:rFonts w:ascii="ＭＳ Ｐゴシック" w:eastAsia="ＭＳ Ｐゴシック" w:hAnsi="ＭＳ Ｐゴシック" w:hint="eastAsia"/>
          <w:b/>
          <w:bCs/>
          <w:color w:val="000000" w:themeColor="text1"/>
          <w:sz w:val="24"/>
        </w:rPr>
        <w:t>ユーザに</w:t>
      </w:r>
      <w:r w:rsidR="00917AB8" w:rsidRPr="00BA3135">
        <w:rPr>
          <w:rFonts w:ascii="ＭＳ Ｐゴシック" w:eastAsia="ＭＳ Ｐゴシック" w:hAnsi="ＭＳ Ｐゴシック"/>
          <w:b/>
          <w:bCs/>
          <w:color w:val="000000" w:themeColor="text1"/>
          <w:sz w:val="24"/>
        </w:rPr>
        <w:t>提供することになる。</w:t>
      </w:r>
    </w:p>
    <w:p w14:paraId="2093BEA0" w14:textId="5474E52D" w:rsidR="00724207" w:rsidRPr="00BA3135" w:rsidRDefault="00724207" w:rsidP="00917AB8">
      <w:pPr>
        <w:ind w:firstLineChars="100" w:firstLine="241"/>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hint="eastAsia"/>
          <w:b/>
          <w:bCs/>
          <w:color w:val="000000" w:themeColor="text1"/>
          <w:sz w:val="24"/>
        </w:rPr>
        <w:t>たとえば、</w:t>
      </w:r>
      <w:r w:rsidRPr="00BA3135">
        <w:rPr>
          <w:rFonts w:ascii="ＭＳ Ｐゴシック" w:eastAsia="ＭＳ Ｐゴシック" w:hAnsi="ＭＳ Ｐゴシック"/>
          <w:b/>
          <w:bCs/>
          <w:color w:val="000000" w:themeColor="text1"/>
          <w:sz w:val="24"/>
        </w:rPr>
        <w:t>XがＹ</w:t>
      </w:r>
      <w:r w:rsidR="00186C17" w:rsidRPr="00BA3135">
        <w:rPr>
          <w:rFonts w:ascii="ＭＳ Ｐゴシック" w:eastAsia="ＭＳ Ｐゴシック" w:hAnsi="ＭＳ Ｐゴシック"/>
          <w:b/>
          <w:bCs/>
          <w:color w:val="000000" w:themeColor="text1"/>
          <w:sz w:val="24"/>
        </w:rPr>
        <w:t>1</w:t>
      </w:r>
      <w:r w:rsidRPr="00BA3135">
        <w:rPr>
          <w:rFonts w:ascii="ＭＳ Ｐゴシック" w:eastAsia="ＭＳ Ｐゴシック" w:hAnsi="ＭＳ Ｐゴシック" w:hint="eastAsia"/>
          <w:b/>
          <w:bCs/>
          <w:color w:val="000000" w:themeColor="text1"/>
          <w:sz w:val="24"/>
        </w:rPr>
        <w:t>、Ｙ</w:t>
      </w:r>
      <w:r w:rsidR="00186C17" w:rsidRPr="00BA3135">
        <w:rPr>
          <w:rFonts w:ascii="ＭＳ Ｐゴシック" w:eastAsia="ＭＳ Ｐゴシック" w:hAnsi="ＭＳ Ｐゴシック"/>
          <w:b/>
          <w:bCs/>
          <w:color w:val="000000" w:themeColor="text1"/>
          <w:sz w:val="24"/>
        </w:rPr>
        <w:t>2</w:t>
      </w:r>
      <w:r w:rsidRPr="00BA3135">
        <w:rPr>
          <w:rFonts w:ascii="ＭＳ Ｐゴシック" w:eastAsia="ＭＳ Ｐゴシック" w:hAnsi="ＭＳ Ｐゴシック" w:hint="eastAsia"/>
          <w:b/>
          <w:bCs/>
          <w:color w:val="000000" w:themeColor="text1"/>
          <w:sz w:val="24"/>
        </w:rPr>
        <w:t>、Ｙ</w:t>
      </w:r>
      <w:r w:rsidR="00186C17" w:rsidRPr="00BA3135">
        <w:rPr>
          <w:rFonts w:ascii="ＭＳ Ｐゴシック" w:eastAsia="ＭＳ Ｐゴシック" w:hAnsi="ＭＳ Ｐゴシック"/>
          <w:b/>
          <w:bCs/>
          <w:color w:val="000000" w:themeColor="text1"/>
          <w:sz w:val="24"/>
        </w:rPr>
        <w:t>3</w:t>
      </w:r>
      <w:r w:rsidRPr="00BA3135">
        <w:rPr>
          <w:rFonts w:ascii="ＭＳ Ｐゴシック" w:eastAsia="ＭＳ Ｐゴシック" w:hAnsi="ＭＳ Ｐゴシック" w:hint="eastAsia"/>
          <w:b/>
          <w:bCs/>
          <w:color w:val="000000" w:themeColor="text1"/>
          <w:sz w:val="24"/>
        </w:rPr>
        <w:t>それぞれ</w:t>
      </w:r>
      <w:r w:rsidR="00F94E40" w:rsidRPr="00BA3135">
        <w:rPr>
          <w:rFonts w:ascii="ＭＳ Ｐゴシック" w:eastAsia="ＭＳ Ｐゴシック" w:hAnsi="ＭＳ Ｐゴシック" w:hint="eastAsia"/>
          <w:b/>
          <w:bCs/>
          <w:color w:val="000000" w:themeColor="text1"/>
          <w:sz w:val="24"/>
        </w:rPr>
        <w:t>からデータを受領して</w:t>
      </w:r>
      <w:r w:rsidRPr="00BA3135">
        <w:rPr>
          <w:rFonts w:ascii="ＭＳ Ｐゴシック" w:eastAsia="ＭＳ Ｐゴシック" w:hAnsi="ＭＳ Ｐゴシック" w:hint="eastAsia"/>
          <w:b/>
          <w:bCs/>
          <w:color w:val="000000" w:themeColor="text1"/>
          <w:sz w:val="24"/>
        </w:rPr>
        <w:t>カスタマイズモデル</w:t>
      </w:r>
      <w:r w:rsidR="00F94E40" w:rsidRPr="00BA3135">
        <w:rPr>
          <w:rFonts w:ascii="ＭＳ Ｐゴシック" w:eastAsia="ＭＳ Ｐゴシック" w:hAnsi="ＭＳ Ｐゴシック" w:hint="eastAsia"/>
          <w:b/>
          <w:bCs/>
          <w:color w:val="000000" w:themeColor="text1"/>
          <w:sz w:val="24"/>
        </w:rPr>
        <w:t>を</w:t>
      </w:r>
      <w:r w:rsidR="001164EF" w:rsidRPr="00BA3135">
        <w:rPr>
          <w:rFonts w:ascii="ＭＳ Ｐゴシック" w:eastAsia="ＭＳ Ｐゴシック" w:hAnsi="ＭＳ Ｐゴシック" w:hint="eastAsia"/>
          <w:b/>
          <w:bCs/>
          <w:color w:val="000000" w:themeColor="text1"/>
          <w:sz w:val="24"/>
        </w:rPr>
        <w:t>共同開発</w:t>
      </w:r>
      <w:r w:rsidR="00F94E40" w:rsidRPr="00BA3135">
        <w:rPr>
          <w:rFonts w:ascii="ＭＳ Ｐゴシック" w:eastAsia="ＭＳ Ｐゴシック" w:hAnsi="ＭＳ Ｐゴシック" w:hint="eastAsia"/>
          <w:b/>
          <w:bCs/>
          <w:color w:val="000000" w:themeColor="text1"/>
          <w:sz w:val="24"/>
        </w:rPr>
        <w:t>し、それぞれのカスタマイズモデルについてＹ</w:t>
      </w:r>
      <w:r w:rsidR="00186C17" w:rsidRPr="00BA3135">
        <w:rPr>
          <w:rFonts w:ascii="ＭＳ Ｐゴシック" w:eastAsia="ＭＳ Ｐゴシック" w:hAnsi="ＭＳ Ｐゴシック"/>
          <w:b/>
          <w:bCs/>
          <w:color w:val="000000" w:themeColor="text1"/>
          <w:sz w:val="24"/>
        </w:rPr>
        <w:t>1</w:t>
      </w:r>
      <w:r w:rsidR="00F94E40" w:rsidRPr="00BA3135">
        <w:rPr>
          <w:rFonts w:ascii="ＭＳ Ｐゴシック" w:eastAsia="ＭＳ Ｐゴシック" w:hAnsi="ＭＳ Ｐゴシック" w:hint="eastAsia"/>
          <w:b/>
          <w:bCs/>
          <w:color w:val="000000" w:themeColor="text1"/>
          <w:sz w:val="24"/>
        </w:rPr>
        <w:t>～Ｙ</w:t>
      </w:r>
      <w:r w:rsidR="00186C17" w:rsidRPr="00BA3135">
        <w:rPr>
          <w:rFonts w:ascii="ＭＳ Ｐゴシック" w:eastAsia="ＭＳ Ｐゴシック" w:hAnsi="ＭＳ Ｐゴシック"/>
          <w:b/>
          <w:bCs/>
          <w:color w:val="000000" w:themeColor="text1"/>
          <w:sz w:val="24"/>
        </w:rPr>
        <w:t>3</w:t>
      </w:r>
      <w:r w:rsidR="00F94E40" w:rsidRPr="00BA3135">
        <w:rPr>
          <w:rFonts w:ascii="ＭＳ Ｐゴシック" w:eastAsia="ＭＳ Ｐゴシック" w:hAnsi="ＭＳ Ｐゴシック" w:hint="eastAsia"/>
          <w:b/>
          <w:bCs/>
          <w:color w:val="000000" w:themeColor="text1"/>
          <w:sz w:val="24"/>
        </w:rPr>
        <w:t>と</w:t>
      </w:r>
      <w:r w:rsidRPr="00BA3135">
        <w:rPr>
          <w:rFonts w:ascii="ＭＳ Ｐゴシック" w:eastAsia="ＭＳ Ｐゴシック" w:hAnsi="ＭＳ Ｐゴシック" w:hint="eastAsia"/>
          <w:b/>
          <w:bCs/>
          <w:color w:val="000000" w:themeColor="text1"/>
          <w:sz w:val="24"/>
        </w:rPr>
        <w:t>の独占</w:t>
      </w:r>
      <w:r w:rsidR="00F94E40" w:rsidRPr="00BA3135">
        <w:rPr>
          <w:rFonts w:ascii="ＭＳ Ｐゴシック" w:eastAsia="ＭＳ Ｐゴシック" w:hAnsi="ＭＳ Ｐゴシック" w:hint="eastAsia"/>
          <w:b/>
          <w:bCs/>
          <w:color w:val="000000" w:themeColor="text1"/>
          <w:sz w:val="24"/>
        </w:rPr>
        <w:t>利用</w:t>
      </w:r>
      <w:r w:rsidRPr="00BA3135">
        <w:rPr>
          <w:rFonts w:ascii="ＭＳ Ｐゴシック" w:eastAsia="ＭＳ Ｐゴシック" w:hAnsi="ＭＳ Ｐゴシック" w:hint="eastAsia"/>
          <w:b/>
          <w:bCs/>
          <w:color w:val="000000" w:themeColor="text1"/>
          <w:sz w:val="24"/>
        </w:rPr>
        <w:t>契約を締結した場合、以下のような提供形態となる。</w:t>
      </w:r>
    </w:p>
    <w:p w14:paraId="5328A415" w14:textId="592B8F92" w:rsidR="00724207" w:rsidRPr="00BA3135" w:rsidRDefault="00724207" w:rsidP="00917AB8">
      <w:pPr>
        <w:ind w:firstLineChars="100" w:firstLine="241"/>
        <w:rPr>
          <w:rFonts w:ascii="ＭＳ Ｐゴシック" w:eastAsia="ＭＳ Ｐゴシック" w:hAnsi="ＭＳ Ｐゴシック"/>
          <w:b/>
          <w:bCs/>
          <w:color w:val="000000" w:themeColor="text1"/>
          <w:sz w:val="24"/>
        </w:rPr>
      </w:pPr>
    </w:p>
    <w:p w14:paraId="772FBAFD" w14:textId="31897446" w:rsidR="00724207" w:rsidRPr="00BA3135" w:rsidRDefault="00724207" w:rsidP="00A91400">
      <w:pPr>
        <w:ind w:firstLineChars="100" w:firstLine="241"/>
        <w:rPr>
          <w:rFonts w:ascii="ＭＳ Ｐゴシック" w:eastAsia="ＭＳ Ｐゴシック" w:hAnsi="ＭＳ Ｐゴシック"/>
          <w:b/>
          <w:bCs/>
          <w:color w:val="000000" w:themeColor="text1"/>
          <w:sz w:val="24"/>
        </w:rPr>
      </w:pPr>
    </w:p>
    <w:p w14:paraId="515182AC" w14:textId="2E2375DF" w:rsidR="00724207" w:rsidRPr="00BA3135" w:rsidRDefault="00BF18A2" w:rsidP="00DB384E">
      <w:pPr>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noProof/>
          <w:color w:val="000000" w:themeColor="text1"/>
          <w:sz w:val="24"/>
        </w:rPr>
        <w:drawing>
          <wp:inline distT="0" distB="0" distL="0" distR="0" wp14:anchorId="74EE8E9B" wp14:editId="5454C626">
            <wp:extent cx="5400675" cy="2974846"/>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1705" cy="2986430"/>
                    </a:xfrm>
                    <a:prstGeom prst="rect">
                      <a:avLst/>
                    </a:prstGeom>
                    <a:noFill/>
                    <a:ln>
                      <a:noFill/>
                    </a:ln>
                  </pic:spPr>
                </pic:pic>
              </a:graphicData>
            </a:graphic>
          </wp:inline>
        </w:drawing>
      </w:r>
    </w:p>
    <w:p w14:paraId="3B9A9418" w14:textId="77777777" w:rsidR="00724207" w:rsidRPr="00BA3135" w:rsidRDefault="00724207" w:rsidP="00DB384E">
      <w:pPr>
        <w:rPr>
          <w:rFonts w:ascii="ＭＳ Ｐゴシック" w:eastAsia="ＭＳ Ｐゴシック" w:hAnsi="ＭＳ Ｐゴシック"/>
          <w:b/>
          <w:bCs/>
          <w:color w:val="000000" w:themeColor="text1"/>
          <w:sz w:val="24"/>
        </w:rPr>
      </w:pPr>
    </w:p>
    <w:p w14:paraId="38174438" w14:textId="6FA0DDBA" w:rsidR="00724207" w:rsidRPr="00BA3135" w:rsidRDefault="00724207" w:rsidP="00DB384E">
      <w:pPr>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hint="eastAsia"/>
          <w:b/>
          <w:bCs/>
          <w:color w:val="000000" w:themeColor="text1"/>
          <w:sz w:val="24"/>
        </w:rPr>
        <w:t>Ｙ：それは理解できるが、何が問題なのか。</w:t>
      </w:r>
    </w:p>
    <w:p w14:paraId="39AA7290" w14:textId="2388C6CB" w:rsidR="006532B9" w:rsidRPr="00BA3135" w:rsidRDefault="00724207" w:rsidP="00601847">
      <w:pPr>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t>X：このように、異なるカスタマイズモデルが並立すると、今後</w:t>
      </w:r>
      <w:r w:rsidR="00917AB8" w:rsidRPr="00BA3135">
        <w:rPr>
          <w:rFonts w:ascii="ＭＳ Ｐゴシック" w:eastAsia="ＭＳ Ｐゴシック" w:hAnsi="ＭＳ Ｐゴシック"/>
          <w:b/>
          <w:bCs/>
          <w:color w:val="000000" w:themeColor="text1"/>
          <w:sz w:val="24"/>
        </w:rPr>
        <w:t>Xにおいて独自の研究開発に基づいてベースモデルのアップデートを継続的に行っ</w:t>
      </w:r>
      <w:r w:rsidRPr="00BA3135">
        <w:rPr>
          <w:rFonts w:ascii="ＭＳ Ｐゴシック" w:eastAsia="ＭＳ Ｐゴシック" w:hAnsi="ＭＳ Ｐゴシック" w:hint="eastAsia"/>
          <w:b/>
          <w:bCs/>
          <w:color w:val="000000" w:themeColor="text1"/>
          <w:sz w:val="24"/>
        </w:rPr>
        <w:t>た</w:t>
      </w:r>
      <w:r w:rsidR="00917AB8" w:rsidRPr="00BA3135">
        <w:rPr>
          <w:rFonts w:ascii="ＭＳ Ｐゴシック" w:eastAsia="ＭＳ Ｐゴシック" w:hAnsi="ＭＳ Ｐゴシック" w:hint="eastAsia"/>
          <w:b/>
          <w:bCs/>
          <w:color w:val="000000" w:themeColor="text1"/>
          <w:sz w:val="24"/>
        </w:rPr>
        <w:t>り、様々な</w:t>
      </w:r>
      <w:r w:rsidR="00D7678C" w:rsidRPr="00BA3135">
        <w:rPr>
          <w:rFonts w:ascii="ＭＳ Ｐゴシック" w:eastAsia="ＭＳ Ｐゴシック" w:hAnsi="ＭＳ Ｐゴシック" w:hint="eastAsia"/>
          <w:b/>
          <w:bCs/>
          <w:color w:val="000000" w:themeColor="text1"/>
          <w:sz w:val="24"/>
        </w:rPr>
        <w:t>ユーザ</w:t>
      </w:r>
      <w:r w:rsidR="00917AB8" w:rsidRPr="00BA3135">
        <w:rPr>
          <w:rFonts w:ascii="ＭＳ Ｐゴシック" w:eastAsia="ＭＳ Ｐゴシック" w:hAnsi="ＭＳ Ｐゴシック" w:hint="eastAsia"/>
          <w:b/>
          <w:bCs/>
          <w:color w:val="000000" w:themeColor="text1"/>
          <w:sz w:val="24"/>
        </w:rPr>
        <w:t>とのカスタマイズモデルを生成する過程において、</w:t>
      </w:r>
      <w:r w:rsidR="00CD6E3A" w:rsidRPr="00BA3135">
        <w:rPr>
          <w:rFonts w:ascii="ＭＳ Ｐゴシック" w:eastAsia="ＭＳ Ｐゴシック" w:hAnsi="ＭＳ Ｐゴシック"/>
          <w:b/>
          <w:bCs/>
          <w:color w:val="000000" w:themeColor="text1"/>
          <w:sz w:val="24"/>
        </w:rPr>
        <w:t>X</w:t>
      </w:r>
      <w:r w:rsidR="00917AB8" w:rsidRPr="00BA3135">
        <w:rPr>
          <w:rFonts w:ascii="ＭＳ Ｐゴシック" w:eastAsia="ＭＳ Ｐゴシック" w:hAnsi="ＭＳ Ｐゴシック"/>
          <w:b/>
          <w:bCs/>
          <w:color w:val="000000" w:themeColor="text1"/>
          <w:sz w:val="24"/>
        </w:rPr>
        <w:t>は並立している全ての</w:t>
      </w:r>
      <w:r w:rsidRPr="00BA3135">
        <w:rPr>
          <w:rFonts w:ascii="ＭＳ Ｐゴシック" w:eastAsia="ＭＳ Ｐゴシック" w:hAnsi="ＭＳ Ｐゴシック" w:hint="eastAsia"/>
          <w:b/>
          <w:bCs/>
          <w:color w:val="000000" w:themeColor="text1"/>
          <w:sz w:val="24"/>
        </w:rPr>
        <w:t>カスタマイズ</w:t>
      </w:r>
      <w:r w:rsidR="00917AB8" w:rsidRPr="00BA3135">
        <w:rPr>
          <w:rFonts w:ascii="ＭＳ Ｐゴシック" w:eastAsia="ＭＳ Ｐゴシック" w:hAnsi="ＭＳ Ｐゴシック"/>
          <w:b/>
          <w:bCs/>
          <w:color w:val="000000" w:themeColor="text1"/>
          <w:sz w:val="24"/>
        </w:rPr>
        <w:t>モデルについて同アップデートを前提としたメンテナンスを行う必要があり、必然的に管理コストが</w:t>
      </w:r>
      <w:r w:rsidR="004F3349" w:rsidRPr="00BA3135">
        <w:rPr>
          <w:rFonts w:ascii="ＭＳ Ｐゴシック" w:eastAsia="ＭＳ Ｐゴシック" w:hAnsi="ＭＳ Ｐゴシック" w:hint="eastAsia"/>
          <w:b/>
          <w:bCs/>
          <w:color w:val="000000" w:themeColor="text1"/>
          <w:sz w:val="24"/>
        </w:rPr>
        <w:t>著しく</w:t>
      </w:r>
      <w:r w:rsidR="00917AB8" w:rsidRPr="00BA3135">
        <w:rPr>
          <w:rFonts w:ascii="ＭＳ Ｐゴシック" w:eastAsia="ＭＳ Ｐゴシック" w:hAnsi="ＭＳ Ｐゴシック"/>
          <w:b/>
          <w:bCs/>
          <w:color w:val="000000" w:themeColor="text1"/>
          <w:sz w:val="24"/>
        </w:rPr>
        <w:t>上昇することになる。</w:t>
      </w:r>
      <w:r w:rsidRPr="00BA3135">
        <w:rPr>
          <w:rFonts w:ascii="ＭＳ Ｐゴシック" w:eastAsia="ＭＳ Ｐゴシック" w:hAnsi="ＭＳ Ｐゴシック" w:hint="eastAsia"/>
          <w:b/>
          <w:bCs/>
          <w:color w:val="000000" w:themeColor="text1"/>
          <w:sz w:val="24"/>
        </w:rPr>
        <w:t>その結果、当該管理コストの負担を、Ｙをはじめとする事業会社に求めなければならない</w:t>
      </w:r>
      <w:r w:rsidR="00CF7E90" w:rsidRPr="00BA3135">
        <w:rPr>
          <w:rFonts w:ascii="ＭＳ Ｐゴシック" w:eastAsia="ＭＳ Ｐゴシック" w:hAnsi="ＭＳ Ｐゴシック" w:hint="eastAsia"/>
          <w:b/>
          <w:bCs/>
          <w:color w:val="000000" w:themeColor="text1"/>
          <w:sz w:val="24"/>
        </w:rPr>
        <w:t>。具体的には、</w:t>
      </w:r>
      <w:r w:rsidR="30F161EF" w:rsidRPr="00BA3135">
        <w:rPr>
          <w:rFonts w:ascii="ＭＳ Ｐゴシック" w:eastAsia="ＭＳ Ｐゴシック" w:hAnsi="ＭＳ Ｐゴシック"/>
          <w:b/>
          <w:bCs/>
          <w:color w:val="000000" w:themeColor="text1"/>
          <w:sz w:val="24"/>
        </w:rPr>
        <w:t>ＹとのSaaS契約</w:t>
      </w:r>
      <w:r w:rsidR="003958D4" w:rsidRPr="00BA3135">
        <w:rPr>
          <w:rFonts w:ascii="ＭＳ Ｐゴシック" w:eastAsia="ＭＳ Ｐゴシック" w:hAnsi="ＭＳ Ｐゴシック" w:hint="eastAsia"/>
          <w:b/>
          <w:bCs/>
          <w:color w:val="000000" w:themeColor="text1"/>
          <w:sz w:val="24"/>
        </w:rPr>
        <w:t>において</w:t>
      </w:r>
      <w:r w:rsidR="30F161EF" w:rsidRPr="00BA3135">
        <w:rPr>
          <w:rFonts w:ascii="ＭＳ Ｐゴシック" w:eastAsia="ＭＳ Ｐゴシック" w:hAnsi="ＭＳ Ｐゴシック"/>
          <w:b/>
          <w:bCs/>
          <w:color w:val="000000" w:themeColor="text1"/>
          <w:sz w:val="24"/>
        </w:rPr>
        <w:t>相当額の</w:t>
      </w:r>
      <w:r w:rsidR="003958D4" w:rsidRPr="00BA3135">
        <w:rPr>
          <w:rFonts w:ascii="ＭＳ Ｐゴシック" w:eastAsia="ＭＳ Ｐゴシック" w:hAnsi="ＭＳ Ｐゴシック" w:hint="eastAsia"/>
          <w:b/>
          <w:bCs/>
          <w:color w:val="000000" w:themeColor="text1"/>
          <w:sz w:val="24"/>
        </w:rPr>
        <w:t>初期費用を負担いただくことが</w:t>
      </w:r>
      <w:r w:rsidR="30F161EF" w:rsidRPr="00BA3135">
        <w:rPr>
          <w:rFonts w:ascii="ＭＳ Ｐゴシック" w:eastAsia="ＭＳ Ｐゴシック" w:hAnsi="ＭＳ Ｐゴシック"/>
          <w:b/>
          <w:bCs/>
          <w:color w:val="000000" w:themeColor="text1"/>
          <w:sz w:val="24"/>
        </w:rPr>
        <w:t>必須となり、</w:t>
      </w:r>
      <w:r w:rsidR="003958D4" w:rsidRPr="00BA3135">
        <w:rPr>
          <w:rFonts w:ascii="ＭＳ Ｐゴシック" w:eastAsia="ＭＳ Ｐゴシック" w:hAnsi="ＭＳ Ｐゴシック" w:hint="eastAsia"/>
          <w:b/>
          <w:bCs/>
          <w:color w:val="000000" w:themeColor="text1"/>
          <w:sz w:val="24"/>
        </w:rPr>
        <w:t>かつ</w:t>
      </w:r>
      <w:r w:rsidR="003958D4" w:rsidRPr="00BA3135">
        <w:rPr>
          <w:rFonts w:ascii="ＭＳ Ｐゴシック" w:eastAsia="ＭＳ Ｐゴシック" w:hAnsi="ＭＳ Ｐゴシック"/>
          <w:b/>
          <w:bCs/>
          <w:color w:val="000000" w:themeColor="text1"/>
          <w:sz w:val="24"/>
        </w:rPr>
        <w:t>APIの利用料についても</w:t>
      </w:r>
      <w:r w:rsidR="30F161EF" w:rsidRPr="00BA3135">
        <w:rPr>
          <w:rFonts w:ascii="ＭＳ Ｐゴシック" w:eastAsia="ＭＳ Ｐゴシック" w:hAnsi="ＭＳ Ｐゴシック"/>
          <w:b/>
          <w:bCs/>
          <w:color w:val="000000" w:themeColor="text1"/>
          <w:sz w:val="24"/>
        </w:rPr>
        <w:t>相応の</w:t>
      </w:r>
      <w:r w:rsidR="003958D4" w:rsidRPr="00BA3135">
        <w:rPr>
          <w:rFonts w:ascii="ＭＳ Ｐゴシック" w:eastAsia="ＭＳ Ｐゴシック" w:hAnsi="ＭＳ Ｐゴシック" w:hint="eastAsia"/>
          <w:b/>
          <w:bCs/>
          <w:color w:val="000000" w:themeColor="text1"/>
          <w:sz w:val="24"/>
        </w:rPr>
        <w:t>金額</w:t>
      </w:r>
      <w:r w:rsidR="30F161EF" w:rsidRPr="00BA3135">
        <w:rPr>
          <w:rFonts w:ascii="ＭＳ Ｐゴシック" w:eastAsia="ＭＳ Ｐゴシック" w:hAnsi="ＭＳ Ｐゴシック"/>
          <w:b/>
          <w:bCs/>
          <w:color w:val="000000" w:themeColor="text1"/>
          <w:sz w:val="24"/>
        </w:rPr>
        <w:t>に</w:t>
      </w:r>
      <w:r w:rsidRPr="00BA3135">
        <w:rPr>
          <w:rFonts w:ascii="ＭＳ Ｐゴシック" w:eastAsia="ＭＳ Ｐゴシック" w:hAnsi="ＭＳ Ｐゴシック" w:hint="eastAsia"/>
          <w:b/>
          <w:bCs/>
          <w:color w:val="000000" w:themeColor="text1"/>
          <w:sz w:val="24"/>
        </w:rPr>
        <w:t>していただく必要が生じることになる。</w:t>
      </w:r>
    </w:p>
    <w:p w14:paraId="5B041D57" w14:textId="1DBD9247" w:rsidR="006532B9" w:rsidRPr="00BA3135" w:rsidRDefault="30F161EF" w:rsidP="30F161EF">
      <w:pPr>
        <w:ind w:firstLineChars="100" w:firstLine="241"/>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t>Ｙ：介護施設向け見守りシステムについては、実際にどの程度のニーズがあるの</w:t>
      </w:r>
      <w:r w:rsidR="00A456BA" w:rsidRPr="00BA3135">
        <w:rPr>
          <w:rFonts w:ascii="ＭＳ Ｐゴシック" w:eastAsia="ＭＳ Ｐゴシック" w:hAnsi="ＭＳ Ｐゴシック" w:hint="eastAsia"/>
          <w:b/>
          <w:bCs/>
          <w:color w:val="000000" w:themeColor="text1"/>
          <w:sz w:val="24"/>
        </w:rPr>
        <w:t>か</w:t>
      </w:r>
      <w:r w:rsidRPr="00BA3135">
        <w:rPr>
          <w:rFonts w:ascii="ＭＳ Ｐゴシック" w:eastAsia="ＭＳ Ｐゴシック" w:hAnsi="ＭＳ Ｐゴシック"/>
          <w:b/>
          <w:bCs/>
          <w:color w:val="000000" w:themeColor="text1"/>
          <w:sz w:val="24"/>
        </w:rPr>
        <w:t>は</w:t>
      </w:r>
      <w:r w:rsidR="00A456BA" w:rsidRPr="00BA3135">
        <w:rPr>
          <w:rFonts w:ascii="ＭＳ Ｐゴシック" w:eastAsia="ＭＳ Ｐゴシック" w:hAnsi="ＭＳ Ｐゴシック" w:hint="eastAsia"/>
          <w:b/>
          <w:bCs/>
          <w:color w:val="000000" w:themeColor="text1"/>
          <w:sz w:val="24"/>
        </w:rPr>
        <w:t>、</w:t>
      </w:r>
      <w:r w:rsidRPr="00BA3135">
        <w:rPr>
          <w:rFonts w:ascii="ＭＳ Ｐゴシック" w:eastAsia="ＭＳ Ｐゴシック" w:hAnsi="ＭＳ Ｐゴシック"/>
          <w:b/>
          <w:bCs/>
          <w:color w:val="000000" w:themeColor="text1"/>
          <w:sz w:val="24"/>
        </w:rPr>
        <w:t>今後実際に営業活動をしてみないとわからない部分があるため、現時点で</w:t>
      </w:r>
      <w:r w:rsidR="00CF7E90" w:rsidRPr="00BA3135">
        <w:rPr>
          <w:rFonts w:ascii="ＭＳ Ｐゴシック" w:eastAsia="ＭＳ Ｐゴシック" w:hAnsi="ＭＳ Ｐゴシック" w:hint="eastAsia"/>
          <w:b/>
          <w:bCs/>
          <w:color w:val="000000" w:themeColor="text1"/>
          <w:sz w:val="24"/>
        </w:rPr>
        <w:t>初期費用を負担したり、利用料を高額に設定する</w:t>
      </w:r>
      <w:r w:rsidRPr="00BA3135">
        <w:rPr>
          <w:rFonts w:ascii="ＭＳ Ｐゴシック" w:eastAsia="ＭＳ Ｐゴシック" w:hAnsi="ＭＳ Ｐゴシック"/>
          <w:b/>
          <w:bCs/>
          <w:color w:val="000000" w:themeColor="text1"/>
          <w:sz w:val="24"/>
        </w:rPr>
        <w:t>となると、Ｙにとってはかなりリスクが高いことになり応じ難い。</w:t>
      </w:r>
    </w:p>
    <w:p w14:paraId="3A70E773" w14:textId="5813B8A2" w:rsidR="00724207" w:rsidRPr="00BA3135" w:rsidRDefault="30F161EF" w:rsidP="30F161EF">
      <w:pPr>
        <w:ind w:firstLineChars="100" w:firstLine="241"/>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t>X：その点は理解できる。</w:t>
      </w:r>
      <w:r w:rsidR="00724207" w:rsidRPr="00BA3135">
        <w:rPr>
          <w:rFonts w:ascii="ＭＳ Ｐゴシック" w:eastAsia="ＭＳ Ｐゴシック" w:hAnsi="ＭＳ Ｐゴシック" w:hint="eastAsia"/>
          <w:b/>
          <w:bCs/>
          <w:color w:val="000000" w:themeColor="text1"/>
          <w:sz w:val="24"/>
        </w:rPr>
        <w:t>なので、</w:t>
      </w:r>
      <w:r w:rsidRPr="00BA3135">
        <w:rPr>
          <w:rFonts w:ascii="ＭＳ Ｐゴシック" w:eastAsia="ＭＳ Ｐゴシック" w:hAnsi="ＭＳ Ｐゴシック"/>
          <w:b/>
          <w:bCs/>
          <w:color w:val="000000" w:themeColor="text1"/>
          <w:sz w:val="24"/>
        </w:rPr>
        <w:t>お互いにとってのリスクを低減するために、カスタマイズモデルについて非独占的な組み方が</w:t>
      </w:r>
      <w:r w:rsidR="00724207" w:rsidRPr="00BA3135">
        <w:rPr>
          <w:rFonts w:ascii="ＭＳ Ｐゴシック" w:eastAsia="ＭＳ Ｐゴシック" w:hAnsi="ＭＳ Ｐゴシック" w:hint="eastAsia"/>
          <w:b/>
          <w:bCs/>
          <w:color w:val="000000" w:themeColor="text1"/>
          <w:sz w:val="24"/>
        </w:rPr>
        <w:t>合理的だと考える。</w:t>
      </w:r>
      <w:r w:rsidRPr="00BA3135">
        <w:rPr>
          <w:rFonts w:ascii="ＭＳ Ｐゴシック" w:eastAsia="ＭＳ Ｐゴシック" w:hAnsi="ＭＳ Ｐゴシック"/>
          <w:b/>
          <w:bCs/>
          <w:color w:val="000000" w:themeColor="text1"/>
          <w:sz w:val="24"/>
        </w:rPr>
        <w:t>つまり、XはＹに対してカスタマイズモデル</w:t>
      </w:r>
      <w:r w:rsidR="00C17D55" w:rsidRPr="00BA3135">
        <w:rPr>
          <w:rFonts w:ascii="ＭＳ Ｐゴシック" w:eastAsia="ＭＳ Ｐゴシック" w:hAnsi="ＭＳ Ｐゴシック" w:hint="eastAsia"/>
          <w:b/>
          <w:bCs/>
          <w:color w:val="000000" w:themeColor="text1"/>
          <w:sz w:val="24"/>
        </w:rPr>
        <w:t>を</w:t>
      </w:r>
      <w:r w:rsidRPr="00BA3135">
        <w:rPr>
          <w:rFonts w:ascii="ＭＳ Ｐゴシック" w:eastAsia="ＭＳ Ｐゴシック" w:hAnsi="ＭＳ Ｐゴシック"/>
          <w:b/>
          <w:bCs/>
          <w:color w:val="000000" w:themeColor="text1"/>
          <w:sz w:val="24"/>
        </w:rPr>
        <w:t>API経由で提供</w:t>
      </w:r>
      <w:r w:rsidR="00C17D55" w:rsidRPr="00BA3135">
        <w:rPr>
          <w:rFonts w:ascii="ＭＳ Ｐゴシック" w:eastAsia="ＭＳ Ｐゴシック" w:hAnsi="ＭＳ Ｐゴシック" w:hint="eastAsia"/>
          <w:b/>
          <w:bCs/>
          <w:color w:val="000000" w:themeColor="text1"/>
          <w:sz w:val="24"/>
        </w:rPr>
        <w:t>すると同時に</w:t>
      </w:r>
      <w:r w:rsidRPr="00BA3135">
        <w:rPr>
          <w:rFonts w:ascii="ＭＳ Ｐゴシック" w:eastAsia="ＭＳ Ｐゴシック" w:hAnsi="ＭＳ Ｐゴシック"/>
          <w:b/>
          <w:bCs/>
          <w:color w:val="000000" w:themeColor="text1"/>
          <w:sz w:val="24"/>
        </w:rPr>
        <w:t>、Ｙ以外の第三者に対しても業界を超えてカスタマイズモデルを非独占的にAPI経由で提供する</w:t>
      </w:r>
      <w:r w:rsidR="00724207" w:rsidRPr="00BA3135">
        <w:rPr>
          <w:rFonts w:ascii="ＭＳ Ｐゴシック" w:eastAsia="ＭＳ Ｐゴシック" w:hAnsi="ＭＳ Ｐゴシック" w:hint="eastAsia"/>
          <w:b/>
          <w:bCs/>
          <w:color w:val="000000" w:themeColor="text1"/>
          <w:sz w:val="24"/>
        </w:rPr>
        <w:t>という組み方である。</w:t>
      </w:r>
      <w:r w:rsidR="002E46A6" w:rsidRPr="00BA3135">
        <w:rPr>
          <w:rFonts w:ascii="ＭＳ Ｐゴシック" w:eastAsia="ＭＳ Ｐゴシック" w:hAnsi="ＭＳ Ｐゴシック" w:hint="eastAsia"/>
          <w:b/>
          <w:bCs/>
          <w:color w:val="000000" w:themeColor="text1"/>
          <w:sz w:val="24"/>
        </w:rPr>
        <w:t>また、カスタマイズモデル生成の際のデータ提供はしないが、モデルを利用した</w:t>
      </w:r>
      <w:r w:rsidR="002E46A6" w:rsidRPr="00BA3135">
        <w:rPr>
          <w:rFonts w:ascii="ＭＳ Ｐゴシック" w:eastAsia="ＭＳ Ｐゴシック" w:hAnsi="ＭＳ Ｐゴシック" w:hint="eastAsia"/>
          <w:b/>
          <w:bCs/>
          <w:color w:val="000000" w:themeColor="text1"/>
          <w:sz w:val="24"/>
        </w:rPr>
        <w:lastRenderedPageBreak/>
        <w:t>サービスだけ利用したいという事業者も当然想定されることから、データを提供しない事業者に対してもサービス提供をすることになる。</w:t>
      </w:r>
    </w:p>
    <w:p w14:paraId="65AAC97F" w14:textId="079F16F7" w:rsidR="00724207" w:rsidRPr="00BA3135" w:rsidRDefault="00724207" w:rsidP="30F161EF">
      <w:pPr>
        <w:ind w:firstLineChars="100" w:firstLine="241"/>
        <w:rPr>
          <w:rFonts w:ascii="ＭＳ Ｐゴシック" w:eastAsia="ＭＳ Ｐゴシック" w:hAnsi="ＭＳ Ｐゴシック"/>
          <w:b/>
          <w:bCs/>
          <w:color w:val="000000" w:themeColor="text1"/>
          <w:sz w:val="24"/>
        </w:rPr>
      </w:pPr>
    </w:p>
    <w:p w14:paraId="17DADA0C" w14:textId="426D1D0E" w:rsidR="00F94E40" w:rsidRPr="00BA3135" w:rsidRDefault="00F94E40" w:rsidP="30F161EF">
      <w:pPr>
        <w:ind w:firstLineChars="100" w:firstLine="241"/>
        <w:rPr>
          <w:rFonts w:ascii="ＭＳ Ｐゴシック" w:eastAsia="ＭＳ Ｐゴシック" w:hAnsi="ＭＳ Ｐゴシック"/>
          <w:b/>
          <w:bCs/>
          <w:color w:val="000000" w:themeColor="text1"/>
          <w:sz w:val="24"/>
        </w:rPr>
      </w:pPr>
    </w:p>
    <w:p w14:paraId="09C0128D" w14:textId="450DDBC4" w:rsidR="00F94E40" w:rsidRPr="00BA3135" w:rsidRDefault="00BF18A2" w:rsidP="30F161EF">
      <w:pPr>
        <w:ind w:firstLineChars="100" w:firstLine="241"/>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noProof/>
          <w:color w:val="000000" w:themeColor="text1"/>
          <w:sz w:val="24"/>
        </w:rPr>
        <w:drawing>
          <wp:inline distT="0" distB="0" distL="0" distR="0" wp14:anchorId="495391A1" wp14:editId="6E92AD09">
            <wp:extent cx="5222240" cy="3067803"/>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0212" cy="3078360"/>
                    </a:xfrm>
                    <a:prstGeom prst="rect">
                      <a:avLst/>
                    </a:prstGeom>
                    <a:noFill/>
                    <a:ln>
                      <a:noFill/>
                    </a:ln>
                  </pic:spPr>
                </pic:pic>
              </a:graphicData>
            </a:graphic>
          </wp:inline>
        </w:drawing>
      </w:r>
    </w:p>
    <w:p w14:paraId="16194369" w14:textId="2820E206" w:rsidR="00724207" w:rsidRPr="00BA3135" w:rsidRDefault="00DB384E" w:rsidP="30F161EF">
      <w:pPr>
        <w:ind w:firstLineChars="100" w:firstLine="241"/>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hint="eastAsia"/>
          <w:b/>
          <w:bCs/>
          <w:color w:val="000000" w:themeColor="text1"/>
          <w:sz w:val="24"/>
        </w:rPr>
        <w:t>Ｙ：</w:t>
      </w:r>
      <w:r w:rsidR="003958D4" w:rsidRPr="00BA3135">
        <w:rPr>
          <w:rFonts w:ascii="ＭＳ Ｐゴシック" w:eastAsia="ＭＳ Ｐゴシック" w:hAnsi="ＭＳ Ｐゴシック" w:hint="eastAsia"/>
          <w:b/>
          <w:bCs/>
          <w:color w:val="000000" w:themeColor="text1"/>
          <w:sz w:val="24"/>
        </w:rPr>
        <w:t>ただ、そのような非独占的な組み方をすると、共同研究開発においてＹがデータ提供やノウハウ提供で貢献したにもかかわらず、Ｙに何も見返りがないということにならないか。だとすると受け入れがたい。</w:t>
      </w:r>
    </w:p>
    <w:p w14:paraId="3AC77770" w14:textId="0076CC89" w:rsidR="003277B7" w:rsidRPr="00BA3135" w:rsidRDefault="003958D4" w:rsidP="00A91400">
      <w:pPr>
        <w:ind w:firstLineChars="100" w:firstLine="241"/>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t>X：Ｙの貢献を利用条件に反映させる必要性はもちろん理解している。もし上記のような非独占的な組み方をした場合、弊社としてはモデルの管理コストが下がり、かつ様々な第三者（</w:t>
      </w:r>
      <w:r w:rsidR="002E46A6" w:rsidRPr="00BA3135">
        <w:rPr>
          <w:rFonts w:ascii="ＭＳ Ｐゴシック" w:eastAsia="ＭＳ Ｐゴシック" w:hAnsi="ＭＳ Ｐゴシック" w:hint="eastAsia"/>
          <w:b/>
          <w:bCs/>
          <w:color w:val="000000" w:themeColor="text1"/>
          <w:sz w:val="24"/>
        </w:rPr>
        <w:t>当該第三者がカスタマイズモデル生成の際に</w:t>
      </w:r>
      <w:r w:rsidRPr="00BA3135">
        <w:rPr>
          <w:rFonts w:ascii="ＭＳ Ｐゴシック" w:eastAsia="ＭＳ Ｐゴシック" w:hAnsi="ＭＳ Ｐゴシック" w:hint="eastAsia"/>
          <w:b/>
          <w:bCs/>
          <w:color w:val="000000" w:themeColor="text1"/>
          <w:sz w:val="24"/>
        </w:rPr>
        <w:t>データ提供をしたか否かに関わらない）に対して高精度なカスタマイズモデルを提供することができることになるので、</w:t>
      </w:r>
      <w:r w:rsidR="00C04358" w:rsidRPr="00BA3135">
        <w:rPr>
          <w:rFonts w:ascii="ＭＳ Ｐゴシック" w:eastAsia="ＭＳ Ｐゴシック" w:hAnsi="ＭＳ Ｐゴシック" w:hint="eastAsia"/>
          <w:b/>
          <w:bCs/>
          <w:color w:val="000000" w:themeColor="text1"/>
          <w:sz w:val="24"/>
        </w:rPr>
        <w:t>事業規模・</w:t>
      </w:r>
      <w:r w:rsidRPr="00BA3135">
        <w:rPr>
          <w:rFonts w:ascii="ＭＳ Ｐゴシック" w:eastAsia="ＭＳ Ｐゴシック" w:hAnsi="ＭＳ Ｐゴシック" w:hint="eastAsia"/>
          <w:b/>
          <w:bCs/>
          <w:color w:val="000000" w:themeColor="text1"/>
          <w:sz w:val="24"/>
        </w:rPr>
        <w:t>収益機会が拡大することになる。そこで、①</w:t>
      </w:r>
      <w:r w:rsidR="0021263B" w:rsidRPr="00BA3135">
        <w:rPr>
          <w:rFonts w:ascii="ＭＳ Ｐゴシック" w:eastAsia="ＭＳ Ｐゴシック" w:hAnsi="ＭＳ Ｐゴシック" w:hint="eastAsia"/>
          <w:b/>
          <w:bCs/>
          <w:color w:val="000000" w:themeColor="text1"/>
          <w:sz w:val="24"/>
        </w:rPr>
        <w:t xml:space="preserve">　カスタマイズモデル生成の際にデータ・ノウハウを提供した</w:t>
      </w:r>
      <w:r w:rsidRPr="00BA3135">
        <w:rPr>
          <w:rFonts w:ascii="ＭＳ Ｐゴシック" w:eastAsia="ＭＳ Ｐゴシック" w:hAnsi="ＭＳ Ｐゴシック" w:hint="eastAsia"/>
          <w:b/>
          <w:bCs/>
          <w:color w:val="000000" w:themeColor="text1"/>
          <w:sz w:val="24"/>
        </w:rPr>
        <w:t>Ｙの</w:t>
      </w:r>
      <w:r w:rsidR="30F161EF" w:rsidRPr="00BA3135">
        <w:rPr>
          <w:rFonts w:ascii="ＭＳ Ｐゴシック" w:eastAsia="ＭＳ Ｐゴシック" w:hAnsi="ＭＳ Ｐゴシック"/>
          <w:b/>
          <w:bCs/>
          <w:color w:val="000000" w:themeColor="text1"/>
          <w:sz w:val="24"/>
        </w:rPr>
        <w:t>寄与に見合った経済的便益（たとえば</w:t>
      </w:r>
      <w:r w:rsidR="006438E2" w:rsidRPr="00BA3135">
        <w:rPr>
          <w:rFonts w:ascii="ＭＳ Ｐゴシック" w:eastAsia="ＭＳ Ｐゴシック" w:hAnsi="ＭＳ Ｐゴシック" w:hint="eastAsia"/>
          <w:b/>
          <w:bCs/>
          <w:color w:val="000000" w:themeColor="text1"/>
          <w:sz w:val="24"/>
        </w:rPr>
        <w:t>、</w:t>
      </w:r>
      <w:r w:rsidR="00A456BA" w:rsidRPr="00BA3135">
        <w:rPr>
          <w:rFonts w:ascii="ＭＳ Ｐゴシック" w:eastAsia="ＭＳ Ｐゴシック" w:hAnsi="ＭＳ Ｐゴシック" w:hint="eastAsia"/>
          <w:b/>
          <w:bCs/>
          <w:color w:val="000000" w:themeColor="text1"/>
          <w:sz w:val="24"/>
        </w:rPr>
        <w:t>一定期間</w:t>
      </w:r>
      <w:r w:rsidR="00981999">
        <w:rPr>
          <w:rFonts w:ascii="ＭＳ Ｐゴシック" w:eastAsia="ＭＳ Ｐゴシック" w:hAnsi="ＭＳ Ｐゴシック" w:hint="eastAsia"/>
          <w:b/>
          <w:bCs/>
          <w:color w:val="000000" w:themeColor="text1"/>
          <w:sz w:val="24"/>
        </w:rPr>
        <w:t>、</w:t>
      </w:r>
      <w:r w:rsidR="008E29F4" w:rsidRPr="00BA3135">
        <w:rPr>
          <w:rFonts w:ascii="ＭＳ Ｐゴシック" w:eastAsia="ＭＳ Ｐゴシック" w:hAnsi="ＭＳ Ｐゴシック" w:hint="eastAsia"/>
          <w:b/>
          <w:bCs/>
          <w:color w:val="000000" w:themeColor="text1"/>
          <w:sz w:val="24"/>
        </w:rPr>
        <w:t>サービス利用料</w:t>
      </w:r>
      <w:r w:rsidR="006438E2" w:rsidRPr="00BA3135">
        <w:rPr>
          <w:rFonts w:ascii="ＭＳ Ｐゴシック" w:eastAsia="ＭＳ Ｐゴシック" w:hAnsi="ＭＳ Ｐゴシック" w:hint="eastAsia"/>
          <w:b/>
          <w:bCs/>
          <w:color w:val="000000" w:themeColor="text1"/>
          <w:sz w:val="24"/>
        </w:rPr>
        <w:t>を</w:t>
      </w:r>
      <w:r w:rsidR="00A715B4" w:rsidRPr="00BA3135">
        <w:rPr>
          <w:rFonts w:ascii="ＭＳ Ｐゴシック" w:eastAsia="ＭＳ Ｐゴシック" w:hAnsi="ＭＳ Ｐゴシック" w:hint="eastAsia"/>
          <w:b/>
          <w:bCs/>
          <w:color w:val="000000" w:themeColor="text1"/>
          <w:sz w:val="24"/>
        </w:rPr>
        <w:t>介護領域における</w:t>
      </w:r>
      <w:r w:rsidR="006438E2" w:rsidRPr="00BA3135">
        <w:rPr>
          <w:rFonts w:ascii="ＭＳ Ｐゴシック" w:eastAsia="ＭＳ Ｐゴシック" w:hAnsi="ＭＳ Ｐゴシック" w:hint="eastAsia"/>
          <w:b/>
          <w:bCs/>
          <w:color w:val="000000" w:themeColor="text1"/>
          <w:sz w:val="24"/>
        </w:rPr>
        <w:t>最安値からさらに</w:t>
      </w:r>
      <w:r w:rsidR="00305303" w:rsidRPr="00BA3135">
        <w:rPr>
          <w:rFonts w:ascii="ＭＳ Ｐゴシック" w:eastAsia="ＭＳ Ｐゴシック" w:hAnsi="ＭＳ Ｐゴシック" w:hint="eastAsia"/>
          <w:b/>
          <w:bCs/>
          <w:color w:val="000000" w:themeColor="text1"/>
          <w:sz w:val="24"/>
        </w:rPr>
        <w:t>一定の割合</w:t>
      </w:r>
      <w:r w:rsidR="006438E2" w:rsidRPr="00BA3135">
        <w:rPr>
          <w:rFonts w:ascii="ＭＳ Ｐゴシック" w:eastAsia="ＭＳ Ｐゴシック" w:hAnsi="ＭＳ Ｐゴシック" w:hint="eastAsia"/>
          <w:b/>
          <w:bCs/>
          <w:color w:val="000000" w:themeColor="text1"/>
          <w:sz w:val="24"/>
        </w:rPr>
        <w:t>軽減する</w:t>
      </w:r>
      <w:r w:rsidR="30F161EF" w:rsidRPr="00BA3135">
        <w:rPr>
          <w:rFonts w:ascii="ＭＳ Ｐゴシック" w:eastAsia="ＭＳ Ｐゴシック" w:hAnsi="ＭＳ Ｐゴシック"/>
          <w:b/>
          <w:bCs/>
          <w:color w:val="000000" w:themeColor="text1"/>
          <w:sz w:val="24"/>
        </w:rPr>
        <w:t>）を</w:t>
      </w:r>
      <w:r w:rsidRPr="00BA3135">
        <w:rPr>
          <w:rFonts w:ascii="ＭＳ Ｐゴシック" w:eastAsia="ＭＳ Ｐゴシック" w:hAnsi="ＭＳ Ｐゴシック" w:hint="eastAsia"/>
          <w:b/>
          <w:bCs/>
          <w:color w:val="000000" w:themeColor="text1"/>
          <w:sz w:val="24"/>
        </w:rPr>
        <w:t>、</w:t>
      </w:r>
      <w:r w:rsidR="006D5C71" w:rsidRPr="00BA3135">
        <w:rPr>
          <w:rFonts w:ascii="ＭＳ Ｐゴシック" w:eastAsia="ＭＳ Ｐゴシック" w:hAnsi="ＭＳ Ｐゴシック" w:hint="eastAsia"/>
          <w:b/>
          <w:bCs/>
          <w:color w:val="000000" w:themeColor="text1"/>
          <w:sz w:val="24"/>
        </w:rPr>
        <w:t>一定期間</w:t>
      </w:r>
      <w:r w:rsidR="30F161EF" w:rsidRPr="00BA3135">
        <w:rPr>
          <w:rFonts w:ascii="ＭＳ Ｐゴシック" w:eastAsia="ＭＳ Ｐゴシック" w:hAnsi="ＭＳ Ｐゴシック"/>
          <w:b/>
          <w:bCs/>
          <w:color w:val="000000" w:themeColor="text1"/>
          <w:sz w:val="24"/>
        </w:rPr>
        <w:t>Ｙに提供する</w:t>
      </w:r>
      <w:r w:rsidR="00C17D55" w:rsidRPr="00BA3135">
        <w:rPr>
          <w:rFonts w:ascii="ＭＳ Ｐゴシック" w:eastAsia="ＭＳ Ｐゴシック" w:hAnsi="ＭＳ Ｐゴシック" w:hint="eastAsia"/>
          <w:b/>
          <w:bCs/>
          <w:color w:val="000000" w:themeColor="text1"/>
          <w:sz w:val="24"/>
        </w:rPr>
        <w:t>、</w:t>
      </w:r>
      <w:r w:rsidRPr="00BA3135">
        <w:rPr>
          <w:rFonts w:ascii="ＭＳ Ｐゴシック" w:eastAsia="ＭＳ Ｐゴシック" w:hAnsi="ＭＳ Ｐゴシック" w:hint="eastAsia"/>
          <w:b/>
          <w:bCs/>
          <w:color w:val="000000" w:themeColor="text1"/>
          <w:sz w:val="24"/>
        </w:rPr>
        <w:t xml:space="preserve">②　</w:t>
      </w:r>
      <w:r w:rsidRPr="00BA3135">
        <w:rPr>
          <w:rFonts w:ascii="ＭＳ Ｐゴシック" w:eastAsia="ＭＳ Ｐゴシック" w:hAnsi="ＭＳ Ｐゴシック"/>
          <w:b/>
          <w:bCs/>
          <w:color w:val="000000" w:themeColor="text1"/>
          <w:sz w:val="24"/>
        </w:rPr>
        <w:t>X</w:t>
      </w:r>
      <w:r w:rsidR="30F161EF" w:rsidRPr="00BA3135">
        <w:rPr>
          <w:rFonts w:ascii="ＭＳ Ｐゴシック" w:eastAsia="ＭＳ Ｐゴシック" w:hAnsi="ＭＳ Ｐゴシック"/>
          <w:b/>
          <w:bCs/>
          <w:color w:val="000000" w:themeColor="text1"/>
          <w:sz w:val="24"/>
        </w:rPr>
        <w:t>のＹに対するカスタマイズモデルの提供に際しても</w:t>
      </w:r>
      <w:r w:rsidR="00855225" w:rsidRPr="00BA3135">
        <w:rPr>
          <w:rFonts w:ascii="ＭＳ Ｐゴシック" w:eastAsia="ＭＳ Ｐゴシック" w:hAnsi="ＭＳ Ｐゴシック" w:hint="eastAsia"/>
          <w:b/>
          <w:bCs/>
          <w:color w:val="000000" w:themeColor="text1"/>
          <w:sz w:val="24"/>
        </w:rPr>
        <w:t>初期費用</w:t>
      </w:r>
      <w:r w:rsidR="30F161EF" w:rsidRPr="00BA3135">
        <w:rPr>
          <w:rFonts w:ascii="ＭＳ Ｐゴシック" w:eastAsia="ＭＳ Ｐゴシック" w:hAnsi="ＭＳ Ｐゴシック"/>
          <w:b/>
          <w:bCs/>
          <w:color w:val="000000" w:themeColor="text1"/>
          <w:sz w:val="24"/>
        </w:rPr>
        <w:t>の</w:t>
      </w:r>
      <w:r w:rsidR="00855225" w:rsidRPr="00BA3135">
        <w:rPr>
          <w:rFonts w:ascii="ＭＳ Ｐゴシック" w:eastAsia="ＭＳ Ｐゴシック" w:hAnsi="ＭＳ Ｐゴシック" w:hint="eastAsia"/>
          <w:b/>
          <w:bCs/>
          <w:color w:val="000000" w:themeColor="text1"/>
          <w:sz w:val="24"/>
        </w:rPr>
        <w:t>負担は求め</w:t>
      </w:r>
      <w:r w:rsidR="006438E2" w:rsidRPr="00BA3135">
        <w:rPr>
          <w:rFonts w:ascii="ＭＳ Ｐゴシック" w:eastAsia="ＭＳ Ｐゴシック" w:hAnsi="ＭＳ Ｐゴシック" w:hint="eastAsia"/>
          <w:b/>
          <w:bCs/>
          <w:color w:val="000000" w:themeColor="text1"/>
          <w:sz w:val="24"/>
        </w:rPr>
        <w:t>ない、という</w:t>
      </w:r>
      <w:r w:rsidR="00855225" w:rsidRPr="00BA3135">
        <w:rPr>
          <w:rFonts w:ascii="ＭＳ Ｐゴシック" w:eastAsia="ＭＳ Ｐゴシック" w:hAnsi="ＭＳ Ｐゴシック" w:hint="eastAsia"/>
          <w:b/>
          <w:bCs/>
          <w:color w:val="000000" w:themeColor="text1"/>
          <w:sz w:val="24"/>
        </w:rPr>
        <w:t>ことを考えている。</w:t>
      </w:r>
      <w:r w:rsidR="30F161EF" w:rsidRPr="00BA3135">
        <w:rPr>
          <w:rFonts w:ascii="ＭＳ Ｐゴシック" w:eastAsia="ＭＳ Ｐゴシック" w:hAnsi="ＭＳ Ｐゴシック"/>
          <w:b/>
          <w:bCs/>
          <w:color w:val="000000" w:themeColor="text1"/>
          <w:sz w:val="24"/>
        </w:rPr>
        <w:t>このような組み方をすることで、介護施設向け見守りシステムの将来展開の不確実性に対応した、XＹ双方にとっての合理的なリスク・ベネフィット分配ができるのではないか。</w:t>
      </w:r>
    </w:p>
    <w:p w14:paraId="651B06E4" w14:textId="66648ECF" w:rsidR="003277B7" w:rsidRPr="00BA3135" w:rsidRDefault="30F161EF" w:rsidP="30F161EF">
      <w:pPr>
        <w:ind w:firstLineChars="100" w:firstLine="241"/>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t>Ｙ：なるほど。</w:t>
      </w:r>
    </w:p>
    <w:p w14:paraId="7DA4374F" w14:textId="34A3F5A5" w:rsidR="003277B7" w:rsidRPr="00BA3135" w:rsidRDefault="30F161EF" w:rsidP="30F161EF">
      <w:pPr>
        <w:ind w:firstLineChars="100" w:firstLine="241"/>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lastRenderedPageBreak/>
        <w:t>X：以上はカスタマイズモデル利用条件の問題だが、併せて追加学習サービスの範囲についても協議をさせて欲しい。Ｙの要請としては「今後当該サービスを利用する際にＹからXに処理対象の動画データを大量に送信することになるが、当該データを利用してカスタマイズモデルの精度の維持・向上（追加学習）サービスも提供して欲しい」というものだが、その点についてはもちろんXとしても望むところであり有償にはなるが追加学習サービスを提供する。協議したいのは、当該追加学習サービスの内容である。Ｙとしては、どのような希望を持っているか。</w:t>
      </w:r>
    </w:p>
    <w:p w14:paraId="214264AF" w14:textId="7365E177" w:rsidR="00427CCD" w:rsidRPr="00BA3135" w:rsidRDefault="30F161EF" w:rsidP="30F161EF">
      <w:pPr>
        <w:ind w:firstLineChars="100" w:firstLine="241"/>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t>Ｙ：Ｙとしては、Ｙが処理対象として送信したデータは、Ｙへの見守りサービスの提供</w:t>
      </w:r>
      <w:r w:rsidR="00305A12">
        <w:rPr>
          <w:rFonts w:ascii="ＭＳ Ｐゴシック" w:eastAsia="ＭＳ Ｐゴシック" w:hAnsi="ＭＳ Ｐゴシック" w:hint="eastAsia"/>
          <w:b/>
          <w:bCs/>
          <w:color w:val="000000" w:themeColor="text1"/>
          <w:sz w:val="24"/>
        </w:rPr>
        <w:t>および</w:t>
      </w:r>
      <w:r w:rsidRPr="00BA3135">
        <w:rPr>
          <w:rFonts w:ascii="ＭＳ Ｐゴシック" w:eastAsia="ＭＳ Ｐゴシック" w:hAnsi="ＭＳ Ｐゴシック"/>
          <w:b/>
          <w:bCs/>
          <w:color w:val="000000" w:themeColor="text1"/>
          <w:sz w:val="24"/>
        </w:rPr>
        <w:t>Ｙへの追加学習サービスのためのみに利用して欲しい。XがＹ以外の第三者に提供するモデルの追加学習のために利用するのは避けてほしい。また、カスタマイズモデルの追加学習は、Ｙが処理対象として送信したデータのみを用いて行い、第三者が提供したデータを用いた追加学習は行わないで欲しい。</w:t>
      </w:r>
    </w:p>
    <w:p w14:paraId="2A1D968E" w14:textId="6B16F991" w:rsidR="003277B7" w:rsidRPr="00BA3135" w:rsidRDefault="30F161EF" w:rsidP="30F161EF">
      <w:pPr>
        <w:ind w:firstLineChars="100" w:firstLine="241"/>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t>X：そのような、限定された追加学習サービスも</w:t>
      </w:r>
      <w:r w:rsidR="006D5C71" w:rsidRPr="00BA3135">
        <w:rPr>
          <w:rFonts w:ascii="ＭＳ Ｐゴシック" w:eastAsia="ＭＳ Ｐゴシック" w:hAnsi="ＭＳ Ｐゴシック" w:hint="eastAsia"/>
          <w:b/>
          <w:bCs/>
          <w:color w:val="000000" w:themeColor="text1"/>
          <w:sz w:val="24"/>
        </w:rPr>
        <w:t>技術的には</w:t>
      </w:r>
      <w:r w:rsidRPr="00BA3135">
        <w:rPr>
          <w:rFonts w:ascii="ＭＳ Ｐゴシック" w:eastAsia="ＭＳ Ｐゴシック" w:hAnsi="ＭＳ Ｐゴシック"/>
          <w:b/>
          <w:bCs/>
          <w:color w:val="000000" w:themeColor="text1"/>
          <w:sz w:val="24"/>
        </w:rPr>
        <w:t>もちろん可能なのだが、先ほどカスタマイズモデルの利用条件として、非独占的な組み方の合理性について説明した。仮にそのような非独占的な組み方をする場合、追加学習についても、もう少し柔軟な内容、言い換えれば非限定的な内容にすることが合理的ではないかと考える。</w:t>
      </w:r>
    </w:p>
    <w:p w14:paraId="119CF26B" w14:textId="447A4212" w:rsidR="00427CCD" w:rsidRPr="00BA3135" w:rsidRDefault="30F161EF" w:rsidP="30F161EF">
      <w:pPr>
        <w:ind w:firstLineChars="100" w:firstLine="241"/>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t>Ｙ：具体的にはどういうことか。</w:t>
      </w:r>
    </w:p>
    <w:p w14:paraId="11B532FA" w14:textId="63D78E40" w:rsidR="00711EE1" w:rsidRPr="00BA3135" w:rsidRDefault="30F161EF" w:rsidP="30F161EF">
      <w:pPr>
        <w:ind w:firstLineChars="100" w:firstLine="241"/>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t>X：カスタマイズモデルの利用条件として非独占的な組み方をする合理性は、将来の見通しが不確実な状況の下、XＹ双方にとっての合理的なリスク・ベネフィット分配ができるという点にあった。また、そのような非独占的な組み方は、追加学習についても非限定的な内容</w:t>
      </w:r>
      <w:r w:rsidR="009E3F26" w:rsidRPr="00BA3135">
        <w:rPr>
          <w:rFonts w:ascii="ＭＳ Ｐゴシック" w:eastAsia="ＭＳ Ｐゴシック" w:hAnsi="ＭＳ Ｐゴシック" w:hint="eastAsia"/>
          <w:b/>
          <w:bCs/>
          <w:color w:val="000000" w:themeColor="text1"/>
          <w:sz w:val="24"/>
        </w:rPr>
        <w:t>を前提としている</w:t>
      </w:r>
      <w:r w:rsidRPr="00BA3135">
        <w:rPr>
          <w:rFonts w:ascii="ＭＳ Ｐゴシック" w:eastAsia="ＭＳ Ｐゴシック" w:hAnsi="ＭＳ Ｐゴシック"/>
          <w:b/>
          <w:bCs/>
          <w:color w:val="000000" w:themeColor="text1"/>
          <w:sz w:val="24"/>
        </w:rPr>
        <w:t>。具体的には、①Ｙが提供したデータを、Ｙに対するサービスにおいてだけでなくXにおいて広く追加学習に利用することができる、②Ｙが処理対象として提供したデータだけでなく、Ｙ以外の第三者が提供したデータも用いて当初のカスタマイズモデルの追加学習を行うことができる、という内容である。このように、非限定的な追加学習を行うことによって、より幅広いデータを使って追加学習を行った高い精度・高い価値を有するモデルを利用することができることになる。</w:t>
      </w:r>
    </w:p>
    <w:p w14:paraId="5A1910CD" w14:textId="7E39E286" w:rsidR="00A047D6" w:rsidRPr="00BA3135" w:rsidRDefault="30F161EF" w:rsidP="30F161EF">
      <w:pPr>
        <w:ind w:firstLineChars="100" w:firstLine="241"/>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t>Ｙ：カスタマイズモデル利用条件について非独占的な組み方をするのであれば、追加学習サービスの範囲についても非限定的とするのが合理的という趣旨か。なるほど。ただ、その場合でもＹが処理対象として提供したデータが第三者にわたるのは絶対に避けたい。</w:t>
      </w:r>
    </w:p>
    <w:p w14:paraId="1CCD3766" w14:textId="5571B13A" w:rsidR="00A047D6" w:rsidRPr="00BA3135" w:rsidRDefault="30F161EF" w:rsidP="30F161EF">
      <w:pPr>
        <w:ind w:firstLineChars="100" w:firstLine="241"/>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t>X：もちろん、追加学習サービスにおいては、提供されたデータはX内でモデルの</w:t>
      </w:r>
      <w:r w:rsidRPr="00BA3135">
        <w:rPr>
          <w:rFonts w:ascii="ＭＳ Ｐゴシック" w:eastAsia="ＭＳ Ｐゴシック" w:hAnsi="ＭＳ Ｐゴシック"/>
          <w:b/>
          <w:bCs/>
          <w:color w:val="000000" w:themeColor="text1"/>
          <w:sz w:val="24"/>
        </w:rPr>
        <w:lastRenderedPageBreak/>
        <w:t>学習用のために使われるにすぎず、提供されたデータそのものが第三者にさらに提供されるわけではない。また、当然のことではあるが、契約上、Ｙから送信されたデータについてはXにおいて安全管理措置を施すことになる。</w:t>
      </w:r>
    </w:p>
    <w:p w14:paraId="3EECFD97" w14:textId="1A7B7191" w:rsidR="00B22C8C" w:rsidRPr="00BA3135" w:rsidRDefault="30F161EF" w:rsidP="30F161EF">
      <w:pPr>
        <w:ind w:firstLineChars="100" w:firstLine="241"/>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t>Ｙ：了解した。検討する。</w:t>
      </w:r>
    </w:p>
    <w:p w14:paraId="2D1C57D5" w14:textId="26878C97" w:rsidR="00B22C8C" w:rsidRPr="00BA3135" w:rsidRDefault="30F161EF" w:rsidP="30F161EF">
      <w:pPr>
        <w:pStyle w:val="a0"/>
        <w:numPr>
          <w:ilvl w:val="0"/>
          <w:numId w:val="4"/>
        </w:numPr>
        <w:ind w:leftChars="0"/>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t>以上のような交渉を経て、①</w:t>
      </w:r>
      <w:r w:rsidR="009E3F26" w:rsidRPr="00BA3135">
        <w:rPr>
          <w:rFonts w:ascii="ＭＳ Ｐゴシック" w:eastAsia="ＭＳ Ｐゴシック" w:hAnsi="ＭＳ Ｐゴシック" w:hint="eastAsia"/>
          <w:b/>
          <w:bCs/>
          <w:color w:val="000000" w:themeColor="text1"/>
          <w:sz w:val="24"/>
        </w:rPr>
        <w:t xml:space="preserve">　</w:t>
      </w:r>
      <w:r w:rsidRPr="00BA3135">
        <w:rPr>
          <w:rFonts w:ascii="ＭＳ Ｐゴシック" w:eastAsia="ＭＳ Ｐゴシック" w:hAnsi="ＭＳ Ｐゴシック"/>
          <w:b/>
          <w:bCs/>
          <w:color w:val="000000" w:themeColor="text1"/>
          <w:sz w:val="24"/>
        </w:rPr>
        <w:t>カスタイマイズモデルの利用条件としては非独占的</w:t>
      </w:r>
      <w:r w:rsidR="00B47C68" w:rsidRPr="00BA3135">
        <w:rPr>
          <w:rFonts w:ascii="ＭＳ Ｐゴシック" w:eastAsia="ＭＳ Ｐゴシック" w:hAnsi="ＭＳ Ｐゴシック" w:hint="eastAsia"/>
          <w:b/>
          <w:bCs/>
          <w:color w:val="000000" w:themeColor="text1"/>
          <w:sz w:val="24"/>
        </w:rPr>
        <w:t>な内容とし</w:t>
      </w:r>
      <w:r w:rsidR="00A456BA" w:rsidRPr="00BA3135">
        <w:rPr>
          <w:rFonts w:ascii="ＭＳ Ｐゴシック" w:eastAsia="ＭＳ Ｐゴシック" w:hAnsi="ＭＳ Ｐゴシック" w:hint="eastAsia"/>
          <w:b/>
          <w:bCs/>
          <w:color w:val="000000" w:themeColor="text1"/>
          <w:sz w:val="24"/>
        </w:rPr>
        <w:t>たうえで</w:t>
      </w:r>
      <w:r w:rsidR="00B47C68" w:rsidRPr="00BA3135">
        <w:rPr>
          <w:rFonts w:ascii="ＭＳ Ｐゴシック" w:eastAsia="ＭＳ Ｐゴシック" w:hAnsi="ＭＳ Ｐゴシック" w:hint="eastAsia"/>
          <w:b/>
          <w:bCs/>
          <w:color w:val="000000" w:themeColor="text1"/>
          <w:sz w:val="24"/>
        </w:rPr>
        <w:t>、</w:t>
      </w:r>
      <w:r w:rsidRPr="00BA3135">
        <w:rPr>
          <w:rFonts w:ascii="ＭＳ Ｐゴシック" w:eastAsia="ＭＳ Ｐゴシック" w:hAnsi="ＭＳ Ｐゴシック"/>
          <w:b/>
          <w:bCs/>
          <w:color w:val="000000" w:themeColor="text1"/>
          <w:sz w:val="24"/>
        </w:rPr>
        <w:t>②</w:t>
      </w:r>
      <w:r w:rsidR="009E3F26" w:rsidRPr="00BA3135">
        <w:rPr>
          <w:rFonts w:ascii="ＭＳ Ｐゴシック" w:eastAsia="ＭＳ Ｐゴシック" w:hAnsi="ＭＳ Ｐゴシック" w:hint="eastAsia"/>
          <w:b/>
          <w:bCs/>
          <w:color w:val="000000" w:themeColor="text1"/>
          <w:sz w:val="24"/>
        </w:rPr>
        <w:t xml:space="preserve">　</w:t>
      </w:r>
      <w:r w:rsidR="00A456BA" w:rsidRPr="00BA3135">
        <w:rPr>
          <w:rFonts w:ascii="ＭＳ Ｐゴシック" w:eastAsia="ＭＳ Ｐゴシック" w:hAnsi="ＭＳ Ｐゴシック" w:hint="eastAsia"/>
          <w:b/>
          <w:bCs/>
          <w:color w:val="000000" w:themeColor="text1"/>
          <w:sz w:val="24"/>
        </w:rPr>
        <w:t>カスタマイズモデルの共同開発におけるＹの貢献を</w:t>
      </w:r>
      <w:r w:rsidR="00280435" w:rsidRPr="00BA3135">
        <w:rPr>
          <w:rFonts w:ascii="ＭＳ Ｐゴシック" w:eastAsia="ＭＳ Ｐゴシック" w:hAnsi="ＭＳ Ｐゴシック" w:hint="eastAsia"/>
          <w:b/>
          <w:bCs/>
          <w:color w:val="000000" w:themeColor="text1"/>
          <w:sz w:val="24"/>
        </w:rPr>
        <w:t>反映</w:t>
      </w:r>
      <w:r w:rsidR="00A456BA" w:rsidRPr="00BA3135">
        <w:rPr>
          <w:rFonts w:ascii="ＭＳ Ｐゴシック" w:eastAsia="ＭＳ Ｐゴシック" w:hAnsi="ＭＳ Ｐゴシック" w:hint="eastAsia"/>
          <w:b/>
          <w:bCs/>
          <w:color w:val="000000" w:themeColor="text1"/>
          <w:sz w:val="24"/>
        </w:rPr>
        <w:t>するために一定期間</w:t>
      </w:r>
      <w:r w:rsidR="008E29F4" w:rsidRPr="00BA3135">
        <w:rPr>
          <w:rFonts w:ascii="ＭＳ Ｐゴシック" w:eastAsia="ＭＳ Ｐゴシック" w:hAnsi="ＭＳ Ｐゴシック" w:hint="eastAsia"/>
          <w:b/>
          <w:bCs/>
          <w:color w:val="000000" w:themeColor="text1"/>
          <w:sz w:val="24"/>
        </w:rPr>
        <w:t>サービス利用料</w:t>
      </w:r>
      <w:r w:rsidR="00A456BA" w:rsidRPr="00BA3135">
        <w:rPr>
          <w:rFonts w:ascii="ＭＳ Ｐゴシック" w:eastAsia="ＭＳ Ｐゴシック" w:hAnsi="ＭＳ Ｐゴシック" w:hint="eastAsia"/>
          <w:b/>
          <w:bCs/>
          <w:color w:val="000000" w:themeColor="text1"/>
          <w:sz w:val="24"/>
        </w:rPr>
        <w:t>を介護領域における最安値からさらに</w:t>
      </w:r>
      <w:r w:rsidR="00305A12" w:rsidRPr="00327B93">
        <w:rPr>
          <w:rFonts w:ascii="ＭＳ Ｐゴシック" w:eastAsia="ＭＳ Ｐゴシック" w:hAnsi="ＭＳ Ｐゴシック" w:hint="eastAsia"/>
          <w:b/>
          <w:bCs/>
          <w:color w:val="000000" w:themeColor="text1"/>
          <w:sz w:val="24"/>
        </w:rPr>
        <w:t>1</w:t>
      </w:r>
      <w:r w:rsidR="00305A12" w:rsidRPr="00327B93">
        <w:rPr>
          <w:rFonts w:ascii="ＭＳ Ｐゴシック" w:eastAsia="ＭＳ Ｐゴシック" w:hAnsi="ＭＳ Ｐゴシック"/>
          <w:b/>
          <w:bCs/>
          <w:color w:val="000000" w:themeColor="text1"/>
          <w:sz w:val="24"/>
        </w:rPr>
        <w:t>0</w:t>
      </w:r>
      <w:r w:rsidR="00305A12" w:rsidRPr="00327B93">
        <w:rPr>
          <w:rFonts w:ascii="ＭＳ Ｐゴシック" w:eastAsia="ＭＳ Ｐゴシック" w:hAnsi="ＭＳ Ｐゴシック" w:hint="eastAsia"/>
          <w:b/>
          <w:bCs/>
          <w:color w:val="000000" w:themeColor="text1"/>
          <w:sz w:val="24"/>
        </w:rPr>
        <w:t>%</w:t>
      </w:r>
      <w:r w:rsidR="00BB046A" w:rsidRPr="00BA3135">
        <w:rPr>
          <w:rFonts w:ascii="ＭＳ Ｐゴシック" w:eastAsia="ＭＳ Ｐゴシック" w:hAnsi="ＭＳ Ｐゴシック" w:hint="eastAsia"/>
          <w:b/>
          <w:bCs/>
          <w:color w:val="000000" w:themeColor="text1"/>
          <w:sz w:val="24"/>
        </w:rPr>
        <w:t>（注：具体的条件設定についての基本的な考え方については後記解説を参照）</w:t>
      </w:r>
      <w:r w:rsidR="00A456BA" w:rsidRPr="00BA3135">
        <w:rPr>
          <w:rFonts w:ascii="ＭＳ Ｐゴシック" w:eastAsia="ＭＳ Ｐゴシック" w:hAnsi="ＭＳ Ｐゴシック" w:hint="eastAsia"/>
          <w:b/>
          <w:bCs/>
          <w:color w:val="000000" w:themeColor="text1"/>
          <w:sz w:val="24"/>
        </w:rPr>
        <w:t xml:space="preserve">軽減することとし、③　</w:t>
      </w:r>
      <w:r w:rsidRPr="00BA3135">
        <w:rPr>
          <w:rFonts w:ascii="ＭＳ Ｐゴシック" w:eastAsia="ＭＳ Ｐゴシック" w:hAnsi="ＭＳ Ｐゴシック"/>
          <w:b/>
          <w:bCs/>
          <w:color w:val="000000" w:themeColor="text1"/>
          <w:sz w:val="24"/>
        </w:rPr>
        <w:t>追加学習の内容については非限定的な</w:t>
      </w:r>
      <w:r w:rsidR="00B47C68" w:rsidRPr="00BA3135">
        <w:rPr>
          <w:rFonts w:ascii="ＭＳ Ｐゴシック" w:eastAsia="ＭＳ Ｐゴシック" w:hAnsi="ＭＳ Ｐゴシック" w:hint="eastAsia"/>
          <w:b/>
          <w:bCs/>
          <w:color w:val="000000" w:themeColor="text1"/>
          <w:sz w:val="24"/>
        </w:rPr>
        <w:t>内容</w:t>
      </w:r>
      <w:r w:rsidRPr="00BA3135">
        <w:rPr>
          <w:rFonts w:ascii="ＭＳ Ｐゴシック" w:eastAsia="ＭＳ Ｐゴシック" w:hAnsi="ＭＳ Ｐゴシック"/>
          <w:b/>
          <w:bCs/>
          <w:color w:val="000000" w:themeColor="text1"/>
          <w:sz w:val="24"/>
        </w:rPr>
        <w:t>とする</w:t>
      </w:r>
      <w:r w:rsidR="00C04358" w:rsidRPr="00BA3135">
        <w:rPr>
          <w:rFonts w:ascii="ＭＳ Ｐゴシック" w:eastAsia="ＭＳ Ｐゴシック" w:hAnsi="ＭＳ Ｐゴシック" w:hint="eastAsia"/>
          <w:b/>
          <w:bCs/>
          <w:color w:val="000000" w:themeColor="text1"/>
          <w:sz w:val="24"/>
        </w:rPr>
        <w:t>という</w:t>
      </w:r>
      <w:r w:rsidRPr="00BA3135">
        <w:rPr>
          <w:rFonts w:ascii="ＭＳ Ｐゴシック" w:eastAsia="ＭＳ Ｐゴシック" w:hAnsi="ＭＳ Ｐゴシック"/>
          <w:b/>
          <w:bCs/>
          <w:color w:val="000000" w:themeColor="text1"/>
          <w:sz w:val="24"/>
        </w:rPr>
        <w:t>ことにX・Ｙ間で合意をした。具体的には以下のとおりである。</w:t>
      </w:r>
    </w:p>
    <w:p w14:paraId="7AE22B7B" w14:textId="08A7C297" w:rsidR="00B22C8C" w:rsidRPr="00BA3135" w:rsidRDefault="30F161EF" w:rsidP="30F161EF">
      <w:pPr>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t>（</w:t>
      </w:r>
      <w:r w:rsidR="00186C17" w:rsidRPr="00BA3135">
        <w:rPr>
          <w:rFonts w:ascii="ＭＳ Ｐゴシック" w:eastAsia="ＭＳ Ｐゴシック" w:hAnsi="ＭＳ Ｐゴシック"/>
          <w:b/>
          <w:bCs/>
          <w:color w:val="000000" w:themeColor="text1"/>
          <w:sz w:val="24"/>
        </w:rPr>
        <w:t>1</w:t>
      </w:r>
      <w:r w:rsidRPr="00BA3135">
        <w:rPr>
          <w:rFonts w:ascii="ＭＳ Ｐゴシック" w:eastAsia="ＭＳ Ｐゴシック" w:hAnsi="ＭＳ Ｐゴシック"/>
          <w:b/>
          <w:bCs/>
          <w:color w:val="000000" w:themeColor="text1"/>
          <w:sz w:val="24"/>
        </w:rPr>
        <w:t>）　カスタマイズモデルの利用条件</w:t>
      </w:r>
    </w:p>
    <w:p w14:paraId="3778047C" w14:textId="77777777" w:rsidR="0083620C" w:rsidRPr="00BA3135" w:rsidRDefault="0083620C" w:rsidP="0083620C">
      <w:pPr>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hint="eastAsia"/>
          <w:b/>
          <w:bCs/>
          <w:color w:val="000000" w:themeColor="text1"/>
          <w:sz w:val="24"/>
        </w:rPr>
        <w:t>①</w:t>
      </w:r>
      <w:r w:rsidRPr="00BA3135">
        <w:rPr>
          <w:rFonts w:ascii="ＭＳ Ｐゴシック" w:eastAsia="ＭＳ Ｐゴシック" w:hAnsi="ＭＳ Ｐゴシック"/>
          <w:b/>
          <w:bCs/>
          <w:color w:val="000000" w:themeColor="text1"/>
          <w:sz w:val="24"/>
        </w:rPr>
        <w:t xml:space="preserve">　Xによる利用</w:t>
      </w:r>
    </w:p>
    <w:p w14:paraId="1250D28E" w14:textId="39294829" w:rsidR="0083620C" w:rsidRPr="00BA3135" w:rsidRDefault="0083620C" w:rsidP="0083620C">
      <w:pPr>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t xml:space="preserve">　　・　独占・非独占：非独占</w:t>
      </w:r>
      <w:r w:rsidRPr="00BA3135">
        <w:rPr>
          <w:rFonts w:ascii="ＭＳ Ｐゴシック" w:eastAsia="ＭＳ Ｐゴシック" w:hAnsi="ＭＳ Ｐゴシック" w:hint="eastAsia"/>
          <w:b/>
          <w:bCs/>
          <w:color w:val="000000" w:themeColor="text1"/>
          <w:sz w:val="24"/>
        </w:rPr>
        <w:t>（Ｙ以外の第三者に対してもカスタマイズモデル</w:t>
      </w:r>
      <w:r w:rsidR="00305A12">
        <w:rPr>
          <w:rFonts w:ascii="ＭＳ Ｐゴシック" w:eastAsia="ＭＳ Ｐゴシック" w:hAnsi="ＭＳ Ｐゴシック" w:hint="eastAsia"/>
          <w:b/>
          <w:bCs/>
          <w:color w:val="000000" w:themeColor="text1"/>
          <w:sz w:val="24"/>
        </w:rPr>
        <w:t>および</w:t>
      </w:r>
      <w:r w:rsidR="008E29F4" w:rsidRPr="00BA3135">
        <w:rPr>
          <w:rFonts w:ascii="ＭＳ Ｐゴシック" w:eastAsia="ＭＳ Ｐゴシック" w:hAnsi="ＭＳ Ｐゴシック" w:hint="eastAsia"/>
          <w:b/>
          <w:bCs/>
          <w:color w:val="000000" w:themeColor="text1"/>
          <w:sz w:val="24"/>
        </w:rPr>
        <w:t>同モデルを利用したサービス</w:t>
      </w:r>
      <w:r w:rsidRPr="00BA3135">
        <w:rPr>
          <w:rFonts w:ascii="ＭＳ Ｐゴシック" w:eastAsia="ＭＳ Ｐゴシック" w:hAnsi="ＭＳ Ｐゴシック" w:hint="eastAsia"/>
          <w:b/>
          <w:bCs/>
          <w:color w:val="000000" w:themeColor="text1"/>
          <w:sz w:val="24"/>
        </w:rPr>
        <w:t>を提供可能）</w:t>
      </w:r>
    </w:p>
    <w:p w14:paraId="41AA4C54" w14:textId="2409AA6C" w:rsidR="0083620C" w:rsidRPr="00BA3135" w:rsidRDefault="0083620C" w:rsidP="0083620C">
      <w:pPr>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t xml:space="preserve">　　・　</w:t>
      </w:r>
      <w:r w:rsidR="00B7575E" w:rsidRPr="00BA3135">
        <w:rPr>
          <w:rFonts w:ascii="ＭＳ Ｐゴシック" w:eastAsia="ＭＳ Ｐゴシック" w:hAnsi="ＭＳ Ｐゴシック" w:hint="eastAsia"/>
          <w:b/>
          <w:bCs/>
          <w:color w:val="000000" w:themeColor="text1"/>
          <w:sz w:val="24"/>
        </w:rPr>
        <w:t>利用可能</w:t>
      </w:r>
      <w:r w:rsidRPr="00BA3135">
        <w:rPr>
          <w:rFonts w:ascii="ＭＳ Ｐゴシック" w:eastAsia="ＭＳ Ｐゴシック" w:hAnsi="ＭＳ Ｐゴシック"/>
          <w:b/>
          <w:bCs/>
          <w:color w:val="000000" w:themeColor="text1"/>
          <w:sz w:val="24"/>
        </w:rPr>
        <w:t>範囲：限定なし</w:t>
      </w:r>
    </w:p>
    <w:p w14:paraId="108F7896" w14:textId="77777777" w:rsidR="0083620C" w:rsidRPr="00BA3135" w:rsidRDefault="0083620C" w:rsidP="0083620C">
      <w:pPr>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hint="eastAsia"/>
          <w:b/>
          <w:bCs/>
          <w:color w:val="000000" w:themeColor="text1"/>
          <w:sz w:val="24"/>
        </w:rPr>
        <w:t>②</w:t>
      </w:r>
      <w:r w:rsidRPr="00BA3135">
        <w:rPr>
          <w:rFonts w:ascii="ＭＳ Ｐゴシック" w:eastAsia="ＭＳ Ｐゴシック" w:hAnsi="ＭＳ Ｐゴシック"/>
          <w:b/>
          <w:bCs/>
          <w:color w:val="000000" w:themeColor="text1"/>
          <w:sz w:val="24"/>
        </w:rPr>
        <w:t xml:space="preserve">　Ｙによる利用</w:t>
      </w:r>
    </w:p>
    <w:p w14:paraId="6B11BB8D" w14:textId="5E8F2395" w:rsidR="0083620C" w:rsidRPr="00BA3135" w:rsidRDefault="0083620C" w:rsidP="0083620C">
      <w:pPr>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t xml:space="preserve">　　・　</w:t>
      </w:r>
      <w:r w:rsidR="00B7575E" w:rsidRPr="00BA3135">
        <w:rPr>
          <w:rFonts w:ascii="ＭＳ Ｐゴシック" w:eastAsia="ＭＳ Ｐゴシック" w:hAnsi="ＭＳ Ｐゴシック" w:hint="eastAsia"/>
          <w:b/>
          <w:bCs/>
          <w:color w:val="000000" w:themeColor="text1"/>
          <w:sz w:val="24"/>
        </w:rPr>
        <w:t>利用可能</w:t>
      </w:r>
      <w:r w:rsidRPr="00BA3135">
        <w:rPr>
          <w:rFonts w:ascii="ＭＳ Ｐゴシック" w:eastAsia="ＭＳ Ｐゴシック" w:hAnsi="ＭＳ Ｐゴシック"/>
          <w:b/>
          <w:bCs/>
          <w:color w:val="000000" w:themeColor="text1"/>
          <w:sz w:val="24"/>
        </w:rPr>
        <w:t>範囲：限定なし</w:t>
      </w:r>
    </w:p>
    <w:p w14:paraId="2254FEBE" w14:textId="53BCC9D8" w:rsidR="0083620C" w:rsidRPr="00BA3135" w:rsidRDefault="0083620C" w:rsidP="0083620C">
      <w:pPr>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t xml:space="preserve">　　・　</w:t>
      </w:r>
      <w:r w:rsidR="009E3F26" w:rsidRPr="00BA3135">
        <w:rPr>
          <w:rFonts w:ascii="ＭＳ Ｐゴシック" w:eastAsia="ＭＳ Ｐゴシック" w:hAnsi="ＭＳ Ｐゴシック" w:hint="eastAsia"/>
          <w:b/>
          <w:bCs/>
          <w:color w:val="000000" w:themeColor="text1"/>
          <w:sz w:val="24"/>
        </w:rPr>
        <w:t>サービス</w:t>
      </w:r>
      <w:r w:rsidRPr="00BA3135">
        <w:rPr>
          <w:rFonts w:ascii="ＭＳ Ｐゴシック" w:eastAsia="ＭＳ Ｐゴシック" w:hAnsi="ＭＳ Ｐゴシック"/>
          <w:b/>
          <w:bCs/>
          <w:color w:val="000000" w:themeColor="text1"/>
          <w:sz w:val="24"/>
        </w:rPr>
        <w:t>利用料：Ｙが連携システムを経由してAPIを利用した量に応じた従量課金</w:t>
      </w:r>
      <w:r w:rsidR="006438E2" w:rsidRPr="00BA3135">
        <w:rPr>
          <w:rFonts w:ascii="ＭＳ Ｐゴシック" w:eastAsia="ＭＳ Ｐゴシック" w:hAnsi="ＭＳ Ｐゴシック" w:hint="eastAsia"/>
          <w:b/>
          <w:bCs/>
          <w:color w:val="000000" w:themeColor="text1"/>
          <w:sz w:val="24"/>
        </w:rPr>
        <w:t>。ただし</w:t>
      </w:r>
      <w:r w:rsidR="005A10CC" w:rsidRPr="00BA3135">
        <w:rPr>
          <w:rFonts w:ascii="ＭＳ Ｐゴシック" w:eastAsia="ＭＳ Ｐゴシック" w:hAnsi="ＭＳ Ｐゴシック" w:hint="eastAsia"/>
          <w:b/>
          <w:bCs/>
          <w:color w:val="000000" w:themeColor="text1"/>
          <w:sz w:val="24"/>
        </w:rPr>
        <w:t>、</w:t>
      </w:r>
      <w:r w:rsidR="006438E2" w:rsidRPr="00BA3135">
        <w:rPr>
          <w:rFonts w:ascii="ＭＳ Ｐゴシック" w:eastAsia="ＭＳ Ｐゴシック" w:hAnsi="ＭＳ Ｐゴシック" w:hint="eastAsia"/>
          <w:b/>
          <w:bCs/>
          <w:color w:val="000000" w:themeColor="text1"/>
          <w:sz w:val="24"/>
        </w:rPr>
        <w:t>Ｙが</w:t>
      </w:r>
      <w:r w:rsidR="006438E2" w:rsidRPr="00BA3135">
        <w:rPr>
          <w:rFonts w:ascii="ＭＳ Ｐゴシック" w:eastAsia="ＭＳ Ｐゴシック" w:hAnsi="ＭＳ Ｐゴシック"/>
          <w:b/>
          <w:bCs/>
          <w:color w:val="000000" w:themeColor="text1"/>
          <w:sz w:val="24"/>
        </w:rPr>
        <w:t>カスタマイズモデル</w:t>
      </w:r>
      <w:r w:rsidR="00EF2FDE" w:rsidRPr="00BA3135">
        <w:rPr>
          <w:rFonts w:ascii="ＭＳ Ｐゴシック" w:eastAsia="ＭＳ Ｐゴシック" w:hAnsi="ＭＳ Ｐゴシック" w:hint="eastAsia"/>
          <w:b/>
          <w:bCs/>
          <w:color w:val="000000" w:themeColor="text1"/>
          <w:sz w:val="24"/>
        </w:rPr>
        <w:t>の共同開発</w:t>
      </w:r>
      <w:r w:rsidR="006438E2" w:rsidRPr="00BA3135">
        <w:rPr>
          <w:rFonts w:ascii="ＭＳ Ｐゴシック" w:eastAsia="ＭＳ Ｐゴシック" w:hAnsi="ＭＳ Ｐゴシック" w:hint="eastAsia"/>
          <w:b/>
          <w:bCs/>
          <w:color w:val="000000" w:themeColor="text1"/>
          <w:sz w:val="24"/>
        </w:rPr>
        <w:t>に際してデータ・ノウハウ提供をした見返りとして</w:t>
      </w:r>
      <w:r w:rsidR="00A715B4" w:rsidRPr="00BA3135">
        <w:rPr>
          <w:rFonts w:ascii="ＭＳ Ｐゴシック" w:eastAsia="ＭＳ Ｐゴシック" w:hAnsi="ＭＳ Ｐゴシック" w:hint="eastAsia"/>
          <w:b/>
          <w:bCs/>
          <w:color w:val="000000" w:themeColor="text1"/>
          <w:sz w:val="24"/>
        </w:rPr>
        <w:t>、</w:t>
      </w:r>
      <w:r w:rsidR="00305A12" w:rsidRPr="00327B93">
        <w:rPr>
          <w:rFonts w:ascii="ＭＳ Ｐゴシック" w:eastAsia="ＭＳ Ｐゴシック" w:hAnsi="ＭＳ Ｐゴシック" w:hint="eastAsia"/>
          <w:b/>
          <w:bCs/>
          <w:color w:val="000000" w:themeColor="text1"/>
          <w:sz w:val="24"/>
        </w:rPr>
        <w:t>3</w:t>
      </w:r>
      <w:r w:rsidR="00E326B4" w:rsidRPr="00BA3135">
        <w:rPr>
          <w:rFonts w:ascii="ＭＳ Ｐゴシック" w:eastAsia="ＭＳ Ｐゴシック" w:hAnsi="ＭＳ Ｐゴシック" w:hint="eastAsia"/>
          <w:b/>
          <w:bCs/>
          <w:color w:val="000000" w:themeColor="text1"/>
          <w:sz w:val="24"/>
        </w:rPr>
        <w:t>年間</w:t>
      </w:r>
      <w:r w:rsidR="00E5672C" w:rsidRPr="00BA3135">
        <w:rPr>
          <w:rFonts w:ascii="ＭＳ Ｐゴシック" w:eastAsia="ＭＳ Ｐゴシック" w:hAnsi="ＭＳ Ｐゴシック" w:hint="eastAsia"/>
          <w:b/>
          <w:bCs/>
          <w:color w:val="000000" w:themeColor="text1"/>
          <w:sz w:val="24"/>
        </w:rPr>
        <w:t>、介護</w:t>
      </w:r>
      <w:r w:rsidR="00EF2FDE" w:rsidRPr="00BA3135">
        <w:rPr>
          <w:rFonts w:ascii="ＭＳ Ｐゴシック" w:eastAsia="ＭＳ Ｐゴシック" w:hAnsi="ＭＳ Ｐゴシック" w:hint="eastAsia"/>
          <w:b/>
          <w:bCs/>
          <w:color w:val="000000" w:themeColor="text1"/>
          <w:sz w:val="24"/>
        </w:rPr>
        <w:t>分野</w:t>
      </w:r>
      <w:r w:rsidR="00E5672C" w:rsidRPr="00BA3135">
        <w:rPr>
          <w:rFonts w:ascii="ＭＳ Ｐゴシック" w:eastAsia="ＭＳ Ｐゴシック" w:hAnsi="ＭＳ Ｐゴシック" w:hint="eastAsia"/>
          <w:b/>
          <w:bCs/>
          <w:color w:val="000000" w:themeColor="text1"/>
          <w:sz w:val="24"/>
        </w:rPr>
        <w:t>における</w:t>
      </w:r>
      <w:r w:rsidR="008E29F4" w:rsidRPr="00BA3135">
        <w:rPr>
          <w:rFonts w:ascii="ＭＳ Ｐゴシック" w:eastAsia="ＭＳ Ｐゴシック" w:hAnsi="ＭＳ Ｐゴシック" w:hint="eastAsia"/>
          <w:b/>
          <w:bCs/>
          <w:color w:val="000000" w:themeColor="text1"/>
          <w:sz w:val="24"/>
        </w:rPr>
        <w:t>サービス利用料</w:t>
      </w:r>
      <w:r w:rsidR="00E5672C" w:rsidRPr="00BA3135">
        <w:rPr>
          <w:rFonts w:ascii="ＭＳ Ｐゴシック" w:eastAsia="ＭＳ Ｐゴシック" w:hAnsi="ＭＳ Ｐゴシック" w:hint="eastAsia"/>
          <w:b/>
          <w:bCs/>
          <w:color w:val="000000" w:themeColor="text1"/>
          <w:sz w:val="24"/>
        </w:rPr>
        <w:t>の最安値からさらに</w:t>
      </w:r>
      <w:r w:rsidR="00305A12" w:rsidRPr="00327B93">
        <w:rPr>
          <w:rFonts w:ascii="ＭＳ Ｐゴシック" w:eastAsia="ＭＳ Ｐゴシック" w:hAnsi="ＭＳ Ｐゴシック" w:hint="eastAsia"/>
          <w:b/>
          <w:bCs/>
          <w:color w:val="000000" w:themeColor="text1"/>
          <w:sz w:val="24"/>
        </w:rPr>
        <w:t>1</w:t>
      </w:r>
      <w:r w:rsidR="00305A12" w:rsidRPr="00327B93">
        <w:rPr>
          <w:rFonts w:ascii="ＭＳ Ｐゴシック" w:eastAsia="ＭＳ Ｐゴシック" w:hAnsi="ＭＳ Ｐゴシック"/>
          <w:b/>
          <w:bCs/>
          <w:color w:val="000000" w:themeColor="text1"/>
          <w:sz w:val="24"/>
        </w:rPr>
        <w:t>0</w:t>
      </w:r>
      <w:r w:rsidR="00305A12" w:rsidRPr="00327B93">
        <w:rPr>
          <w:rFonts w:ascii="ＭＳ Ｐゴシック" w:eastAsia="ＭＳ Ｐゴシック" w:hAnsi="ＭＳ Ｐゴシック" w:hint="eastAsia"/>
          <w:b/>
          <w:bCs/>
          <w:color w:val="000000" w:themeColor="text1"/>
          <w:sz w:val="24"/>
        </w:rPr>
        <w:t>%</w:t>
      </w:r>
      <w:r w:rsidR="00E5672C" w:rsidRPr="00BA3135">
        <w:rPr>
          <w:rFonts w:ascii="ＭＳ Ｐゴシック" w:eastAsia="ＭＳ Ｐゴシック" w:hAnsi="ＭＳ Ｐゴシック" w:hint="eastAsia"/>
          <w:b/>
          <w:bCs/>
          <w:color w:val="000000" w:themeColor="text1"/>
          <w:sz w:val="24"/>
        </w:rPr>
        <w:t>引きとする。</w:t>
      </w:r>
    </w:p>
    <w:p w14:paraId="31BD95DE" w14:textId="1085A4D9" w:rsidR="0083620C" w:rsidRPr="00BA3135" w:rsidRDefault="0083620C" w:rsidP="0083620C">
      <w:pPr>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t xml:space="preserve">　　・　</w:t>
      </w:r>
      <w:r w:rsidR="00B7575E" w:rsidRPr="00BA3135">
        <w:rPr>
          <w:rFonts w:ascii="ＭＳ Ｐゴシック" w:eastAsia="ＭＳ Ｐゴシック" w:hAnsi="ＭＳ Ｐゴシック" w:hint="eastAsia"/>
          <w:b/>
          <w:bCs/>
          <w:color w:val="000000" w:themeColor="text1"/>
          <w:sz w:val="24"/>
        </w:rPr>
        <w:t>利用可能</w:t>
      </w:r>
      <w:r w:rsidRPr="00BA3135">
        <w:rPr>
          <w:rFonts w:ascii="ＭＳ Ｐゴシック" w:eastAsia="ＭＳ Ｐゴシック" w:hAnsi="ＭＳ Ｐゴシック"/>
          <w:b/>
          <w:bCs/>
          <w:color w:val="000000" w:themeColor="text1"/>
          <w:sz w:val="24"/>
        </w:rPr>
        <w:t>期間：●年間</w:t>
      </w:r>
    </w:p>
    <w:p w14:paraId="18B978A7" w14:textId="26E0C651" w:rsidR="00B22C8C" w:rsidRPr="00BA3135" w:rsidRDefault="30F161EF" w:rsidP="30F161EF">
      <w:pPr>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t>(</w:t>
      </w:r>
      <w:r w:rsidR="00186C17" w:rsidRPr="00BA3135">
        <w:rPr>
          <w:rFonts w:ascii="ＭＳ Ｐゴシック" w:eastAsia="ＭＳ Ｐゴシック" w:hAnsi="ＭＳ Ｐゴシック"/>
          <w:b/>
          <w:bCs/>
          <w:color w:val="000000" w:themeColor="text1"/>
          <w:sz w:val="24"/>
        </w:rPr>
        <w:t>2</w:t>
      </w:r>
      <w:r w:rsidRPr="00BA3135">
        <w:rPr>
          <w:rFonts w:ascii="ＭＳ Ｐゴシック" w:eastAsia="ＭＳ Ｐゴシック" w:hAnsi="ＭＳ Ｐゴシック"/>
          <w:b/>
          <w:bCs/>
          <w:color w:val="000000" w:themeColor="text1"/>
          <w:sz w:val="24"/>
        </w:rPr>
        <w:t>)　追加学習サービスの内容</w:t>
      </w:r>
    </w:p>
    <w:p w14:paraId="796F7B82" w14:textId="77777777" w:rsidR="0068085F" w:rsidRPr="00BA3135" w:rsidRDefault="30F161EF" w:rsidP="30F161EF">
      <w:pPr>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t xml:space="preserve">　・　Xによるカスタマイズモデルへの追加学習の可否</w:t>
      </w:r>
    </w:p>
    <w:p w14:paraId="44E217C6" w14:textId="46555E4E" w:rsidR="0068085F" w:rsidRPr="00BA3135" w:rsidRDefault="30F161EF" w:rsidP="30F161EF">
      <w:pPr>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t xml:space="preserve">　　Ｙから送信されたデータ</w:t>
      </w:r>
      <w:r w:rsidR="008F3DD8">
        <w:rPr>
          <w:rFonts w:ascii="ＭＳ Ｐゴシック" w:eastAsia="ＭＳ Ｐゴシック" w:hAnsi="ＭＳ Ｐゴシック" w:hint="eastAsia"/>
          <w:b/>
          <w:bCs/>
          <w:color w:val="000000" w:themeColor="text1"/>
          <w:sz w:val="24"/>
        </w:rPr>
        <w:t>および</w:t>
      </w:r>
      <w:r w:rsidRPr="00BA3135">
        <w:rPr>
          <w:rFonts w:ascii="ＭＳ Ｐゴシック" w:eastAsia="ＭＳ Ｐゴシック" w:hAnsi="ＭＳ Ｐゴシック"/>
          <w:b/>
          <w:bCs/>
          <w:color w:val="000000" w:themeColor="text1"/>
          <w:sz w:val="24"/>
        </w:rPr>
        <w:t>他ユーザから送信されたデータを用いた、特に制限のない追加学習が可能</w:t>
      </w:r>
    </w:p>
    <w:p w14:paraId="6877FA33" w14:textId="44F25A1A" w:rsidR="00B22C8C" w:rsidRPr="00BA3135" w:rsidRDefault="30F161EF" w:rsidP="30F161EF">
      <w:pPr>
        <w:ind w:firstLineChars="100" w:firstLine="241"/>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t>・　Ｙが処理対象としてXに送信したデータの扱い</w:t>
      </w:r>
    </w:p>
    <w:p w14:paraId="570FC927" w14:textId="540FA5D5" w:rsidR="00B22C8C" w:rsidRPr="00BA3135" w:rsidRDefault="30F161EF" w:rsidP="30F161EF">
      <w:pPr>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t xml:space="preserve">　　　本サービスの提供目的</w:t>
      </w:r>
      <w:r w:rsidR="008F3DD8">
        <w:rPr>
          <w:rFonts w:ascii="ＭＳ Ｐゴシック" w:eastAsia="ＭＳ Ｐゴシック" w:hAnsi="ＭＳ Ｐゴシック" w:hint="eastAsia"/>
          <w:b/>
          <w:bCs/>
          <w:color w:val="000000" w:themeColor="text1"/>
          <w:sz w:val="24"/>
        </w:rPr>
        <w:t>および</w:t>
      </w:r>
      <w:r w:rsidRPr="00BA3135">
        <w:rPr>
          <w:rFonts w:ascii="ＭＳ Ｐゴシック" w:eastAsia="ＭＳ Ｐゴシック" w:hAnsi="ＭＳ Ｐゴシック"/>
          <w:b/>
          <w:bCs/>
          <w:color w:val="000000" w:themeColor="text1"/>
          <w:sz w:val="24"/>
        </w:rPr>
        <w:t xml:space="preserve">追加学習のためにXにおいて制限なく利用可能　</w:t>
      </w:r>
    </w:p>
    <w:p w14:paraId="13A4BA3B" w14:textId="1D2D0636" w:rsidR="00B22C8C" w:rsidRPr="00BA3135" w:rsidRDefault="30F161EF" w:rsidP="30F161EF">
      <w:pPr>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t xml:space="preserve">　・　カスタマイズモデルに追加学習したモデルの権利帰属</w:t>
      </w:r>
    </w:p>
    <w:p w14:paraId="318933D7" w14:textId="77777777" w:rsidR="00B22C8C" w:rsidRPr="00BA3135" w:rsidRDefault="30F161EF" w:rsidP="30F161EF">
      <w:pPr>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t xml:space="preserve">　　　X</w:t>
      </w:r>
    </w:p>
    <w:p w14:paraId="779680BD" w14:textId="5C0BE10B" w:rsidR="00B22C8C" w:rsidRPr="00BA3135" w:rsidRDefault="30F161EF" w:rsidP="30F161EF">
      <w:pPr>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t xml:space="preserve">　・　</w:t>
      </w:r>
      <w:r w:rsidR="009E3F26" w:rsidRPr="00BA3135">
        <w:rPr>
          <w:rFonts w:ascii="ＭＳ Ｐゴシック" w:eastAsia="ＭＳ Ｐゴシック" w:hAnsi="ＭＳ Ｐゴシック" w:hint="eastAsia"/>
          <w:b/>
          <w:bCs/>
          <w:color w:val="000000" w:themeColor="text1"/>
          <w:sz w:val="24"/>
        </w:rPr>
        <w:t>サービス</w:t>
      </w:r>
      <w:r w:rsidRPr="00BA3135">
        <w:rPr>
          <w:rFonts w:ascii="ＭＳ Ｐゴシック" w:eastAsia="ＭＳ Ｐゴシック" w:hAnsi="ＭＳ Ｐゴシック"/>
          <w:b/>
          <w:bCs/>
          <w:color w:val="000000" w:themeColor="text1"/>
          <w:sz w:val="24"/>
        </w:rPr>
        <w:t>利用料：月額●円</w:t>
      </w:r>
    </w:p>
    <w:p w14:paraId="0343243A" w14:textId="6F9BFC88" w:rsidR="00B22C8C" w:rsidRPr="00BA3135" w:rsidRDefault="30F161EF" w:rsidP="30F161EF">
      <w:pPr>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t xml:space="preserve">　・　期間：●年間</w:t>
      </w:r>
    </w:p>
    <w:p w14:paraId="06B9D97F" w14:textId="0FE6375A" w:rsidR="00791F67" w:rsidRPr="00B018E7" w:rsidRDefault="00791F67" w:rsidP="30F161EF">
      <w:pPr>
        <w:rPr>
          <w:rFonts w:ascii="ＭＳ Ｐゴシック" w:eastAsia="ＭＳ Ｐゴシック" w:hAnsi="ＭＳ Ｐゴシック"/>
          <w:color w:val="000000" w:themeColor="text1"/>
          <w:sz w:val="24"/>
        </w:rPr>
      </w:pPr>
    </w:p>
    <w:p w14:paraId="0DE61FF9" w14:textId="08852A49" w:rsidR="00D30211" w:rsidRPr="00B018E7" w:rsidRDefault="00D30211" w:rsidP="30F161EF">
      <w:pPr>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color w:val="000000" w:themeColor="text1"/>
          <w:sz w:val="24"/>
          <w:bdr w:val="single" w:sz="4" w:space="0" w:color="auto"/>
        </w:rPr>
        <w:t xml:space="preserve">　</w:t>
      </w:r>
      <w:r w:rsidR="00C26799" w:rsidRPr="00B018E7">
        <w:rPr>
          <w:rFonts w:ascii="ＭＳ Ｐゴシック" w:eastAsia="ＭＳ Ｐゴシック" w:hAnsi="ＭＳ Ｐゴシック" w:hint="eastAsia"/>
          <w:color w:val="000000" w:themeColor="text1"/>
          <w:sz w:val="24"/>
          <w:bdr w:val="single" w:sz="4" w:space="0" w:color="auto"/>
        </w:rPr>
        <w:t>想定シーンの</w:t>
      </w:r>
      <w:r w:rsidRPr="00B018E7">
        <w:rPr>
          <w:rFonts w:ascii="ＭＳ Ｐゴシック" w:eastAsia="ＭＳ Ｐゴシック" w:hAnsi="ＭＳ Ｐゴシック"/>
          <w:color w:val="000000" w:themeColor="text1"/>
          <w:sz w:val="24"/>
          <w:bdr w:val="single" w:sz="4" w:space="0" w:color="auto"/>
        </w:rPr>
        <w:t xml:space="preserve">解説　</w:t>
      </w:r>
    </w:p>
    <w:p w14:paraId="016A5C60" w14:textId="4DAF06FB" w:rsidR="00664ED8" w:rsidRPr="00B018E7" w:rsidRDefault="30F161EF" w:rsidP="00DF0F35">
      <w:pPr>
        <w:pStyle w:val="a0"/>
        <w:numPr>
          <w:ilvl w:val="0"/>
          <w:numId w:val="6"/>
        </w:numPr>
        <w:ind w:leftChars="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color w:val="000000" w:themeColor="text1"/>
          <w:sz w:val="24"/>
        </w:rPr>
        <w:t>視点</w:t>
      </w:r>
    </w:p>
    <w:p w14:paraId="68669156" w14:textId="7759D1DD" w:rsidR="00664ED8" w:rsidRPr="00B018E7" w:rsidRDefault="30F161EF" w:rsidP="30F161EF">
      <w:pPr>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color w:val="000000" w:themeColor="text1"/>
          <w:sz w:val="24"/>
        </w:rPr>
        <w:t xml:space="preserve">　</w:t>
      </w:r>
      <w:r w:rsidR="00704455" w:rsidRPr="00B018E7">
        <w:rPr>
          <w:rFonts w:ascii="ＭＳ Ｐゴシック" w:eastAsia="ＭＳ Ｐゴシック" w:hAnsi="ＭＳ Ｐゴシック" w:hint="eastAsia"/>
          <w:color w:val="000000" w:themeColor="text1"/>
          <w:sz w:val="24"/>
        </w:rPr>
        <w:t>学習済みモデルの</w:t>
      </w:r>
      <w:r w:rsidRPr="00B018E7">
        <w:rPr>
          <w:rFonts w:ascii="ＭＳ Ｐゴシック" w:eastAsia="ＭＳ Ｐゴシック" w:hAnsi="ＭＳ Ｐゴシック"/>
          <w:color w:val="000000" w:themeColor="text1"/>
          <w:sz w:val="24"/>
        </w:rPr>
        <w:t>共同開発段階</w:t>
      </w:r>
      <w:r w:rsidR="00300178">
        <w:rPr>
          <w:rFonts w:ascii="ＭＳ Ｐゴシック" w:eastAsia="ＭＳ Ｐゴシック" w:hAnsi="ＭＳ Ｐゴシック" w:hint="eastAsia"/>
          <w:color w:val="000000" w:themeColor="text1"/>
          <w:sz w:val="24"/>
        </w:rPr>
        <w:t>および</w:t>
      </w:r>
      <w:r w:rsidRPr="00B018E7">
        <w:rPr>
          <w:rFonts w:ascii="ＭＳ Ｐゴシック" w:eastAsia="ＭＳ Ｐゴシック" w:hAnsi="ＭＳ Ｐゴシック"/>
          <w:color w:val="000000" w:themeColor="text1"/>
          <w:sz w:val="24"/>
        </w:rPr>
        <w:t>利用・追加学習段階においては、</w:t>
      </w:r>
    </w:p>
    <w:p w14:paraId="41E26E81" w14:textId="7E796CE1" w:rsidR="00664ED8" w:rsidRPr="00B018E7" w:rsidRDefault="30F161EF" w:rsidP="30F161EF">
      <w:pPr>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color w:val="000000" w:themeColor="text1"/>
          <w:sz w:val="24"/>
        </w:rPr>
        <w:t xml:space="preserve">　①　共同開発の成果物に関する知的財産権の帰属</w:t>
      </w:r>
    </w:p>
    <w:p w14:paraId="26B61D23" w14:textId="77777777" w:rsidR="00664ED8" w:rsidRPr="00B018E7" w:rsidRDefault="30F161EF" w:rsidP="30F161EF">
      <w:pPr>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color w:val="000000" w:themeColor="text1"/>
          <w:sz w:val="24"/>
        </w:rPr>
        <w:t xml:space="preserve">　②　成果物の利用条件</w:t>
      </w:r>
    </w:p>
    <w:p w14:paraId="33888C20" w14:textId="77777777" w:rsidR="00664ED8" w:rsidRPr="00B018E7" w:rsidRDefault="30F161EF" w:rsidP="30F161EF">
      <w:pPr>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color w:val="000000" w:themeColor="text1"/>
          <w:sz w:val="24"/>
        </w:rPr>
        <w:t xml:space="preserve">　③　追加学習の内容</w:t>
      </w:r>
    </w:p>
    <w:p w14:paraId="4DBF8A7F" w14:textId="77777777" w:rsidR="001227C0" w:rsidRPr="00B018E7" w:rsidRDefault="30F161EF" w:rsidP="30F161EF">
      <w:pPr>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color w:val="000000" w:themeColor="text1"/>
          <w:sz w:val="24"/>
        </w:rPr>
        <w:t xml:space="preserve">　が重要なポイントである。</w:t>
      </w:r>
    </w:p>
    <w:p w14:paraId="6AE3A91A" w14:textId="26D13FAD" w:rsidR="00A676DA" w:rsidRPr="00B018E7" w:rsidRDefault="30F161EF" w:rsidP="30F161EF">
      <w:pPr>
        <w:ind w:firstLineChars="100" w:firstLine="24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color w:val="000000" w:themeColor="text1"/>
          <w:sz w:val="24"/>
        </w:rPr>
        <w:t>しかし、実際には、ともすれば①の知的財産権の帰属のみが交渉の対象となりがちであり、その結果、以下のように交渉が暗礁に乗り上げることがある。</w:t>
      </w:r>
    </w:p>
    <w:p w14:paraId="6E6B6B69" w14:textId="6A2F2A63" w:rsidR="155ADCAC" w:rsidRPr="00B018E7" w:rsidRDefault="155ADCAC" w:rsidP="30F161EF">
      <w:pPr>
        <w:rPr>
          <w:rFonts w:ascii="ＭＳ Ｐゴシック" w:eastAsia="ＭＳ Ｐゴシック" w:hAnsi="ＭＳ Ｐゴシック"/>
          <w:color w:val="000000" w:themeColor="text1"/>
          <w:sz w:val="24"/>
        </w:rPr>
      </w:pPr>
    </w:p>
    <w:p w14:paraId="07B7CC0E" w14:textId="4D89DD8E" w:rsidR="00A676DA" w:rsidRPr="00B018E7" w:rsidRDefault="30F161EF" w:rsidP="30F161EF">
      <w:pPr>
        <w:pBdr>
          <w:top w:val="single" w:sz="4" w:space="1" w:color="auto"/>
          <w:left w:val="single" w:sz="4" w:space="4" w:color="auto"/>
          <w:bottom w:val="single" w:sz="4" w:space="1" w:color="auto"/>
          <w:right w:val="single" w:sz="4" w:space="4" w:color="auto"/>
        </w:pBdr>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color w:val="000000" w:themeColor="text1"/>
          <w:sz w:val="24"/>
        </w:rPr>
        <w:t>【事業会社】</w:t>
      </w:r>
    </w:p>
    <w:p w14:paraId="311BF12E" w14:textId="746A7459" w:rsidR="00A676DA" w:rsidRPr="00B018E7" w:rsidRDefault="30F161EF" w:rsidP="30F161EF">
      <w:pPr>
        <w:pBdr>
          <w:top w:val="single" w:sz="4" w:space="1" w:color="auto"/>
          <w:left w:val="single" w:sz="4" w:space="4" w:color="auto"/>
          <w:bottom w:val="single" w:sz="4" w:space="1" w:color="auto"/>
          <w:right w:val="single" w:sz="4" w:space="4" w:color="auto"/>
        </w:pBdr>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color w:val="000000" w:themeColor="text1"/>
          <w:sz w:val="24"/>
        </w:rPr>
        <w:t>学習用データセットや学習済みモデルは、うちのノウハウや機密が詰まった生データを用いて</w:t>
      </w:r>
      <w:r w:rsidR="001164EF" w:rsidRPr="00B018E7">
        <w:rPr>
          <w:rFonts w:ascii="ＭＳ Ｐゴシック" w:eastAsia="ＭＳ Ｐゴシック" w:hAnsi="ＭＳ Ｐゴシック" w:hint="eastAsia"/>
          <w:color w:val="000000" w:themeColor="text1"/>
          <w:sz w:val="24"/>
        </w:rPr>
        <w:t>生成</w:t>
      </w:r>
      <w:r w:rsidRPr="00B018E7">
        <w:rPr>
          <w:rFonts w:ascii="ＭＳ Ｐゴシック" w:eastAsia="ＭＳ Ｐゴシック" w:hAnsi="ＭＳ Ｐゴシック"/>
          <w:color w:val="000000" w:themeColor="text1"/>
          <w:sz w:val="24"/>
        </w:rPr>
        <w:t>されたものですし、開発に際して委託料も支払っています。うちに権利がありますよね？</w:t>
      </w:r>
    </w:p>
    <w:p w14:paraId="18003F1D" w14:textId="084C52D9" w:rsidR="00A676DA" w:rsidRPr="00B018E7" w:rsidRDefault="30F161EF" w:rsidP="30F161EF">
      <w:pPr>
        <w:pBdr>
          <w:top w:val="single" w:sz="4" w:space="1" w:color="auto"/>
          <w:left w:val="single" w:sz="4" w:space="4" w:color="auto"/>
          <w:bottom w:val="single" w:sz="4" w:space="1" w:color="auto"/>
          <w:right w:val="single" w:sz="4" w:space="4" w:color="auto"/>
        </w:pBdr>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color w:val="000000" w:themeColor="text1"/>
          <w:sz w:val="24"/>
        </w:rPr>
        <w:t>【スタートアップ】</w:t>
      </w:r>
    </w:p>
    <w:p w14:paraId="5C82075C" w14:textId="77777777" w:rsidR="00A676DA" w:rsidRPr="00B018E7" w:rsidRDefault="30F161EF" w:rsidP="30F161EF">
      <w:pPr>
        <w:pBdr>
          <w:top w:val="single" w:sz="4" w:space="1" w:color="auto"/>
          <w:left w:val="single" w:sz="4" w:space="4" w:color="auto"/>
          <w:bottom w:val="single" w:sz="4" w:space="1" w:color="auto"/>
          <w:right w:val="single" w:sz="4" w:space="4" w:color="auto"/>
        </w:pBdr>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color w:val="000000" w:themeColor="text1"/>
          <w:sz w:val="24"/>
        </w:rPr>
        <w:t>いやいや、生データだけでは学習済みモデルは生成できません。高性能なモデルができるのは、データの前処理やモデルの訓練過程いずれにおいてもうちの高度のノウハウと多大な労力あってこそです。うちに権利がありますよね？</w:t>
      </w:r>
    </w:p>
    <w:p w14:paraId="537AA816" w14:textId="60E3469D" w:rsidR="155ADCAC" w:rsidRPr="00B018E7" w:rsidRDefault="155ADCAC" w:rsidP="30F161EF">
      <w:pPr>
        <w:rPr>
          <w:rFonts w:ascii="ＭＳ Ｐゴシック" w:eastAsia="ＭＳ Ｐゴシック" w:hAnsi="ＭＳ Ｐゴシック"/>
          <w:color w:val="000000" w:themeColor="text1"/>
          <w:sz w:val="24"/>
        </w:rPr>
      </w:pPr>
    </w:p>
    <w:p w14:paraId="7ACC108E" w14:textId="1204BDF7" w:rsidR="00A676DA" w:rsidRPr="00B018E7" w:rsidRDefault="30F161EF" w:rsidP="30F161EF">
      <w:pPr>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color w:val="000000" w:themeColor="text1"/>
          <w:sz w:val="24"/>
        </w:rPr>
        <w:t xml:space="preserve">　このような対立は、事業会社・スタートアップいずれもが「成果物等は自社のものである」、言い換えると「成果物の権利を自己に帰属させる」ことに双方が固執することに主として起因している。</w:t>
      </w:r>
    </w:p>
    <w:p w14:paraId="01A41013" w14:textId="15BAED98" w:rsidR="00A676DA" w:rsidRPr="00B018E7" w:rsidRDefault="30F161EF" w:rsidP="30F161EF">
      <w:pPr>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color w:val="000000" w:themeColor="text1"/>
          <w:sz w:val="24"/>
        </w:rPr>
        <w:t xml:space="preserve">　そして、このように「どちらが権利を持っているか」（権利の帰属）に双方がこだわっている限り双方の溝は埋まらず、交渉に多大な労力と時間がかかり結局双方が競争力を失うことになる。</w:t>
      </w:r>
    </w:p>
    <w:p w14:paraId="0E095F61" w14:textId="47FF7377" w:rsidR="00A676DA" w:rsidRPr="00B018E7" w:rsidRDefault="30F161EF" w:rsidP="30F161EF">
      <w:pPr>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color w:val="000000" w:themeColor="text1"/>
          <w:sz w:val="24"/>
        </w:rPr>
        <w:t xml:space="preserve">　そこで、</w:t>
      </w:r>
      <w:r w:rsidR="00AA3FBC">
        <w:rPr>
          <w:rFonts w:ascii="ＭＳ Ｐゴシック" w:eastAsia="ＭＳ Ｐゴシック" w:hAnsi="ＭＳ Ｐゴシック" w:hint="eastAsia"/>
          <w:color w:val="000000" w:themeColor="text1"/>
          <w:sz w:val="24"/>
        </w:rPr>
        <w:t>経済産業省が2018年に公開した</w:t>
      </w:r>
      <w:r w:rsidR="00AA3FBC" w:rsidRPr="00692DDB">
        <w:rPr>
          <w:rFonts w:ascii="ＭＳ Ｐゴシック" w:eastAsia="ＭＳ Ｐゴシック" w:hAnsi="ＭＳ Ｐゴシック" w:hint="eastAsia"/>
          <w:color w:val="000000" w:themeColor="text1"/>
          <w:sz w:val="24"/>
        </w:rPr>
        <w:t>「AI・データの利用に関する契約ガイドライン</w:t>
      </w:r>
      <w:r w:rsidR="00AA3FBC">
        <w:rPr>
          <w:rFonts w:ascii="ＭＳ Ｐゴシック" w:eastAsia="ＭＳ Ｐゴシック" w:hAnsi="ＭＳ Ｐゴシック" w:hint="eastAsia"/>
          <w:color w:val="000000" w:themeColor="text1"/>
          <w:sz w:val="24"/>
        </w:rPr>
        <w:t>（</w:t>
      </w:r>
      <w:r w:rsidR="00AA3FBC" w:rsidRPr="00692DDB">
        <w:rPr>
          <w:rFonts w:ascii="ＭＳ Ｐゴシック" w:eastAsia="ＭＳ Ｐゴシック" w:hAnsi="ＭＳ Ｐゴシック" w:hint="eastAsia"/>
          <w:color w:val="000000" w:themeColor="text1"/>
          <w:sz w:val="24"/>
        </w:rPr>
        <w:t>AI編</w:t>
      </w:r>
      <w:r w:rsidR="00AA3FBC">
        <w:rPr>
          <w:rFonts w:ascii="ＭＳ Ｐゴシック" w:eastAsia="ＭＳ Ｐゴシック" w:hAnsi="ＭＳ Ｐゴシック" w:hint="eastAsia"/>
          <w:color w:val="000000" w:themeColor="text1"/>
          <w:sz w:val="24"/>
        </w:rPr>
        <w:t>）</w:t>
      </w:r>
      <w:r w:rsidR="00AA3FBC" w:rsidRPr="00692DDB">
        <w:rPr>
          <w:rFonts w:ascii="ＭＳ Ｐゴシック" w:eastAsia="ＭＳ Ｐゴシック" w:hAnsi="ＭＳ Ｐゴシック" w:hint="eastAsia"/>
          <w:color w:val="000000" w:themeColor="text1"/>
          <w:sz w:val="24"/>
        </w:rPr>
        <w:t>」（以下「2018年ガイドライン」という。</w:t>
      </w:r>
      <w:r w:rsidR="00AA3FBC">
        <w:rPr>
          <w:rFonts w:ascii="ＭＳ Ｐゴシック" w:eastAsia="ＭＳ Ｐゴシック" w:hAnsi="ＭＳ Ｐゴシック" w:hint="eastAsia"/>
          <w:color w:val="000000" w:themeColor="text1"/>
          <w:sz w:val="24"/>
        </w:rPr>
        <w:t>）の</w:t>
      </w:r>
      <w:r w:rsidR="00186C17" w:rsidRPr="00B018E7">
        <w:rPr>
          <w:rFonts w:ascii="ＭＳ Ｐゴシック" w:eastAsia="ＭＳ Ｐゴシック" w:hAnsi="ＭＳ Ｐゴシック"/>
          <w:color w:val="000000" w:themeColor="text1"/>
          <w:sz w:val="24"/>
        </w:rPr>
        <w:t>28</w:t>
      </w:r>
      <w:r w:rsidRPr="00B018E7">
        <w:rPr>
          <w:rFonts w:ascii="ＭＳ Ｐゴシック" w:eastAsia="ＭＳ Ｐゴシック" w:hAnsi="ＭＳ Ｐゴシック"/>
          <w:color w:val="000000" w:themeColor="text1"/>
          <w:sz w:val="24"/>
        </w:rPr>
        <w:t>頁以下において提案されているのが「権利帰属」と「利用条件」を分離して柔軟な条件設定をすることである。</w:t>
      </w:r>
    </w:p>
    <w:p w14:paraId="49D5CCA0" w14:textId="711B168B" w:rsidR="00672FFD" w:rsidRPr="00B018E7" w:rsidRDefault="30F161EF" w:rsidP="30F161EF">
      <w:pPr>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color w:val="000000" w:themeColor="text1"/>
          <w:sz w:val="24"/>
        </w:rPr>
        <w:t xml:space="preserve">　本モデル契約においても、①「権利帰属」と②「利用条件」を分離して柔軟な条件設定をすることを想定している。加えて、本モデル契約においては、さらに③の追加学習の内容を組み合わせることでより</w:t>
      </w:r>
      <w:r w:rsidR="009E3F26" w:rsidRPr="00B018E7">
        <w:rPr>
          <w:rFonts w:ascii="ＭＳ Ｐゴシック" w:eastAsia="ＭＳ Ｐゴシック" w:hAnsi="ＭＳ Ｐゴシック" w:hint="eastAsia"/>
          <w:color w:val="000000" w:themeColor="text1"/>
          <w:sz w:val="24"/>
        </w:rPr>
        <w:t>合理的な</w:t>
      </w:r>
      <w:r w:rsidRPr="00B018E7">
        <w:rPr>
          <w:rFonts w:ascii="ＭＳ Ｐゴシック" w:eastAsia="ＭＳ Ｐゴシック" w:hAnsi="ＭＳ Ｐゴシック"/>
          <w:color w:val="000000" w:themeColor="text1"/>
          <w:sz w:val="24"/>
        </w:rPr>
        <w:t>条件設定</w:t>
      </w:r>
      <w:r w:rsidR="009E3F26" w:rsidRPr="00B018E7">
        <w:rPr>
          <w:rFonts w:ascii="ＭＳ Ｐゴシック" w:eastAsia="ＭＳ Ｐゴシック" w:hAnsi="ＭＳ Ｐゴシック" w:hint="eastAsia"/>
          <w:color w:val="000000" w:themeColor="text1"/>
          <w:sz w:val="24"/>
        </w:rPr>
        <w:t>をした</w:t>
      </w:r>
      <w:r w:rsidRPr="00B018E7">
        <w:rPr>
          <w:rFonts w:ascii="ＭＳ Ｐゴシック" w:eastAsia="ＭＳ Ｐゴシック" w:hAnsi="ＭＳ Ｐゴシック"/>
          <w:color w:val="000000" w:themeColor="text1"/>
          <w:sz w:val="24"/>
        </w:rPr>
        <w:t>。</w:t>
      </w:r>
    </w:p>
    <w:p w14:paraId="2A246E12" w14:textId="2DFD8787" w:rsidR="001227C0" w:rsidRPr="00B018E7" w:rsidRDefault="30F161EF" w:rsidP="30F161EF">
      <w:pPr>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color w:val="000000" w:themeColor="text1"/>
          <w:sz w:val="24"/>
        </w:rPr>
        <w:lastRenderedPageBreak/>
        <w:t xml:space="preserve">　以下説明をしていくが、まず①の権利帰属については、共同研究開発契約で</w:t>
      </w:r>
      <w:r w:rsidR="00704455" w:rsidRPr="00B018E7">
        <w:rPr>
          <w:rFonts w:ascii="ＭＳ Ｐゴシック" w:eastAsia="ＭＳ Ｐゴシック" w:hAnsi="ＭＳ Ｐゴシック" w:hint="eastAsia"/>
          <w:color w:val="000000" w:themeColor="text1"/>
          <w:sz w:val="24"/>
        </w:rPr>
        <w:t>定められているよ</w:t>
      </w:r>
      <w:r w:rsidRPr="00B018E7">
        <w:rPr>
          <w:rFonts w:ascii="ＭＳ Ｐゴシック" w:eastAsia="ＭＳ Ｐゴシック" w:hAnsi="ＭＳ Ｐゴシック"/>
          <w:color w:val="000000" w:themeColor="text1"/>
          <w:sz w:val="24"/>
        </w:rPr>
        <w:t>うに、</w:t>
      </w:r>
      <w:r w:rsidR="00892709" w:rsidRPr="00B018E7">
        <w:rPr>
          <w:rFonts w:ascii="ＭＳ Ｐゴシック" w:eastAsia="ＭＳ Ｐゴシック" w:hAnsi="ＭＳ Ｐゴシック" w:hint="eastAsia"/>
          <w:color w:val="000000" w:themeColor="text1"/>
          <w:sz w:val="24"/>
        </w:rPr>
        <w:t>連携システム</w:t>
      </w:r>
      <w:r w:rsidR="00AA3FBC">
        <w:rPr>
          <w:rFonts w:ascii="ＭＳ Ｐゴシック" w:eastAsia="ＭＳ Ｐゴシック" w:hAnsi="ＭＳ Ｐゴシック" w:hint="eastAsia"/>
          <w:color w:val="000000" w:themeColor="text1"/>
          <w:sz w:val="24"/>
        </w:rPr>
        <w:t>および</w:t>
      </w:r>
      <w:r w:rsidR="00892709" w:rsidRPr="00B018E7">
        <w:rPr>
          <w:rFonts w:ascii="ＭＳ Ｐゴシック" w:eastAsia="ＭＳ Ｐゴシック" w:hAnsi="ＭＳ Ｐゴシック" w:hint="eastAsia"/>
          <w:color w:val="000000" w:themeColor="text1"/>
          <w:sz w:val="24"/>
        </w:rPr>
        <w:t>ドキュメント類に関する著作権は</w:t>
      </w:r>
      <w:r w:rsidR="00892709" w:rsidRPr="00B018E7">
        <w:rPr>
          <w:rFonts w:ascii="ＭＳ Ｐゴシック" w:eastAsia="ＭＳ Ｐゴシック" w:hAnsi="ＭＳ Ｐゴシック"/>
          <w:color w:val="000000" w:themeColor="text1"/>
          <w:sz w:val="24"/>
        </w:rPr>
        <w:t>Ｙに単独帰属</w:t>
      </w:r>
      <w:r w:rsidR="00892709" w:rsidRPr="00B018E7">
        <w:rPr>
          <w:rFonts w:ascii="ＭＳ Ｐゴシック" w:eastAsia="ＭＳ Ｐゴシック" w:hAnsi="ＭＳ Ｐゴシック" w:hint="eastAsia"/>
          <w:color w:val="000000" w:themeColor="text1"/>
          <w:sz w:val="24"/>
        </w:rPr>
        <w:t>し、それ以外の著作権は</w:t>
      </w:r>
      <w:r w:rsidR="0030506C" w:rsidRPr="00B018E7">
        <w:rPr>
          <w:rFonts w:ascii="ＭＳ Ｐゴシック" w:eastAsia="ＭＳ Ｐゴシック" w:hAnsi="ＭＳ Ｐゴシック"/>
          <w:color w:val="000000" w:themeColor="text1"/>
          <w:sz w:val="24"/>
        </w:rPr>
        <w:t>X</w:t>
      </w:r>
      <w:r w:rsidRPr="00B018E7">
        <w:rPr>
          <w:rFonts w:ascii="ＭＳ Ｐゴシック" w:eastAsia="ＭＳ Ｐゴシック" w:hAnsi="ＭＳ Ｐゴシック"/>
          <w:color w:val="000000" w:themeColor="text1"/>
          <w:sz w:val="24"/>
        </w:rPr>
        <w:t>に単独帰属</w:t>
      </w:r>
      <w:r w:rsidR="00704455" w:rsidRPr="00B018E7">
        <w:rPr>
          <w:rFonts w:ascii="ＭＳ Ｐゴシック" w:eastAsia="ＭＳ Ｐゴシック" w:hAnsi="ＭＳ Ｐゴシック" w:hint="eastAsia"/>
          <w:color w:val="000000" w:themeColor="text1"/>
          <w:sz w:val="24"/>
        </w:rPr>
        <w:t>する</w:t>
      </w:r>
      <w:r w:rsidRPr="00B018E7">
        <w:rPr>
          <w:rFonts w:ascii="ＭＳ Ｐゴシック" w:eastAsia="ＭＳ Ｐゴシック" w:hAnsi="ＭＳ Ｐゴシック"/>
          <w:color w:val="000000" w:themeColor="text1"/>
          <w:sz w:val="24"/>
        </w:rPr>
        <w:t>ことを前提とする。</w:t>
      </w:r>
    </w:p>
    <w:p w14:paraId="74EB87B7" w14:textId="1C11E93E" w:rsidR="001227C0" w:rsidRPr="00B018E7" w:rsidRDefault="30F161EF" w:rsidP="00DF0F35">
      <w:pPr>
        <w:pStyle w:val="a0"/>
        <w:numPr>
          <w:ilvl w:val="0"/>
          <w:numId w:val="6"/>
        </w:numPr>
        <w:ind w:leftChars="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color w:val="000000" w:themeColor="text1"/>
          <w:sz w:val="24"/>
        </w:rPr>
        <w:t>利用条件</w:t>
      </w:r>
    </w:p>
    <w:p w14:paraId="14A8FB21" w14:textId="2B23E656" w:rsidR="00AC24A2" w:rsidRPr="00B018E7" w:rsidRDefault="30F161EF" w:rsidP="30F161EF">
      <w:pPr>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color w:val="000000" w:themeColor="text1"/>
          <w:sz w:val="24"/>
        </w:rPr>
        <w:t xml:space="preserve">　</w:t>
      </w:r>
      <w:r w:rsidR="003A1ADD" w:rsidRPr="00B018E7">
        <w:rPr>
          <w:rFonts w:ascii="ＭＳ Ｐゴシック" w:eastAsia="ＭＳ Ｐゴシック" w:hAnsi="ＭＳ Ｐゴシック" w:hint="eastAsia"/>
          <w:color w:val="000000" w:themeColor="text1"/>
          <w:sz w:val="24"/>
        </w:rPr>
        <w:t>スタートアップ</w:t>
      </w:r>
      <w:r w:rsidR="00AC24A2" w:rsidRPr="00B018E7">
        <w:rPr>
          <w:rFonts w:ascii="ＭＳ Ｐゴシック" w:eastAsia="ＭＳ Ｐゴシック" w:hAnsi="ＭＳ Ｐゴシック" w:hint="eastAsia"/>
          <w:color w:val="000000" w:themeColor="text1"/>
          <w:sz w:val="24"/>
        </w:rPr>
        <w:t>において「</w:t>
      </w:r>
      <w:r w:rsidR="00892709" w:rsidRPr="00B018E7">
        <w:rPr>
          <w:rFonts w:ascii="ＭＳ Ｐゴシック" w:eastAsia="ＭＳ Ｐゴシック" w:hAnsi="ＭＳ Ｐゴシック" w:hint="eastAsia"/>
          <w:color w:val="000000" w:themeColor="text1"/>
          <w:sz w:val="24"/>
        </w:rPr>
        <w:t>複数の</w:t>
      </w:r>
      <w:r w:rsidR="00AC24A2" w:rsidRPr="00B018E7">
        <w:rPr>
          <w:rFonts w:ascii="ＭＳ Ｐゴシック" w:eastAsia="ＭＳ Ｐゴシック" w:hAnsi="ＭＳ Ｐゴシック" w:hint="eastAsia"/>
          <w:color w:val="000000" w:themeColor="text1"/>
          <w:sz w:val="24"/>
        </w:rPr>
        <w:t>事業会社からデータの提供を受けて生成した</w:t>
      </w:r>
      <w:r w:rsidRPr="00B018E7">
        <w:rPr>
          <w:rFonts w:ascii="ＭＳ Ｐゴシック" w:eastAsia="ＭＳ Ｐゴシック" w:hAnsi="ＭＳ Ｐゴシック"/>
          <w:color w:val="000000" w:themeColor="text1"/>
          <w:sz w:val="24"/>
        </w:rPr>
        <w:t>カスタマイズモデル</w:t>
      </w:r>
      <w:r w:rsidR="009E3F26" w:rsidRPr="00B018E7">
        <w:rPr>
          <w:rFonts w:ascii="ＭＳ Ｐゴシック" w:eastAsia="ＭＳ Ｐゴシック" w:hAnsi="ＭＳ Ｐゴシック" w:hint="eastAsia"/>
          <w:color w:val="000000" w:themeColor="text1"/>
          <w:sz w:val="24"/>
        </w:rPr>
        <w:t>を利用したサービス</w:t>
      </w:r>
      <w:r w:rsidR="00AC24A2" w:rsidRPr="00B018E7">
        <w:rPr>
          <w:rFonts w:ascii="ＭＳ Ｐゴシック" w:eastAsia="ＭＳ Ｐゴシック" w:hAnsi="ＭＳ Ｐゴシック" w:hint="eastAsia"/>
          <w:color w:val="000000" w:themeColor="text1"/>
          <w:sz w:val="24"/>
        </w:rPr>
        <w:t>を</w:t>
      </w:r>
      <w:r w:rsidR="00376E00" w:rsidRPr="00B018E7">
        <w:rPr>
          <w:rFonts w:ascii="ＭＳ Ｐゴシック" w:eastAsia="ＭＳ Ｐゴシック" w:hAnsi="ＭＳ Ｐゴシック" w:hint="eastAsia"/>
          <w:color w:val="000000" w:themeColor="text1"/>
          <w:sz w:val="24"/>
        </w:rPr>
        <w:t>、複数の</w:t>
      </w:r>
      <w:r w:rsidR="009E3F26" w:rsidRPr="00B018E7">
        <w:rPr>
          <w:rFonts w:ascii="ＭＳ Ｐゴシック" w:eastAsia="ＭＳ Ｐゴシック" w:hAnsi="ＭＳ Ｐゴシック" w:hint="eastAsia"/>
          <w:color w:val="000000" w:themeColor="text1"/>
          <w:sz w:val="24"/>
        </w:rPr>
        <w:t>事業会社に</w:t>
      </w:r>
      <w:r w:rsidR="00AC24A2" w:rsidRPr="00B018E7">
        <w:rPr>
          <w:rFonts w:ascii="ＭＳ Ｐゴシック" w:eastAsia="ＭＳ Ｐゴシック" w:hAnsi="ＭＳ Ｐゴシック" w:hint="eastAsia"/>
          <w:color w:val="000000" w:themeColor="text1"/>
          <w:sz w:val="24"/>
        </w:rPr>
        <w:t>提供する」というビジネス</w:t>
      </w:r>
      <w:r w:rsidR="00376E00" w:rsidRPr="00B018E7">
        <w:rPr>
          <w:rFonts w:ascii="ＭＳ Ｐゴシック" w:eastAsia="ＭＳ Ｐゴシック" w:hAnsi="ＭＳ Ｐゴシック" w:hint="eastAsia"/>
          <w:color w:val="000000" w:themeColor="text1"/>
          <w:sz w:val="24"/>
        </w:rPr>
        <w:t>モデルを採用</w:t>
      </w:r>
      <w:r w:rsidR="00AC24A2" w:rsidRPr="00B018E7">
        <w:rPr>
          <w:rFonts w:ascii="ＭＳ Ｐゴシック" w:eastAsia="ＭＳ Ｐゴシック" w:hAnsi="ＭＳ Ｐゴシック" w:hint="eastAsia"/>
          <w:color w:val="000000" w:themeColor="text1"/>
          <w:sz w:val="24"/>
        </w:rPr>
        <w:t>する場合、カスタマイズモデル</w:t>
      </w:r>
      <w:r w:rsidRPr="00B018E7">
        <w:rPr>
          <w:rFonts w:ascii="ＭＳ Ｐゴシック" w:eastAsia="ＭＳ Ｐゴシック" w:hAnsi="ＭＳ Ｐゴシック"/>
          <w:color w:val="000000" w:themeColor="text1"/>
          <w:sz w:val="24"/>
        </w:rPr>
        <w:t>の利用条件は</w:t>
      </w:r>
      <w:r w:rsidR="00AC24A2" w:rsidRPr="00B018E7">
        <w:rPr>
          <w:rFonts w:ascii="ＭＳ Ｐゴシック" w:eastAsia="ＭＳ Ｐゴシック" w:hAnsi="ＭＳ Ｐゴシック" w:hint="eastAsia"/>
          <w:color w:val="000000" w:themeColor="text1"/>
          <w:sz w:val="24"/>
        </w:rPr>
        <w:t>「交渉経緯」に記載したように非独占的な内容が合理的である。</w:t>
      </w:r>
    </w:p>
    <w:p w14:paraId="7D574BAD" w14:textId="5202EE7B" w:rsidR="00AC24A2" w:rsidRPr="00B018E7" w:rsidRDefault="00AC24A2" w:rsidP="30F161EF">
      <w:pPr>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w:t>
      </w:r>
      <w:r w:rsidR="00186C17" w:rsidRPr="00B018E7">
        <w:rPr>
          <w:rFonts w:ascii="ＭＳ Ｐゴシック" w:eastAsia="ＭＳ Ｐゴシック" w:hAnsi="ＭＳ Ｐゴシック"/>
          <w:color w:val="000000" w:themeColor="text1"/>
          <w:sz w:val="24"/>
        </w:rPr>
        <w:t>1</w:t>
      </w:r>
      <w:r w:rsidRPr="00B018E7">
        <w:rPr>
          <w:rFonts w:ascii="ＭＳ Ｐゴシック" w:eastAsia="ＭＳ Ｐゴシック" w:hAnsi="ＭＳ Ｐゴシック" w:hint="eastAsia"/>
          <w:color w:val="000000" w:themeColor="text1"/>
          <w:sz w:val="24"/>
        </w:rPr>
        <w:t>）　内容</w:t>
      </w:r>
    </w:p>
    <w:p w14:paraId="48A8766A" w14:textId="77777777" w:rsidR="00AC24A2" w:rsidRPr="00B018E7" w:rsidRDefault="00AC24A2" w:rsidP="00AC24A2">
      <w:pPr>
        <w:ind w:firstLineChars="100" w:firstLine="24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color w:val="000000" w:themeColor="text1"/>
          <w:sz w:val="24"/>
        </w:rPr>
        <w:t>XはＹにカスタマイズモデルを、以下の条件で、範囲限定なくSaaS形式で非独占的に提供する。</w:t>
      </w:r>
    </w:p>
    <w:p w14:paraId="2C79FC7D" w14:textId="4DD4E6EB" w:rsidR="00AA3FBC" w:rsidRPr="00B018E7" w:rsidRDefault="0083620C" w:rsidP="00AA3FBC">
      <w:pPr>
        <w:pStyle w:val="a0"/>
        <w:numPr>
          <w:ilvl w:val="0"/>
          <w:numId w:val="55"/>
        </w:numPr>
        <w:ind w:leftChars="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color w:val="000000" w:themeColor="text1"/>
          <w:sz w:val="24"/>
        </w:rPr>
        <w:t xml:space="preserve">　Xによる利用</w:t>
      </w:r>
    </w:p>
    <w:p w14:paraId="376C49E1" w14:textId="77777777" w:rsidR="0093202C" w:rsidRPr="00B018E7" w:rsidRDefault="00B7575E" w:rsidP="00B7575E">
      <w:pPr>
        <w:pStyle w:val="a0"/>
        <w:numPr>
          <w:ilvl w:val="0"/>
          <w:numId w:val="57"/>
        </w:numPr>
        <w:ind w:leftChars="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color w:val="000000" w:themeColor="text1"/>
          <w:sz w:val="24"/>
        </w:rPr>
        <w:t>独占・非独占：非独占</w:t>
      </w:r>
      <w:r w:rsidRPr="00B018E7">
        <w:rPr>
          <w:rFonts w:ascii="ＭＳ Ｐゴシック" w:eastAsia="ＭＳ Ｐゴシック" w:hAnsi="ＭＳ Ｐゴシック" w:hint="eastAsia"/>
          <w:color w:val="000000" w:themeColor="text1"/>
          <w:sz w:val="24"/>
        </w:rPr>
        <w:t>（Ｙ以外の第三者に対してもカスタマイズモデルを提供可能）</w:t>
      </w:r>
    </w:p>
    <w:p w14:paraId="6E9E411A" w14:textId="1D53EB08" w:rsidR="00B7575E" w:rsidRPr="00B018E7" w:rsidRDefault="00B7575E" w:rsidP="00B7575E">
      <w:pPr>
        <w:pStyle w:val="a0"/>
        <w:numPr>
          <w:ilvl w:val="0"/>
          <w:numId w:val="57"/>
        </w:numPr>
        <w:ind w:leftChars="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利用可能</w:t>
      </w:r>
      <w:r w:rsidRPr="00B018E7">
        <w:rPr>
          <w:rFonts w:ascii="ＭＳ Ｐゴシック" w:eastAsia="ＭＳ Ｐゴシック" w:hAnsi="ＭＳ Ｐゴシック"/>
          <w:color w:val="000000" w:themeColor="text1"/>
          <w:sz w:val="24"/>
        </w:rPr>
        <w:t xml:space="preserve">範囲：限定なし　　</w:t>
      </w:r>
    </w:p>
    <w:p w14:paraId="49E7A3D5" w14:textId="3CBE231B" w:rsidR="0093202C" w:rsidRPr="00204DC7" w:rsidRDefault="00AC24A2" w:rsidP="0093202C">
      <w:pPr>
        <w:pStyle w:val="a0"/>
        <w:numPr>
          <w:ilvl w:val="0"/>
          <w:numId w:val="55"/>
        </w:numPr>
        <w:ind w:leftChars="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color w:val="000000" w:themeColor="text1"/>
          <w:sz w:val="24"/>
        </w:rPr>
        <w:t xml:space="preserve">　Ｙによる利用</w:t>
      </w:r>
    </w:p>
    <w:p w14:paraId="2784D96E" w14:textId="77777777" w:rsidR="0093202C" w:rsidRPr="00204DC7" w:rsidRDefault="00B7575E" w:rsidP="00AC24A2">
      <w:pPr>
        <w:pStyle w:val="a0"/>
        <w:numPr>
          <w:ilvl w:val="0"/>
          <w:numId w:val="58"/>
        </w:numPr>
        <w:ind w:leftChars="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利用可能</w:t>
      </w:r>
      <w:r w:rsidR="00AC24A2" w:rsidRPr="00B018E7">
        <w:rPr>
          <w:rFonts w:ascii="ＭＳ Ｐゴシック" w:eastAsia="ＭＳ Ｐゴシック" w:hAnsi="ＭＳ Ｐゴシック"/>
          <w:color w:val="000000" w:themeColor="text1"/>
          <w:sz w:val="24"/>
        </w:rPr>
        <w:t>範囲：限定なし</w:t>
      </w:r>
    </w:p>
    <w:p w14:paraId="1F86140E" w14:textId="77777777" w:rsidR="0093202C" w:rsidRPr="00204DC7" w:rsidRDefault="009E3F26" w:rsidP="0093202C">
      <w:pPr>
        <w:pStyle w:val="a0"/>
        <w:numPr>
          <w:ilvl w:val="0"/>
          <w:numId w:val="58"/>
        </w:numPr>
        <w:ind w:leftChars="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サービス</w:t>
      </w:r>
      <w:r w:rsidR="00AC24A2" w:rsidRPr="00B018E7">
        <w:rPr>
          <w:rFonts w:ascii="ＭＳ Ｐゴシック" w:eastAsia="ＭＳ Ｐゴシック" w:hAnsi="ＭＳ Ｐゴシック"/>
          <w:color w:val="000000" w:themeColor="text1"/>
          <w:sz w:val="24"/>
        </w:rPr>
        <w:t>利用料：Ｙが連携システムを経由してAPIを利用した量に応じた従量課金</w:t>
      </w:r>
    </w:p>
    <w:p w14:paraId="20543ECE" w14:textId="77777777" w:rsidR="0093202C" w:rsidRDefault="006438E2" w:rsidP="00AC24A2">
      <w:pPr>
        <w:pStyle w:val="a0"/>
        <w:numPr>
          <w:ilvl w:val="0"/>
          <w:numId w:val="58"/>
        </w:numPr>
        <w:ind w:leftChars="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color w:val="000000" w:themeColor="text1"/>
          <w:sz w:val="24"/>
        </w:rPr>
        <w:t>Ｙ</w:t>
      </w:r>
      <w:r w:rsidRPr="00B018E7">
        <w:rPr>
          <w:rFonts w:ascii="ＭＳ Ｐゴシック" w:eastAsia="ＭＳ Ｐゴシック" w:hAnsi="ＭＳ Ｐゴシック" w:hint="eastAsia"/>
          <w:color w:val="000000" w:themeColor="text1"/>
          <w:sz w:val="24"/>
        </w:rPr>
        <w:t>は、カスタマイズモデル生成に際してデータ・ノウハウを提供した見返りとして、一定期間、対象領域について</w:t>
      </w:r>
      <w:r w:rsidR="008E29F4" w:rsidRPr="00B018E7">
        <w:rPr>
          <w:rFonts w:ascii="ＭＳ Ｐゴシック" w:eastAsia="ＭＳ Ｐゴシック" w:hAnsi="ＭＳ Ｐゴシック" w:hint="eastAsia"/>
          <w:color w:val="000000" w:themeColor="text1"/>
          <w:sz w:val="24"/>
        </w:rPr>
        <w:t>サービス利用料</w:t>
      </w:r>
      <w:r w:rsidRPr="00B018E7">
        <w:rPr>
          <w:rFonts w:ascii="ＭＳ Ｐゴシック" w:eastAsia="ＭＳ Ｐゴシック" w:hAnsi="ＭＳ Ｐゴシック" w:hint="eastAsia"/>
          <w:color w:val="000000" w:themeColor="text1"/>
          <w:sz w:val="24"/>
        </w:rPr>
        <w:t>の最恵待遇条項や</w:t>
      </w:r>
      <w:r w:rsidRPr="00B018E7">
        <w:rPr>
          <w:rFonts w:ascii="ＭＳ Ｐゴシック" w:eastAsia="ＭＳ Ｐゴシック" w:hAnsi="ＭＳ Ｐゴシック"/>
          <w:color w:val="000000" w:themeColor="text1"/>
          <w:sz w:val="24"/>
        </w:rPr>
        <w:t>プロフィットシェア</w:t>
      </w:r>
      <w:r w:rsidRPr="00B018E7">
        <w:rPr>
          <w:rFonts w:ascii="ＭＳ Ｐゴシック" w:eastAsia="ＭＳ Ｐゴシック" w:hAnsi="ＭＳ Ｐゴシック" w:hint="eastAsia"/>
          <w:color w:val="000000" w:themeColor="text1"/>
          <w:sz w:val="24"/>
        </w:rPr>
        <w:t>などの経済的便益を受ける。</w:t>
      </w:r>
    </w:p>
    <w:p w14:paraId="17012DCB" w14:textId="2D9AA261" w:rsidR="00AC24A2" w:rsidRPr="00B018E7" w:rsidRDefault="00B7575E" w:rsidP="00AC24A2">
      <w:pPr>
        <w:pStyle w:val="a0"/>
        <w:numPr>
          <w:ilvl w:val="0"/>
          <w:numId w:val="58"/>
        </w:numPr>
        <w:ind w:leftChars="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利用可能</w:t>
      </w:r>
      <w:r w:rsidR="00AC24A2" w:rsidRPr="00B018E7">
        <w:rPr>
          <w:rFonts w:ascii="ＭＳ Ｐゴシック" w:eastAsia="ＭＳ Ｐゴシック" w:hAnsi="ＭＳ Ｐゴシック"/>
          <w:color w:val="000000" w:themeColor="text1"/>
          <w:sz w:val="24"/>
        </w:rPr>
        <w:t>期間：●年間</w:t>
      </w:r>
    </w:p>
    <w:p w14:paraId="65F2F238" w14:textId="5583B468" w:rsidR="00C9797A" w:rsidRPr="00B018E7" w:rsidRDefault="00B7575E" w:rsidP="30F161EF">
      <w:pPr>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w:t>
      </w:r>
      <w:r w:rsidR="00186C17" w:rsidRPr="00B018E7">
        <w:rPr>
          <w:rFonts w:ascii="ＭＳ Ｐゴシック" w:eastAsia="ＭＳ Ｐゴシック" w:hAnsi="ＭＳ Ｐゴシック"/>
          <w:color w:val="000000" w:themeColor="text1"/>
          <w:sz w:val="24"/>
        </w:rPr>
        <w:t>2</w:t>
      </w:r>
      <w:r w:rsidRPr="00B018E7">
        <w:rPr>
          <w:rFonts w:ascii="ＭＳ Ｐゴシック" w:eastAsia="ＭＳ Ｐゴシック" w:hAnsi="ＭＳ Ｐゴシック" w:hint="eastAsia"/>
          <w:color w:val="000000" w:themeColor="text1"/>
          <w:sz w:val="24"/>
        </w:rPr>
        <w:t xml:space="preserve">）　</w:t>
      </w:r>
      <w:r w:rsidR="30F161EF" w:rsidRPr="00B018E7">
        <w:rPr>
          <w:rFonts w:ascii="ＭＳ Ｐゴシック" w:eastAsia="ＭＳ Ｐゴシック" w:hAnsi="ＭＳ Ｐゴシック"/>
          <w:color w:val="000000" w:themeColor="text1"/>
          <w:sz w:val="24"/>
        </w:rPr>
        <w:t>解説</w:t>
      </w:r>
    </w:p>
    <w:p w14:paraId="4134AABF" w14:textId="47B5B804" w:rsidR="002B5D35" w:rsidRPr="00BA3135" w:rsidRDefault="00B7575E" w:rsidP="00F43830">
      <w:pPr>
        <w:rPr>
          <w:rFonts w:ascii="ＭＳ Ｐゴシック" w:eastAsia="ＭＳ Ｐゴシック" w:hAnsi="ＭＳ Ｐゴシック"/>
          <w:b/>
          <w:bCs/>
          <w:color w:val="000000" w:themeColor="text1"/>
          <w:sz w:val="24"/>
          <w:u w:val="single"/>
        </w:rPr>
      </w:pPr>
      <w:r w:rsidRPr="00BA3135">
        <w:rPr>
          <w:rFonts w:ascii="ＭＳ Ｐゴシック" w:eastAsia="ＭＳ Ｐゴシック" w:hAnsi="ＭＳ Ｐゴシック" w:hint="eastAsia"/>
          <w:b/>
          <w:bCs/>
          <w:color w:val="000000" w:themeColor="text1"/>
          <w:sz w:val="24"/>
        </w:rPr>
        <w:t xml:space="preserve">　</w:t>
      </w:r>
      <w:r w:rsidR="002B5D35" w:rsidRPr="00BA3135">
        <w:rPr>
          <w:rFonts w:ascii="ＭＳ Ｐゴシック" w:eastAsia="ＭＳ Ｐゴシック" w:hAnsi="ＭＳ Ｐゴシック" w:hint="eastAsia"/>
          <w:b/>
          <w:bCs/>
          <w:color w:val="000000" w:themeColor="text1"/>
          <w:sz w:val="24"/>
          <w:u w:val="single"/>
        </w:rPr>
        <w:t>ア　非独占的な提供の合理性</w:t>
      </w:r>
    </w:p>
    <w:p w14:paraId="25A1B4FF" w14:textId="556B59A8" w:rsidR="00F43830" w:rsidRPr="0093202C" w:rsidRDefault="00F43830" w:rsidP="00601847">
      <w:pPr>
        <w:ind w:firstLineChars="100" w:firstLine="240"/>
        <w:rPr>
          <w:rFonts w:ascii="ＭＳ Ｐゴシック" w:eastAsia="ＭＳ Ｐゴシック" w:hAnsi="ＭＳ Ｐゴシック"/>
          <w:color w:val="000000" w:themeColor="text1"/>
          <w:sz w:val="24"/>
        </w:rPr>
      </w:pPr>
      <w:r w:rsidRPr="0093202C">
        <w:rPr>
          <w:rFonts w:ascii="ＭＳ Ｐゴシック" w:eastAsia="ＭＳ Ｐゴシック" w:hAnsi="ＭＳ Ｐゴシック" w:hint="eastAsia"/>
          <w:color w:val="000000" w:themeColor="text1"/>
          <w:sz w:val="24"/>
        </w:rPr>
        <w:t>カスタマイズモデルの利用条件としては、「交渉経緯」でＹ担当者が当初主張していたような「独占的な提供」という</w:t>
      </w:r>
      <w:r w:rsidR="001E41C8" w:rsidRPr="0093202C">
        <w:rPr>
          <w:rFonts w:ascii="ＭＳ Ｐゴシック" w:eastAsia="ＭＳ Ｐゴシック" w:hAnsi="ＭＳ Ｐゴシック" w:hint="eastAsia"/>
          <w:color w:val="000000" w:themeColor="text1"/>
          <w:sz w:val="24"/>
        </w:rPr>
        <w:t>内容</w:t>
      </w:r>
      <w:r w:rsidRPr="0093202C">
        <w:rPr>
          <w:rFonts w:ascii="ＭＳ Ｐゴシック" w:eastAsia="ＭＳ Ｐゴシック" w:hAnsi="ＭＳ Ｐゴシック" w:hint="eastAsia"/>
          <w:color w:val="000000" w:themeColor="text1"/>
          <w:sz w:val="24"/>
        </w:rPr>
        <w:t>も一応考えうる。その場合、一定</w:t>
      </w:r>
      <w:r w:rsidR="30F161EF" w:rsidRPr="0093202C">
        <w:rPr>
          <w:rFonts w:ascii="ＭＳ Ｐゴシック" w:eastAsia="ＭＳ Ｐゴシック" w:hAnsi="ＭＳ Ｐゴシック"/>
          <w:color w:val="000000" w:themeColor="text1"/>
          <w:sz w:val="24"/>
        </w:rPr>
        <w:t>期間内は</w:t>
      </w:r>
      <w:r w:rsidR="00704455" w:rsidRPr="0093202C">
        <w:rPr>
          <w:rFonts w:ascii="ＭＳ Ｐゴシック" w:eastAsia="ＭＳ Ｐゴシック" w:hAnsi="ＭＳ Ｐゴシック" w:hint="eastAsia"/>
          <w:color w:val="000000" w:themeColor="text1"/>
          <w:sz w:val="24"/>
        </w:rPr>
        <w:t>、</w:t>
      </w:r>
      <w:r w:rsidR="30F161EF" w:rsidRPr="0093202C">
        <w:rPr>
          <w:rFonts w:ascii="ＭＳ Ｐゴシック" w:eastAsia="ＭＳ Ｐゴシック" w:hAnsi="ＭＳ Ｐゴシック"/>
          <w:color w:val="000000" w:themeColor="text1"/>
          <w:sz w:val="24"/>
        </w:rPr>
        <w:t>XはＹ以外の第三者に対してカスタマイズモデルの提供が出来ない</w:t>
      </w:r>
      <w:r w:rsidRPr="0093202C">
        <w:rPr>
          <w:rFonts w:ascii="ＭＳ Ｐゴシック" w:eastAsia="ＭＳ Ｐゴシック" w:hAnsi="ＭＳ Ｐゴシック" w:hint="eastAsia"/>
          <w:color w:val="000000" w:themeColor="text1"/>
          <w:sz w:val="24"/>
        </w:rPr>
        <w:t>ことになるが、そうすると</w:t>
      </w:r>
      <w:r w:rsidR="009E3F26" w:rsidRPr="0093202C">
        <w:rPr>
          <w:rFonts w:ascii="ＭＳ Ｐゴシック" w:eastAsia="ＭＳ Ｐゴシック" w:hAnsi="ＭＳ Ｐゴシック" w:hint="eastAsia"/>
          <w:color w:val="000000" w:themeColor="text1"/>
          <w:sz w:val="24"/>
        </w:rPr>
        <w:t>、</w:t>
      </w:r>
      <w:r w:rsidRPr="0093202C">
        <w:rPr>
          <w:rFonts w:ascii="ＭＳ Ｐゴシック" w:eastAsia="ＭＳ Ｐゴシック" w:hAnsi="ＭＳ Ｐゴシック" w:hint="eastAsia"/>
          <w:color w:val="000000" w:themeColor="text1"/>
          <w:sz w:val="24"/>
        </w:rPr>
        <w:t>ごく例外的なケースを除いて</w:t>
      </w:r>
      <w:r w:rsidR="003A1ADD" w:rsidRPr="0093202C">
        <w:rPr>
          <w:rFonts w:ascii="ＭＳ Ｐゴシック" w:eastAsia="ＭＳ Ｐゴシック" w:hAnsi="ＭＳ Ｐゴシック" w:hint="eastAsia"/>
          <w:color w:val="000000" w:themeColor="text1"/>
          <w:sz w:val="24"/>
        </w:rPr>
        <w:t>スタートアップ</w:t>
      </w:r>
      <w:r w:rsidR="00465130" w:rsidRPr="0093202C">
        <w:rPr>
          <w:rFonts w:ascii="ＭＳ Ｐゴシック" w:eastAsia="ＭＳ Ｐゴシック" w:hAnsi="ＭＳ Ｐゴシック" w:hint="eastAsia"/>
          <w:color w:val="000000" w:themeColor="text1"/>
          <w:sz w:val="24"/>
        </w:rPr>
        <w:t>である</w:t>
      </w:r>
      <w:r w:rsidR="00465130" w:rsidRPr="0093202C">
        <w:rPr>
          <w:rFonts w:ascii="ＭＳ Ｐゴシック" w:eastAsia="ＭＳ Ｐゴシック" w:hAnsi="ＭＳ Ｐゴシック"/>
          <w:color w:val="000000" w:themeColor="text1"/>
          <w:sz w:val="24"/>
        </w:rPr>
        <w:t>X</w:t>
      </w:r>
      <w:r w:rsidRPr="0093202C">
        <w:rPr>
          <w:rFonts w:ascii="ＭＳ Ｐゴシック" w:eastAsia="ＭＳ Ｐゴシック" w:hAnsi="ＭＳ Ｐゴシック" w:hint="eastAsia"/>
          <w:color w:val="000000" w:themeColor="text1"/>
          <w:sz w:val="24"/>
        </w:rPr>
        <w:t>のビジネスが成り立たなくなる。</w:t>
      </w:r>
    </w:p>
    <w:p w14:paraId="5F71A8B4" w14:textId="66DEF88D" w:rsidR="00EB4A0A" w:rsidRPr="0093202C" w:rsidRDefault="00086594">
      <w:pPr>
        <w:ind w:firstLineChars="100" w:firstLine="240"/>
        <w:rPr>
          <w:rFonts w:ascii="ＭＳ Ｐゴシック" w:eastAsia="ＭＳ Ｐゴシック" w:hAnsi="ＭＳ Ｐゴシック"/>
          <w:color w:val="000000" w:themeColor="text1"/>
          <w:sz w:val="24"/>
        </w:rPr>
      </w:pPr>
      <w:r w:rsidRPr="0093202C">
        <w:rPr>
          <w:rFonts w:ascii="ＭＳ Ｐゴシック" w:eastAsia="ＭＳ Ｐゴシック" w:hAnsi="ＭＳ Ｐゴシック" w:hint="eastAsia"/>
          <w:color w:val="000000" w:themeColor="text1"/>
          <w:sz w:val="24"/>
        </w:rPr>
        <w:t>なぜなら、独占的な提供</w:t>
      </w:r>
      <w:r w:rsidR="00A50123" w:rsidRPr="0093202C">
        <w:rPr>
          <w:rFonts w:ascii="ＭＳ Ｐゴシック" w:eastAsia="ＭＳ Ｐゴシック" w:hAnsi="ＭＳ Ｐゴシック" w:hint="eastAsia"/>
          <w:color w:val="000000" w:themeColor="text1"/>
          <w:sz w:val="24"/>
        </w:rPr>
        <w:t>方法</w:t>
      </w:r>
      <w:r w:rsidRPr="0093202C">
        <w:rPr>
          <w:rFonts w:ascii="ＭＳ Ｐゴシック" w:eastAsia="ＭＳ Ｐゴシック" w:hAnsi="ＭＳ Ｐゴシック" w:hint="eastAsia"/>
          <w:color w:val="000000" w:themeColor="text1"/>
          <w:sz w:val="24"/>
        </w:rPr>
        <w:t>を採用した場合、</w:t>
      </w:r>
      <w:r w:rsidR="00465130" w:rsidRPr="0093202C">
        <w:rPr>
          <w:rFonts w:ascii="ＭＳ Ｐゴシック" w:eastAsia="ＭＳ Ｐゴシック" w:hAnsi="ＭＳ Ｐゴシック"/>
          <w:color w:val="000000" w:themeColor="text1"/>
          <w:sz w:val="24"/>
        </w:rPr>
        <w:t>XとしてはＹ以外の</w:t>
      </w:r>
      <w:r w:rsidR="00EB4A0A" w:rsidRPr="0093202C">
        <w:rPr>
          <w:rFonts w:ascii="ＭＳ Ｐゴシック" w:eastAsia="ＭＳ Ｐゴシック" w:hAnsi="ＭＳ Ｐゴシック" w:hint="eastAsia"/>
          <w:color w:val="000000" w:themeColor="text1"/>
          <w:sz w:val="24"/>
        </w:rPr>
        <w:t>事業会社</w:t>
      </w:r>
      <w:r w:rsidR="00465130" w:rsidRPr="0093202C">
        <w:rPr>
          <w:rFonts w:ascii="ＭＳ Ｐゴシック" w:eastAsia="ＭＳ Ｐゴシック" w:hAnsi="ＭＳ Ｐゴシック" w:hint="eastAsia"/>
          <w:color w:val="000000" w:themeColor="text1"/>
          <w:sz w:val="24"/>
        </w:rPr>
        <w:t>とも同様の条件で組むことになるが、</w:t>
      </w:r>
      <w:r w:rsidR="00EB4A0A" w:rsidRPr="0093202C">
        <w:rPr>
          <w:rFonts w:ascii="ＭＳ Ｐゴシック" w:eastAsia="ＭＳ Ｐゴシック" w:hAnsi="ＭＳ Ｐゴシック" w:hint="eastAsia"/>
          <w:color w:val="000000" w:themeColor="text1"/>
          <w:sz w:val="24"/>
        </w:rPr>
        <w:t>そうすると</w:t>
      </w:r>
      <w:r w:rsidR="00EB4A0A" w:rsidRPr="0093202C">
        <w:rPr>
          <w:rFonts w:ascii="ＭＳ Ｐゴシック" w:eastAsia="ＭＳ Ｐゴシック" w:hAnsi="ＭＳ Ｐゴシック"/>
          <w:color w:val="000000" w:themeColor="text1"/>
          <w:sz w:val="24"/>
        </w:rPr>
        <w:t>個々の事業会社ご</w:t>
      </w:r>
      <w:r w:rsidR="00EB4A0A" w:rsidRPr="00204DC7">
        <w:rPr>
          <w:rFonts w:ascii="ＭＳ Ｐゴシック" w:eastAsia="ＭＳ Ｐゴシック" w:hAnsi="ＭＳ Ｐゴシック"/>
          <w:color w:val="000000" w:themeColor="text1"/>
          <w:sz w:val="24"/>
        </w:rPr>
        <w:t>との</w:t>
      </w:r>
      <w:r w:rsidR="00981999" w:rsidRPr="00204DC7">
        <w:rPr>
          <w:rFonts w:ascii="ＭＳ Ｐゴシック" w:eastAsia="ＭＳ Ｐゴシック" w:hAnsi="ＭＳ Ｐゴシック" w:hint="eastAsia"/>
          <w:color w:val="000000" w:themeColor="text1"/>
          <w:sz w:val="24"/>
        </w:rPr>
        <w:t>カスタマイズ</w:t>
      </w:r>
      <w:r w:rsidR="00EB4A0A" w:rsidRPr="00204DC7">
        <w:rPr>
          <w:rFonts w:ascii="ＭＳ Ｐゴシック" w:eastAsia="ＭＳ Ｐゴシック" w:hAnsi="ＭＳ Ｐゴシック"/>
          <w:color w:val="000000" w:themeColor="text1"/>
          <w:sz w:val="24"/>
        </w:rPr>
        <w:t>モデル</w:t>
      </w:r>
      <w:r w:rsidR="00EB4A0A" w:rsidRPr="0093202C">
        <w:rPr>
          <w:rFonts w:ascii="ＭＳ Ｐゴシック" w:eastAsia="ＭＳ Ｐゴシック" w:hAnsi="ＭＳ Ｐゴシック"/>
          <w:color w:val="000000" w:themeColor="text1"/>
          <w:sz w:val="24"/>
        </w:rPr>
        <w:t>が複数並立することになり、そのすべての</w:t>
      </w:r>
      <w:r w:rsidR="00EB4A0A" w:rsidRPr="0093202C">
        <w:rPr>
          <w:rFonts w:ascii="ＭＳ Ｐゴシック" w:eastAsia="ＭＳ Ｐゴシック" w:hAnsi="ＭＳ Ｐゴシック" w:hint="eastAsia"/>
          <w:color w:val="000000" w:themeColor="text1"/>
          <w:sz w:val="24"/>
        </w:rPr>
        <w:t>カスタマイズ</w:t>
      </w:r>
      <w:r w:rsidR="00EB4A0A" w:rsidRPr="0093202C">
        <w:rPr>
          <w:rFonts w:ascii="ＭＳ Ｐゴシック" w:eastAsia="ＭＳ Ｐゴシック" w:hAnsi="ＭＳ Ｐゴシック"/>
          <w:color w:val="000000" w:themeColor="text1"/>
          <w:sz w:val="24"/>
        </w:rPr>
        <w:t>モデルを</w:t>
      </w:r>
      <w:proofErr w:type="spellStart"/>
      <w:r w:rsidR="009E3F26" w:rsidRPr="0093202C">
        <w:rPr>
          <w:rFonts w:ascii="ＭＳ Ｐゴシック" w:eastAsia="ＭＳ Ｐゴシック" w:hAnsi="ＭＳ Ｐゴシック"/>
          <w:color w:val="000000" w:themeColor="text1"/>
          <w:sz w:val="24"/>
        </w:rPr>
        <w:t>X</w:t>
      </w:r>
      <w:proofErr w:type="spellEnd"/>
      <w:r w:rsidR="00EB4A0A" w:rsidRPr="0093202C">
        <w:rPr>
          <w:rFonts w:ascii="ＭＳ Ｐゴシック" w:eastAsia="ＭＳ Ｐゴシック" w:hAnsi="ＭＳ Ｐゴシック"/>
          <w:color w:val="000000" w:themeColor="text1"/>
          <w:sz w:val="24"/>
        </w:rPr>
        <w:t>が</w:t>
      </w:r>
      <w:r w:rsidR="006438E2" w:rsidRPr="0093202C">
        <w:rPr>
          <w:rFonts w:ascii="ＭＳ Ｐゴシック" w:eastAsia="ＭＳ Ｐゴシック" w:hAnsi="ＭＳ Ｐゴシック" w:hint="eastAsia"/>
          <w:color w:val="000000" w:themeColor="text1"/>
          <w:sz w:val="24"/>
        </w:rPr>
        <w:t>並列的に</w:t>
      </w:r>
      <w:r w:rsidR="00EB4A0A" w:rsidRPr="0093202C">
        <w:rPr>
          <w:rFonts w:ascii="ＭＳ Ｐゴシック" w:eastAsia="ＭＳ Ｐゴシック" w:hAnsi="ＭＳ Ｐゴシック"/>
          <w:color w:val="000000" w:themeColor="text1"/>
          <w:sz w:val="24"/>
        </w:rPr>
        <w:t>管理して各事業会社に提供することになる。</w:t>
      </w:r>
    </w:p>
    <w:p w14:paraId="54AD89A6" w14:textId="7AB4305D" w:rsidR="00EB4A0A" w:rsidRPr="0093202C" w:rsidRDefault="001E41C8" w:rsidP="00EB4A0A">
      <w:pPr>
        <w:ind w:firstLineChars="100" w:firstLine="240"/>
        <w:rPr>
          <w:rFonts w:ascii="ＭＳ Ｐゴシック" w:eastAsia="ＭＳ Ｐゴシック" w:hAnsi="ＭＳ Ｐゴシック"/>
          <w:color w:val="000000" w:themeColor="text1"/>
          <w:sz w:val="24"/>
        </w:rPr>
      </w:pPr>
      <w:r w:rsidRPr="0093202C">
        <w:rPr>
          <w:rFonts w:ascii="ＭＳ Ｐゴシック" w:eastAsia="ＭＳ Ｐゴシック" w:hAnsi="ＭＳ Ｐゴシック" w:hint="eastAsia"/>
          <w:color w:val="000000" w:themeColor="text1"/>
          <w:sz w:val="24"/>
        </w:rPr>
        <w:lastRenderedPageBreak/>
        <w:t>そして、</w:t>
      </w:r>
      <w:r w:rsidR="00EB4A0A" w:rsidRPr="0093202C">
        <w:rPr>
          <w:rFonts w:ascii="ＭＳ Ｐゴシック" w:eastAsia="ＭＳ Ｐゴシック" w:hAnsi="ＭＳ Ｐゴシック"/>
          <w:color w:val="000000" w:themeColor="text1"/>
          <w:sz w:val="24"/>
        </w:rPr>
        <w:t>スタートアップにおいて独自の研究開発に基づいてベースモデルのアップデートを継続的に行っていく場合、スタートアップは並立している全</w:t>
      </w:r>
      <w:r w:rsidR="00EB4A0A" w:rsidRPr="00204DC7">
        <w:rPr>
          <w:rFonts w:ascii="ＭＳ Ｐゴシック" w:eastAsia="ＭＳ Ｐゴシック" w:hAnsi="ＭＳ Ｐゴシック"/>
          <w:color w:val="000000" w:themeColor="text1"/>
          <w:sz w:val="24"/>
        </w:rPr>
        <w:t>ての</w:t>
      </w:r>
      <w:r w:rsidR="00981999" w:rsidRPr="00204DC7">
        <w:rPr>
          <w:rFonts w:ascii="ＭＳ Ｐゴシック" w:eastAsia="ＭＳ Ｐゴシック" w:hAnsi="ＭＳ Ｐゴシック" w:hint="eastAsia"/>
          <w:color w:val="000000" w:themeColor="text1"/>
          <w:sz w:val="24"/>
        </w:rPr>
        <w:t>カスタマイズモ</w:t>
      </w:r>
      <w:r w:rsidR="00EB4A0A" w:rsidRPr="00204DC7">
        <w:rPr>
          <w:rFonts w:ascii="ＭＳ Ｐゴシック" w:eastAsia="ＭＳ Ｐゴシック" w:hAnsi="ＭＳ Ｐゴシック"/>
          <w:color w:val="000000" w:themeColor="text1"/>
          <w:sz w:val="24"/>
        </w:rPr>
        <w:t>デルについても同アップデートを前提としたメンテナンスを行う必要があり、必然的に管理コストが</w:t>
      </w:r>
      <w:r w:rsidR="004F3349" w:rsidRPr="00204DC7">
        <w:rPr>
          <w:rFonts w:ascii="ＭＳ Ｐゴシック" w:eastAsia="ＭＳ Ｐゴシック" w:hAnsi="ＭＳ Ｐゴシック" w:hint="eastAsia"/>
          <w:color w:val="000000" w:themeColor="text1"/>
          <w:sz w:val="24"/>
        </w:rPr>
        <w:t>著しく</w:t>
      </w:r>
      <w:r w:rsidR="00EB4A0A" w:rsidRPr="00204DC7">
        <w:rPr>
          <w:rFonts w:ascii="ＭＳ Ｐゴシック" w:eastAsia="ＭＳ Ｐゴシック" w:hAnsi="ＭＳ Ｐゴシック"/>
          <w:color w:val="000000" w:themeColor="text1"/>
          <w:sz w:val="24"/>
        </w:rPr>
        <w:t>上昇することになる。</w:t>
      </w:r>
      <w:r w:rsidR="00EB4A0A" w:rsidRPr="00204DC7">
        <w:rPr>
          <w:rFonts w:ascii="ＭＳ Ｐゴシック" w:eastAsia="ＭＳ Ｐゴシック" w:hAnsi="ＭＳ Ｐゴシック" w:hint="eastAsia"/>
          <w:color w:val="000000" w:themeColor="text1"/>
          <w:sz w:val="24"/>
        </w:rPr>
        <w:t>そこで、スタートアップとしては</w:t>
      </w:r>
      <w:r w:rsidR="00EB4A0A" w:rsidRPr="0093202C">
        <w:rPr>
          <w:rFonts w:ascii="ＭＳ Ｐゴシック" w:eastAsia="ＭＳ Ｐゴシック" w:hAnsi="ＭＳ Ｐゴシック" w:hint="eastAsia"/>
          <w:color w:val="000000" w:themeColor="text1"/>
          <w:sz w:val="24"/>
        </w:rPr>
        <w:t>利用料を高く設定しなければビジネスが成り立たないことになるが、事業開始時点の見通しが不透明な状況において事業会社が高い利用料設定に応じることは、ごく例外的な場合（たとえば、当該領域を当該事業会社が独占していて、高い収益が約束されている場合）以外は通常考え難い。その結果、スタートアップとしては</w:t>
      </w:r>
      <w:r w:rsidR="002B5D35" w:rsidRPr="0093202C">
        <w:rPr>
          <w:rFonts w:ascii="ＭＳ Ｐゴシック" w:eastAsia="ＭＳ Ｐゴシック" w:hAnsi="ＭＳ Ｐゴシック" w:hint="eastAsia"/>
          <w:color w:val="000000" w:themeColor="text1"/>
          <w:sz w:val="24"/>
        </w:rPr>
        <w:t>、「将来にわたって</w:t>
      </w:r>
      <w:r w:rsidR="00EB4A0A" w:rsidRPr="0093202C">
        <w:rPr>
          <w:rFonts w:ascii="ＭＳ Ｐゴシック" w:eastAsia="ＭＳ Ｐゴシック" w:hAnsi="ＭＳ Ｐゴシック" w:hint="eastAsia"/>
          <w:color w:val="000000" w:themeColor="text1"/>
          <w:sz w:val="24"/>
        </w:rPr>
        <w:t>低い利用料収入で高い管理コストを賄う」という状況に</w:t>
      </w:r>
      <w:r w:rsidR="002B5D35" w:rsidRPr="0093202C">
        <w:rPr>
          <w:rFonts w:ascii="ＭＳ Ｐゴシック" w:eastAsia="ＭＳ Ｐゴシック" w:hAnsi="ＭＳ Ｐゴシック" w:hint="eastAsia"/>
          <w:color w:val="000000" w:themeColor="text1"/>
          <w:sz w:val="24"/>
        </w:rPr>
        <w:t>陥ることになり</w:t>
      </w:r>
      <w:r w:rsidR="00EB4A0A" w:rsidRPr="0093202C">
        <w:rPr>
          <w:rFonts w:ascii="ＭＳ Ｐゴシック" w:eastAsia="ＭＳ Ｐゴシック" w:hAnsi="ＭＳ Ｐゴシック" w:hint="eastAsia"/>
          <w:color w:val="000000" w:themeColor="text1"/>
          <w:sz w:val="24"/>
        </w:rPr>
        <w:t>、</w:t>
      </w:r>
      <w:r w:rsidR="002B5D35" w:rsidRPr="0093202C">
        <w:rPr>
          <w:rFonts w:ascii="ＭＳ Ｐゴシック" w:eastAsia="ＭＳ Ｐゴシック" w:hAnsi="ＭＳ Ｐゴシック" w:hint="eastAsia"/>
          <w:color w:val="000000" w:themeColor="text1"/>
          <w:sz w:val="24"/>
        </w:rPr>
        <w:t>事業の発展可能性を失</w:t>
      </w:r>
      <w:r w:rsidRPr="0093202C">
        <w:rPr>
          <w:rFonts w:ascii="ＭＳ Ｐゴシック" w:eastAsia="ＭＳ Ｐゴシック" w:hAnsi="ＭＳ Ｐゴシック" w:hint="eastAsia"/>
          <w:color w:val="000000" w:themeColor="text1"/>
          <w:sz w:val="24"/>
        </w:rPr>
        <w:t>う。</w:t>
      </w:r>
    </w:p>
    <w:p w14:paraId="44E39236" w14:textId="57B82F35" w:rsidR="002B5D35" w:rsidRPr="0093202C" w:rsidRDefault="002B5D35" w:rsidP="002B5D35">
      <w:pPr>
        <w:ind w:firstLineChars="100" w:firstLine="240"/>
        <w:rPr>
          <w:rFonts w:ascii="ＭＳ Ｐゴシック" w:eastAsia="ＭＳ Ｐゴシック" w:hAnsi="ＭＳ Ｐゴシック"/>
          <w:color w:val="000000" w:themeColor="text1"/>
          <w:sz w:val="24"/>
        </w:rPr>
      </w:pPr>
      <w:r w:rsidRPr="0093202C">
        <w:rPr>
          <w:rFonts w:ascii="ＭＳ Ｐゴシック" w:eastAsia="ＭＳ Ｐゴシック" w:hAnsi="ＭＳ Ｐゴシック" w:hint="eastAsia"/>
          <w:color w:val="000000" w:themeColor="text1"/>
          <w:sz w:val="24"/>
        </w:rPr>
        <w:t>そのため、ごく例外的な場合を除いて</w:t>
      </w:r>
      <w:r w:rsidR="006B5219" w:rsidRPr="0093202C">
        <w:rPr>
          <w:rFonts w:ascii="ＭＳ Ｐゴシック" w:eastAsia="ＭＳ Ｐゴシック" w:hAnsi="ＭＳ Ｐゴシック" w:hint="eastAsia"/>
          <w:color w:val="000000" w:themeColor="text1"/>
          <w:sz w:val="24"/>
        </w:rPr>
        <w:t>スタートアップ</w:t>
      </w:r>
      <w:r w:rsidRPr="0093202C">
        <w:rPr>
          <w:rFonts w:ascii="ＭＳ Ｐゴシック" w:eastAsia="ＭＳ Ｐゴシック" w:hAnsi="ＭＳ Ｐゴシック" w:hint="eastAsia"/>
          <w:color w:val="000000" w:themeColor="text1"/>
          <w:sz w:val="24"/>
        </w:rPr>
        <w:t>において</w:t>
      </w:r>
      <w:r w:rsidR="009E3F26" w:rsidRPr="0093202C">
        <w:rPr>
          <w:rFonts w:ascii="ＭＳ Ｐゴシック" w:eastAsia="ＭＳ Ｐゴシック" w:hAnsi="ＭＳ Ｐゴシック" w:hint="eastAsia"/>
          <w:color w:val="000000" w:themeColor="text1"/>
          <w:sz w:val="24"/>
        </w:rPr>
        <w:t>「複数の事業会社からデータの提供を受けて生成した</w:t>
      </w:r>
      <w:r w:rsidR="009E3F26" w:rsidRPr="0093202C">
        <w:rPr>
          <w:rFonts w:ascii="ＭＳ Ｐゴシック" w:eastAsia="ＭＳ Ｐゴシック" w:hAnsi="ＭＳ Ｐゴシック"/>
          <w:color w:val="000000" w:themeColor="text1"/>
          <w:sz w:val="24"/>
        </w:rPr>
        <w:t>カスタマイズモデル</w:t>
      </w:r>
      <w:r w:rsidR="009E3F26" w:rsidRPr="0093202C">
        <w:rPr>
          <w:rFonts w:ascii="ＭＳ Ｐゴシック" w:eastAsia="ＭＳ Ｐゴシック" w:hAnsi="ＭＳ Ｐゴシック" w:hint="eastAsia"/>
          <w:color w:val="000000" w:themeColor="text1"/>
          <w:sz w:val="24"/>
        </w:rPr>
        <w:t>を利用したサービスを各事業会社に提供する」</w:t>
      </w:r>
      <w:r w:rsidRPr="0093202C">
        <w:rPr>
          <w:rFonts w:ascii="ＭＳ Ｐゴシック" w:eastAsia="ＭＳ Ｐゴシック" w:hAnsi="ＭＳ Ｐゴシック" w:hint="eastAsia"/>
          <w:color w:val="000000" w:themeColor="text1"/>
          <w:sz w:val="24"/>
        </w:rPr>
        <w:t>というビジネスを提供する場合、カスタマイズモデル</w:t>
      </w:r>
      <w:r w:rsidRPr="0093202C">
        <w:rPr>
          <w:rFonts w:ascii="ＭＳ Ｐゴシック" w:eastAsia="ＭＳ Ｐゴシック" w:hAnsi="ＭＳ Ｐゴシック"/>
          <w:color w:val="000000" w:themeColor="text1"/>
          <w:sz w:val="24"/>
        </w:rPr>
        <w:t>の利用条件は</w:t>
      </w:r>
      <w:r w:rsidRPr="0093202C">
        <w:rPr>
          <w:rFonts w:ascii="ＭＳ Ｐゴシック" w:eastAsia="ＭＳ Ｐゴシック" w:hAnsi="ＭＳ Ｐゴシック" w:hint="eastAsia"/>
          <w:color w:val="000000" w:themeColor="text1"/>
          <w:sz w:val="24"/>
        </w:rPr>
        <w:t>非独占的な内容</w:t>
      </w:r>
      <w:r w:rsidR="006438E2" w:rsidRPr="0093202C">
        <w:rPr>
          <w:rFonts w:ascii="ＭＳ Ｐゴシック" w:eastAsia="ＭＳ Ｐゴシック" w:hAnsi="ＭＳ Ｐゴシック" w:hint="eastAsia"/>
          <w:color w:val="000000" w:themeColor="text1"/>
          <w:sz w:val="24"/>
        </w:rPr>
        <w:t>、すなわちどの事業会社（この中には、カスタマイズモデル生成のためにデータ・ノウハウ提供をする会社も、しない会社も含まれる</w:t>
      </w:r>
      <w:r w:rsidR="00EC7D5B">
        <w:rPr>
          <w:rFonts w:ascii="ＭＳ Ｐゴシック" w:eastAsia="ＭＳ Ｐゴシック" w:hAnsi="ＭＳ Ｐゴシック" w:hint="eastAsia"/>
          <w:color w:val="000000" w:themeColor="text1"/>
          <w:sz w:val="24"/>
        </w:rPr>
        <w:t>。</w:t>
      </w:r>
      <w:r w:rsidR="006438E2" w:rsidRPr="0093202C">
        <w:rPr>
          <w:rFonts w:ascii="ＭＳ Ｐゴシック" w:eastAsia="ＭＳ Ｐゴシック" w:hAnsi="ＭＳ Ｐゴシック" w:hint="eastAsia"/>
          <w:color w:val="000000" w:themeColor="text1"/>
          <w:sz w:val="24"/>
        </w:rPr>
        <w:t>）に</w:t>
      </w:r>
      <w:r w:rsidR="00C065C0" w:rsidRPr="0093202C">
        <w:rPr>
          <w:rFonts w:ascii="ＭＳ Ｐゴシック" w:eastAsia="ＭＳ Ｐゴシック" w:hAnsi="ＭＳ Ｐゴシック" w:hint="eastAsia"/>
          <w:color w:val="000000" w:themeColor="text1"/>
          <w:sz w:val="24"/>
        </w:rPr>
        <w:t>対して</w:t>
      </w:r>
      <w:r w:rsidR="006438E2" w:rsidRPr="0093202C">
        <w:rPr>
          <w:rFonts w:ascii="ＭＳ Ｐゴシック" w:eastAsia="ＭＳ Ｐゴシック" w:hAnsi="ＭＳ Ｐゴシック" w:hint="eastAsia"/>
          <w:color w:val="000000" w:themeColor="text1"/>
          <w:sz w:val="24"/>
        </w:rPr>
        <w:t>もカスタマイズモデルないし同カスタマイズモデルを利用したサービスを提供できる、</w:t>
      </w:r>
      <w:r w:rsidR="001E41C8" w:rsidRPr="0093202C">
        <w:rPr>
          <w:rFonts w:ascii="ＭＳ Ｐゴシック" w:eastAsia="ＭＳ Ｐゴシック" w:hAnsi="ＭＳ Ｐゴシック" w:hint="eastAsia"/>
          <w:color w:val="000000" w:themeColor="text1"/>
          <w:sz w:val="24"/>
        </w:rPr>
        <w:t>とするのが</w:t>
      </w:r>
      <w:r w:rsidRPr="0093202C">
        <w:rPr>
          <w:rFonts w:ascii="ＭＳ Ｐゴシック" w:eastAsia="ＭＳ Ｐゴシック" w:hAnsi="ＭＳ Ｐゴシック" w:hint="eastAsia"/>
          <w:color w:val="000000" w:themeColor="text1"/>
          <w:sz w:val="24"/>
        </w:rPr>
        <w:t>合理的である。</w:t>
      </w:r>
    </w:p>
    <w:p w14:paraId="0FB42163" w14:textId="39D14646" w:rsidR="002B5D35" w:rsidRPr="0093202C" w:rsidRDefault="002B5D35" w:rsidP="002B5D35">
      <w:pPr>
        <w:ind w:firstLineChars="100" w:firstLine="240"/>
        <w:rPr>
          <w:rFonts w:ascii="ＭＳ Ｐゴシック" w:eastAsia="ＭＳ Ｐゴシック" w:hAnsi="ＭＳ Ｐゴシック"/>
          <w:color w:val="000000" w:themeColor="text1"/>
          <w:sz w:val="24"/>
        </w:rPr>
      </w:pPr>
      <w:r w:rsidRPr="0093202C">
        <w:rPr>
          <w:rFonts w:ascii="ＭＳ Ｐゴシック" w:eastAsia="ＭＳ Ｐゴシック" w:hAnsi="ＭＳ Ｐゴシック" w:hint="eastAsia"/>
          <w:color w:val="000000" w:themeColor="text1"/>
          <w:sz w:val="24"/>
        </w:rPr>
        <w:t>そうすることで、</w:t>
      </w:r>
      <w:r w:rsidR="006B5219" w:rsidRPr="0093202C">
        <w:rPr>
          <w:rFonts w:ascii="ＭＳ Ｐゴシック" w:eastAsia="ＭＳ Ｐゴシック" w:hAnsi="ＭＳ Ｐゴシック" w:hint="eastAsia"/>
          <w:color w:val="000000" w:themeColor="text1"/>
          <w:sz w:val="24"/>
        </w:rPr>
        <w:t>スタートアップ</w:t>
      </w:r>
      <w:r w:rsidR="00051026" w:rsidRPr="0093202C">
        <w:rPr>
          <w:rFonts w:ascii="ＭＳ Ｐゴシック" w:eastAsia="ＭＳ Ｐゴシック" w:hAnsi="ＭＳ Ｐゴシック" w:hint="eastAsia"/>
          <w:color w:val="000000" w:themeColor="text1"/>
          <w:sz w:val="24"/>
        </w:rPr>
        <w:t>としては、カスタマイズモデルを用いた事業展開に制約がなくなることから事業拡大・収益拡大の可能性が高まるとともに、管理コストも一定の範囲に抑えることができることから、将来的な発展可能性を確保することができる。</w:t>
      </w:r>
    </w:p>
    <w:p w14:paraId="65A7B12F" w14:textId="6185EB88" w:rsidR="00BB046A" w:rsidRDefault="00DB3C2A" w:rsidP="00BF18A2">
      <w:pPr>
        <w:ind w:firstLineChars="100" w:firstLine="240"/>
        <w:rPr>
          <w:rFonts w:ascii="ＭＳ Ｐゴシック" w:eastAsia="ＭＳ Ｐゴシック" w:hAnsi="ＭＳ Ｐゴシック"/>
          <w:color w:val="000000" w:themeColor="text1"/>
          <w:sz w:val="24"/>
        </w:rPr>
      </w:pPr>
      <w:r w:rsidRPr="0093202C">
        <w:rPr>
          <w:rFonts w:ascii="ＭＳ Ｐゴシック" w:eastAsia="ＭＳ Ｐゴシック" w:hAnsi="ＭＳ Ｐゴシック" w:hint="eastAsia"/>
          <w:color w:val="000000" w:themeColor="text1"/>
          <w:sz w:val="24"/>
        </w:rPr>
        <w:t>また、社会的な見地から見ても、独占的な提供にとどめた場合</w:t>
      </w:r>
      <w:r w:rsidRPr="0093202C">
        <w:rPr>
          <w:rFonts w:ascii="ＭＳ Ｐゴシック" w:eastAsia="ＭＳ Ｐゴシック" w:hAnsi="ＭＳ Ｐゴシック"/>
          <w:color w:val="000000" w:themeColor="text1"/>
          <w:sz w:val="24"/>
        </w:rPr>
        <w:t>「特定の企業のデータだけを用いた、十分な性能のない小さい学習済みモデルが複数存在</w:t>
      </w:r>
      <w:r w:rsidRPr="0093202C">
        <w:rPr>
          <w:rFonts w:ascii="ＭＳ Ｐゴシック" w:eastAsia="ＭＳ Ｐゴシック" w:hAnsi="ＭＳ Ｐゴシック" w:hint="eastAsia"/>
          <w:color w:val="000000" w:themeColor="text1"/>
          <w:sz w:val="24"/>
        </w:rPr>
        <w:t>する」という事態が生じることになるが、非独占的な提供</w:t>
      </w:r>
      <w:r w:rsidR="00EC7D5B">
        <w:rPr>
          <w:rFonts w:ascii="ＭＳ Ｐゴシック" w:eastAsia="ＭＳ Ｐゴシック" w:hAnsi="ＭＳ Ｐゴシック" w:hint="eastAsia"/>
          <w:color w:val="000000" w:themeColor="text1"/>
          <w:sz w:val="24"/>
        </w:rPr>
        <w:t>および</w:t>
      </w:r>
      <w:r w:rsidR="00DD3BAD" w:rsidRPr="0093202C">
        <w:rPr>
          <w:rFonts w:ascii="ＭＳ Ｐゴシック" w:eastAsia="ＭＳ Ｐゴシック" w:hAnsi="ＭＳ Ｐゴシック"/>
          <w:color w:val="000000" w:themeColor="text1"/>
          <w:sz w:val="24"/>
        </w:rPr>
        <w:t>非限定的</w:t>
      </w:r>
      <w:r w:rsidRPr="0093202C">
        <w:rPr>
          <w:rFonts w:ascii="ＭＳ Ｐゴシック" w:eastAsia="ＭＳ Ｐゴシック" w:hAnsi="ＭＳ Ｐゴシック" w:hint="eastAsia"/>
          <w:color w:val="000000" w:themeColor="text1"/>
          <w:sz w:val="24"/>
        </w:rPr>
        <w:t>な</w:t>
      </w:r>
      <w:r w:rsidR="00DD3BAD" w:rsidRPr="0093202C">
        <w:rPr>
          <w:rFonts w:ascii="ＭＳ Ｐゴシック" w:eastAsia="ＭＳ Ｐゴシック" w:hAnsi="ＭＳ Ｐゴシック"/>
          <w:color w:val="000000" w:themeColor="text1"/>
          <w:sz w:val="24"/>
        </w:rPr>
        <w:t>追加学習を行</w:t>
      </w:r>
      <w:r w:rsidRPr="0093202C">
        <w:rPr>
          <w:rFonts w:ascii="ＭＳ Ｐゴシック" w:eastAsia="ＭＳ Ｐゴシック" w:hAnsi="ＭＳ Ｐゴシック" w:hint="eastAsia"/>
          <w:color w:val="000000" w:themeColor="text1"/>
          <w:sz w:val="24"/>
        </w:rPr>
        <w:t>うことで、</w:t>
      </w:r>
      <w:r w:rsidR="00DD3BAD" w:rsidRPr="0093202C">
        <w:rPr>
          <w:rFonts w:ascii="ＭＳ Ｐゴシック" w:eastAsia="ＭＳ Ｐゴシック" w:hAnsi="ＭＳ Ｐゴシック"/>
          <w:color w:val="000000" w:themeColor="text1"/>
          <w:sz w:val="24"/>
        </w:rPr>
        <w:t>より高精度な学習済</w:t>
      </w:r>
      <w:r w:rsidR="006D73E9">
        <w:rPr>
          <w:rFonts w:ascii="ＭＳ Ｐゴシック" w:eastAsia="ＭＳ Ｐゴシック" w:hAnsi="ＭＳ Ｐゴシック" w:hint="eastAsia"/>
          <w:color w:val="000000" w:themeColor="text1"/>
          <w:sz w:val="24"/>
        </w:rPr>
        <w:t>み</w:t>
      </w:r>
      <w:r w:rsidR="00DD3BAD" w:rsidRPr="0093202C">
        <w:rPr>
          <w:rFonts w:ascii="ＭＳ Ｐゴシック" w:eastAsia="ＭＳ Ｐゴシック" w:hAnsi="ＭＳ Ｐゴシック"/>
          <w:color w:val="000000" w:themeColor="text1"/>
          <w:sz w:val="24"/>
        </w:rPr>
        <w:t>モデルを広い範囲のユーザに提供することができる</w:t>
      </w:r>
      <w:r w:rsidRPr="0093202C">
        <w:rPr>
          <w:rFonts w:ascii="ＭＳ Ｐゴシック" w:eastAsia="ＭＳ Ｐゴシック" w:hAnsi="ＭＳ Ｐゴシック" w:hint="eastAsia"/>
          <w:color w:val="000000" w:themeColor="text1"/>
          <w:sz w:val="24"/>
        </w:rPr>
        <w:t>というメリットが</w:t>
      </w:r>
      <w:r w:rsidR="004F3349" w:rsidRPr="0093202C">
        <w:rPr>
          <w:rFonts w:ascii="ＭＳ Ｐゴシック" w:eastAsia="ＭＳ Ｐゴシック" w:hAnsi="ＭＳ Ｐゴシック" w:hint="eastAsia"/>
          <w:color w:val="000000" w:themeColor="text1"/>
          <w:sz w:val="24"/>
        </w:rPr>
        <w:t>事業会社</w:t>
      </w:r>
      <w:r w:rsidR="00EC7D5B">
        <w:rPr>
          <w:rFonts w:ascii="ＭＳ Ｐゴシック" w:eastAsia="ＭＳ Ｐゴシック" w:hAnsi="ＭＳ Ｐゴシック" w:hint="eastAsia"/>
          <w:color w:val="000000" w:themeColor="text1"/>
          <w:sz w:val="24"/>
        </w:rPr>
        <w:t>および</w:t>
      </w:r>
      <w:r w:rsidR="006B5219" w:rsidRPr="0093202C">
        <w:rPr>
          <w:rFonts w:ascii="ＭＳ Ｐゴシック" w:eastAsia="ＭＳ Ｐゴシック" w:hAnsi="ＭＳ Ｐゴシック" w:hint="eastAsia"/>
          <w:color w:val="000000" w:themeColor="text1"/>
          <w:sz w:val="24"/>
        </w:rPr>
        <w:t>スタートアップ</w:t>
      </w:r>
      <w:r w:rsidR="004F3349" w:rsidRPr="0093202C">
        <w:rPr>
          <w:rFonts w:ascii="ＭＳ Ｐゴシック" w:eastAsia="ＭＳ Ｐゴシック" w:hAnsi="ＭＳ Ｐゴシック" w:hint="eastAsia"/>
          <w:color w:val="000000" w:themeColor="text1"/>
          <w:sz w:val="24"/>
        </w:rPr>
        <w:t>の双方に発生することにな</w:t>
      </w:r>
      <w:r w:rsidRPr="0093202C">
        <w:rPr>
          <w:rFonts w:ascii="ＭＳ Ｐゴシック" w:eastAsia="ＭＳ Ｐゴシック" w:hAnsi="ＭＳ Ｐゴシック" w:hint="eastAsia"/>
          <w:color w:val="000000" w:themeColor="text1"/>
          <w:sz w:val="24"/>
        </w:rPr>
        <w:t>る。</w:t>
      </w:r>
    </w:p>
    <w:p w14:paraId="2870B432" w14:textId="77777777" w:rsidR="00EC7D5B" w:rsidRPr="0093202C" w:rsidRDefault="00EC7D5B" w:rsidP="00BF18A2">
      <w:pPr>
        <w:ind w:firstLineChars="100" w:firstLine="240"/>
        <w:rPr>
          <w:rFonts w:ascii="ＭＳ Ｐゴシック" w:eastAsia="ＭＳ Ｐゴシック" w:hAnsi="ＭＳ Ｐゴシック"/>
          <w:color w:val="000000" w:themeColor="text1"/>
          <w:sz w:val="24"/>
        </w:rPr>
      </w:pPr>
    </w:p>
    <w:p w14:paraId="08056378" w14:textId="2F4654E7" w:rsidR="00376E00" w:rsidRPr="00B018E7" w:rsidRDefault="00376E00" w:rsidP="00376E00">
      <w:pPr>
        <w:ind w:firstLineChars="100" w:firstLine="241"/>
        <w:rPr>
          <w:rFonts w:ascii="ＭＳ Ｐゴシック" w:eastAsia="ＭＳ Ｐゴシック" w:hAnsi="ＭＳ Ｐゴシック"/>
          <w:b/>
          <w:bCs/>
          <w:color w:val="000000" w:themeColor="text1"/>
          <w:sz w:val="24"/>
          <w:u w:val="single"/>
        </w:rPr>
      </w:pPr>
      <w:r w:rsidRPr="00B018E7">
        <w:rPr>
          <w:rFonts w:ascii="ＭＳ Ｐゴシック" w:eastAsia="ＭＳ Ｐゴシック" w:hAnsi="ＭＳ Ｐゴシック" w:hint="eastAsia"/>
          <w:b/>
          <w:bCs/>
          <w:color w:val="000000" w:themeColor="text1"/>
          <w:sz w:val="24"/>
          <w:u w:val="single"/>
        </w:rPr>
        <w:t>イ　Ｙの貢献をどのようにカスタマイズモデルの利用条件に反映させるか</w:t>
      </w:r>
    </w:p>
    <w:p w14:paraId="51C594E9" w14:textId="12DF32C5" w:rsidR="00376E00" w:rsidRPr="0093202C" w:rsidRDefault="00376E00" w:rsidP="00376E00">
      <w:pPr>
        <w:ind w:firstLineChars="100" w:firstLine="240"/>
        <w:rPr>
          <w:rFonts w:ascii="ＭＳ Ｐゴシック" w:eastAsia="ＭＳ Ｐゴシック" w:hAnsi="ＭＳ Ｐゴシック"/>
          <w:color w:val="000000" w:themeColor="text1"/>
          <w:sz w:val="24"/>
        </w:rPr>
      </w:pPr>
      <w:r w:rsidRPr="0093202C">
        <w:rPr>
          <w:rFonts w:ascii="ＭＳ Ｐゴシック" w:eastAsia="ＭＳ Ｐゴシック" w:hAnsi="ＭＳ Ｐゴシック" w:hint="eastAsia"/>
          <w:color w:val="000000" w:themeColor="text1"/>
          <w:sz w:val="24"/>
        </w:rPr>
        <w:t>もっとも、カスタマイズモデルの利用条件を非独占的な内容にした場合、</w:t>
      </w:r>
      <w:r w:rsidRPr="0093202C">
        <w:rPr>
          <w:rFonts w:ascii="ＭＳ Ｐゴシック" w:eastAsia="ＭＳ Ｐゴシック" w:hAnsi="ＭＳ Ｐゴシック"/>
          <w:color w:val="000000" w:themeColor="text1"/>
          <w:sz w:val="24"/>
        </w:rPr>
        <w:t>カスタマイズモデル</w:t>
      </w:r>
      <w:r w:rsidRPr="0093202C">
        <w:rPr>
          <w:rFonts w:ascii="ＭＳ Ｐゴシック" w:eastAsia="ＭＳ Ｐゴシック" w:hAnsi="ＭＳ Ｐゴシック" w:hint="eastAsia"/>
          <w:color w:val="000000" w:themeColor="text1"/>
          <w:sz w:val="24"/>
        </w:rPr>
        <w:t>の共同開発における</w:t>
      </w:r>
      <w:r w:rsidRPr="0093202C">
        <w:rPr>
          <w:rFonts w:ascii="ＭＳ Ｐゴシック" w:eastAsia="ＭＳ Ｐゴシック" w:hAnsi="ＭＳ Ｐゴシック"/>
          <w:color w:val="000000" w:themeColor="text1"/>
          <w:sz w:val="24"/>
        </w:rPr>
        <w:t>Ｙのデータやノウハウ面での寄与</w:t>
      </w:r>
      <w:r w:rsidRPr="0093202C">
        <w:rPr>
          <w:rFonts w:ascii="ＭＳ Ｐゴシック" w:eastAsia="ＭＳ Ｐゴシック" w:hAnsi="ＭＳ Ｐゴシック" w:hint="eastAsia"/>
          <w:color w:val="000000" w:themeColor="text1"/>
          <w:sz w:val="24"/>
        </w:rPr>
        <w:t>をどのようにして適切に反映させるかが問題となる。</w:t>
      </w:r>
    </w:p>
    <w:p w14:paraId="23EE8FD4" w14:textId="77777777" w:rsidR="00376E00" w:rsidRPr="0093202C" w:rsidRDefault="00376E00" w:rsidP="00376E00">
      <w:pPr>
        <w:ind w:firstLineChars="100" w:firstLine="240"/>
        <w:rPr>
          <w:rFonts w:ascii="ＭＳ Ｐゴシック" w:eastAsia="ＭＳ Ｐゴシック" w:hAnsi="ＭＳ Ｐゴシック"/>
          <w:color w:val="000000" w:themeColor="text1"/>
          <w:sz w:val="24"/>
        </w:rPr>
      </w:pPr>
      <w:r w:rsidRPr="0093202C">
        <w:rPr>
          <w:rFonts w:ascii="ＭＳ Ｐゴシック" w:eastAsia="ＭＳ Ｐゴシック" w:hAnsi="ＭＳ Ｐゴシック" w:hint="eastAsia"/>
          <w:color w:val="000000" w:themeColor="text1"/>
          <w:sz w:val="24"/>
        </w:rPr>
        <w:t>XがＹに独占的にカスタマイズモデルを提供するというビジネス形態は、Ｙの寄与を</w:t>
      </w:r>
      <w:r w:rsidRPr="0093202C">
        <w:rPr>
          <w:rFonts w:ascii="ＭＳ Ｐゴシック" w:eastAsia="ＭＳ Ｐゴシック" w:hAnsi="ＭＳ Ｐゴシック" w:hint="eastAsia"/>
          <w:color w:val="000000" w:themeColor="text1"/>
          <w:sz w:val="24"/>
        </w:rPr>
        <w:lastRenderedPageBreak/>
        <w:t>反映させるための一つの方法ではあるが、そのようなビジネス形態が合理的ではないことは先ほど説明した。</w:t>
      </w:r>
    </w:p>
    <w:p w14:paraId="1210820C" w14:textId="0D372A80" w:rsidR="00376E00" w:rsidRPr="0093202C" w:rsidRDefault="00376E00" w:rsidP="00376E00">
      <w:pPr>
        <w:ind w:firstLineChars="100" w:firstLine="240"/>
        <w:rPr>
          <w:rFonts w:ascii="ＭＳ Ｐゴシック" w:eastAsia="ＭＳ Ｐゴシック" w:hAnsi="ＭＳ Ｐゴシック"/>
          <w:color w:val="000000" w:themeColor="text1"/>
          <w:sz w:val="24"/>
        </w:rPr>
      </w:pPr>
      <w:r w:rsidRPr="0093202C">
        <w:rPr>
          <w:rFonts w:ascii="ＭＳ Ｐゴシック" w:eastAsia="ＭＳ Ｐゴシック" w:hAnsi="ＭＳ Ｐゴシック" w:hint="eastAsia"/>
          <w:color w:val="000000" w:themeColor="text1"/>
          <w:sz w:val="24"/>
        </w:rPr>
        <w:t>Ｙの寄与を反映させる方法として、Xが</w:t>
      </w:r>
      <w:r w:rsidRPr="0093202C">
        <w:rPr>
          <w:rFonts w:ascii="ＭＳ Ｐゴシック" w:eastAsia="ＭＳ Ｐゴシック" w:hAnsi="ＭＳ Ｐゴシック"/>
          <w:color w:val="000000" w:themeColor="text1"/>
          <w:sz w:val="24"/>
        </w:rPr>
        <w:t>Ｙの当該寄与に見合った経済的便益</w:t>
      </w:r>
      <w:r w:rsidRPr="0093202C">
        <w:rPr>
          <w:rFonts w:ascii="ＭＳ Ｐゴシック" w:eastAsia="ＭＳ Ｐゴシック" w:hAnsi="ＭＳ Ｐゴシック" w:hint="eastAsia"/>
          <w:color w:val="000000" w:themeColor="text1"/>
          <w:sz w:val="24"/>
        </w:rPr>
        <w:t>をＹに提供する方法がある。たとえば、最恵待遇条項（</w:t>
      </w:r>
      <w:r w:rsidR="00A306D9">
        <w:rPr>
          <w:rFonts w:ascii="ＭＳ Ｐゴシック" w:eastAsia="ＭＳ Ｐゴシック" w:hAnsi="ＭＳ Ｐゴシック" w:hint="eastAsia"/>
          <w:color w:val="000000" w:themeColor="text1"/>
          <w:sz w:val="24"/>
        </w:rPr>
        <w:t>MFN条項：</w:t>
      </w:r>
      <w:r w:rsidRPr="0093202C">
        <w:rPr>
          <w:rFonts w:ascii="ＭＳ Ｐゴシック" w:eastAsia="ＭＳ Ｐゴシック" w:hAnsi="ＭＳ Ｐゴシック" w:hint="eastAsia"/>
          <w:color w:val="000000" w:themeColor="text1"/>
          <w:sz w:val="24"/>
        </w:rPr>
        <w:t>一定期間、サービス利用料を介護分野における最安値とする</w:t>
      </w:r>
      <w:r w:rsidR="00EC7D5B">
        <w:rPr>
          <w:rFonts w:ascii="ＭＳ Ｐゴシック" w:eastAsia="ＭＳ Ｐゴシック" w:hAnsi="ＭＳ Ｐゴシック" w:hint="eastAsia"/>
          <w:color w:val="000000" w:themeColor="text1"/>
          <w:sz w:val="24"/>
        </w:rPr>
        <w:t>。</w:t>
      </w:r>
      <w:r w:rsidRPr="0093202C">
        <w:rPr>
          <w:rFonts w:ascii="ＭＳ Ｐゴシック" w:eastAsia="ＭＳ Ｐゴシック" w:hAnsi="ＭＳ Ｐゴシック" w:hint="eastAsia"/>
          <w:color w:val="000000" w:themeColor="text1"/>
          <w:sz w:val="24"/>
        </w:rPr>
        <w:t>）を設定する方法や、プロフィットシェア（</w:t>
      </w:r>
      <w:r w:rsidR="00A306D9" w:rsidRPr="00B018E7">
        <w:rPr>
          <w:rFonts w:ascii="ＭＳ Ｐゴシック" w:eastAsia="ＭＳ Ｐゴシック" w:hAnsi="ＭＳ Ｐゴシック" w:hint="eastAsia"/>
          <w:color w:val="000000" w:themeColor="text1"/>
          <w:sz w:val="24"/>
        </w:rPr>
        <w:t>カスタマイズモデルから</w:t>
      </w:r>
      <w:r w:rsidR="00A306D9" w:rsidRPr="00B018E7">
        <w:rPr>
          <w:rFonts w:ascii="ＭＳ Ｐゴシック" w:eastAsia="ＭＳ Ｐゴシック" w:hAnsi="ＭＳ Ｐゴシック"/>
          <w:color w:val="000000" w:themeColor="text1"/>
          <w:sz w:val="24"/>
        </w:rPr>
        <w:t>Xが得た売上の一部をプロフィットプールとし、同プロフィットプールを一定のルールに従って分配する方法</w:t>
      </w:r>
      <w:r w:rsidR="00981999" w:rsidRPr="0093202C">
        <w:rPr>
          <w:rFonts w:ascii="ＭＳ Ｐゴシック" w:eastAsia="ＭＳ Ｐゴシック" w:hAnsi="ＭＳ Ｐゴシック" w:hint="eastAsia"/>
          <w:color w:val="000000" w:themeColor="text1"/>
          <w:sz w:val="24"/>
        </w:rPr>
        <w:t>）</w:t>
      </w:r>
      <w:r w:rsidRPr="0093202C">
        <w:rPr>
          <w:rFonts w:ascii="ＭＳ Ｐゴシック" w:eastAsia="ＭＳ Ｐゴシック" w:hAnsi="ＭＳ Ｐゴシック" w:hint="eastAsia"/>
          <w:color w:val="000000" w:themeColor="text1"/>
          <w:sz w:val="24"/>
        </w:rPr>
        <w:t>などである。</w:t>
      </w:r>
    </w:p>
    <w:p w14:paraId="1E59CB85" w14:textId="44E18C9B" w:rsidR="00376E00" w:rsidRPr="0093202C" w:rsidRDefault="00376E00" w:rsidP="00376E00">
      <w:pPr>
        <w:ind w:firstLineChars="100" w:firstLine="240"/>
        <w:rPr>
          <w:rFonts w:ascii="ＭＳ Ｐゴシック" w:eastAsia="ＭＳ Ｐゴシック" w:hAnsi="ＭＳ Ｐゴシック"/>
          <w:color w:val="000000" w:themeColor="text1"/>
          <w:sz w:val="24"/>
        </w:rPr>
      </w:pPr>
      <w:r w:rsidRPr="0093202C">
        <w:rPr>
          <w:rFonts w:ascii="ＭＳ Ｐゴシック" w:eastAsia="ＭＳ Ｐゴシック" w:hAnsi="ＭＳ Ｐゴシック" w:hint="eastAsia"/>
          <w:color w:val="000000" w:themeColor="text1"/>
          <w:sz w:val="24"/>
        </w:rPr>
        <w:t>しかし、プロフィットシェアはその設計が非常に複雑になり採用が容易ではない（後述のコラム参照）ため、本モデル契約においては最恵待遇条項（MFN条項）を採用することとした。</w:t>
      </w:r>
    </w:p>
    <w:p w14:paraId="4C426AB1" w14:textId="18662879" w:rsidR="00BF18A2" w:rsidRPr="0093202C" w:rsidRDefault="00376E00" w:rsidP="00376E00">
      <w:pPr>
        <w:ind w:firstLineChars="100" w:firstLine="240"/>
        <w:rPr>
          <w:rFonts w:ascii="ＭＳ Ｐゴシック" w:eastAsia="ＭＳ Ｐゴシック" w:hAnsi="ＭＳ Ｐゴシック"/>
          <w:color w:val="000000" w:themeColor="text1"/>
          <w:sz w:val="24"/>
        </w:rPr>
      </w:pPr>
      <w:r w:rsidRPr="0093202C">
        <w:rPr>
          <w:rFonts w:ascii="ＭＳ Ｐゴシック" w:eastAsia="ＭＳ Ｐゴシック" w:hAnsi="ＭＳ Ｐゴシック" w:hint="eastAsia"/>
          <w:color w:val="000000" w:themeColor="text1"/>
          <w:sz w:val="24"/>
        </w:rPr>
        <w:t>さらに、単純な最恵待遇条項ではカスタマイズモデルの生成に対するＹの貢献度を十分に</w:t>
      </w:r>
      <w:r w:rsidR="00C065C0" w:rsidRPr="0093202C">
        <w:rPr>
          <w:rFonts w:ascii="ＭＳ Ｐゴシック" w:eastAsia="ＭＳ Ｐゴシック" w:hAnsi="ＭＳ Ｐゴシック" w:hint="eastAsia"/>
          <w:color w:val="000000" w:themeColor="text1"/>
          <w:sz w:val="24"/>
        </w:rPr>
        <w:t>反映</w:t>
      </w:r>
      <w:r w:rsidRPr="0093202C">
        <w:rPr>
          <w:rFonts w:ascii="ＭＳ Ｐゴシック" w:eastAsia="ＭＳ Ｐゴシック" w:hAnsi="ＭＳ Ｐゴシック" w:hint="eastAsia"/>
          <w:color w:val="000000" w:themeColor="text1"/>
          <w:sz w:val="24"/>
        </w:rPr>
        <w:t>できないことから、本モデル契約においてはＹに対して、より大きなメリットを提供するために、「●年間、サービス利用料を、介護分野におけるサービス利用料の最安値の</w:t>
      </w:r>
      <w:r w:rsidR="00A306D9" w:rsidRPr="003A0EA5">
        <w:rPr>
          <w:rFonts w:ascii="ＭＳ Ｐゴシック" w:eastAsia="ＭＳ Ｐゴシック" w:hAnsi="ＭＳ Ｐゴシック" w:hint="eastAsia"/>
          <w:color w:val="000000" w:themeColor="text1"/>
          <w:sz w:val="24"/>
        </w:rPr>
        <w:t>1</w:t>
      </w:r>
      <w:r w:rsidR="00A306D9" w:rsidRPr="003A0EA5">
        <w:rPr>
          <w:rFonts w:ascii="ＭＳ Ｐゴシック" w:eastAsia="ＭＳ Ｐゴシック" w:hAnsi="ＭＳ Ｐゴシック"/>
          <w:color w:val="000000" w:themeColor="text1"/>
          <w:sz w:val="24"/>
        </w:rPr>
        <w:t>0%</w:t>
      </w:r>
      <w:r w:rsidRPr="0093202C">
        <w:rPr>
          <w:rFonts w:ascii="ＭＳ Ｐゴシック" w:eastAsia="ＭＳ Ｐゴシック" w:hAnsi="ＭＳ Ｐゴシック" w:hint="eastAsia"/>
          <w:color w:val="000000" w:themeColor="text1"/>
          <w:sz w:val="24"/>
        </w:rPr>
        <w:t>引きとする。」という条項（いわば「最恵待遇+ディスカウント条項」）を採用している。</w:t>
      </w:r>
    </w:p>
    <w:p w14:paraId="0727E147" w14:textId="222B77BC" w:rsidR="00BF18A2" w:rsidRPr="0093202C" w:rsidRDefault="00BF18A2" w:rsidP="00376E00">
      <w:pPr>
        <w:ind w:firstLineChars="100" w:firstLine="240"/>
        <w:rPr>
          <w:rFonts w:ascii="ＭＳ Ｐゴシック" w:eastAsia="ＭＳ Ｐゴシック" w:hAnsi="ＭＳ Ｐゴシック"/>
          <w:color w:val="000000" w:themeColor="text1"/>
          <w:sz w:val="24"/>
        </w:rPr>
      </w:pPr>
      <w:r w:rsidRPr="0093202C">
        <w:rPr>
          <w:rFonts w:ascii="ＭＳ Ｐゴシック" w:eastAsia="ＭＳ Ｐゴシック" w:hAnsi="ＭＳ Ｐゴシック" w:hint="eastAsia"/>
          <w:color w:val="000000" w:themeColor="text1"/>
          <w:sz w:val="24"/>
        </w:rPr>
        <w:t>本モデル契</w:t>
      </w:r>
      <w:r w:rsidRPr="00204DC7">
        <w:rPr>
          <w:rFonts w:ascii="ＭＳ Ｐゴシック" w:eastAsia="ＭＳ Ｐゴシック" w:hAnsi="ＭＳ Ｐゴシック" w:hint="eastAsia"/>
          <w:color w:val="000000" w:themeColor="text1"/>
          <w:sz w:val="24"/>
        </w:rPr>
        <w:t>約では</w:t>
      </w:r>
      <w:r w:rsidR="00981999" w:rsidRPr="00204DC7">
        <w:rPr>
          <w:rFonts w:ascii="ＭＳ Ｐゴシック" w:eastAsia="ＭＳ Ｐゴシック" w:hAnsi="ＭＳ Ｐゴシック" w:hint="eastAsia"/>
          <w:color w:val="000000" w:themeColor="text1"/>
          <w:sz w:val="24"/>
        </w:rPr>
        <w:t>「最恵待遇+ディスカウント条項」における</w:t>
      </w:r>
      <w:r w:rsidRPr="00204DC7">
        <w:rPr>
          <w:rFonts w:ascii="ＭＳ Ｐゴシック" w:eastAsia="ＭＳ Ｐゴシック" w:hAnsi="ＭＳ Ｐゴシック" w:hint="eastAsia"/>
          <w:color w:val="000000" w:themeColor="text1"/>
          <w:sz w:val="24"/>
        </w:rPr>
        <w:t>ディスカ</w:t>
      </w:r>
      <w:r w:rsidRPr="0093202C">
        <w:rPr>
          <w:rFonts w:ascii="ＭＳ Ｐゴシック" w:eastAsia="ＭＳ Ｐゴシック" w:hAnsi="ＭＳ Ｐゴシック" w:hint="eastAsia"/>
          <w:color w:val="000000" w:themeColor="text1"/>
          <w:sz w:val="24"/>
        </w:rPr>
        <w:t>ウント率を一応「</w:t>
      </w:r>
      <w:r w:rsidR="00A306D9" w:rsidRPr="003A0EA5">
        <w:rPr>
          <w:rFonts w:ascii="ＭＳ Ｐゴシック" w:eastAsia="ＭＳ Ｐゴシック" w:hAnsi="ＭＳ Ｐゴシック" w:hint="eastAsia"/>
          <w:color w:val="000000" w:themeColor="text1"/>
          <w:sz w:val="24"/>
        </w:rPr>
        <w:t>1</w:t>
      </w:r>
      <w:r w:rsidR="00A306D9" w:rsidRPr="003A0EA5">
        <w:rPr>
          <w:rFonts w:ascii="ＭＳ Ｐゴシック" w:eastAsia="ＭＳ Ｐゴシック" w:hAnsi="ＭＳ Ｐゴシック"/>
          <w:color w:val="000000" w:themeColor="text1"/>
          <w:sz w:val="24"/>
        </w:rPr>
        <w:t>0%</w:t>
      </w:r>
      <w:r w:rsidRPr="0093202C">
        <w:rPr>
          <w:rFonts w:ascii="ＭＳ Ｐゴシック" w:eastAsia="ＭＳ Ｐゴシック" w:hAnsi="ＭＳ Ｐゴシック" w:hint="eastAsia"/>
          <w:color w:val="000000" w:themeColor="text1"/>
          <w:sz w:val="24"/>
        </w:rPr>
        <w:t>」としているが、実際の</w:t>
      </w:r>
      <w:r w:rsidR="00C065C0" w:rsidRPr="0093202C">
        <w:rPr>
          <w:rFonts w:ascii="ＭＳ Ｐゴシック" w:eastAsia="ＭＳ Ｐゴシック" w:hAnsi="ＭＳ Ｐゴシック" w:hint="eastAsia"/>
          <w:color w:val="000000" w:themeColor="text1"/>
          <w:sz w:val="24"/>
        </w:rPr>
        <w:t>ディスカウント</w:t>
      </w:r>
      <w:r w:rsidRPr="0093202C">
        <w:rPr>
          <w:rFonts w:ascii="ＭＳ Ｐゴシック" w:eastAsia="ＭＳ Ｐゴシック" w:hAnsi="ＭＳ Ｐゴシック" w:hint="eastAsia"/>
          <w:color w:val="000000" w:themeColor="text1"/>
          <w:sz w:val="24"/>
        </w:rPr>
        <w:t>率を設定するに際しては、当該事業領域における利益率、当該事業会社による見込利用量、スタートアップにおけるコスト構造（特にAIスタートアップの場合は研究開発に要するコストが大きい</w:t>
      </w:r>
      <w:r w:rsidR="00A306D9">
        <w:rPr>
          <w:rFonts w:ascii="ＭＳ Ｐゴシック" w:eastAsia="ＭＳ Ｐゴシック" w:hAnsi="ＭＳ Ｐゴシック" w:hint="eastAsia"/>
          <w:color w:val="000000" w:themeColor="text1"/>
          <w:sz w:val="24"/>
        </w:rPr>
        <w:t>。</w:t>
      </w:r>
      <w:r w:rsidRPr="0093202C">
        <w:rPr>
          <w:rFonts w:ascii="ＭＳ Ｐゴシック" w:eastAsia="ＭＳ Ｐゴシック" w:hAnsi="ＭＳ Ｐゴシック" w:hint="eastAsia"/>
          <w:color w:val="000000" w:themeColor="text1"/>
          <w:sz w:val="24"/>
        </w:rPr>
        <w:t>）を考慮したうえで決定する必要がある。</w:t>
      </w:r>
    </w:p>
    <w:p w14:paraId="75E179E4" w14:textId="41380BA6" w:rsidR="00376E00" w:rsidRPr="0093202C" w:rsidRDefault="00BF18A2" w:rsidP="00376E00">
      <w:pPr>
        <w:ind w:firstLineChars="100" w:firstLine="240"/>
        <w:rPr>
          <w:rFonts w:ascii="ＭＳ Ｐゴシック" w:eastAsia="ＭＳ Ｐゴシック" w:hAnsi="ＭＳ Ｐゴシック"/>
          <w:color w:val="000000" w:themeColor="text1"/>
          <w:sz w:val="24"/>
        </w:rPr>
      </w:pPr>
      <w:r w:rsidRPr="0093202C">
        <w:rPr>
          <w:rFonts w:ascii="ＭＳ Ｐゴシック" w:eastAsia="ＭＳ Ｐゴシック" w:hAnsi="ＭＳ Ｐゴシック" w:hint="eastAsia"/>
          <w:color w:val="000000" w:themeColor="text1"/>
          <w:sz w:val="24"/>
        </w:rPr>
        <w:t>また</w:t>
      </w:r>
      <w:r w:rsidR="00FD0EDA" w:rsidRPr="0093202C">
        <w:rPr>
          <w:rFonts w:ascii="ＭＳ Ｐゴシック" w:eastAsia="ＭＳ Ｐゴシック" w:hAnsi="ＭＳ Ｐゴシック" w:hint="eastAsia"/>
          <w:color w:val="000000" w:themeColor="text1"/>
          <w:sz w:val="24"/>
        </w:rPr>
        <w:t>本条では</w:t>
      </w:r>
      <w:r w:rsidRPr="0093202C">
        <w:rPr>
          <w:rFonts w:ascii="ＭＳ Ｐゴシック" w:eastAsia="ＭＳ Ｐゴシック" w:hAnsi="ＭＳ Ｐゴシック" w:hint="eastAsia"/>
          <w:color w:val="000000" w:themeColor="text1"/>
          <w:sz w:val="24"/>
        </w:rPr>
        <w:t>、一定期間、一律</w:t>
      </w:r>
      <w:r w:rsidR="00FD0EDA" w:rsidRPr="0093202C">
        <w:rPr>
          <w:rFonts w:ascii="ＭＳ Ｐゴシック" w:eastAsia="ＭＳ Ｐゴシック" w:hAnsi="ＭＳ Ｐゴシック" w:hint="eastAsia"/>
          <w:color w:val="000000" w:themeColor="text1"/>
          <w:sz w:val="24"/>
        </w:rPr>
        <w:t>「</w:t>
      </w:r>
      <w:r w:rsidR="00A306D9" w:rsidRPr="003A0EA5">
        <w:rPr>
          <w:rFonts w:ascii="ＭＳ Ｐゴシック" w:eastAsia="ＭＳ Ｐゴシック" w:hAnsi="ＭＳ Ｐゴシック" w:hint="eastAsia"/>
          <w:color w:val="000000" w:themeColor="text1"/>
          <w:sz w:val="24"/>
        </w:rPr>
        <w:t>1</w:t>
      </w:r>
      <w:r w:rsidR="00A306D9" w:rsidRPr="003A0EA5">
        <w:rPr>
          <w:rFonts w:ascii="ＭＳ Ｐゴシック" w:eastAsia="ＭＳ Ｐゴシック" w:hAnsi="ＭＳ Ｐゴシック"/>
          <w:color w:val="000000" w:themeColor="text1"/>
          <w:sz w:val="24"/>
        </w:rPr>
        <w:t>0%</w:t>
      </w:r>
      <w:r w:rsidR="00FD0EDA" w:rsidRPr="0093202C">
        <w:rPr>
          <w:rFonts w:ascii="ＭＳ Ｐゴシック" w:eastAsia="ＭＳ Ｐゴシック" w:hAnsi="ＭＳ Ｐゴシック" w:hint="eastAsia"/>
          <w:color w:val="000000" w:themeColor="text1"/>
          <w:sz w:val="24"/>
        </w:rPr>
        <w:t>引き」と</w:t>
      </w:r>
      <w:r w:rsidRPr="0093202C">
        <w:rPr>
          <w:rFonts w:ascii="ＭＳ Ｐゴシック" w:eastAsia="ＭＳ Ｐゴシック" w:hAnsi="ＭＳ Ｐゴシック" w:hint="eastAsia"/>
          <w:color w:val="000000" w:themeColor="text1"/>
          <w:sz w:val="24"/>
        </w:rPr>
        <w:t>いう固定ディスカウント率と</w:t>
      </w:r>
      <w:r w:rsidR="00FD0EDA" w:rsidRPr="0093202C">
        <w:rPr>
          <w:rFonts w:ascii="ＭＳ Ｐゴシック" w:eastAsia="ＭＳ Ｐゴシック" w:hAnsi="ＭＳ Ｐゴシック" w:hint="eastAsia"/>
          <w:color w:val="000000" w:themeColor="text1"/>
          <w:sz w:val="24"/>
        </w:rPr>
        <w:t>しているが、「最恵待遇+ディスカウント条項」を設定する趣旨がＹの貢献度を評価するものであること</w:t>
      </w:r>
      <w:r w:rsidRPr="0093202C">
        <w:rPr>
          <w:rFonts w:ascii="ＭＳ Ｐゴシック" w:eastAsia="ＭＳ Ｐゴシック" w:hAnsi="ＭＳ Ｐゴシック" w:hint="eastAsia"/>
          <w:color w:val="000000" w:themeColor="text1"/>
          <w:sz w:val="24"/>
        </w:rPr>
        <w:t>から、実際の</w:t>
      </w:r>
      <w:r w:rsidR="00FD0EDA" w:rsidRPr="0093202C">
        <w:rPr>
          <w:rFonts w:ascii="ＭＳ Ｐゴシック" w:eastAsia="ＭＳ Ｐゴシック" w:hAnsi="ＭＳ Ｐゴシック" w:hint="eastAsia"/>
          <w:color w:val="000000" w:themeColor="text1"/>
          <w:sz w:val="24"/>
        </w:rPr>
        <w:t>貢献度に応じた条件設定をすることが望ましい。具体的には、Ｙの貢献としては、①</w:t>
      </w:r>
      <w:r w:rsidRPr="0093202C">
        <w:rPr>
          <w:rFonts w:ascii="ＭＳ Ｐゴシック" w:eastAsia="ＭＳ Ｐゴシック" w:hAnsi="ＭＳ Ｐゴシック" w:hint="eastAsia"/>
          <w:color w:val="000000" w:themeColor="text1"/>
          <w:sz w:val="24"/>
        </w:rPr>
        <w:t xml:space="preserve">　当初のモデルの共同開発</w:t>
      </w:r>
      <w:r w:rsidR="00FD0EDA" w:rsidRPr="0093202C">
        <w:rPr>
          <w:rFonts w:ascii="ＭＳ Ｐゴシック" w:eastAsia="ＭＳ Ｐゴシック" w:hAnsi="ＭＳ Ｐゴシック" w:hint="eastAsia"/>
          <w:color w:val="000000" w:themeColor="text1"/>
          <w:sz w:val="24"/>
        </w:rPr>
        <w:t>への貢献や、②</w:t>
      </w:r>
      <w:r w:rsidRPr="0093202C">
        <w:rPr>
          <w:rFonts w:ascii="ＭＳ Ｐゴシック" w:eastAsia="ＭＳ Ｐゴシック" w:hAnsi="ＭＳ Ｐゴシック" w:hint="eastAsia"/>
          <w:color w:val="000000" w:themeColor="text1"/>
          <w:sz w:val="24"/>
        </w:rPr>
        <w:t xml:space="preserve">　</w:t>
      </w:r>
      <w:r w:rsidR="00FD0EDA" w:rsidRPr="0093202C">
        <w:rPr>
          <w:rFonts w:ascii="ＭＳ Ｐゴシック" w:eastAsia="ＭＳ Ｐゴシック" w:hAnsi="ＭＳ Ｐゴシック" w:hint="eastAsia"/>
          <w:color w:val="000000" w:themeColor="text1"/>
          <w:sz w:val="24"/>
        </w:rPr>
        <w:t>追加データの提供による貢献が考えられるが、</w:t>
      </w:r>
      <w:r w:rsidRPr="0093202C">
        <w:rPr>
          <w:rFonts w:ascii="ＭＳ Ｐゴシック" w:eastAsia="ＭＳ Ｐゴシック" w:hAnsi="ＭＳ Ｐゴシック" w:hint="eastAsia"/>
          <w:color w:val="000000" w:themeColor="text1"/>
          <w:sz w:val="24"/>
        </w:rPr>
        <w:t>長期間にわたって多数の第三者が提供したデータによる追加学習が行われた場合、初期のユーザが提供したデータがカスタマイズモデルの精度向上に寄与する割合は逓減していくことを考えると、</w:t>
      </w:r>
      <w:r w:rsidR="00FD0EDA" w:rsidRPr="0093202C">
        <w:rPr>
          <w:rFonts w:ascii="ＭＳ Ｐゴシック" w:eastAsia="ＭＳ Ｐゴシック" w:hAnsi="ＭＳ Ｐゴシック" w:hint="eastAsia"/>
          <w:color w:val="000000" w:themeColor="text1"/>
          <w:sz w:val="24"/>
        </w:rPr>
        <w:t>経過年数に応じて</w:t>
      </w:r>
      <w:r w:rsidR="008C64D3" w:rsidRPr="0093202C">
        <w:rPr>
          <w:rFonts w:ascii="ＭＳ Ｐゴシック" w:eastAsia="ＭＳ Ｐゴシック" w:hAnsi="ＭＳ Ｐゴシック" w:hint="eastAsia"/>
          <w:color w:val="000000" w:themeColor="text1"/>
          <w:sz w:val="24"/>
        </w:rPr>
        <w:t>ディスカウント</w:t>
      </w:r>
      <w:r w:rsidR="00FD0EDA" w:rsidRPr="0093202C">
        <w:rPr>
          <w:rFonts w:ascii="ＭＳ Ｐゴシック" w:eastAsia="ＭＳ Ｐゴシック" w:hAnsi="ＭＳ Ｐゴシック" w:hint="eastAsia"/>
          <w:color w:val="000000" w:themeColor="text1"/>
          <w:sz w:val="24"/>
        </w:rPr>
        <w:t>率を下げていくことも考えられよう。</w:t>
      </w:r>
    </w:p>
    <w:p w14:paraId="660E1217" w14:textId="5C3A89D6" w:rsidR="00376E00" w:rsidRPr="0093202C" w:rsidRDefault="00376E00" w:rsidP="00376E00">
      <w:pPr>
        <w:ind w:firstLineChars="100" w:firstLine="240"/>
        <w:rPr>
          <w:rFonts w:ascii="ＭＳ Ｐゴシック" w:eastAsia="ＭＳ Ｐゴシック" w:hAnsi="ＭＳ Ｐゴシック"/>
          <w:color w:val="000000" w:themeColor="text1"/>
          <w:sz w:val="24"/>
        </w:rPr>
      </w:pPr>
      <w:r w:rsidRPr="0093202C">
        <w:rPr>
          <w:rFonts w:ascii="ＭＳ Ｐゴシック" w:eastAsia="ＭＳ Ｐゴシック" w:hAnsi="ＭＳ Ｐゴシック" w:hint="eastAsia"/>
          <w:color w:val="000000" w:themeColor="text1"/>
          <w:sz w:val="24"/>
        </w:rPr>
        <w:t>このような最恵待遇条項（MFN条項）を設定する方法は、事業会社にとっては事業におけるコスト（サービス利用料）低減を意味する。本モデル契約の条項のように「対象領域における最安値からさらに</w:t>
      </w:r>
      <w:r w:rsidR="00A306D9" w:rsidRPr="003A0EA5">
        <w:rPr>
          <w:rFonts w:ascii="ＭＳ Ｐゴシック" w:eastAsia="ＭＳ Ｐゴシック" w:hAnsi="ＭＳ Ｐゴシック" w:hint="eastAsia"/>
          <w:color w:val="000000" w:themeColor="text1"/>
          <w:sz w:val="24"/>
        </w:rPr>
        <w:t>1</w:t>
      </w:r>
      <w:r w:rsidR="00A306D9" w:rsidRPr="003A0EA5">
        <w:rPr>
          <w:rFonts w:ascii="ＭＳ Ｐゴシック" w:eastAsia="ＭＳ Ｐゴシック" w:hAnsi="ＭＳ Ｐゴシック"/>
          <w:color w:val="000000" w:themeColor="text1"/>
          <w:sz w:val="24"/>
        </w:rPr>
        <w:t>0%</w:t>
      </w:r>
      <w:r w:rsidRPr="0093202C">
        <w:rPr>
          <w:rFonts w:ascii="ＭＳ Ｐゴシック" w:eastAsia="ＭＳ Ｐゴシック" w:hAnsi="ＭＳ Ｐゴシック" w:hint="eastAsia"/>
          <w:color w:val="000000" w:themeColor="text1"/>
          <w:sz w:val="24"/>
        </w:rPr>
        <w:t>引き」という設計とした場合、そのコスト低減効果はさらに大きくなり、事業会社の了承を得られる可能性が高くなる。</w:t>
      </w:r>
    </w:p>
    <w:p w14:paraId="44D8FCB5" w14:textId="68038560" w:rsidR="00376E00" w:rsidRPr="0093202C" w:rsidRDefault="00376E00" w:rsidP="00376E00">
      <w:pPr>
        <w:ind w:firstLineChars="100" w:firstLine="240"/>
        <w:rPr>
          <w:rFonts w:ascii="ＭＳ Ｐゴシック" w:eastAsia="ＭＳ Ｐゴシック" w:hAnsi="ＭＳ Ｐゴシック"/>
          <w:color w:val="000000" w:themeColor="text1"/>
          <w:sz w:val="24"/>
        </w:rPr>
      </w:pPr>
      <w:r w:rsidRPr="0093202C">
        <w:rPr>
          <w:rFonts w:ascii="ＭＳ Ｐゴシック" w:eastAsia="ＭＳ Ｐゴシック" w:hAnsi="ＭＳ Ｐゴシック" w:hint="eastAsia"/>
          <w:color w:val="000000" w:themeColor="text1"/>
          <w:sz w:val="24"/>
        </w:rPr>
        <w:lastRenderedPageBreak/>
        <w:t>MFN条項が持つコスト削減効果は、経済的にはプロフィットシェアと同じであるが、その一方で、MFN条項はプロフィットシェアよりもその設計・計算が容易であり、交渉コストが低いというメリットがある。</w:t>
      </w:r>
    </w:p>
    <w:p w14:paraId="53638B5D" w14:textId="77777777" w:rsidR="00376E00" w:rsidRPr="0093202C" w:rsidRDefault="00376E00" w:rsidP="00376E00">
      <w:pPr>
        <w:rPr>
          <w:rFonts w:ascii="ＭＳ Ｐゴシック" w:eastAsia="ＭＳ Ｐゴシック" w:hAnsi="ＭＳ Ｐゴシック"/>
          <w:color w:val="000000" w:themeColor="text1"/>
          <w:sz w:val="24"/>
        </w:rPr>
      </w:pPr>
      <w:r w:rsidRPr="0093202C">
        <w:rPr>
          <w:rFonts w:ascii="ＭＳ Ｐゴシック" w:eastAsia="ＭＳ Ｐゴシック" w:hAnsi="ＭＳ Ｐゴシック" w:hint="eastAsia"/>
          <w:color w:val="000000" w:themeColor="text1"/>
          <w:sz w:val="24"/>
        </w:rPr>
        <w:t xml:space="preserve">　なお、MFN条項を設ける場合には以下の点に留意する必要がある。</w:t>
      </w:r>
    </w:p>
    <w:p w14:paraId="40FF7FB6" w14:textId="13850377" w:rsidR="00234678" w:rsidRPr="00B018E7" w:rsidRDefault="00376E00" w:rsidP="00376E00">
      <w:pPr>
        <w:rPr>
          <w:rFonts w:ascii="ＭＳ Ｐゴシック" w:eastAsia="ＭＳ Ｐゴシック" w:hAnsi="ＭＳ Ｐゴシック"/>
          <w:b/>
          <w:bCs/>
          <w:color w:val="000000" w:themeColor="text1"/>
          <w:sz w:val="24"/>
        </w:rPr>
      </w:pPr>
      <w:r w:rsidRPr="00B018E7">
        <w:rPr>
          <w:rFonts w:ascii="ＭＳ Ｐゴシック" w:eastAsia="ＭＳ Ｐゴシック" w:hAnsi="ＭＳ Ｐゴシック" w:hint="eastAsia"/>
          <w:b/>
          <w:bCs/>
          <w:color w:val="000000" w:themeColor="text1"/>
          <w:sz w:val="24"/>
        </w:rPr>
        <w:t xml:space="preserve">（ア）　</w:t>
      </w:r>
      <w:r w:rsidRPr="00B018E7">
        <w:rPr>
          <w:rFonts w:ascii="ＭＳ Ｐゴシック" w:eastAsia="ＭＳ Ｐゴシック" w:hAnsi="ＭＳ Ｐゴシック"/>
          <w:b/>
          <w:bCs/>
          <w:color w:val="000000" w:themeColor="text1"/>
          <w:sz w:val="24"/>
        </w:rPr>
        <w:t>MFN条項の対象となる分野</w:t>
      </w:r>
      <w:r w:rsidR="00C65B1B" w:rsidRPr="00B018E7">
        <w:rPr>
          <w:rFonts w:ascii="ＭＳ Ｐゴシック" w:eastAsia="ＭＳ Ｐゴシック" w:hAnsi="ＭＳ Ｐゴシック" w:hint="eastAsia"/>
          <w:b/>
          <w:bCs/>
          <w:color w:val="000000" w:themeColor="text1"/>
          <w:sz w:val="24"/>
        </w:rPr>
        <w:t>を</w:t>
      </w:r>
      <w:r w:rsidR="00981999" w:rsidRPr="00B018E7">
        <w:rPr>
          <w:rFonts w:ascii="ＭＳ Ｐゴシック" w:eastAsia="ＭＳ Ｐゴシック" w:hAnsi="ＭＳ Ｐゴシック" w:hint="eastAsia"/>
          <w:b/>
          <w:bCs/>
          <w:color w:val="000000" w:themeColor="text1"/>
          <w:sz w:val="24"/>
        </w:rPr>
        <w:t>特定</w:t>
      </w:r>
      <w:r w:rsidR="00C65B1B" w:rsidRPr="00B018E7">
        <w:rPr>
          <w:rFonts w:ascii="ＭＳ Ｐゴシック" w:eastAsia="ＭＳ Ｐゴシック" w:hAnsi="ＭＳ Ｐゴシック" w:hint="eastAsia"/>
          <w:b/>
          <w:bCs/>
          <w:color w:val="000000" w:themeColor="text1"/>
          <w:sz w:val="24"/>
        </w:rPr>
        <w:t>する必要がある</w:t>
      </w:r>
    </w:p>
    <w:p w14:paraId="182F82CD" w14:textId="77777777" w:rsidR="00376E00" w:rsidRPr="0093202C" w:rsidRDefault="00376E00" w:rsidP="00376E00">
      <w:pPr>
        <w:ind w:firstLineChars="100" w:firstLine="240"/>
        <w:rPr>
          <w:rFonts w:ascii="ＭＳ Ｐゴシック" w:eastAsia="ＭＳ Ｐゴシック" w:hAnsi="ＭＳ Ｐゴシック"/>
          <w:color w:val="000000" w:themeColor="text1"/>
          <w:sz w:val="24"/>
        </w:rPr>
      </w:pPr>
      <w:r w:rsidRPr="0093202C">
        <w:rPr>
          <w:rFonts w:ascii="ＭＳ Ｐゴシック" w:eastAsia="ＭＳ Ｐゴシック" w:hAnsi="ＭＳ Ｐゴシック" w:hint="eastAsia"/>
          <w:color w:val="000000" w:themeColor="text1"/>
          <w:sz w:val="24"/>
        </w:rPr>
        <w:t>たとえば、介護領域であれば、介護領域においてサービス利用をしている事業者の中での最安値（あるいは最安値からの定額割引）を保証するという形をとるという意味である。</w:t>
      </w:r>
    </w:p>
    <w:p w14:paraId="71B9B72E" w14:textId="77777777" w:rsidR="00376E00" w:rsidRPr="0093202C" w:rsidRDefault="00376E00" w:rsidP="00376E00">
      <w:pPr>
        <w:ind w:firstLineChars="100" w:firstLine="240"/>
        <w:rPr>
          <w:rFonts w:ascii="ＭＳ Ｐゴシック" w:eastAsia="ＭＳ Ｐゴシック" w:hAnsi="ＭＳ Ｐゴシック"/>
          <w:color w:val="000000" w:themeColor="text1"/>
          <w:sz w:val="24"/>
        </w:rPr>
      </w:pPr>
      <w:r w:rsidRPr="0093202C">
        <w:rPr>
          <w:rFonts w:ascii="ＭＳ Ｐゴシック" w:eastAsia="ＭＳ Ｐゴシック" w:hAnsi="ＭＳ Ｐゴシック" w:hint="eastAsia"/>
          <w:color w:val="000000" w:themeColor="text1"/>
          <w:sz w:val="24"/>
        </w:rPr>
        <w:t>なぜなら、事業会社は対象分野ごとに競合他社と競争をしており、かつ事業分野によって事業の平均利益率は異なるため、APIを提供する際にも、その業界利益率を考慮した値決めが合理的だからである。</w:t>
      </w:r>
    </w:p>
    <w:p w14:paraId="7CB54F33" w14:textId="77777777" w:rsidR="00376E00" w:rsidRPr="00BA3135" w:rsidRDefault="00376E00" w:rsidP="00376E00">
      <w:pPr>
        <w:ind w:firstLineChars="100" w:firstLine="240"/>
        <w:rPr>
          <w:rFonts w:ascii="ＭＳ Ｐゴシック" w:eastAsia="ＭＳ Ｐゴシック" w:hAnsi="ＭＳ Ｐゴシック"/>
          <w:b/>
          <w:bCs/>
          <w:color w:val="000000" w:themeColor="text1"/>
          <w:sz w:val="24"/>
        </w:rPr>
      </w:pPr>
      <w:r w:rsidRPr="0093202C">
        <w:rPr>
          <w:rFonts w:ascii="ＭＳ Ｐゴシック" w:eastAsia="ＭＳ Ｐゴシック" w:hAnsi="ＭＳ Ｐゴシック" w:hint="eastAsia"/>
          <w:color w:val="000000" w:themeColor="text1"/>
          <w:sz w:val="24"/>
        </w:rPr>
        <w:t>本モデル契約においては、介護領域を対象とするMFN条項としている。</w:t>
      </w:r>
    </w:p>
    <w:p w14:paraId="52AC6285" w14:textId="5260F721" w:rsidR="00376E00" w:rsidRPr="00BA3135" w:rsidRDefault="00376E00" w:rsidP="00376E00">
      <w:pPr>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hint="eastAsia"/>
          <w:b/>
          <w:bCs/>
          <w:color w:val="000000" w:themeColor="text1"/>
          <w:sz w:val="24"/>
        </w:rPr>
        <w:t>（イ）　MFN条項の適用年限</w:t>
      </w:r>
      <w:r w:rsidR="00C65B1B" w:rsidRPr="00BA3135">
        <w:rPr>
          <w:rFonts w:ascii="ＭＳ Ｐゴシック" w:eastAsia="ＭＳ Ｐゴシック" w:hAnsi="ＭＳ Ｐゴシック" w:hint="eastAsia"/>
          <w:b/>
          <w:bCs/>
          <w:color w:val="000000" w:themeColor="text1"/>
          <w:sz w:val="24"/>
        </w:rPr>
        <w:t>を限定する必要がある</w:t>
      </w:r>
    </w:p>
    <w:p w14:paraId="3A4C600F" w14:textId="72523085" w:rsidR="00376E00" w:rsidRPr="00B018E7" w:rsidRDefault="00376E00" w:rsidP="00376E00">
      <w:pPr>
        <w:ind w:firstLineChars="100" w:firstLine="24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color w:val="000000" w:themeColor="text1"/>
          <w:sz w:val="24"/>
        </w:rPr>
        <w:t>AI領域は極めて技術の進歩スピードが速く、スタートアップが事業会社に当初提供したベースモデルの陳腐化のスピードも速いこと、スタートアップが非独占的にカスタマイズモデルを提供するビジネスモデルを採用する結果、同カスタマイズモデルのユーザは逓増し</w:t>
      </w:r>
      <w:r w:rsidR="00981999" w:rsidRPr="00B018E7">
        <w:rPr>
          <w:rFonts w:ascii="ＭＳ Ｐゴシック" w:eastAsia="ＭＳ Ｐゴシック" w:hAnsi="ＭＳ Ｐゴシック" w:hint="eastAsia"/>
          <w:color w:val="000000" w:themeColor="text1"/>
          <w:sz w:val="24"/>
        </w:rPr>
        <w:t>、</w:t>
      </w:r>
      <w:r w:rsidRPr="00B018E7">
        <w:rPr>
          <w:rFonts w:ascii="ＭＳ Ｐゴシック" w:eastAsia="ＭＳ Ｐゴシック" w:hAnsi="ＭＳ Ｐゴシック" w:hint="eastAsia"/>
          <w:color w:val="000000" w:themeColor="text1"/>
          <w:sz w:val="24"/>
        </w:rPr>
        <w:t>事業会社が当初データ</w:t>
      </w:r>
      <w:r w:rsidR="007077CA">
        <w:rPr>
          <w:rFonts w:ascii="ＭＳ Ｐゴシック" w:eastAsia="ＭＳ Ｐゴシック" w:hAnsi="ＭＳ Ｐゴシック" w:hint="eastAsia"/>
          <w:color w:val="000000" w:themeColor="text1"/>
          <w:sz w:val="24"/>
        </w:rPr>
        <w:t>および</w:t>
      </w:r>
      <w:r w:rsidRPr="00B018E7">
        <w:rPr>
          <w:rFonts w:ascii="ＭＳ Ｐゴシック" w:eastAsia="ＭＳ Ｐゴシック" w:hAnsi="ＭＳ Ｐゴシック" w:hint="eastAsia"/>
          <w:color w:val="000000" w:themeColor="text1"/>
          <w:sz w:val="24"/>
        </w:rPr>
        <w:t>ノウハウを提供した貢献</w:t>
      </w:r>
      <w:r w:rsidR="00981999" w:rsidRPr="00B018E7">
        <w:rPr>
          <w:rFonts w:ascii="ＭＳ Ｐゴシック" w:eastAsia="ＭＳ Ｐゴシック" w:hAnsi="ＭＳ Ｐゴシック" w:hint="eastAsia"/>
          <w:color w:val="000000" w:themeColor="text1"/>
          <w:sz w:val="24"/>
        </w:rPr>
        <w:t>度</w:t>
      </w:r>
      <w:r w:rsidRPr="00B018E7">
        <w:rPr>
          <w:rFonts w:ascii="ＭＳ Ｐゴシック" w:eastAsia="ＭＳ Ｐゴシック" w:hAnsi="ＭＳ Ｐゴシック" w:hint="eastAsia"/>
          <w:color w:val="000000" w:themeColor="text1"/>
          <w:sz w:val="24"/>
        </w:rPr>
        <w:t>も逓減することから、</w:t>
      </w:r>
      <w:r w:rsidRPr="00B018E7">
        <w:rPr>
          <w:rFonts w:ascii="ＭＳ Ｐゴシック" w:eastAsia="ＭＳ Ｐゴシック" w:hAnsi="ＭＳ Ｐゴシック"/>
          <w:color w:val="000000" w:themeColor="text1"/>
          <w:sz w:val="24"/>
        </w:rPr>
        <w:t>MFN条項の適用年限を定めるべきである。具体的な適用年限は、</w:t>
      </w:r>
      <w:r w:rsidR="007077CA">
        <w:rPr>
          <w:rFonts w:ascii="ＭＳ Ｐゴシック" w:eastAsia="ＭＳ Ｐゴシック" w:hAnsi="ＭＳ Ｐゴシック" w:hint="eastAsia"/>
          <w:color w:val="000000" w:themeColor="text1"/>
          <w:sz w:val="24"/>
        </w:rPr>
        <w:t>秘密保持契約</w:t>
      </w:r>
      <w:r w:rsidRPr="00B018E7">
        <w:rPr>
          <w:rFonts w:ascii="ＭＳ Ｐゴシック" w:eastAsia="ＭＳ Ｐゴシック" w:hAnsi="ＭＳ Ｐゴシック" w:hint="eastAsia"/>
          <w:color w:val="000000" w:themeColor="text1"/>
          <w:sz w:val="24"/>
        </w:rPr>
        <w:t>における秘密情報の陳腐化と同じ観点から、</w:t>
      </w:r>
      <w:r w:rsidR="007077CA">
        <w:rPr>
          <w:rFonts w:ascii="ＭＳ Ｐゴシック" w:eastAsia="ＭＳ Ｐゴシック" w:hAnsi="ＭＳ Ｐゴシック" w:hint="eastAsia"/>
          <w:color w:val="000000" w:themeColor="text1"/>
          <w:sz w:val="24"/>
        </w:rPr>
        <w:t>3</w:t>
      </w:r>
      <w:r w:rsidRPr="00B018E7">
        <w:rPr>
          <w:rFonts w:ascii="ＭＳ Ｐゴシック" w:eastAsia="ＭＳ Ｐゴシック" w:hAnsi="ＭＳ Ｐゴシック" w:hint="eastAsia"/>
          <w:color w:val="000000" w:themeColor="text1"/>
          <w:sz w:val="24"/>
        </w:rPr>
        <w:t>年程度が合理的と思われる。</w:t>
      </w:r>
    </w:p>
    <w:p w14:paraId="1F0DEDD4" w14:textId="561C4258" w:rsidR="00376E00" w:rsidRPr="00B018E7" w:rsidRDefault="00376E00" w:rsidP="00376E00">
      <w:pPr>
        <w:ind w:firstLineChars="100" w:firstLine="24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本モデル契約においては</w:t>
      </w:r>
      <w:r w:rsidRPr="00B018E7">
        <w:rPr>
          <w:rFonts w:ascii="ＭＳ Ｐゴシック" w:eastAsia="ＭＳ Ｐゴシック" w:hAnsi="ＭＳ Ｐゴシック"/>
          <w:color w:val="000000" w:themeColor="text1"/>
          <w:sz w:val="24"/>
        </w:rPr>
        <w:t>MFN条項の適用年限を</w:t>
      </w:r>
      <w:r w:rsidR="007077CA">
        <w:rPr>
          <w:rFonts w:ascii="ＭＳ Ｐゴシック" w:eastAsia="ＭＳ Ｐゴシック" w:hAnsi="ＭＳ Ｐゴシック" w:hint="eastAsia"/>
          <w:color w:val="000000" w:themeColor="text1"/>
          <w:sz w:val="24"/>
        </w:rPr>
        <w:t>3</w:t>
      </w:r>
      <w:r w:rsidRPr="00B018E7">
        <w:rPr>
          <w:rFonts w:ascii="ＭＳ Ｐゴシック" w:eastAsia="ＭＳ Ｐゴシック" w:hAnsi="ＭＳ Ｐゴシック" w:hint="eastAsia"/>
          <w:color w:val="000000" w:themeColor="text1"/>
          <w:sz w:val="24"/>
        </w:rPr>
        <w:t>年間としている。</w:t>
      </w:r>
    </w:p>
    <w:p w14:paraId="4EFA4E3C" w14:textId="4C666F70" w:rsidR="00234678" w:rsidRPr="00BA3135" w:rsidRDefault="00234678" w:rsidP="00234678">
      <w:pPr>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hint="eastAsia"/>
          <w:b/>
          <w:bCs/>
          <w:color w:val="000000" w:themeColor="text1"/>
          <w:sz w:val="24"/>
        </w:rPr>
        <w:t>（ウ）　最低価格を参照する対象となる事業者（対象事業者）</w:t>
      </w:r>
      <w:r w:rsidR="00C65B1B" w:rsidRPr="00BA3135">
        <w:rPr>
          <w:rFonts w:ascii="ＭＳ Ｐゴシック" w:eastAsia="ＭＳ Ｐゴシック" w:hAnsi="ＭＳ Ｐゴシック" w:hint="eastAsia"/>
          <w:b/>
          <w:bCs/>
          <w:color w:val="000000" w:themeColor="text1"/>
          <w:sz w:val="24"/>
        </w:rPr>
        <w:t>を適切に設定する必要がある</w:t>
      </w:r>
    </w:p>
    <w:p w14:paraId="667BB405" w14:textId="13BE3EF1" w:rsidR="00234678" w:rsidRDefault="00234678" w:rsidP="003F6329">
      <w:pPr>
        <w:ind w:firstLineChars="100" w:firstLine="24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最後に、最低価格を参照する対象となる事業者（対象事業者）を適切に設定すべきである。</w:t>
      </w:r>
      <w:r w:rsidRPr="00B018E7">
        <w:rPr>
          <w:rFonts w:ascii="ＭＳ Ｐゴシック" w:eastAsia="ＭＳ Ｐゴシック" w:hAnsi="ＭＳ Ｐゴシック"/>
          <w:color w:val="000000" w:themeColor="text1"/>
          <w:sz w:val="24"/>
        </w:rPr>
        <w:t>MFN条項においては、対象事業者に提供する際のサービス提供価格の最低額が基準となるので、対象事業者を適切に設定しなければ</w:t>
      </w:r>
      <w:r w:rsidR="0017253D" w:rsidRPr="00B018E7">
        <w:rPr>
          <w:rFonts w:ascii="ＭＳ Ｐゴシック" w:eastAsia="ＭＳ Ｐゴシック" w:hAnsi="ＭＳ Ｐゴシック" w:hint="eastAsia"/>
          <w:color w:val="000000" w:themeColor="text1"/>
          <w:sz w:val="24"/>
        </w:rPr>
        <w:t>、</w:t>
      </w:r>
      <w:r w:rsidRPr="00B018E7">
        <w:rPr>
          <w:rFonts w:ascii="ＭＳ Ｐゴシック" w:eastAsia="ＭＳ Ｐゴシック" w:hAnsi="ＭＳ Ｐゴシック" w:hint="eastAsia"/>
          <w:color w:val="000000" w:themeColor="text1"/>
          <w:sz w:val="24"/>
        </w:rPr>
        <w:t>意図せず</w:t>
      </w:r>
      <w:r w:rsidRPr="00B018E7">
        <w:rPr>
          <w:rFonts w:ascii="ＭＳ Ｐゴシック" w:eastAsia="ＭＳ Ｐゴシック" w:hAnsi="ＭＳ Ｐゴシック"/>
          <w:color w:val="000000" w:themeColor="text1"/>
          <w:sz w:val="24"/>
        </w:rPr>
        <w:t>MFN条項が発動してしまうためである。詳細は本モデル契約第８条（サービス利用料）の解説部分を参照されたい。</w:t>
      </w:r>
    </w:p>
    <w:p w14:paraId="04814D71" w14:textId="77777777" w:rsidR="007077CA" w:rsidRPr="00B018E7" w:rsidRDefault="007077CA" w:rsidP="003F6329">
      <w:pPr>
        <w:ind w:firstLineChars="100" w:firstLine="240"/>
        <w:rPr>
          <w:rFonts w:ascii="ＭＳ Ｐゴシック" w:eastAsia="ＭＳ Ｐゴシック" w:hAnsi="ＭＳ Ｐゴシック"/>
          <w:color w:val="000000" w:themeColor="text1"/>
          <w:sz w:val="24"/>
        </w:rPr>
      </w:pPr>
    </w:p>
    <w:p w14:paraId="0585E557" w14:textId="6B5335DA" w:rsidR="006B5219" w:rsidRPr="00BA3135" w:rsidRDefault="00376E00" w:rsidP="002B5D35">
      <w:pPr>
        <w:ind w:firstLineChars="100" w:firstLine="241"/>
        <w:rPr>
          <w:rFonts w:ascii="ＭＳ Ｐゴシック" w:eastAsia="ＭＳ Ｐゴシック" w:hAnsi="ＭＳ Ｐゴシック"/>
          <w:b/>
          <w:bCs/>
          <w:color w:val="000000" w:themeColor="text1"/>
          <w:sz w:val="24"/>
          <w:u w:val="single"/>
        </w:rPr>
      </w:pPr>
      <w:r w:rsidRPr="00BA3135">
        <w:rPr>
          <w:rFonts w:ascii="ＭＳ Ｐゴシック" w:eastAsia="ＭＳ Ｐゴシック" w:hAnsi="ＭＳ Ｐゴシック" w:hint="eastAsia"/>
          <w:b/>
          <w:bCs/>
          <w:color w:val="000000" w:themeColor="text1"/>
          <w:sz w:val="24"/>
          <w:u w:val="single"/>
        </w:rPr>
        <w:t>ウ</w:t>
      </w:r>
      <w:r w:rsidR="006B5219" w:rsidRPr="00BA3135">
        <w:rPr>
          <w:rFonts w:ascii="ＭＳ Ｐゴシック" w:eastAsia="ＭＳ Ｐゴシック" w:hAnsi="ＭＳ Ｐゴシック" w:hint="eastAsia"/>
          <w:b/>
          <w:bCs/>
          <w:color w:val="000000" w:themeColor="text1"/>
          <w:sz w:val="24"/>
          <w:u w:val="single"/>
        </w:rPr>
        <w:t xml:space="preserve">　特定の事業領域における独占利用を許諾することについて</w:t>
      </w:r>
    </w:p>
    <w:p w14:paraId="7B82FD3E" w14:textId="1A6E97C9" w:rsidR="006B5219" w:rsidRPr="00B018E7" w:rsidRDefault="006B5219" w:rsidP="002B5D35">
      <w:pPr>
        <w:ind w:firstLineChars="100" w:firstLine="24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また、カスタマイズモデルの</w:t>
      </w:r>
      <w:r w:rsidR="003A1ADD" w:rsidRPr="00B018E7">
        <w:rPr>
          <w:rFonts w:ascii="ＭＳ Ｐゴシック" w:eastAsia="ＭＳ Ｐゴシック" w:hAnsi="ＭＳ Ｐゴシック" w:hint="eastAsia"/>
          <w:color w:val="000000" w:themeColor="text1"/>
          <w:sz w:val="24"/>
        </w:rPr>
        <w:t>非</w:t>
      </w:r>
      <w:r w:rsidRPr="00B018E7">
        <w:rPr>
          <w:rFonts w:ascii="ＭＳ Ｐゴシック" w:eastAsia="ＭＳ Ｐゴシック" w:hAnsi="ＭＳ Ｐゴシック" w:hint="eastAsia"/>
          <w:color w:val="000000" w:themeColor="text1"/>
          <w:sz w:val="24"/>
        </w:rPr>
        <w:t>独占的</w:t>
      </w:r>
      <w:r w:rsidR="003A1ADD" w:rsidRPr="00B018E7">
        <w:rPr>
          <w:rFonts w:ascii="ＭＳ Ｐゴシック" w:eastAsia="ＭＳ Ｐゴシック" w:hAnsi="ＭＳ Ｐゴシック" w:hint="eastAsia"/>
          <w:color w:val="000000" w:themeColor="text1"/>
          <w:sz w:val="24"/>
        </w:rPr>
        <w:t>な提供をベースにした場合でも、</w:t>
      </w:r>
      <w:r w:rsidR="00BF18A2" w:rsidRPr="00B018E7">
        <w:rPr>
          <w:rFonts w:ascii="ＭＳ Ｐゴシック" w:eastAsia="ＭＳ Ｐゴシック" w:hAnsi="ＭＳ Ｐゴシック" w:hint="eastAsia"/>
          <w:color w:val="000000" w:themeColor="text1"/>
          <w:sz w:val="24"/>
        </w:rPr>
        <w:t>ある</w:t>
      </w:r>
      <w:r w:rsidR="003A1ADD" w:rsidRPr="00B018E7">
        <w:rPr>
          <w:rFonts w:ascii="ＭＳ Ｐゴシック" w:eastAsia="ＭＳ Ｐゴシック" w:hAnsi="ＭＳ Ｐゴシック" w:hint="eastAsia"/>
          <w:color w:val="000000" w:themeColor="text1"/>
          <w:sz w:val="24"/>
        </w:rPr>
        <w:t>特定</w:t>
      </w:r>
      <w:r w:rsidR="00BF18A2" w:rsidRPr="00B018E7">
        <w:rPr>
          <w:rFonts w:ascii="ＭＳ Ｐゴシック" w:eastAsia="ＭＳ Ｐゴシック" w:hAnsi="ＭＳ Ｐゴシック" w:hint="eastAsia"/>
          <w:color w:val="000000" w:themeColor="text1"/>
          <w:sz w:val="24"/>
        </w:rPr>
        <w:t>の</w:t>
      </w:r>
      <w:r w:rsidR="00981999" w:rsidRPr="00B018E7">
        <w:rPr>
          <w:rFonts w:ascii="ＭＳ Ｐゴシック" w:eastAsia="ＭＳ Ｐゴシック" w:hAnsi="ＭＳ Ｐゴシック" w:hint="eastAsia"/>
          <w:color w:val="000000" w:themeColor="text1"/>
          <w:sz w:val="24"/>
        </w:rPr>
        <w:t>事業</w:t>
      </w:r>
      <w:r w:rsidR="003A1ADD" w:rsidRPr="00B018E7">
        <w:rPr>
          <w:rFonts w:ascii="ＭＳ Ｐゴシック" w:eastAsia="ＭＳ Ｐゴシック" w:hAnsi="ＭＳ Ｐゴシック" w:hint="eastAsia"/>
          <w:color w:val="000000" w:themeColor="text1"/>
          <w:sz w:val="24"/>
        </w:rPr>
        <w:t>領域については独占利用を認めるように事業会社から要請されることがある。</w:t>
      </w:r>
    </w:p>
    <w:p w14:paraId="441963F0" w14:textId="761317DE" w:rsidR="003A1ADD" w:rsidRPr="00B018E7" w:rsidRDefault="003A1ADD" w:rsidP="002B5D35">
      <w:pPr>
        <w:ind w:firstLineChars="100" w:firstLine="24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かかる要請に応じるかどうかはスタートアップにおいて極めて慎重な検討を要する。</w:t>
      </w:r>
    </w:p>
    <w:p w14:paraId="5587A3F9" w14:textId="6F8489C4" w:rsidR="003A1ADD" w:rsidRPr="00B018E7" w:rsidRDefault="003A1ADD" w:rsidP="002B5D35">
      <w:pPr>
        <w:ind w:firstLineChars="100" w:firstLine="24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lastRenderedPageBreak/>
        <w:t>まず、スタートアップが</w:t>
      </w:r>
      <w:r w:rsidRPr="00B018E7">
        <w:rPr>
          <w:rFonts w:ascii="ＭＳ Ｐゴシック" w:eastAsia="ＭＳ Ｐゴシック" w:hAnsi="ＭＳ Ｐゴシック"/>
          <w:color w:val="000000" w:themeColor="text1"/>
          <w:sz w:val="24"/>
        </w:rPr>
        <w:t>SaaS型でAPIを提供するビジネスモデルを採用する場合、事業をスケールするためには、スタートアップ</w:t>
      </w:r>
      <w:r w:rsidR="00E5672C" w:rsidRPr="00B018E7">
        <w:rPr>
          <w:rFonts w:ascii="ＭＳ Ｐゴシック" w:eastAsia="ＭＳ Ｐゴシック" w:hAnsi="ＭＳ Ｐゴシック" w:hint="eastAsia"/>
          <w:color w:val="000000" w:themeColor="text1"/>
          <w:sz w:val="24"/>
        </w:rPr>
        <w:t>自らが</w:t>
      </w:r>
      <w:r w:rsidRPr="00B018E7">
        <w:rPr>
          <w:rFonts w:ascii="ＭＳ Ｐゴシック" w:eastAsia="ＭＳ Ｐゴシック" w:hAnsi="ＭＳ Ｐゴシック" w:hint="eastAsia"/>
          <w:color w:val="000000" w:themeColor="text1"/>
          <w:sz w:val="24"/>
        </w:rPr>
        <w:t>当該サービスを利用する事業会社に対して直接サービス</w:t>
      </w:r>
      <w:r w:rsidR="00E5672C" w:rsidRPr="00B018E7">
        <w:rPr>
          <w:rFonts w:ascii="ＭＳ Ｐゴシック" w:eastAsia="ＭＳ Ｐゴシック" w:hAnsi="ＭＳ Ｐゴシック" w:hint="eastAsia"/>
          <w:color w:val="000000" w:themeColor="text1"/>
          <w:sz w:val="24"/>
        </w:rPr>
        <w:t>を</w:t>
      </w:r>
      <w:r w:rsidRPr="00B018E7">
        <w:rPr>
          <w:rFonts w:ascii="ＭＳ Ｐゴシック" w:eastAsia="ＭＳ Ｐゴシック" w:hAnsi="ＭＳ Ｐゴシック" w:hint="eastAsia"/>
          <w:color w:val="000000" w:themeColor="text1"/>
          <w:sz w:val="24"/>
        </w:rPr>
        <w:t>提供するだけでなく、システムインテグレータ（</w:t>
      </w:r>
      <w:proofErr w:type="spellStart"/>
      <w:r w:rsidRPr="00B018E7">
        <w:rPr>
          <w:rFonts w:ascii="ＭＳ Ｐゴシック" w:eastAsia="ＭＳ Ｐゴシック" w:hAnsi="ＭＳ Ｐゴシック"/>
          <w:color w:val="000000" w:themeColor="text1"/>
          <w:sz w:val="24"/>
        </w:rPr>
        <w:t>SIer</w:t>
      </w:r>
      <w:proofErr w:type="spellEnd"/>
      <w:r w:rsidRPr="00B018E7">
        <w:rPr>
          <w:rFonts w:ascii="ＭＳ Ｐゴシック" w:eastAsia="ＭＳ Ｐゴシック" w:hAnsi="ＭＳ Ｐゴシック" w:hint="eastAsia"/>
          <w:color w:val="000000" w:themeColor="text1"/>
          <w:sz w:val="24"/>
        </w:rPr>
        <w:t>）のような中間事業者とパートナーシップを組んで、同中間事業者を介して（中間事業者の立ち位置はサブライセンサーや再販売者などケースバイケースである</w:t>
      </w:r>
      <w:r w:rsidR="007077CA">
        <w:rPr>
          <w:rFonts w:ascii="ＭＳ Ｐゴシック" w:eastAsia="ＭＳ Ｐゴシック" w:hAnsi="ＭＳ Ｐゴシック" w:hint="eastAsia"/>
          <w:color w:val="000000" w:themeColor="text1"/>
          <w:sz w:val="24"/>
        </w:rPr>
        <w:t>。</w:t>
      </w:r>
      <w:r w:rsidRPr="00B018E7">
        <w:rPr>
          <w:rFonts w:ascii="ＭＳ Ｐゴシック" w:eastAsia="ＭＳ Ｐゴシック" w:hAnsi="ＭＳ Ｐゴシック" w:hint="eastAsia"/>
          <w:color w:val="000000" w:themeColor="text1"/>
          <w:sz w:val="24"/>
        </w:rPr>
        <w:t>）、より多数の事業会社に対してサービス提供をしていく必要がある。</w:t>
      </w:r>
    </w:p>
    <w:p w14:paraId="015CF614" w14:textId="3C777901" w:rsidR="003A1ADD" w:rsidRPr="00B018E7" w:rsidRDefault="003A1ADD" w:rsidP="002B5D35">
      <w:pPr>
        <w:ind w:firstLineChars="100" w:firstLine="24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しかし、特定の事業領域について特定の事業会社に独占利用を認め</w:t>
      </w:r>
      <w:r w:rsidR="00981999" w:rsidRPr="00B018E7">
        <w:rPr>
          <w:rFonts w:ascii="ＭＳ Ｐゴシック" w:eastAsia="ＭＳ Ｐゴシック" w:hAnsi="ＭＳ Ｐゴシック" w:hint="eastAsia"/>
          <w:color w:val="000000" w:themeColor="text1"/>
          <w:sz w:val="24"/>
        </w:rPr>
        <w:t>た結果</w:t>
      </w:r>
      <w:r w:rsidRPr="00B018E7">
        <w:rPr>
          <w:rFonts w:ascii="ＭＳ Ｐゴシック" w:eastAsia="ＭＳ Ｐゴシック" w:hAnsi="ＭＳ Ｐゴシック" w:hint="eastAsia"/>
          <w:color w:val="000000" w:themeColor="text1"/>
          <w:sz w:val="24"/>
        </w:rPr>
        <w:t>、当該領域については自由にサービスを提供できないということになると、中間事業者にとって</w:t>
      </w:r>
      <w:r w:rsidR="00E5672C" w:rsidRPr="00B018E7">
        <w:rPr>
          <w:rFonts w:ascii="ＭＳ Ｐゴシック" w:eastAsia="ＭＳ Ｐゴシック" w:hAnsi="ＭＳ Ｐゴシック" w:hint="eastAsia"/>
          <w:color w:val="000000" w:themeColor="text1"/>
          <w:sz w:val="24"/>
        </w:rPr>
        <w:t>も提供先が限定されることになる</w:t>
      </w:r>
      <w:r w:rsidRPr="00B018E7">
        <w:rPr>
          <w:rFonts w:ascii="ＭＳ Ｐゴシック" w:eastAsia="ＭＳ Ｐゴシック" w:hAnsi="ＭＳ Ｐゴシック" w:hint="eastAsia"/>
          <w:color w:val="000000" w:themeColor="text1"/>
          <w:sz w:val="24"/>
        </w:rPr>
        <w:t>ため、実際には</w:t>
      </w:r>
      <w:r w:rsidR="00981999" w:rsidRPr="00B018E7">
        <w:rPr>
          <w:rFonts w:ascii="ＭＳ Ｐゴシック" w:eastAsia="ＭＳ Ｐゴシック" w:hAnsi="ＭＳ Ｐゴシック" w:hint="eastAsia"/>
          <w:color w:val="000000" w:themeColor="text1"/>
          <w:sz w:val="24"/>
        </w:rPr>
        <w:t>スタートアップと</w:t>
      </w:r>
      <w:r w:rsidRPr="00B018E7">
        <w:rPr>
          <w:rFonts w:ascii="ＭＳ Ｐゴシック" w:eastAsia="ＭＳ Ｐゴシック" w:hAnsi="ＭＳ Ｐゴシック" w:hint="eastAsia"/>
          <w:color w:val="000000" w:themeColor="text1"/>
          <w:sz w:val="24"/>
        </w:rPr>
        <w:t>中間事業者とのパートナーシップ構築が極めて困難になる。</w:t>
      </w:r>
    </w:p>
    <w:p w14:paraId="6DE94017" w14:textId="184D5F12" w:rsidR="003A1ADD" w:rsidRPr="00B018E7" w:rsidRDefault="003A1ADD" w:rsidP="002B5D35">
      <w:pPr>
        <w:ind w:firstLineChars="100" w:firstLine="24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すなわち、特定の事業領域であれ、独占利用を認めることは、当該領域における他の事業者との取引機会を失うだけでなく、中間事業者とパートナーシップを組んで事業をスケールさせるというスタートアップの事業戦略の根幹を毀損する可能性がある。</w:t>
      </w:r>
    </w:p>
    <w:p w14:paraId="6B44E916" w14:textId="152A16B1" w:rsidR="00FD0EDA" w:rsidRPr="00B018E7" w:rsidRDefault="00FD0EDA" w:rsidP="002B5D35">
      <w:pPr>
        <w:ind w:firstLineChars="100" w:firstLine="24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ただし、いかなる場合であっても非独占にすることが望ましいというわけではなく、例えば、以下のような事情がある場合に</w:t>
      </w:r>
      <w:r w:rsidR="00BF18A2" w:rsidRPr="00B018E7">
        <w:rPr>
          <w:rFonts w:ascii="ＭＳ Ｐゴシック" w:eastAsia="ＭＳ Ｐゴシック" w:hAnsi="ＭＳ Ｐゴシック" w:hint="eastAsia"/>
          <w:color w:val="000000" w:themeColor="text1"/>
          <w:sz w:val="24"/>
        </w:rPr>
        <w:t>おいて、</w:t>
      </w:r>
      <w:r w:rsidR="00EB4920" w:rsidRPr="00B018E7">
        <w:rPr>
          <w:rFonts w:ascii="ＭＳ Ｐゴシック" w:eastAsia="ＭＳ Ｐゴシック" w:hAnsi="ＭＳ Ｐゴシック" w:hint="eastAsia"/>
          <w:color w:val="000000" w:themeColor="text1"/>
          <w:sz w:val="24"/>
        </w:rPr>
        <w:t>スタートアップが戦略的な判断として</w:t>
      </w:r>
      <w:r w:rsidRPr="00B018E7">
        <w:rPr>
          <w:rFonts w:ascii="ＭＳ Ｐゴシック" w:eastAsia="ＭＳ Ｐゴシック" w:hAnsi="ＭＳ Ｐゴシック" w:hint="eastAsia"/>
          <w:color w:val="000000" w:themeColor="text1"/>
          <w:sz w:val="24"/>
        </w:rPr>
        <w:t>、独占</w:t>
      </w:r>
      <w:r w:rsidR="00EB4920" w:rsidRPr="00B018E7">
        <w:rPr>
          <w:rFonts w:ascii="ＭＳ Ｐゴシック" w:eastAsia="ＭＳ Ｐゴシック" w:hAnsi="ＭＳ Ｐゴシック" w:hint="eastAsia"/>
          <w:color w:val="000000" w:themeColor="text1"/>
          <w:sz w:val="24"/>
        </w:rPr>
        <w:t>パターンを採用することもありうる</w:t>
      </w:r>
      <w:r w:rsidRPr="00B018E7">
        <w:rPr>
          <w:rFonts w:ascii="ＭＳ Ｐゴシック" w:eastAsia="ＭＳ Ｐゴシック" w:hAnsi="ＭＳ Ｐゴシック" w:hint="eastAsia"/>
          <w:color w:val="000000" w:themeColor="text1"/>
          <w:sz w:val="24"/>
        </w:rPr>
        <w:t>。</w:t>
      </w:r>
    </w:p>
    <w:p w14:paraId="1F0E57C4" w14:textId="7659C64E" w:rsidR="00FD0EDA" w:rsidRPr="00B018E7" w:rsidRDefault="00FD0EDA">
      <w:pPr>
        <w:ind w:firstLineChars="100" w:firstLine="24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w:t>
      </w:r>
      <w:r w:rsidR="00EB4920" w:rsidRPr="00B018E7">
        <w:rPr>
          <w:rFonts w:ascii="ＭＳ Ｐゴシック" w:eastAsia="ＭＳ Ｐゴシック" w:hAnsi="ＭＳ Ｐゴシック" w:hint="eastAsia"/>
          <w:color w:val="000000" w:themeColor="text1"/>
          <w:sz w:val="24"/>
        </w:rPr>
        <w:t>当該</w:t>
      </w:r>
      <w:r w:rsidR="00452902" w:rsidRPr="00B018E7">
        <w:rPr>
          <w:rFonts w:ascii="ＭＳ Ｐゴシック" w:eastAsia="ＭＳ Ｐゴシック" w:hAnsi="ＭＳ Ｐゴシック" w:hint="eastAsia"/>
          <w:color w:val="000000" w:themeColor="text1"/>
          <w:sz w:val="24"/>
        </w:rPr>
        <w:t>業界</w:t>
      </w:r>
      <w:r w:rsidR="00EB4920" w:rsidRPr="00B018E7">
        <w:rPr>
          <w:rFonts w:ascii="ＭＳ Ｐゴシック" w:eastAsia="ＭＳ Ｐゴシック" w:hAnsi="ＭＳ Ｐゴシック" w:hint="eastAsia"/>
          <w:color w:val="000000" w:themeColor="text1"/>
          <w:sz w:val="24"/>
        </w:rPr>
        <w:t>がニッチな業界でありかつ当該業界を事業会社が寡占しているため、当該</w:t>
      </w:r>
      <w:r w:rsidR="00981999" w:rsidRPr="00B018E7">
        <w:rPr>
          <w:rFonts w:ascii="ＭＳ Ｐゴシック" w:eastAsia="ＭＳ Ｐゴシック" w:hAnsi="ＭＳ Ｐゴシック" w:hint="eastAsia"/>
          <w:color w:val="000000" w:themeColor="text1"/>
          <w:sz w:val="24"/>
        </w:rPr>
        <w:t>事業</w:t>
      </w:r>
      <w:r w:rsidR="00EB4920" w:rsidRPr="00B018E7">
        <w:rPr>
          <w:rFonts w:ascii="ＭＳ Ｐゴシック" w:eastAsia="ＭＳ Ｐゴシック" w:hAnsi="ＭＳ Ｐゴシック" w:hint="eastAsia"/>
          <w:color w:val="000000" w:themeColor="text1"/>
          <w:sz w:val="24"/>
        </w:rPr>
        <w:t>領域について事業会社</w:t>
      </w:r>
      <w:r w:rsidR="00452902" w:rsidRPr="00B018E7">
        <w:rPr>
          <w:rFonts w:ascii="ＭＳ Ｐゴシック" w:eastAsia="ＭＳ Ｐゴシック" w:hAnsi="ＭＳ Ｐゴシック" w:hint="eastAsia"/>
          <w:color w:val="000000" w:themeColor="text1"/>
          <w:sz w:val="24"/>
        </w:rPr>
        <w:t>に独占利用させたとしても</w:t>
      </w:r>
      <w:r w:rsidR="00EB4920" w:rsidRPr="00B018E7">
        <w:rPr>
          <w:rFonts w:ascii="ＭＳ Ｐゴシック" w:eastAsia="ＭＳ Ｐゴシック" w:hAnsi="ＭＳ Ｐゴシック" w:hint="eastAsia"/>
          <w:color w:val="000000" w:themeColor="text1"/>
          <w:sz w:val="24"/>
        </w:rPr>
        <w:t>、スタートアップの事業機会への影響が比較的軽微な場合</w:t>
      </w:r>
      <w:r w:rsidR="00452902" w:rsidRPr="00B018E7">
        <w:rPr>
          <w:rFonts w:ascii="ＭＳ Ｐゴシック" w:eastAsia="ＭＳ Ｐゴシック" w:hAnsi="ＭＳ Ｐゴシック" w:hint="eastAsia"/>
          <w:color w:val="000000" w:themeColor="text1"/>
          <w:sz w:val="24"/>
        </w:rPr>
        <w:t>。</w:t>
      </w:r>
    </w:p>
    <w:p w14:paraId="162B533E" w14:textId="0AB54D49" w:rsidR="00FD0EDA" w:rsidRPr="00B018E7" w:rsidRDefault="00FD0EDA" w:rsidP="002B5D35">
      <w:pPr>
        <w:ind w:firstLineChars="100" w:firstLine="24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w:t>
      </w:r>
      <w:r w:rsidR="00452902" w:rsidRPr="00B018E7">
        <w:rPr>
          <w:rFonts w:ascii="ＭＳ Ｐゴシック" w:eastAsia="ＭＳ Ｐゴシック" w:hAnsi="ＭＳ Ｐゴシック" w:hint="eastAsia"/>
          <w:color w:val="000000" w:themeColor="text1"/>
          <w:sz w:val="24"/>
        </w:rPr>
        <w:t>スタートアップの事情として</w:t>
      </w:r>
      <w:r w:rsidR="00EB4920" w:rsidRPr="00B018E7">
        <w:rPr>
          <w:rFonts w:ascii="ＭＳ Ｐゴシック" w:eastAsia="ＭＳ Ｐゴシック" w:hAnsi="ＭＳ Ｐゴシック" w:hint="eastAsia"/>
          <w:color w:val="000000" w:themeColor="text1"/>
          <w:sz w:val="24"/>
        </w:rPr>
        <w:t>、実績作りや、</w:t>
      </w:r>
      <w:r w:rsidR="00452902" w:rsidRPr="00B018E7">
        <w:rPr>
          <w:rFonts w:ascii="ＭＳ Ｐゴシック" w:eastAsia="ＭＳ Ｐゴシック" w:hAnsi="ＭＳ Ｐゴシック" w:hint="eastAsia"/>
          <w:color w:val="000000" w:themeColor="text1"/>
          <w:sz w:val="24"/>
        </w:rPr>
        <w:t>サービスのローンチという形式をとりあえず満たすことの優先度が高い場合。</w:t>
      </w:r>
    </w:p>
    <w:p w14:paraId="4138F23A" w14:textId="686299D9" w:rsidR="00452902" w:rsidRPr="00B018E7" w:rsidRDefault="00452902" w:rsidP="002B5D35">
      <w:pPr>
        <w:ind w:firstLineChars="100" w:firstLine="24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・その他の条件でスタートアップに配慮されている場合</w:t>
      </w:r>
      <w:r w:rsidR="00EB4920" w:rsidRPr="00B018E7">
        <w:rPr>
          <w:rFonts w:ascii="ＭＳ Ｐゴシック" w:eastAsia="ＭＳ Ｐゴシック" w:hAnsi="ＭＳ Ｐゴシック" w:hint="eastAsia"/>
          <w:color w:val="000000" w:themeColor="text1"/>
          <w:sz w:val="24"/>
        </w:rPr>
        <w:t>（</w:t>
      </w:r>
      <w:r w:rsidRPr="00B018E7">
        <w:rPr>
          <w:rFonts w:ascii="ＭＳ Ｐゴシック" w:eastAsia="ＭＳ Ｐゴシック" w:hAnsi="ＭＳ Ｐゴシック" w:hint="eastAsia"/>
          <w:color w:val="000000" w:themeColor="text1"/>
          <w:sz w:val="24"/>
        </w:rPr>
        <w:t>独占</w:t>
      </w:r>
      <w:r w:rsidR="00EB4920" w:rsidRPr="00B018E7">
        <w:rPr>
          <w:rFonts w:ascii="ＭＳ Ｐゴシック" w:eastAsia="ＭＳ Ｐゴシック" w:hAnsi="ＭＳ Ｐゴシック" w:hint="eastAsia"/>
          <w:color w:val="000000" w:themeColor="text1"/>
          <w:sz w:val="24"/>
        </w:rPr>
        <w:t>期間</w:t>
      </w:r>
      <w:r w:rsidRPr="00B018E7">
        <w:rPr>
          <w:rFonts w:ascii="ＭＳ Ｐゴシック" w:eastAsia="ＭＳ Ｐゴシック" w:hAnsi="ＭＳ Ｐゴシック" w:hint="eastAsia"/>
          <w:color w:val="000000" w:themeColor="text1"/>
          <w:sz w:val="24"/>
        </w:rPr>
        <w:t>が短い、独占の見返りとなりうる多額の一時金が支払われている等</w:t>
      </w:r>
      <w:r w:rsidR="00EB4920" w:rsidRPr="00B018E7">
        <w:rPr>
          <w:rFonts w:ascii="ＭＳ Ｐゴシック" w:eastAsia="ＭＳ Ｐゴシック" w:hAnsi="ＭＳ Ｐゴシック" w:hint="eastAsia"/>
          <w:color w:val="000000" w:themeColor="text1"/>
          <w:sz w:val="24"/>
        </w:rPr>
        <w:t>）</w:t>
      </w:r>
    </w:p>
    <w:p w14:paraId="3BA88FB1" w14:textId="588C1343" w:rsidR="003A1ADD" w:rsidRPr="00B018E7" w:rsidRDefault="003A1ADD" w:rsidP="003A1ADD">
      <w:pPr>
        <w:ind w:firstLineChars="100" w:firstLine="24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スタートアップとしては、特定</w:t>
      </w:r>
      <w:r w:rsidR="00981999" w:rsidRPr="00B018E7">
        <w:rPr>
          <w:rFonts w:ascii="ＭＳ Ｐゴシック" w:eastAsia="ＭＳ Ｐゴシック" w:hAnsi="ＭＳ Ｐゴシック" w:hint="eastAsia"/>
          <w:color w:val="000000" w:themeColor="text1"/>
          <w:sz w:val="24"/>
        </w:rPr>
        <w:t>の事業</w:t>
      </w:r>
      <w:r w:rsidRPr="00B018E7">
        <w:rPr>
          <w:rFonts w:ascii="ＭＳ Ｐゴシック" w:eastAsia="ＭＳ Ｐゴシック" w:hAnsi="ＭＳ Ｐゴシック" w:hint="eastAsia"/>
          <w:color w:val="000000" w:themeColor="text1"/>
          <w:sz w:val="24"/>
        </w:rPr>
        <w:t>領域について事業会社に独占利用を認めることを要請された場合には、上記のような観点から慎重に検討すべきである。</w:t>
      </w:r>
    </w:p>
    <w:p w14:paraId="64524A39" w14:textId="77777777" w:rsidR="006438E2" w:rsidRPr="00BA3135" w:rsidRDefault="006438E2" w:rsidP="30F161EF">
      <w:pPr>
        <w:ind w:firstLineChars="100" w:firstLine="241"/>
        <w:rPr>
          <w:rFonts w:ascii="ＭＳ Ｐゴシック" w:eastAsia="ＭＳ Ｐゴシック" w:hAnsi="ＭＳ Ｐゴシック"/>
          <w:b/>
          <w:bCs/>
          <w:color w:val="000000" w:themeColor="text1"/>
          <w:sz w:val="24"/>
        </w:rPr>
      </w:pPr>
    </w:p>
    <w:p w14:paraId="5B7B8954" w14:textId="08168BA7" w:rsidR="006438E2" w:rsidRPr="00B018E7" w:rsidRDefault="00AA7D19" w:rsidP="00B018E7">
      <w:pPr>
        <w:pBdr>
          <w:top w:val="single" w:sz="4" w:space="1" w:color="auto"/>
          <w:left w:val="single" w:sz="4" w:space="4" w:color="auto"/>
          <w:bottom w:val="single" w:sz="4" w:space="0" w:color="auto"/>
          <w:right w:val="single" w:sz="4" w:space="4" w:color="auto"/>
        </w:pBdr>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【コラム】プロフィットシェア方式について</w:t>
      </w:r>
    </w:p>
    <w:p w14:paraId="2E8EBD52" w14:textId="4AA61A5D" w:rsidR="0004027A" w:rsidRDefault="00AA7D19" w:rsidP="00B018E7">
      <w:pPr>
        <w:pBdr>
          <w:top w:val="single" w:sz="4" w:space="1" w:color="auto"/>
          <w:left w:val="single" w:sz="4" w:space="4" w:color="auto"/>
          <w:bottom w:val="single" w:sz="4" w:space="0" w:color="auto"/>
          <w:right w:val="single" w:sz="4" w:space="4" w:color="auto"/>
        </w:pBdr>
        <w:ind w:firstLineChars="100" w:firstLine="24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プロフィットシェアはその設計が非常に複雑になるため、本モデル契約では採用していないが、参考のため</w:t>
      </w:r>
      <w:r w:rsidR="0053074B" w:rsidRPr="00B018E7">
        <w:rPr>
          <w:rFonts w:ascii="ＭＳ Ｐゴシック" w:eastAsia="ＭＳ Ｐゴシック" w:hAnsi="ＭＳ Ｐゴシック" w:hint="eastAsia"/>
          <w:color w:val="000000" w:themeColor="text1"/>
          <w:sz w:val="24"/>
        </w:rPr>
        <w:t>、</w:t>
      </w:r>
      <w:r w:rsidR="0053074B" w:rsidRPr="00B018E7">
        <w:rPr>
          <w:rFonts w:ascii="ＭＳ Ｐゴシック" w:eastAsia="ＭＳ Ｐゴシック" w:hAnsi="ＭＳ Ｐゴシック"/>
          <w:color w:val="000000" w:themeColor="text1"/>
          <w:sz w:val="24"/>
        </w:rPr>
        <w:t>XがＹを含めた事業会社との間でプロフィットシェアを行う場合の留意点について説明をする。</w:t>
      </w:r>
    </w:p>
    <w:p w14:paraId="614E4CDB" w14:textId="77777777" w:rsidR="007077CA" w:rsidRPr="00B018E7" w:rsidRDefault="007077CA" w:rsidP="00B018E7">
      <w:pPr>
        <w:pBdr>
          <w:top w:val="single" w:sz="4" w:space="1" w:color="auto"/>
          <w:left w:val="single" w:sz="4" w:space="4" w:color="auto"/>
          <w:bottom w:val="single" w:sz="4" w:space="0" w:color="auto"/>
          <w:right w:val="single" w:sz="4" w:space="4" w:color="auto"/>
        </w:pBdr>
        <w:ind w:firstLineChars="100" w:firstLine="240"/>
        <w:rPr>
          <w:rFonts w:ascii="ＭＳ Ｐゴシック" w:eastAsia="ＭＳ Ｐゴシック" w:hAnsi="ＭＳ Ｐゴシック"/>
          <w:color w:val="000000" w:themeColor="text1"/>
          <w:sz w:val="24"/>
        </w:rPr>
      </w:pPr>
    </w:p>
    <w:p w14:paraId="18BB5F41" w14:textId="77777777" w:rsidR="00E14F7E" w:rsidRPr="00B018E7" w:rsidRDefault="00E14F7E" w:rsidP="00B018E7">
      <w:pPr>
        <w:pBdr>
          <w:top w:val="single" w:sz="4" w:space="1" w:color="auto"/>
          <w:left w:val="single" w:sz="4" w:space="4" w:color="auto"/>
          <w:bottom w:val="single" w:sz="4" w:space="0" w:color="auto"/>
          <w:right w:val="single" w:sz="4" w:space="4" w:color="auto"/>
        </w:pBdr>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lastRenderedPageBreak/>
        <w:t>（ア）　固定料率方式</w:t>
      </w:r>
    </w:p>
    <w:p w14:paraId="5B1F397D" w14:textId="456EF99B" w:rsidR="00361B9D" w:rsidRPr="00B018E7" w:rsidRDefault="00361B9D" w:rsidP="00B018E7">
      <w:pPr>
        <w:pBdr>
          <w:top w:val="single" w:sz="4" w:space="1" w:color="auto"/>
          <w:left w:val="single" w:sz="4" w:space="4" w:color="auto"/>
          <w:bottom w:val="single" w:sz="4" w:space="0" w:color="auto"/>
          <w:right w:val="single" w:sz="4" w:space="4" w:color="auto"/>
        </w:pBdr>
        <w:ind w:firstLineChars="100" w:firstLine="24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プロフィットシェアを行う場合のシェア額の算定方法について確立した手法がある訳ではないが、まずシンプルな</w:t>
      </w:r>
      <w:r w:rsidR="004A30CA" w:rsidRPr="00B018E7">
        <w:rPr>
          <w:rFonts w:ascii="ＭＳ Ｐゴシック" w:eastAsia="ＭＳ Ｐゴシック" w:hAnsi="ＭＳ Ｐゴシック" w:hint="eastAsia"/>
          <w:color w:val="000000" w:themeColor="text1"/>
          <w:sz w:val="24"/>
        </w:rPr>
        <w:t>算定</w:t>
      </w:r>
      <w:r w:rsidRPr="00B018E7">
        <w:rPr>
          <w:rFonts w:ascii="ＭＳ Ｐゴシック" w:eastAsia="ＭＳ Ｐゴシック" w:hAnsi="ＭＳ Ｐゴシック" w:hint="eastAsia"/>
          <w:color w:val="000000" w:themeColor="text1"/>
          <w:sz w:val="24"/>
        </w:rPr>
        <w:t>方法として考えられるのが「</w:t>
      </w:r>
      <w:r w:rsidR="00C65B1B" w:rsidRPr="00B018E7">
        <w:rPr>
          <w:rFonts w:ascii="ＭＳ Ｐゴシック" w:eastAsia="ＭＳ Ｐゴシック" w:hAnsi="ＭＳ Ｐゴシック" w:hint="eastAsia"/>
          <w:color w:val="000000" w:themeColor="text1"/>
          <w:sz w:val="24"/>
        </w:rPr>
        <w:t>『</w:t>
      </w:r>
      <w:r w:rsidRPr="00B018E7">
        <w:rPr>
          <w:rFonts w:ascii="ＭＳ Ｐゴシック" w:eastAsia="ＭＳ Ｐゴシック" w:hAnsi="ＭＳ Ｐゴシック"/>
          <w:color w:val="000000" w:themeColor="text1"/>
          <w:sz w:val="24"/>
        </w:rPr>
        <w:t>X</w:t>
      </w:r>
      <w:r w:rsidRPr="00B018E7">
        <w:rPr>
          <w:rFonts w:ascii="ＭＳ Ｐゴシック" w:eastAsia="ＭＳ Ｐゴシック" w:hAnsi="ＭＳ Ｐゴシック" w:hint="eastAsia"/>
          <w:color w:val="000000" w:themeColor="text1"/>
          <w:sz w:val="24"/>
        </w:rPr>
        <w:t>の</w:t>
      </w:r>
      <w:r w:rsidR="00B637AC" w:rsidRPr="00B018E7">
        <w:rPr>
          <w:rFonts w:ascii="ＭＳ Ｐゴシック" w:eastAsia="ＭＳ Ｐゴシック" w:hAnsi="ＭＳ Ｐゴシック" w:hint="eastAsia"/>
          <w:color w:val="000000" w:themeColor="text1"/>
          <w:sz w:val="24"/>
        </w:rPr>
        <w:t>利益</w:t>
      </w:r>
      <w:r w:rsidR="00C65B1B" w:rsidRPr="00B018E7">
        <w:rPr>
          <w:rFonts w:ascii="ＭＳ Ｐゴシック" w:eastAsia="ＭＳ Ｐゴシック" w:hAnsi="ＭＳ Ｐゴシック" w:hint="eastAsia"/>
          <w:color w:val="000000" w:themeColor="text1"/>
          <w:sz w:val="24"/>
        </w:rPr>
        <w:t>（売上）</w:t>
      </w:r>
      <w:r w:rsidRPr="00B018E7">
        <w:rPr>
          <w:rFonts w:ascii="ＭＳ Ｐゴシック" w:eastAsia="ＭＳ Ｐゴシック" w:hAnsi="ＭＳ Ｐゴシック" w:hint="eastAsia"/>
          <w:color w:val="000000" w:themeColor="text1"/>
          <w:sz w:val="24"/>
        </w:rPr>
        <w:t>×固定料率</w:t>
      </w:r>
      <w:r w:rsidR="00C65B1B" w:rsidRPr="00B018E7">
        <w:rPr>
          <w:rFonts w:ascii="ＭＳ Ｐゴシック" w:eastAsia="ＭＳ Ｐゴシック" w:hAnsi="ＭＳ Ｐゴシック" w:hint="eastAsia"/>
          <w:color w:val="000000" w:themeColor="text1"/>
          <w:sz w:val="24"/>
        </w:rPr>
        <w:t>』の計算式</w:t>
      </w:r>
      <w:r w:rsidR="004A30CA" w:rsidRPr="00B018E7">
        <w:rPr>
          <w:rFonts w:ascii="ＭＳ Ｐゴシック" w:eastAsia="ＭＳ Ｐゴシック" w:hAnsi="ＭＳ Ｐゴシック" w:hint="eastAsia"/>
          <w:color w:val="000000" w:themeColor="text1"/>
          <w:sz w:val="24"/>
        </w:rPr>
        <w:t>で計算したプロフィットシェアが一定期間発生する</w:t>
      </w:r>
      <w:r w:rsidRPr="00B018E7">
        <w:rPr>
          <w:rFonts w:ascii="ＭＳ Ｐゴシック" w:eastAsia="ＭＳ Ｐゴシック" w:hAnsi="ＭＳ Ｐゴシック" w:hint="eastAsia"/>
          <w:color w:val="000000" w:themeColor="text1"/>
          <w:sz w:val="24"/>
        </w:rPr>
        <w:t>」というものである。</w:t>
      </w:r>
    </w:p>
    <w:p w14:paraId="48DB41AB" w14:textId="27B080F8" w:rsidR="00361B9D" w:rsidRPr="00B018E7" w:rsidRDefault="00361B9D" w:rsidP="00B018E7">
      <w:pPr>
        <w:pBdr>
          <w:top w:val="single" w:sz="4" w:space="1" w:color="auto"/>
          <w:left w:val="single" w:sz="4" w:space="4" w:color="auto"/>
          <w:bottom w:val="single" w:sz="4" w:space="0" w:color="auto"/>
          <w:right w:val="single" w:sz="4" w:space="4" w:color="auto"/>
        </w:pBdr>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 xml:space="preserve">　しかし、</w:t>
      </w:r>
      <w:r w:rsidR="004A30CA" w:rsidRPr="00B018E7">
        <w:rPr>
          <w:rFonts w:ascii="ＭＳ Ｐゴシック" w:eastAsia="ＭＳ Ｐゴシック" w:hAnsi="ＭＳ Ｐゴシック"/>
          <w:color w:val="000000" w:themeColor="text1"/>
          <w:sz w:val="24"/>
        </w:rPr>
        <w:t>Xのような</w:t>
      </w:r>
      <w:r w:rsidR="003A1ADD" w:rsidRPr="00B018E7">
        <w:rPr>
          <w:rFonts w:ascii="ＭＳ Ｐゴシック" w:eastAsia="ＭＳ Ｐゴシック" w:hAnsi="ＭＳ Ｐゴシック" w:hint="eastAsia"/>
          <w:color w:val="000000" w:themeColor="text1"/>
          <w:sz w:val="24"/>
        </w:rPr>
        <w:t>スタートアップ</w:t>
      </w:r>
      <w:r w:rsidR="004A30CA" w:rsidRPr="00B018E7">
        <w:rPr>
          <w:rFonts w:ascii="ＭＳ Ｐゴシック" w:eastAsia="ＭＳ Ｐゴシック" w:hAnsi="ＭＳ Ｐゴシック" w:hint="eastAsia"/>
          <w:color w:val="000000" w:themeColor="text1"/>
          <w:sz w:val="24"/>
        </w:rPr>
        <w:t>が、複数の事業会社からデータの提供を受けて</w:t>
      </w:r>
      <w:r w:rsidR="00186C17" w:rsidRPr="00B018E7">
        <w:rPr>
          <w:rFonts w:ascii="ＭＳ Ｐゴシック" w:eastAsia="ＭＳ Ｐゴシック" w:hAnsi="ＭＳ Ｐゴシック"/>
          <w:color w:val="000000" w:themeColor="text1"/>
          <w:sz w:val="24"/>
        </w:rPr>
        <w:t>1</w:t>
      </w:r>
      <w:r w:rsidR="004A30CA" w:rsidRPr="00B018E7">
        <w:rPr>
          <w:rFonts w:ascii="ＭＳ Ｐゴシック" w:eastAsia="ＭＳ Ｐゴシック" w:hAnsi="ＭＳ Ｐゴシック" w:hint="eastAsia"/>
          <w:color w:val="000000" w:themeColor="text1"/>
          <w:sz w:val="24"/>
        </w:rPr>
        <w:t>つの高精度なカスタマイズモデルを生成し、当該カスタマイズモデルを非独占的に提供するというビジネスにおいては、そのような</w:t>
      </w:r>
      <w:r w:rsidR="00C65B1B" w:rsidRPr="00B018E7">
        <w:rPr>
          <w:rFonts w:ascii="ＭＳ Ｐゴシック" w:eastAsia="ＭＳ Ｐゴシック" w:hAnsi="ＭＳ Ｐゴシック" w:hint="eastAsia"/>
          <w:color w:val="000000" w:themeColor="text1"/>
          <w:sz w:val="24"/>
        </w:rPr>
        <w:t>「『</w:t>
      </w:r>
      <w:r w:rsidR="00C65B1B" w:rsidRPr="00B018E7">
        <w:rPr>
          <w:rFonts w:ascii="ＭＳ Ｐゴシック" w:eastAsia="ＭＳ Ｐゴシック" w:hAnsi="ＭＳ Ｐゴシック"/>
          <w:color w:val="000000" w:themeColor="text1"/>
          <w:sz w:val="24"/>
        </w:rPr>
        <w:t>X</w:t>
      </w:r>
      <w:r w:rsidR="00C65B1B" w:rsidRPr="00B018E7">
        <w:rPr>
          <w:rFonts w:ascii="ＭＳ Ｐゴシック" w:eastAsia="ＭＳ Ｐゴシック" w:hAnsi="ＭＳ Ｐゴシック" w:hint="eastAsia"/>
          <w:color w:val="000000" w:themeColor="text1"/>
          <w:sz w:val="24"/>
        </w:rPr>
        <w:t>の利益（売上）×固定料率』の計算式で計算したプロフィットシェアが一定期間発生する」</w:t>
      </w:r>
      <w:r w:rsidR="004A30CA" w:rsidRPr="00B018E7">
        <w:rPr>
          <w:rFonts w:ascii="ＭＳ Ｐゴシック" w:eastAsia="ＭＳ Ｐゴシック" w:hAnsi="ＭＳ Ｐゴシック" w:hint="eastAsia"/>
          <w:color w:val="000000" w:themeColor="text1"/>
          <w:sz w:val="24"/>
        </w:rPr>
        <w:t>という計算方式は採用が困難である。</w:t>
      </w:r>
    </w:p>
    <w:p w14:paraId="02723A9E" w14:textId="13E75D0E" w:rsidR="00361B9D" w:rsidRDefault="00361B9D" w:rsidP="00B018E7">
      <w:pPr>
        <w:pBdr>
          <w:top w:val="single" w:sz="4" w:space="1" w:color="auto"/>
          <w:left w:val="single" w:sz="4" w:space="4" w:color="auto"/>
          <w:bottom w:val="single" w:sz="4" w:space="0" w:color="auto"/>
          <w:right w:val="single" w:sz="4" w:space="4" w:color="auto"/>
        </w:pBdr>
        <w:ind w:firstLineChars="100" w:firstLine="24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すなわち、</w:t>
      </w:r>
      <w:r w:rsidRPr="00B018E7">
        <w:rPr>
          <w:rFonts w:ascii="ＭＳ Ｐゴシック" w:eastAsia="ＭＳ Ｐゴシック" w:hAnsi="ＭＳ Ｐゴシック"/>
          <w:color w:val="000000" w:themeColor="text1"/>
          <w:sz w:val="24"/>
        </w:rPr>
        <w:t>X</w:t>
      </w:r>
      <w:r w:rsidRPr="00B018E7">
        <w:rPr>
          <w:rFonts w:ascii="ＭＳ Ｐゴシック" w:eastAsia="ＭＳ Ｐゴシック" w:hAnsi="ＭＳ Ｐゴシック" w:hint="eastAsia"/>
          <w:color w:val="000000" w:themeColor="text1"/>
          <w:sz w:val="24"/>
        </w:rPr>
        <w:t>にデータを提供したすべての第三者に対して、</w:t>
      </w:r>
      <w:r w:rsidR="004A30CA" w:rsidRPr="00B018E7">
        <w:rPr>
          <w:rFonts w:ascii="ＭＳ Ｐゴシック" w:eastAsia="ＭＳ Ｐゴシック" w:hAnsi="ＭＳ Ｐゴシック"/>
          <w:color w:val="000000" w:themeColor="text1"/>
          <w:sz w:val="24"/>
        </w:rPr>
        <w:t>Xが</w:t>
      </w:r>
      <w:r w:rsidRPr="00B018E7">
        <w:rPr>
          <w:rFonts w:ascii="ＭＳ Ｐゴシック" w:eastAsia="ＭＳ Ｐゴシック" w:hAnsi="ＭＳ Ｐゴシック" w:hint="eastAsia"/>
          <w:color w:val="000000" w:themeColor="text1"/>
          <w:sz w:val="24"/>
        </w:rPr>
        <w:t>固定料率方式のプロフィットシェアを行った場合、当該プロフィットシェアが単純に合算されることになり、プロフィットシェアの合計額が</w:t>
      </w:r>
      <w:r w:rsidRPr="00B018E7">
        <w:rPr>
          <w:rFonts w:ascii="ＭＳ Ｐゴシック" w:eastAsia="ＭＳ Ｐゴシック" w:hAnsi="ＭＳ Ｐゴシック"/>
          <w:color w:val="000000" w:themeColor="text1"/>
          <w:sz w:val="24"/>
        </w:rPr>
        <w:t>X</w:t>
      </w:r>
      <w:r w:rsidRPr="00B018E7">
        <w:rPr>
          <w:rFonts w:ascii="ＭＳ Ｐゴシック" w:eastAsia="ＭＳ Ｐゴシック" w:hAnsi="ＭＳ Ｐゴシック" w:hint="eastAsia"/>
          <w:color w:val="000000" w:themeColor="text1"/>
          <w:sz w:val="24"/>
        </w:rPr>
        <w:t>の収益を大きく圧迫する。また、実質的に考えても、長期間にわたって多数の第三者が提供したデータによる追加学習が行われた場合、初期のユーザが提供したデータがカスタマイズモデルの精度向上に寄与する割合は逓減していくことを考えると、</w:t>
      </w:r>
      <w:r w:rsidR="004A30CA" w:rsidRPr="00B018E7">
        <w:rPr>
          <w:rFonts w:ascii="ＭＳ Ｐゴシック" w:eastAsia="ＭＳ Ｐゴシック" w:hAnsi="ＭＳ Ｐゴシック" w:hint="eastAsia"/>
          <w:color w:val="000000" w:themeColor="text1"/>
          <w:sz w:val="24"/>
        </w:rPr>
        <w:t>カスタマイズモデルを用いたビジネスにおける</w:t>
      </w:r>
      <w:r w:rsidRPr="00B018E7">
        <w:rPr>
          <w:rFonts w:ascii="ＭＳ Ｐゴシック" w:eastAsia="ＭＳ Ｐゴシック" w:hAnsi="ＭＳ Ｐゴシック" w:hint="eastAsia"/>
          <w:color w:val="000000" w:themeColor="text1"/>
          <w:sz w:val="24"/>
        </w:rPr>
        <w:t>プロフィットシェア算定方式としての固定料率方式に</w:t>
      </w:r>
      <w:r w:rsidR="004A30CA" w:rsidRPr="00B018E7">
        <w:rPr>
          <w:rFonts w:ascii="ＭＳ Ｐゴシック" w:eastAsia="ＭＳ Ｐゴシック" w:hAnsi="ＭＳ Ｐゴシック" w:hint="eastAsia"/>
          <w:color w:val="000000" w:themeColor="text1"/>
          <w:sz w:val="24"/>
        </w:rPr>
        <w:t>は</w:t>
      </w:r>
      <w:r w:rsidRPr="00B018E7">
        <w:rPr>
          <w:rFonts w:ascii="ＭＳ Ｐゴシック" w:eastAsia="ＭＳ Ｐゴシック" w:hAnsi="ＭＳ Ｐゴシック" w:hint="eastAsia"/>
          <w:color w:val="000000" w:themeColor="text1"/>
          <w:sz w:val="24"/>
        </w:rPr>
        <w:t>合理性がない。</w:t>
      </w:r>
    </w:p>
    <w:p w14:paraId="2DE9A05A" w14:textId="77777777" w:rsidR="007077CA" w:rsidRPr="00B018E7" w:rsidRDefault="007077CA" w:rsidP="00B018E7">
      <w:pPr>
        <w:pBdr>
          <w:top w:val="single" w:sz="4" w:space="1" w:color="auto"/>
          <w:left w:val="single" w:sz="4" w:space="4" w:color="auto"/>
          <w:bottom w:val="single" w:sz="4" w:space="0" w:color="auto"/>
          <w:right w:val="single" w:sz="4" w:space="4" w:color="auto"/>
        </w:pBdr>
        <w:ind w:firstLineChars="100" w:firstLine="240"/>
        <w:rPr>
          <w:rFonts w:ascii="ＭＳ Ｐゴシック" w:eastAsia="ＭＳ Ｐゴシック" w:hAnsi="ＭＳ Ｐゴシック"/>
          <w:color w:val="000000" w:themeColor="text1"/>
          <w:sz w:val="24"/>
        </w:rPr>
      </w:pPr>
    </w:p>
    <w:p w14:paraId="75808BE5" w14:textId="77777777" w:rsidR="00E14F7E" w:rsidRPr="00B018E7" w:rsidRDefault="00E14F7E" w:rsidP="00B018E7">
      <w:pPr>
        <w:pBdr>
          <w:top w:val="single" w:sz="4" w:space="1" w:color="auto"/>
          <w:left w:val="single" w:sz="4" w:space="4" w:color="auto"/>
          <w:bottom w:val="single" w:sz="4" w:space="0" w:color="auto"/>
          <w:right w:val="single" w:sz="4" w:space="4" w:color="auto"/>
        </w:pBdr>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（イ）　シェアプール方式</w:t>
      </w:r>
    </w:p>
    <w:p w14:paraId="20C1DDA3" w14:textId="253D11C0" w:rsidR="004A30CA" w:rsidRPr="00B018E7" w:rsidRDefault="00E14F7E" w:rsidP="00B018E7">
      <w:pPr>
        <w:pBdr>
          <w:top w:val="single" w:sz="4" w:space="1" w:color="auto"/>
          <w:left w:val="single" w:sz="4" w:space="4" w:color="auto"/>
          <w:bottom w:val="single" w:sz="4" w:space="0" w:color="auto"/>
          <w:right w:val="single" w:sz="4" w:space="4" w:color="auto"/>
        </w:pBdr>
        <w:ind w:firstLineChars="100" w:firstLine="24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本件のような</w:t>
      </w:r>
      <w:r w:rsidR="004A30CA" w:rsidRPr="00B018E7">
        <w:rPr>
          <w:rFonts w:ascii="ＭＳ Ｐゴシック" w:eastAsia="ＭＳ Ｐゴシック" w:hAnsi="ＭＳ Ｐゴシック" w:hint="eastAsia"/>
          <w:color w:val="000000" w:themeColor="text1"/>
          <w:sz w:val="24"/>
        </w:rPr>
        <w:t>カスタマイズモデルを用いたビジネスにおいて合理的な</w:t>
      </w:r>
      <w:r w:rsidR="00361B9D" w:rsidRPr="00B018E7">
        <w:rPr>
          <w:rFonts w:ascii="ＭＳ Ｐゴシック" w:eastAsia="ＭＳ Ｐゴシック" w:hAnsi="ＭＳ Ｐゴシック" w:hint="eastAsia"/>
          <w:color w:val="000000" w:themeColor="text1"/>
          <w:sz w:val="24"/>
        </w:rPr>
        <w:t>プロフィットシェア算定方式の一つとしてシェアプール方式がある。</w:t>
      </w:r>
    </w:p>
    <w:p w14:paraId="6A989033" w14:textId="1EDDB4AF" w:rsidR="00E14F7E" w:rsidRDefault="00361B9D" w:rsidP="00B018E7">
      <w:pPr>
        <w:pBdr>
          <w:top w:val="single" w:sz="4" w:space="1" w:color="auto"/>
          <w:left w:val="single" w:sz="4" w:space="4" w:color="auto"/>
          <w:bottom w:val="single" w:sz="4" w:space="0" w:color="auto"/>
          <w:right w:val="single" w:sz="4" w:space="4" w:color="auto"/>
        </w:pBdr>
        <w:ind w:firstLineChars="100" w:firstLine="24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これは、</w:t>
      </w:r>
      <w:r w:rsidR="0016278D" w:rsidRPr="00B018E7">
        <w:rPr>
          <w:rFonts w:ascii="ＭＳ Ｐゴシック" w:eastAsia="ＭＳ Ｐゴシック" w:hAnsi="ＭＳ Ｐゴシック" w:hint="eastAsia"/>
          <w:color w:val="000000" w:themeColor="text1"/>
          <w:sz w:val="24"/>
        </w:rPr>
        <w:t>カスタマイズモデルの品質向上に協力した事業者に対して</w:t>
      </w:r>
      <w:r w:rsidR="00544A10" w:rsidRPr="00B018E7">
        <w:rPr>
          <w:rFonts w:ascii="ＭＳ Ｐゴシック" w:eastAsia="ＭＳ Ｐゴシック" w:hAnsi="ＭＳ Ｐゴシック" w:hint="eastAsia"/>
          <w:color w:val="000000" w:themeColor="text1"/>
          <w:sz w:val="24"/>
        </w:rPr>
        <w:t>、</w:t>
      </w:r>
      <w:r w:rsidR="00804529" w:rsidRPr="00B018E7">
        <w:rPr>
          <w:rFonts w:ascii="ＭＳ Ｐゴシック" w:eastAsia="ＭＳ Ｐゴシック" w:hAnsi="ＭＳ Ｐゴシック" w:hint="eastAsia"/>
          <w:color w:val="000000" w:themeColor="text1"/>
          <w:sz w:val="24"/>
        </w:rPr>
        <w:t>当該品質向上による超過利益を分配するため、一定の</w:t>
      </w:r>
      <w:r w:rsidR="0016278D" w:rsidRPr="00B018E7">
        <w:rPr>
          <w:rFonts w:ascii="ＭＳ Ｐゴシック" w:eastAsia="ＭＳ Ｐゴシック" w:hAnsi="ＭＳ Ｐゴシック" w:hint="eastAsia"/>
          <w:color w:val="000000" w:themeColor="text1"/>
          <w:sz w:val="24"/>
        </w:rPr>
        <w:t>シェアプールを設けておいて、</w:t>
      </w:r>
      <w:r w:rsidR="00ED45D6" w:rsidRPr="00B018E7">
        <w:rPr>
          <w:rFonts w:ascii="ＭＳ Ｐゴシック" w:eastAsia="ＭＳ Ｐゴシック" w:hAnsi="ＭＳ Ｐゴシック" w:hint="eastAsia"/>
          <w:color w:val="000000" w:themeColor="text1"/>
          <w:sz w:val="24"/>
        </w:rPr>
        <w:t>当該プールを、データ提供した各</w:t>
      </w:r>
      <w:r w:rsidR="0016278D" w:rsidRPr="00B018E7">
        <w:rPr>
          <w:rFonts w:ascii="ＭＳ Ｐゴシック" w:eastAsia="ＭＳ Ｐゴシック" w:hAnsi="ＭＳ Ｐゴシック" w:hint="eastAsia"/>
          <w:color w:val="000000" w:themeColor="text1"/>
          <w:sz w:val="24"/>
        </w:rPr>
        <w:t>事業者</w:t>
      </w:r>
      <w:r w:rsidR="00ED45D6" w:rsidRPr="00B018E7">
        <w:rPr>
          <w:rFonts w:ascii="ＭＳ Ｐゴシック" w:eastAsia="ＭＳ Ｐゴシック" w:hAnsi="ＭＳ Ｐゴシック" w:hint="eastAsia"/>
          <w:color w:val="000000" w:themeColor="text1"/>
          <w:sz w:val="24"/>
        </w:rPr>
        <w:t>の</w:t>
      </w:r>
      <w:r w:rsidR="00B637AC" w:rsidRPr="00B018E7">
        <w:rPr>
          <w:rFonts w:ascii="ＭＳ Ｐゴシック" w:eastAsia="ＭＳ Ｐゴシック" w:hAnsi="ＭＳ Ｐゴシック" w:hint="eastAsia"/>
          <w:color w:val="000000" w:themeColor="text1"/>
          <w:sz w:val="24"/>
        </w:rPr>
        <w:t>寄与度</w:t>
      </w:r>
      <w:r w:rsidR="00ED45D6" w:rsidRPr="00B018E7">
        <w:rPr>
          <w:rFonts w:ascii="ＭＳ Ｐゴシック" w:eastAsia="ＭＳ Ｐゴシック" w:hAnsi="ＭＳ Ｐゴシック" w:hint="eastAsia"/>
          <w:color w:val="000000" w:themeColor="text1"/>
          <w:sz w:val="24"/>
        </w:rPr>
        <w:t>に応じて</w:t>
      </w:r>
      <w:r w:rsidR="00E453A0" w:rsidRPr="00B018E7">
        <w:rPr>
          <w:rFonts w:ascii="ＭＳ Ｐゴシック" w:eastAsia="ＭＳ Ｐゴシック" w:hAnsi="ＭＳ Ｐゴシック" w:hint="eastAsia"/>
          <w:color w:val="000000" w:themeColor="text1"/>
          <w:sz w:val="24"/>
        </w:rPr>
        <w:t>分配</w:t>
      </w:r>
      <w:r w:rsidR="00ED45D6" w:rsidRPr="00B018E7">
        <w:rPr>
          <w:rFonts w:ascii="ＭＳ Ｐゴシック" w:eastAsia="ＭＳ Ｐゴシック" w:hAnsi="ＭＳ Ｐゴシック" w:hint="eastAsia"/>
          <w:color w:val="000000" w:themeColor="text1"/>
          <w:sz w:val="24"/>
        </w:rPr>
        <w:t>するという</w:t>
      </w:r>
      <w:r w:rsidR="0016278D" w:rsidRPr="00B018E7">
        <w:rPr>
          <w:rFonts w:ascii="ＭＳ Ｐゴシック" w:eastAsia="ＭＳ Ｐゴシック" w:hAnsi="ＭＳ Ｐゴシック" w:hint="eastAsia"/>
          <w:color w:val="000000" w:themeColor="text1"/>
          <w:sz w:val="24"/>
        </w:rPr>
        <w:t>仕組みである。こ</w:t>
      </w:r>
      <w:r w:rsidR="00717A11" w:rsidRPr="00B018E7">
        <w:rPr>
          <w:rFonts w:ascii="ＭＳ Ｐゴシック" w:eastAsia="ＭＳ Ｐゴシック" w:hAnsi="ＭＳ Ｐゴシック" w:hint="eastAsia"/>
          <w:color w:val="000000" w:themeColor="text1"/>
          <w:sz w:val="24"/>
        </w:rPr>
        <w:t>のような算定方法であれば、</w:t>
      </w:r>
      <w:r w:rsidR="00717A11" w:rsidRPr="00B018E7">
        <w:rPr>
          <w:rFonts w:ascii="ＭＳ Ｐゴシック" w:eastAsia="ＭＳ Ｐゴシック" w:hAnsi="ＭＳ Ｐゴシック"/>
          <w:color w:val="000000" w:themeColor="text1"/>
          <w:sz w:val="24"/>
        </w:rPr>
        <w:t>AIスタートアップとしては</w:t>
      </w:r>
      <w:r w:rsidR="00E14F7E" w:rsidRPr="00B018E7">
        <w:rPr>
          <w:rFonts w:ascii="ＭＳ Ｐゴシック" w:eastAsia="ＭＳ Ｐゴシック" w:hAnsi="ＭＳ Ｐゴシック" w:hint="eastAsia"/>
          <w:color w:val="000000" w:themeColor="text1"/>
          <w:sz w:val="24"/>
        </w:rPr>
        <w:t>プロフィットシェアの</w:t>
      </w:r>
      <w:r w:rsidR="00544A10" w:rsidRPr="00B018E7">
        <w:rPr>
          <w:rFonts w:ascii="ＭＳ Ｐゴシック" w:eastAsia="ＭＳ Ｐゴシック" w:hAnsi="ＭＳ Ｐゴシック" w:hint="eastAsia"/>
          <w:color w:val="000000" w:themeColor="text1"/>
          <w:sz w:val="24"/>
        </w:rPr>
        <w:t>総額をシェアプールという</w:t>
      </w:r>
      <w:r w:rsidR="00E14F7E" w:rsidRPr="00B018E7">
        <w:rPr>
          <w:rFonts w:ascii="ＭＳ Ｐゴシック" w:eastAsia="ＭＳ Ｐゴシック" w:hAnsi="ＭＳ Ｐゴシック" w:hint="eastAsia"/>
          <w:color w:val="000000" w:themeColor="text1"/>
          <w:sz w:val="24"/>
        </w:rPr>
        <w:t>合理的な範囲に抑えることができる一方で、日々精度が高まっていくカスタマイズモデルに対する各事業会社の寄与度を適切に評価することが可能となる。逆に言えば、プロフィットシェアを行う場合には、スタートアップにおいて、このようなシェアプール方式を適切に設計し、事業会社と交渉の上で契約に落とし込まなければならないのであって、安易に固定料率方式で売り上げの一部を支払うというアレンジは自らの首を絞め事業破綻の可能性を高めることに留意する必要がある。もちろん、スタートアップが事業破綻した場合には、当該スタートアップが提供しているカスタマイ</w:t>
      </w:r>
      <w:r w:rsidR="00E14F7E" w:rsidRPr="00B018E7">
        <w:rPr>
          <w:rFonts w:ascii="ＭＳ Ｐゴシック" w:eastAsia="ＭＳ Ｐゴシック" w:hAnsi="ＭＳ Ｐゴシック" w:hint="eastAsia"/>
          <w:color w:val="000000" w:themeColor="text1"/>
          <w:sz w:val="24"/>
        </w:rPr>
        <w:lastRenderedPageBreak/>
        <w:t>ズモデルを利用した事業会社も大きな影響を被るのであって、合理的なプロフィットシェア方式の採用は、スタートアップのみならず事業会社にとっても</w:t>
      </w:r>
      <w:r w:rsidR="00B637AC" w:rsidRPr="00B018E7">
        <w:rPr>
          <w:rFonts w:ascii="ＭＳ Ｐゴシック" w:eastAsia="ＭＳ Ｐゴシック" w:hAnsi="ＭＳ Ｐゴシック" w:hint="eastAsia"/>
          <w:color w:val="000000" w:themeColor="text1"/>
          <w:sz w:val="24"/>
        </w:rPr>
        <w:t>有用で</w:t>
      </w:r>
      <w:r w:rsidR="00E14F7E" w:rsidRPr="00B018E7">
        <w:rPr>
          <w:rFonts w:ascii="ＭＳ Ｐゴシック" w:eastAsia="ＭＳ Ｐゴシック" w:hAnsi="ＭＳ Ｐゴシック" w:hint="eastAsia"/>
          <w:color w:val="000000" w:themeColor="text1"/>
          <w:sz w:val="24"/>
        </w:rPr>
        <w:t>ある。</w:t>
      </w:r>
    </w:p>
    <w:p w14:paraId="43B1DB31" w14:textId="77777777" w:rsidR="007077CA" w:rsidRPr="00B018E7" w:rsidRDefault="007077CA" w:rsidP="00B018E7">
      <w:pPr>
        <w:pBdr>
          <w:top w:val="single" w:sz="4" w:space="1" w:color="auto"/>
          <w:left w:val="single" w:sz="4" w:space="4" w:color="auto"/>
          <w:bottom w:val="single" w:sz="4" w:space="0" w:color="auto"/>
          <w:right w:val="single" w:sz="4" w:space="4" w:color="auto"/>
        </w:pBdr>
        <w:ind w:firstLineChars="100" w:firstLine="240"/>
        <w:rPr>
          <w:rFonts w:ascii="ＭＳ Ｐゴシック" w:eastAsia="ＭＳ Ｐゴシック" w:hAnsi="ＭＳ Ｐゴシック"/>
          <w:color w:val="000000" w:themeColor="text1"/>
          <w:sz w:val="24"/>
        </w:rPr>
      </w:pPr>
    </w:p>
    <w:p w14:paraId="60D90B6B" w14:textId="71073BE8" w:rsidR="004957B8" w:rsidRPr="00B018E7" w:rsidRDefault="004957B8" w:rsidP="00B018E7">
      <w:pPr>
        <w:pBdr>
          <w:top w:val="single" w:sz="4" w:space="1" w:color="auto"/>
          <w:left w:val="single" w:sz="4" w:space="4" w:color="auto"/>
          <w:bottom w:val="single" w:sz="4" w:space="0" w:color="auto"/>
          <w:right w:val="single" w:sz="4" w:space="4" w:color="auto"/>
        </w:pBdr>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w:t>
      </w:r>
      <w:r w:rsidR="00AF0D5E" w:rsidRPr="00B018E7">
        <w:rPr>
          <w:rFonts w:ascii="ＭＳ Ｐゴシック" w:eastAsia="ＭＳ Ｐゴシック" w:hAnsi="ＭＳ Ｐゴシック" w:hint="eastAsia"/>
          <w:color w:val="000000" w:themeColor="text1"/>
          <w:sz w:val="24"/>
        </w:rPr>
        <w:t>ウ</w:t>
      </w:r>
      <w:r w:rsidRPr="00B018E7">
        <w:rPr>
          <w:rFonts w:ascii="ＭＳ Ｐゴシック" w:eastAsia="ＭＳ Ｐゴシック" w:hAnsi="ＭＳ Ｐゴシック" w:hint="eastAsia"/>
          <w:color w:val="000000" w:themeColor="text1"/>
          <w:sz w:val="24"/>
        </w:rPr>
        <w:t>）　シェアプール方式の詳細について</w:t>
      </w:r>
    </w:p>
    <w:p w14:paraId="1BB6F986" w14:textId="77777777" w:rsidR="00E21B2E" w:rsidRPr="00B018E7" w:rsidRDefault="0052694F" w:rsidP="00B018E7">
      <w:pPr>
        <w:pBdr>
          <w:top w:val="single" w:sz="4" w:space="1" w:color="auto"/>
          <w:left w:val="single" w:sz="4" w:space="4" w:color="auto"/>
          <w:bottom w:val="single" w:sz="4" w:space="0" w:color="auto"/>
          <w:right w:val="single" w:sz="4" w:space="4" w:color="auto"/>
        </w:pBdr>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 xml:space="preserve">　</w:t>
      </w:r>
      <w:r w:rsidR="00E21B2E" w:rsidRPr="00B018E7">
        <w:rPr>
          <w:rFonts w:ascii="ＭＳ Ｐゴシック" w:eastAsia="ＭＳ Ｐゴシック" w:hAnsi="ＭＳ Ｐゴシック" w:hint="eastAsia"/>
          <w:color w:val="000000" w:themeColor="text1"/>
          <w:sz w:val="24"/>
        </w:rPr>
        <w:t>ⅰ　シェアプール額の設計</w:t>
      </w:r>
    </w:p>
    <w:p w14:paraId="236927BC" w14:textId="3A695C11" w:rsidR="00E14F7E" w:rsidRPr="00B018E7" w:rsidRDefault="0052694F" w:rsidP="00B018E7">
      <w:pPr>
        <w:pBdr>
          <w:top w:val="single" w:sz="4" w:space="1" w:color="auto"/>
          <w:left w:val="single" w:sz="4" w:space="4" w:color="auto"/>
          <w:bottom w:val="single" w:sz="4" w:space="0" w:color="auto"/>
          <w:right w:val="single" w:sz="4" w:space="4" w:color="auto"/>
        </w:pBdr>
        <w:ind w:firstLineChars="100" w:firstLine="24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シェアプール方式は「①一定の計算式</w:t>
      </w:r>
      <w:r w:rsidR="00981999" w:rsidRPr="00B018E7">
        <w:rPr>
          <w:rFonts w:ascii="ＭＳ Ｐゴシック" w:eastAsia="ＭＳ Ｐゴシック" w:hAnsi="ＭＳ Ｐゴシック" w:hint="eastAsia"/>
          <w:color w:val="000000" w:themeColor="text1"/>
          <w:sz w:val="24"/>
        </w:rPr>
        <w:t>（たとえば「売上高×●</w:t>
      </w:r>
      <w:r w:rsidR="00204DC7" w:rsidRPr="00B018E7">
        <w:rPr>
          <w:rFonts w:ascii="ＭＳ Ｐゴシック" w:eastAsia="ＭＳ Ｐゴシック" w:hAnsi="ＭＳ Ｐゴシック"/>
          <w:color w:val="000000" w:themeColor="text1"/>
          <w:sz w:val="24"/>
        </w:rPr>
        <w:t>%</w:t>
      </w:r>
      <w:r w:rsidR="00981999" w:rsidRPr="00B018E7">
        <w:rPr>
          <w:rFonts w:ascii="ＭＳ Ｐゴシック" w:eastAsia="ＭＳ Ｐゴシック" w:hAnsi="ＭＳ Ｐゴシック" w:hint="eastAsia"/>
          <w:color w:val="000000" w:themeColor="text1"/>
          <w:sz w:val="24"/>
        </w:rPr>
        <w:t>（シェアプール比率）」）</w:t>
      </w:r>
      <w:r w:rsidRPr="00B018E7">
        <w:rPr>
          <w:rFonts w:ascii="ＭＳ Ｐゴシック" w:eastAsia="ＭＳ Ｐゴシック" w:hAnsi="ＭＳ Ｐゴシック" w:hint="eastAsia"/>
          <w:color w:val="000000" w:themeColor="text1"/>
          <w:sz w:val="24"/>
        </w:rPr>
        <w:t>で計算したシェアプールを（シェアプール額の設計）②一定の比率で</w:t>
      </w:r>
      <w:r w:rsidR="009F1351" w:rsidRPr="00B018E7">
        <w:rPr>
          <w:rFonts w:ascii="ＭＳ Ｐゴシック" w:eastAsia="ＭＳ Ｐゴシック" w:hAnsi="ＭＳ Ｐゴシック" w:hint="eastAsia"/>
          <w:color w:val="000000" w:themeColor="text1"/>
          <w:sz w:val="24"/>
        </w:rPr>
        <w:t>参加者に</w:t>
      </w:r>
      <w:r w:rsidR="00E453A0" w:rsidRPr="00B018E7">
        <w:rPr>
          <w:rFonts w:ascii="ＭＳ Ｐゴシック" w:eastAsia="ＭＳ Ｐゴシック" w:hAnsi="ＭＳ Ｐゴシック" w:hint="eastAsia"/>
          <w:color w:val="000000" w:themeColor="text1"/>
          <w:sz w:val="24"/>
        </w:rPr>
        <w:t>分配</w:t>
      </w:r>
      <w:r w:rsidRPr="00B018E7">
        <w:rPr>
          <w:rFonts w:ascii="ＭＳ Ｐゴシック" w:eastAsia="ＭＳ Ｐゴシック" w:hAnsi="ＭＳ Ｐゴシック" w:hint="eastAsia"/>
          <w:color w:val="000000" w:themeColor="text1"/>
          <w:sz w:val="24"/>
        </w:rPr>
        <w:t>する（</w:t>
      </w:r>
      <w:r w:rsidR="00E453A0" w:rsidRPr="00B018E7">
        <w:rPr>
          <w:rFonts w:ascii="ＭＳ Ｐゴシック" w:eastAsia="ＭＳ Ｐゴシック" w:hAnsi="ＭＳ Ｐゴシック" w:hint="eastAsia"/>
          <w:color w:val="000000" w:themeColor="text1"/>
          <w:sz w:val="24"/>
        </w:rPr>
        <w:t>分配</w:t>
      </w:r>
      <w:r w:rsidRPr="00B018E7">
        <w:rPr>
          <w:rFonts w:ascii="ＭＳ Ｐゴシック" w:eastAsia="ＭＳ Ｐゴシック" w:hAnsi="ＭＳ Ｐゴシック" w:hint="eastAsia"/>
          <w:color w:val="000000" w:themeColor="text1"/>
          <w:sz w:val="24"/>
        </w:rPr>
        <w:t>比率の設計）」というものである。</w:t>
      </w:r>
    </w:p>
    <w:p w14:paraId="6C0AB302" w14:textId="44843A3C" w:rsidR="00D2369F" w:rsidRPr="00B018E7" w:rsidRDefault="0052694F" w:rsidP="00B018E7">
      <w:pPr>
        <w:pBdr>
          <w:top w:val="single" w:sz="4" w:space="1" w:color="auto"/>
          <w:left w:val="single" w:sz="4" w:space="4" w:color="auto"/>
          <w:bottom w:val="single" w:sz="4" w:space="0" w:color="auto"/>
          <w:right w:val="single" w:sz="4" w:space="4" w:color="auto"/>
        </w:pBdr>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 xml:space="preserve">　</w:t>
      </w:r>
      <w:r w:rsidR="00202E3D" w:rsidRPr="00B018E7">
        <w:rPr>
          <w:rFonts w:ascii="ＭＳ Ｐゴシック" w:eastAsia="ＭＳ Ｐゴシック" w:hAnsi="ＭＳ Ｐゴシック" w:hint="eastAsia"/>
          <w:color w:val="000000" w:themeColor="text1"/>
          <w:sz w:val="24"/>
        </w:rPr>
        <w:t>そして、①の</w:t>
      </w:r>
      <w:r w:rsidRPr="00B018E7">
        <w:rPr>
          <w:rFonts w:ascii="ＭＳ Ｐゴシック" w:eastAsia="ＭＳ Ｐゴシック" w:hAnsi="ＭＳ Ｐゴシック" w:hint="eastAsia"/>
          <w:color w:val="000000" w:themeColor="text1"/>
          <w:sz w:val="24"/>
        </w:rPr>
        <w:t>シェアプール額を設計するに際して</w:t>
      </w:r>
      <w:r w:rsidR="00202E3D" w:rsidRPr="00B018E7">
        <w:rPr>
          <w:rFonts w:ascii="ＭＳ Ｐゴシック" w:eastAsia="ＭＳ Ｐゴシック" w:hAnsi="ＭＳ Ｐゴシック" w:hint="eastAsia"/>
          <w:color w:val="000000" w:themeColor="text1"/>
          <w:sz w:val="24"/>
        </w:rPr>
        <w:t>、</w:t>
      </w:r>
      <w:r w:rsidR="00D2369F" w:rsidRPr="00B018E7">
        <w:rPr>
          <w:rFonts w:ascii="ＭＳ Ｐゴシック" w:eastAsia="ＭＳ Ｐゴシック" w:hAnsi="ＭＳ Ｐゴシック" w:hint="eastAsia"/>
          <w:color w:val="000000" w:themeColor="text1"/>
          <w:sz w:val="24"/>
        </w:rPr>
        <w:t>「売上高×●％</w:t>
      </w:r>
      <w:r w:rsidR="00202E3D" w:rsidRPr="00B018E7">
        <w:rPr>
          <w:rFonts w:ascii="ＭＳ Ｐゴシック" w:eastAsia="ＭＳ Ｐゴシック" w:hAnsi="ＭＳ Ｐゴシック" w:hint="eastAsia"/>
          <w:color w:val="000000" w:themeColor="text1"/>
          <w:sz w:val="24"/>
        </w:rPr>
        <w:t>（シェアプール比率）</w:t>
      </w:r>
      <w:r w:rsidR="00D2369F" w:rsidRPr="00B018E7">
        <w:rPr>
          <w:rFonts w:ascii="ＭＳ Ｐゴシック" w:eastAsia="ＭＳ Ｐゴシック" w:hAnsi="ＭＳ Ｐゴシック" w:hint="eastAsia"/>
          <w:color w:val="000000" w:themeColor="text1"/>
          <w:sz w:val="24"/>
        </w:rPr>
        <w:t>」というように売上高のみを基準と</w:t>
      </w:r>
      <w:r w:rsidR="00202E3D" w:rsidRPr="00B018E7">
        <w:rPr>
          <w:rFonts w:ascii="ＭＳ Ｐゴシック" w:eastAsia="ＭＳ Ｐゴシック" w:hAnsi="ＭＳ Ｐゴシック" w:hint="eastAsia"/>
          <w:color w:val="000000" w:themeColor="text1"/>
          <w:sz w:val="24"/>
        </w:rPr>
        <w:t>すると</w:t>
      </w:r>
      <w:r w:rsidR="00D2369F" w:rsidRPr="00B018E7">
        <w:rPr>
          <w:rFonts w:ascii="ＭＳ Ｐゴシック" w:eastAsia="ＭＳ Ｐゴシック" w:hAnsi="ＭＳ Ｐゴシック" w:hint="eastAsia"/>
          <w:color w:val="000000" w:themeColor="text1"/>
          <w:sz w:val="24"/>
        </w:rPr>
        <w:t>、売上高が十分に上がらずスタートアップ</w:t>
      </w:r>
      <w:r w:rsidR="00F6500D" w:rsidRPr="00B018E7">
        <w:rPr>
          <w:rFonts w:ascii="ＭＳ Ｐゴシック" w:eastAsia="ＭＳ Ｐゴシック" w:hAnsi="ＭＳ Ｐゴシック" w:hint="eastAsia"/>
          <w:color w:val="000000" w:themeColor="text1"/>
          <w:sz w:val="24"/>
        </w:rPr>
        <w:t>の粗利益や営業利益</w:t>
      </w:r>
      <w:r w:rsidR="00D2369F" w:rsidRPr="00B018E7">
        <w:rPr>
          <w:rFonts w:ascii="ＭＳ Ｐゴシック" w:eastAsia="ＭＳ Ｐゴシック" w:hAnsi="ＭＳ Ｐゴシック" w:hint="eastAsia"/>
          <w:color w:val="000000" w:themeColor="text1"/>
          <w:sz w:val="24"/>
        </w:rPr>
        <w:t>が赤字の場合でもシェアプールが発生することに</w:t>
      </w:r>
      <w:r w:rsidR="00202E3D" w:rsidRPr="00B018E7">
        <w:rPr>
          <w:rFonts w:ascii="ＭＳ Ｐゴシック" w:eastAsia="ＭＳ Ｐゴシック" w:hAnsi="ＭＳ Ｐゴシック" w:hint="eastAsia"/>
          <w:color w:val="000000" w:themeColor="text1"/>
          <w:sz w:val="24"/>
        </w:rPr>
        <w:t>なってしまう</w:t>
      </w:r>
      <w:r w:rsidR="00D2369F" w:rsidRPr="00B018E7">
        <w:rPr>
          <w:rFonts w:ascii="ＭＳ Ｐゴシック" w:eastAsia="ＭＳ Ｐゴシック" w:hAnsi="ＭＳ Ｐゴシック" w:hint="eastAsia"/>
          <w:color w:val="000000" w:themeColor="text1"/>
          <w:sz w:val="24"/>
        </w:rPr>
        <w:t>。</w:t>
      </w:r>
    </w:p>
    <w:p w14:paraId="4AC1DFB0" w14:textId="14AF100E" w:rsidR="00202E3D" w:rsidRPr="00B018E7" w:rsidRDefault="00D2369F" w:rsidP="00B018E7">
      <w:pPr>
        <w:pBdr>
          <w:top w:val="single" w:sz="4" w:space="1" w:color="auto"/>
          <w:left w:val="single" w:sz="4" w:space="4" w:color="auto"/>
          <w:bottom w:val="single" w:sz="4" w:space="0" w:color="auto"/>
          <w:right w:val="single" w:sz="4" w:space="4" w:color="auto"/>
        </w:pBdr>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 xml:space="preserve">　そこで、シェアプール額の設計において、</w:t>
      </w:r>
      <w:r w:rsidR="00202E3D" w:rsidRPr="00B018E7">
        <w:rPr>
          <w:rFonts w:ascii="ＭＳ Ｐゴシック" w:eastAsia="ＭＳ Ｐゴシック" w:hAnsi="ＭＳ Ｐゴシック" w:hint="eastAsia"/>
          <w:color w:val="000000" w:themeColor="text1"/>
          <w:sz w:val="24"/>
        </w:rPr>
        <w:t>「営業利益×●％（シェアプール比率）」とすることも考えられるが、そうすると事業会社に対し、原価や各種経費等の営業秘密を開示</w:t>
      </w:r>
      <w:r w:rsidR="00727D8B">
        <w:rPr>
          <w:rFonts w:ascii="ＭＳ Ｐゴシック" w:eastAsia="ＭＳ Ｐゴシック" w:hAnsi="ＭＳ Ｐゴシック" w:hint="eastAsia"/>
          <w:color w:val="000000" w:themeColor="text1"/>
          <w:sz w:val="24"/>
        </w:rPr>
        <w:t>等</w:t>
      </w:r>
      <w:r w:rsidR="00202E3D" w:rsidRPr="00B018E7">
        <w:rPr>
          <w:rFonts w:ascii="ＭＳ Ｐゴシック" w:eastAsia="ＭＳ Ｐゴシック" w:hAnsi="ＭＳ Ｐゴシック" w:hint="eastAsia"/>
          <w:color w:val="000000" w:themeColor="text1"/>
          <w:sz w:val="24"/>
        </w:rPr>
        <w:t>せざるを得なくなる。</w:t>
      </w:r>
    </w:p>
    <w:p w14:paraId="22EE6C91" w14:textId="674126B8" w:rsidR="00DA43F0" w:rsidRPr="00B018E7" w:rsidRDefault="00202E3D" w:rsidP="00B018E7">
      <w:pPr>
        <w:pBdr>
          <w:top w:val="single" w:sz="4" w:space="1" w:color="auto"/>
          <w:left w:val="single" w:sz="4" w:space="4" w:color="auto"/>
          <w:bottom w:val="single" w:sz="4" w:space="0" w:color="auto"/>
          <w:right w:val="single" w:sz="4" w:space="4" w:color="auto"/>
        </w:pBdr>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 xml:space="preserve">　</w:t>
      </w:r>
      <w:r w:rsidR="00544A10" w:rsidRPr="00B018E7">
        <w:rPr>
          <w:rFonts w:ascii="ＭＳ Ｐゴシック" w:eastAsia="ＭＳ Ｐゴシック" w:hAnsi="ＭＳ Ｐゴシック" w:hint="eastAsia"/>
          <w:color w:val="000000" w:themeColor="text1"/>
          <w:sz w:val="24"/>
        </w:rPr>
        <w:t>売上基準か営業利益基準か</w:t>
      </w:r>
      <w:r w:rsidRPr="00B018E7">
        <w:rPr>
          <w:rFonts w:ascii="ＭＳ Ｐゴシック" w:eastAsia="ＭＳ Ｐゴシック" w:hAnsi="ＭＳ Ｐゴシック" w:hint="eastAsia"/>
          <w:color w:val="000000" w:themeColor="text1"/>
          <w:sz w:val="24"/>
        </w:rPr>
        <w:t>いずれを採用することが合理的かはケースバイケースであるが、スタートアップとしては、内部的には「営業利益×●％（シェアプール比率）」</w:t>
      </w:r>
      <w:r w:rsidR="00DA43F0" w:rsidRPr="00B018E7">
        <w:rPr>
          <w:rFonts w:ascii="ＭＳ Ｐゴシック" w:eastAsia="ＭＳ Ｐゴシック" w:hAnsi="ＭＳ Ｐゴシック" w:hint="eastAsia"/>
          <w:color w:val="000000" w:themeColor="text1"/>
          <w:sz w:val="24"/>
        </w:rPr>
        <w:t>シェアプール額を設計したうえで、契約</w:t>
      </w:r>
      <w:r w:rsidR="00F6500D" w:rsidRPr="00B018E7">
        <w:rPr>
          <w:rFonts w:ascii="ＭＳ Ｐゴシック" w:eastAsia="ＭＳ Ｐゴシック" w:hAnsi="ＭＳ Ｐゴシック" w:hint="eastAsia"/>
          <w:color w:val="000000" w:themeColor="text1"/>
          <w:sz w:val="24"/>
        </w:rPr>
        <w:t>の条項</w:t>
      </w:r>
      <w:r w:rsidR="00DA43F0" w:rsidRPr="00B018E7">
        <w:rPr>
          <w:rFonts w:ascii="ＭＳ Ｐゴシック" w:eastAsia="ＭＳ Ｐゴシック" w:hAnsi="ＭＳ Ｐゴシック" w:hint="eastAsia"/>
          <w:color w:val="000000" w:themeColor="text1"/>
          <w:sz w:val="24"/>
        </w:rPr>
        <w:t>上は、「</w:t>
      </w:r>
      <w:r w:rsidR="00E21B2E" w:rsidRPr="00B018E7">
        <w:rPr>
          <w:rFonts w:ascii="ＭＳ Ｐゴシック" w:eastAsia="ＭＳ Ｐゴシック" w:hAnsi="ＭＳ Ｐゴシック" w:hint="eastAsia"/>
          <w:color w:val="000000" w:themeColor="text1"/>
          <w:sz w:val="24"/>
        </w:rPr>
        <w:t>シェアプール額＝</w:t>
      </w:r>
      <w:r w:rsidR="00DA43F0" w:rsidRPr="00B018E7">
        <w:rPr>
          <w:rFonts w:ascii="ＭＳ Ｐゴシック" w:eastAsia="ＭＳ Ｐゴシック" w:hAnsi="ＭＳ Ｐゴシック" w:hint="eastAsia"/>
          <w:color w:val="000000" w:themeColor="text1"/>
          <w:sz w:val="24"/>
        </w:rPr>
        <w:t>売上高×●％（シェアプール比率）」と合意することが必要であろう。</w:t>
      </w:r>
    </w:p>
    <w:p w14:paraId="25EDB691" w14:textId="3D2B18A5" w:rsidR="00DA43F0" w:rsidRPr="00B018E7" w:rsidRDefault="00DA43F0" w:rsidP="00B018E7">
      <w:pPr>
        <w:pBdr>
          <w:top w:val="single" w:sz="4" w:space="1" w:color="auto"/>
          <w:left w:val="single" w:sz="4" w:space="4" w:color="auto"/>
          <w:bottom w:val="single" w:sz="4" w:space="0" w:color="auto"/>
          <w:right w:val="single" w:sz="4" w:space="4" w:color="auto"/>
        </w:pBdr>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 xml:space="preserve">　そのような設計を行ったうえで「</w:t>
      </w:r>
      <w:r w:rsidR="00E21B2E" w:rsidRPr="00B018E7">
        <w:rPr>
          <w:rFonts w:ascii="ＭＳ Ｐゴシック" w:eastAsia="ＭＳ Ｐゴシック" w:hAnsi="ＭＳ Ｐゴシック" w:hint="eastAsia"/>
          <w:color w:val="000000" w:themeColor="text1"/>
          <w:sz w:val="24"/>
        </w:rPr>
        <w:t>シェアプール額＝</w:t>
      </w:r>
      <w:r w:rsidRPr="00B018E7">
        <w:rPr>
          <w:rFonts w:ascii="ＭＳ Ｐゴシック" w:eastAsia="ＭＳ Ｐゴシック" w:hAnsi="ＭＳ Ｐゴシック" w:hint="eastAsia"/>
          <w:color w:val="000000" w:themeColor="text1"/>
          <w:sz w:val="24"/>
        </w:rPr>
        <w:t>売上高×●％（シェアプール比率）」と定める場合、シェアプール比率は数パーセント未満が妥当な場合が多いと思われる。</w:t>
      </w:r>
    </w:p>
    <w:p w14:paraId="26ECE32F" w14:textId="5539EE84" w:rsidR="00DA43F0" w:rsidRPr="00B018E7" w:rsidRDefault="00E21B2E" w:rsidP="00B018E7">
      <w:pPr>
        <w:pBdr>
          <w:top w:val="single" w:sz="4" w:space="1" w:color="auto"/>
          <w:left w:val="single" w:sz="4" w:space="4" w:color="auto"/>
          <w:bottom w:val="single" w:sz="4" w:space="0" w:color="auto"/>
          <w:right w:val="single" w:sz="4" w:space="4" w:color="auto"/>
        </w:pBdr>
        <w:ind w:firstLineChars="100" w:firstLine="24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 xml:space="preserve">ⅱ　</w:t>
      </w:r>
      <w:r w:rsidR="00E453A0" w:rsidRPr="00B018E7">
        <w:rPr>
          <w:rFonts w:ascii="ＭＳ Ｐゴシック" w:eastAsia="ＭＳ Ｐゴシック" w:hAnsi="ＭＳ Ｐゴシック" w:hint="eastAsia"/>
          <w:color w:val="000000" w:themeColor="text1"/>
          <w:sz w:val="24"/>
        </w:rPr>
        <w:t>分配</w:t>
      </w:r>
      <w:r w:rsidRPr="00B018E7">
        <w:rPr>
          <w:rFonts w:ascii="ＭＳ Ｐゴシック" w:eastAsia="ＭＳ Ｐゴシック" w:hAnsi="ＭＳ Ｐゴシック" w:hint="eastAsia"/>
          <w:color w:val="000000" w:themeColor="text1"/>
          <w:sz w:val="24"/>
        </w:rPr>
        <w:t>比率の設計</w:t>
      </w:r>
    </w:p>
    <w:p w14:paraId="0FCE9537" w14:textId="0CA037C7" w:rsidR="00E21B2E" w:rsidRPr="00B018E7" w:rsidRDefault="00E21B2E" w:rsidP="00B018E7">
      <w:pPr>
        <w:pBdr>
          <w:top w:val="single" w:sz="4" w:space="1" w:color="auto"/>
          <w:left w:val="single" w:sz="4" w:space="4" w:color="auto"/>
          <w:bottom w:val="single" w:sz="4" w:space="0" w:color="auto"/>
          <w:right w:val="single" w:sz="4" w:space="4" w:color="auto"/>
        </w:pBdr>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 xml:space="preserve">　　シェアプール額が発生した場合、当該シェアプール額を、カスタマイズモデル</w:t>
      </w:r>
      <w:r w:rsidR="000002B7" w:rsidRPr="00B018E7">
        <w:rPr>
          <w:rFonts w:ascii="ＭＳ Ｐゴシック" w:eastAsia="ＭＳ Ｐゴシック" w:hAnsi="ＭＳ Ｐゴシック" w:hint="eastAsia"/>
          <w:color w:val="000000" w:themeColor="text1"/>
          <w:sz w:val="24"/>
        </w:rPr>
        <w:t>生成</w:t>
      </w:r>
      <w:r w:rsidRPr="00B018E7">
        <w:rPr>
          <w:rFonts w:ascii="ＭＳ Ｐゴシック" w:eastAsia="ＭＳ Ｐゴシック" w:hAnsi="ＭＳ Ｐゴシック" w:hint="eastAsia"/>
          <w:color w:val="000000" w:themeColor="text1"/>
          <w:sz w:val="24"/>
        </w:rPr>
        <w:t>に貢献した度合いに応じて</w:t>
      </w:r>
      <w:r w:rsidR="009F1351" w:rsidRPr="00B018E7">
        <w:rPr>
          <w:rFonts w:ascii="ＭＳ Ｐゴシック" w:eastAsia="ＭＳ Ｐゴシック" w:hAnsi="ＭＳ Ｐゴシック" w:hint="eastAsia"/>
          <w:color w:val="000000" w:themeColor="text1"/>
          <w:sz w:val="24"/>
        </w:rPr>
        <w:t>参加者</w:t>
      </w:r>
      <w:r w:rsidRPr="00B018E7">
        <w:rPr>
          <w:rFonts w:ascii="ＭＳ Ｐゴシック" w:eastAsia="ＭＳ Ｐゴシック" w:hAnsi="ＭＳ Ｐゴシック" w:hint="eastAsia"/>
          <w:color w:val="000000" w:themeColor="text1"/>
          <w:sz w:val="24"/>
        </w:rPr>
        <w:t>に</w:t>
      </w:r>
      <w:r w:rsidR="00E453A0" w:rsidRPr="00B018E7">
        <w:rPr>
          <w:rFonts w:ascii="ＭＳ Ｐゴシック" w:eastAsia="ＭＳ Ｐゴシック" w:hAnsi="ＭＳ Ｐゴシック" w:hint="eastAsia"/>
          <w:color w:val="000000" w:themeColor="text1"/>
          <w:sz w:val="24"/>
        </w:rPr>
        <w:t>分配</w:t>
      </w:r>
      <w:r w:rsidRPr="00B018E7">
        <w:rPr>
          <w:rFonts w:ascii="ＭＳ Ｐゴシック" w:eastAsia="ＭＳ Ｐゴシック" w:hAnsi="ＭＳ Ｐゴシック" w:hint="eastAsia"/>
          <w:color w:val="000000" w:themeColor="text1"/>
          <w:sz w:val="24"/>
        </w:rPr>
        <w:t>する必要がある。</w:t>
      </w:r>
      <w:r w:rsidR="009F1351" w:rsidRPr="00B018E7">
        <w:rPr>
          <w:rFonts w:ascii="ＭＳ Ｐゴシック" w:eastAsia="ＭＳ Ｐゴシック" w:hAnsi="ＭＳ Ｐゴシック" w:hint="eastAsia"/>
          <w:color w:val="000000" w:themeColor="text1"/>
          <w:sz w:val="24"/>
        </w:rPr>
        <w:t>なお、当然のことながら、分配の対象となる参加者は</w:t>
      </w:r>
      <w:r w:rsidR="00F6500D" w:rsidRPr="00B018E7">
        <w:rPr>
          <w:rFonts w:ascii="ＭＳ Ｐゴシック" w:eastAsia="ＭＳ Ｐゴシック" w:hAnsi="ＭＳ Ｐゴシック" w:hint="eastAsia"/>
          <w:color w:val="000000" w:themeColor="text1"/>
          <w:sz w:val="24"/>
        </w:rPr>
        <w:t>、</w:t>
      </w:r>
      <w:r w:rsidR="00173F16" w:rsidRPr="00B018E7">
        <w:rPr>
          <w:rFonts w:ascii="ＭＳ Ｐゴシック" w:eastAsia="ＭＳ Ｐゴシック" w:hAnsi="ＭＳ Ｐゴシック" w:hint="eastAsia"/>
          <w:color w:val="000000" w:themeColor="text1"/>
          <w:sz w:val="24"/>
        </w:rPr>
        <w:t>Ｙ</w:t>
      </w:r>
      <w:r w:rsidR="00F6500D" w:rsidRPr="00B018E7">
        <w:rPr>
          <w:rFonts w:ascii="ＭＳ Ｐゴシック" w:eastAsia="ＭＳ Ｐゴシック" w:hAnsi="ＭＳ Ｐゴシック" w:hint="eastAsia"/>
          <w:color w:val="000000" w:themeColor="text1"/>
          <w:sz w:val="24"/>
        </w:rPr>
        <w:t>のように</w:t>
      </w:r>
      <w:r w:rsidR="009F1351" w:rsidRPr="00B018E7">
        <w:rPr>
          <w:rFonts w:ascii="ＭＳ Ｐゴシック" w:eastAsia="ＭＳ Ｐゴシック" w:hAnsi="ＭＳ Ｐゴシック" w:hint="eastAsia"/>
          <w:color w:val="000000" w:themeColor="text1"/>
          <w:sz w:val="24"/>
        </w:rPr>
        <w:t>「</w:t>
      </w:r>
      <w:r w:rsidR="00173F16" w:rsidRPr="00B018E7">
        <w:rPr>
          <w:rFonts w:ascii="ＭＳ Ｐゴシック" w:eastAsia="ＭＳ Ｐゴシック" w:hAnsi="ＭＳ Ｐゴシック" w:hint="eastAsia"/>
          <w:color w:val="000000" w:themeColor="text1"/>
          <w:sz w:val="24"/>
        </w:rPr>
        <w:t>データ解析サービスの利用に先立って</w:t>
      </w:r>
      <w:r w:rsidR="009F1351" w:rsidRPr="00B018E7">
        <w:rPr>
          <w:rFonts w:ascii="ＭＳ Ｐゴシック" w:eastAsia="ＭＳ Ｐゴシック" w:hAnsi="ＭＳ Ｐゴシック" w:hint="eastAsia"/>
          <w:color w:val="000000" w:themeColor="text1"/>
          <w:sz w:val="24"/>
        </w:rPr>
        <w:t>カスタマイズモデルの生成のためにデータ・ノウハウを提供した事業会社」に限られ「</w:t>
      </w:r>
      <w:r w:rsidR="001445AA" w:rsidRPr="00B018E7">
        <w:rPr>
          <w:rFonts w:ascii="ＭＳ Ｐゴシック" w:eastAsia="ＭＳ Ｐゴシック" w:hAnsi="ＭＳ Ｐゴシック" w:hint="eastAsia"/>
          <w:color w:val="000000" w:themeColor="text1"/>
          <w:sz w:val="24"/>
        </w:rPr>
        <w:t>カスタマイズモデルの生成のために</w:t>
      </w:r>
      <w:r w:rsidR="009F1351" w:rsidRPr="00B018E7">
        <w:rPr>
          <w:rFonts w:ascii="ＭＳ Ｐゴシック" w:eastAsia="ＭＳ Ｐゴシック" w:hAnsi="ＭＳ Ｐゴシック" w:hint="eastAsia"/>
          <w:color w:val="000000" w:themeColor="text1"/>
          <w:sz w:val="24"/>
        </w:rPr>
        <w:t>データ・ノウハウを提供せず、単にサービス利用をしているだけの事業者」は含まれない。</w:t>
      </w:r>
    </w:p>
    <w:p w14:paraId="61EA9043" w14:textId="4BE14735" w:rsidR="00E21B2E" w:rsidRPr="00B018E7" w:rsidRDefault="00E21B2E" w:rsidP="00B018E7">
      <w:pPr>
        <w:pBdr>
          <w:top w:val="single" w:sz="4" w:space="1" w:color="auto"/>
          <w:left w:val="single" w:sz="4" w:space="4" w:color="auto"/>
          <w:bottom w:val="single" w:sz="4" w:space="0" w:color="auto"/>
          <w:right w:val="single" w:sz="4" w:space="4" w:color="auto"/>
        </w:pBdr>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 xml:space="preserve">　　この場合</w:t>
      </w:r>
      <w:r w:rsidR="00F6500D" w:rsidRPr="00B018E7">
        <w:rPr>
          <w:rFonts w:ascii="ＭＳ Ｐゴシック" w:eastAsia="ＭＳ Ｐゴシック" w:hAnsi="ＭＳ Ｐゴシック" w:hint="eastAsia"/>
          <w:color w:val="000000" w:themeColor="text1"/>
          <w:sz w:val="24"/>
        </w:rPr>
        <w:t>の分配比率の計算方式としては</w:t>
      </w:r>
      <w:r w:rsidRPr="00B018E7">
        <w:rPr>
          <w:rFonts w:ascii="ＭＳ Ｐゴシック" w:eastAsia="ＭＳ Ｐゴシック" w:hAnsi="ＭＳ Ｐゴシック" w:hint="eastAsia"/>
          <w:color w:val="000000" w:themeColor="text1"/>
          <w:sz w:val="24"/>
        </w:rPr>
        <w:t>、「カスタマイズモデル生成の際に</w:t>
      </w:r>
      <w:r w:rsidR="00D167D8" w:rsidRPr="00B018E7">
        <w:rPr>
          <w:rFonts w:ascii="ＭＳ Ｐゴシック" w:eastAsia="ＭＳ Ｐゴシック" w:hAnsi="ＭＳ Ｐゴシック" w:hint="eastAsia"/>
          <w:color w:val="000000" w:themeColor="text1"/>
          <w:sz w:val="24"/>
        </w:rPr>
        <w:t>各事業会社が</w:t>
      </w:r>
      <w:r w:rsidRPr="00B018E7">
        <w:rPr>
          <w:rFonts w:ascii="ＭＳ Ｐゴシック" w:eastAsia="ＭＳ Ｐゴシック" w:hAnsi="ＭＳ Ｐゴシック" w:hint="eastAsia"/>
          <w:color w:val="000000" w:themeColor="text1"/>
          <w:sz w:val="24"/>
        </w:rPr>
        <w:t>提供したデータ量」に応じて</w:t>
      </w:r>
      <w:r w:rsidR="00E453A0" w:rsidRPr="00B018E7">
        <w:rPr>
          <w:rFonts w:ascii="ＭＳ Ｐゴシック" w:eastAsia="ＭＳ Ｐゴシック" w:hAnsi="ＭＳ Ｐゴシック" w:hint="eastAsia"/>
          <w:color w:val="000000" w:themeColor="text1"/>
          <w:sz w:val="24"/>
        </w:rPr>
        <w:t>分配</w:t>
      </w:r>
      <w:r w:rsidRPr="00B018E7">
        <w:rPr>
          <w:rFonts w:ascii="ＭＳ Ｐゴシック" w:eastAsia="ＭＳ Ｐゴシック" w:hAnsi="ＭＳ Ｐゴシック" w:hint="eastAsia"/>
          <w:color w:val="000000" w:themeColor="text1"/>
          <w:sz w:val="24"/>
        </w:rPr>
        <w:t>する方式</w:t>
      </w:r>
      <w:r w:rsidR="00F6500D" w:rsidRPr="00B018E7">
        <w:rPr>
          <w:rFonts w:ascii="ＭＳ Ｐゴシック" w:eastAsia="ＭＳ Ｐゴシック" w:hAnsi="ＭＳ Ｐゴシック" w:hint="eastAsia"/>
          <w:color w:val="000000" w:themeColor="text1"/>
          <w:sz w:val="24"/>
        </w:rPr>
        <w:t>、</w:t>
      </w:r>
      <w:r w:rsidR="00202E3D" w:rsidRPr="00B018E7">
        <w:rPr>
          <w:rFonts w:ascii="ＭＳ Ｐゴシック" w:eastAsia="ＭＳ Ｐゴシック" w:hAnsi="ＭＳ Ｐゴシック" w:hint="eastAsia"/>
          <w:color w:val="000000" w:themeColor="text1"/>
          <w:sz w:val="24"/>
        </w:rPr>
        <w:t>あるいは</w:t>
      </w:r>
      <w:r w:rsidRPr="00B018E7">
        <w:rPr>
          <w:rFonts w:ascii="ＭＳ Ｐゴシック" w:eastAsia="ＭＳ Ｐゴシック" w:hAnsi="ＭＳ Ｐゴシック" w:hint="eastAsia"/>
          <w:color w:val="000000" w:themeColor="text1"/>
          <w:sz w:val="24"/>
        </w:rPr>
        <w:t>「カスタマイズモデル</w:t>
      </w:r>
      <w:r w:rsidR="00C931AC" w:rsidRPr="00B018E7">
        <w:rPr>
          <w:rFonts w:ascii="ＭＳ Ｐゴシック" w:eastAsia="ＭＳ Ｐゴシック" w:hAnsi="ＭＳ Ｐゴシック" w:hint="eastAsia"/>
          <w:color w:val="000000" w:themeColor="text1"/>
          <w:sz w:val="24"/>
        </w:rPr>
        <w:t>用のデータ提供者がカスタマイズモデル</w:t>
      </w:r>
      <w:r w:rsidRPr="00B018E7">
        <w:rPr>
          <w:rFonts w:ascii="ＭＳ Ｐゴシック" w:eastAsia="ＭＳ Ｐゴシック" w:hAnsi="ＭＳ Ｐゴシック" w:hint="eastAsia"/>
          <w:color w:val="000000" w:themeColor="text1"/>
          <w:sz w:val="24"/>
        </w:rPr>
        <w:t>を利用した量（各利用者の</w:t>
      </w:r>
      <w:r w:rsidRPr="00B018E7">
        <w:rPr>
          <w:rFonts w:ascii="ＭＳ Ｐゴシック" w:eastAsia="ＭＳ Ｐゴシック" w:hAnsi="ＭＳ Ｐゴシック"/>
          <w:color w:val="000000" w:themeColor="text1"/>
          <w:sz w:val="24"/>
        </w:rPr>
        <w:t>SaaSのトランザクション量）」に応じて</w:t>
      </w:r>
      <w:r w:rsidR="00E453A0" w:rsidRPr="00B018E7">
        <w:rPr>
          <w:rFonts w:ascii="ＭＳ Ｐゴシック" w:eastAsia="ＭＳ Ｐゴシック" w:hAnsi="ＭＳ Ｐゴシック" w:hint="eastAsia"/>
          <w:color w:val="000000" w:themeColor="text1"/>
          <w:sz w:val="24"/>
        </w:rPr>
        <w:t>分配</w:t>
      </w:r>
      <w:r w:rsidRPr="00B018E7">
        <w:rPr>
          <w:rFonts w:ascii="ＭＳ Ｐゴシック" w:eastAsia="ＭＳ Ｐゴシック" w:hAnsi="ＭＳ Ｐゴシック" w:hint="eastAsia"/>
          <w:color w:val="000000" w:themeColor="text1"/>
          <w:sz w:val="24"/>
        </w:rPr>
        <w:t>する方式が考えられる。</w:t>
      </w:r>
    </w:p>
    <w:p w14:paraId="58595440" w14:textId="27C3D5AF" w:rsidR="00E21B2E" w:rsidRPr="00B018E7" w:rsidRDefault="00E21B2E" w:rsidP="00B018E7">
      <w:pPr>
        <w:pBdr>
          <w:top w:val="single" w:sz="4" w:space="1" w:color="auto"/>
          <w:left w:val="single" w:sz="4" w:space="4" w:color="auto"/>
          <w:bottom w:val="single" w:sz="4" w:space="0" w:color="auto"/>
          <w:right w:val="single" w:sz="4" w:space="4" w:color="auto"/>
        </w:pBdr>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lastRenderedPageBreak/>
        <w:t xml:space="preserve">　　まず、前者の場合、「データによる貢献度」を正確に反映しようとすれば、データの量</w:t>
      </w:r>
      <w:r w:rsidR="00C931AC" w:rsidRPr="00B018E7">
        <w:rPr>
          <w:rFonts w:ascii="ＭＳ Ｐゴシック" w:eastAsia="ＭＳ Ｐゴシック" w:hAnsi="ＭＳ Ｐゴシック" w:hint="eastAsia"/>
          <w:color w:val="000000" w:themeColor="text1"/>
          <w:sz w:val="24"/>
        </w:rPr>
        <w:t>だけではなく、データの</w:t>
      </w:r>
      <w:r w:rsidRPr="00B018E7">
        <w:rPr>
          <w:rFonts w:ascii="ＭＳ Ｐゴシック" w:eastAsia="ＭＳ Ｐゴシック" w:hAnsi="ＭＳ Ｐゴシック" w:hint="eastAsia"/>
          <w:color w:val="000000" w:themeColor="text1"/>
          <w:sz w:val="24"/>
        </w:rPr>
        <w:t>質</w:t>
      </w:r>
      <w:r w:rsidR="00C931AC" w:rsidRPr="00B018E7">
        <w:rPr>
          <w:rFonts w:ascii="ＭＳ Ｐゴシック" w:eastAsia="ＭＳ Ｐゴシック" w:hAnsi="ＭＳ Ｐゴシック" w:hint="eastAsia"/>
          <w:color w:val="000000" w:themeColor="text1"/>
          <w:sz w:val="24"/>
        </w:rPr>
        <w:t>や</w:t>
      </w:r>
      <w:r w:rsidRPr="00B018E7">
        <w:rPr>
          <w:rFonts w:ascii="ＭＳ Ｐゴシック" w:eastAsia="ＭＳ Ｐゴシック" w:hAnsi="ＭＳ Ｐゴシック" w:hint="eastAsia"/>
          <w:color w:val="000000" w:themeColor="text1"/>
          <w:sz w:val="24"/>
        </w:rPr>
        <w:t>鮮度</w:t>
      </w:r>
      <w:r w:rsidR="00C931AC" w:rsidRPr="00B018E7">
        <w:rPr>
          <w:rFonts w:ascii="ＭＳ Ｐゴシック" w:eastAsia="ＭＳ Ｐゴシック" w:hAnsi="ＭＳ Ｐゴシック" w:hint="eastAsia"/>
          <w:color w:val="000000" w:themeColor="text1"/>
          <w:sz w:val="24"/>
        </w:rPr>
        <w:t>も考慮する必要がある</w:t>
      </w:r>
      <w:r w:rsidR="00981999" w:rsidRPr="00B018E7">
        <w:rPr>
          <w:rFonts w:ascii="ＭＳ Ｐゴシック" w:eastAsia="ＭＳ Ｐゴシック" w:hAnsi="ＭＳ Ｐゴシック" w:hint="eastAsia"/>
          <w:color w:val="000000" w:themeColor="text1"/>
          <w:sz w:val="24"/>
        </w:rPr>
        <w:t>が、</w:t>
      </w:r>
      <w:r w:rsidR="00C931AC" w:rsidRPr="00B018E7">
        <w:rPr>
          <w:rFonts w:ascii="ＭＳ Ｐゴシック" w:eastAsia="ＭＳ Ｐゴシック" w:hAnsi="ＭＳ Ｐゴシック" w:hint="eastAsia"/>
          <w:color w:val="000000" w:themeColor="text1"/>
          <w:sz w:val="24"/>
        </w:rPr>
        <w:t>「データ量」だけでは</w:t>
      </w:r>
      <w:r w:rsidR="00981999" w:rsidRPr="00B018E7">
        <w:rPr>
          <w:rFonts w:ascii="ＭＳ Ｐゴシック" w:eastAsia="ＭＳ Ｐゴシック" w:hAnsi="ＭＳ Ｐゴシック" w:hint="eastAsia"/>
          <w:color w:val="000000" w:themeColor="text1"/>
          <w:sz w:val="24"/>
        </w:rPr>
        <w:t>その</w:t>
      </w:r>
      <w:r w:rsidR="00C931AC" w:rsidRPr="00B018E7">
        <w:rPr>
          <w:rFonts w:ascii="ＭＳ Ｐゴシック" w:eastAsia="ＭＳ Ｐゴシック" w:hAnsi="ＭＳ Ｐゴシック" w:hint="eastAsia"/>
          <w:color w:val="000000" w:themeColor="text1"/>
          <w:sz w:val="24"/>
        </w:rPr>
        <w:t>貢献度を合理的に反映することが困難である。</w:t>
      </w:r>
    </w:p>
    <w:p w14:paraId="39A1B724" w14:textId="66A60510" w:rsidR="00D167D8" w:rsidRPr="00B018E7" w:rsidRDefault="00E21B2E" w:rsidP="00B018E7">
      <w:pPr>
        <w:pBdr>
          <w:top w:val="single" w:sz="4" w:space="1" w:color="auto"/>
          <w:left w:val="single" w:sz="4" w:space="4" w:color="auto"/>
          <w:bottom w:val="single" w:sz="4" w:space="0" w:color="auto"/>
          <w:right w:val="single" w:sz="4" w:space="4" w:color="auto"/>
        </w:pBdr>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 xml:space="preserve">　一方、</w:t>
      </w:r>
      <w:r w:rsidR="00F6500D" w:rsidRPr="00B018E7">
        <w:rPr>
          <w:rFonts w:ascii="ＭＳ Ｐゴシック" w:eastAsia="ＭＳ Ｐゴシック" w:hAnsi="ＭＳ Ｐゴシック" w:hint="eastAsia"/>
          <w:color w:val="000000" w:themeColor="text1"/>
          <w:sz w:val="24"/>
        </w:rPr>
        <w:t>後者の場合、</w:t>
      </w:r>
      <w:r w:rsidR="009D3316" w:rsidRPr="00B018E7">
        <w:rPr>
          <w:rFonts w:ascii="ＭＳ Ｐゴシック" w:eastAsia="ＭＳ Ｐゴシック" w:hAnsi="ＭＳ Ｐゴシック" w:hint="eastAsia"/>
          <w:color w:val="000000" w:themeColor="text1"/>
          <w:sz w:val="24"/>
        </w:rPr>
        <w:t>システムのバックエンドのコストはシステム利用量が増えるほど下がるという関係にあるため、システムを多く利用しているプレーヤーはその分システム全体に対する寄与度が大きいと評価することができる。</w:t>
      </w:r>
    </w:p>
    <w:p w14:paraId="2190E1BE" w14:textId="4E30F124" w:rsidR="00727D8B" w:rsidRPr="00B018E7" w:rsidRDefault="00202E3D" w:rsidP="00B018E7">
      <w:pPr>
        <w:pBdr>
          <w:top w:val="single" w:sz="4" w:space="1" w:color="auto"/>
          <w:left w:val="single" w:sz="4" w:space="4" w:color="auto"/>
          <w:bottom w:val="single" w:sz="4" w:space="0" w:color="auto"/>
          <w:right w:val="single" w:sz="4" w:space="4" w:color="auto"/>
        </w:pBdr>
        <w:ind w:firstLineChars="100" w:firstLine="24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そのため、</w:t>
      </w:r>
      <w:r w:rsidR="00981999" w:rsidRPr="00B018E7">
        <w:rPr>
          <w:rFonts w:ascii="ＭＳ Ｐゴシック" w:eastAsia="ＭＳ Ｐゴシック" w:hAnsi="ＭＳ Ｐゴシック" w:hint="eastAsia"/>
          <w:color w:val="000000" w:themeColor="text1"/>
          <w:sz w:val="24"/>
        </w:rPr>
        <w:t>分配比率の設計に関しては、</w:t>
      </w:r>
      <w:r w:rsidR="009D3316" w:rsidRPr="00B018E7">
        <w:rPr>
          <w:rFonts w:ascii="ＭＳ Ｐゴシック" w:eastAsia="ＭＳ Ｐゴシック" w:hAnsi="ＭＳ Ｐゴシック" w:hint="eastAsia"/>
          <w:color w:val="000000" w:themeColor="text1"/>
          <w:sz w:val="24"/>
        </w:rPr>
        <w:t>後者の</w:t>
      </w:r>
      <w:r w:rsidR="00C931AC" w:rsidRPr="00B018E7">
        <w:rPr>
          <w:rFonts w:ascii="ＭＳ Ｐゴシック" w:eastAsia="ＭＳ Ｐゴシック" w:hAnsi="ＭＳ Ｐゴシック" w:hint="eastAsia"/>
          <w:color w:val="000000" w:themeColor="text1"/>
          <w:sz w:val="24"/>
        </w:rPr>
        <w:t>「カスタマイズモデル用のデータ提供者がカスタマイズモデルを利用した量（各利用者の</w:t>
      </w:r>
      <w:r w:rsidR="00C931AC" w:rsidRPr="00B018E7">
        <w:rPr>
          <w:rFonts w:ascii="ＭＳ Ｐゴシック" w:eastAsia="ＭＳ Ｐゴシック" w:hAnsi="ＭＳ Ｐゴシック"/>
          <w:color w:val="000000" w:themeColor="text1"/>
          <w:sz w:val="24"/>
        </w:rPr>
        <w:t>SaaSのトランザクション量）」を基準とした</w:t>
      </w:r>
      <w:r w:rsidR="00E453A0" w:rsidRPr="00B018E7">
        <w:rPr>
          <w:rFonts w:ascii="ＭＳ Ｐゴシック" w:eastAsia="ＭＳ Ｐゴシック" w:hAnsi="ＭＳ Ｐゴシック" w:hint="eastAsia"/>
          <w:color w:val="000000" w:themeColor="text1"/>
          <w:sz w:val="24"/>
        </w:rPr>
        <w:t>分配</w:t>
      </w:r>
      <w:r w:rsidR="00D167D8" w:rsidRPr="00B018E7">
        <w:rPr>
          <w:rFonts w:ascii="ＭＳ Ｐゴシック" w:eastAsia="ＭＳ Ｐゴシック" w:hAnsi="ＭＳ Ｐゴシック" w:hint="eastAsia"/>
          <w:color w:val="000000" w:themeColor="text1"/>
          <w:sz w:val="24"/>
        </w:rPr>
        <w:t>方式</w:t>
      </w:r>
      <w:r w:rsidRPr="00B018E7">
        <w:rPr>
          <w:rFonts w:ascii="ＭＳ Ｐゴシック" w:eastAsia="ＭＳ Ｐゴシック" w:hAnsi="ＭＳ Ｐゴシック" w:hint="eastAsia"/>
          <w:color w:val="000000" w:themeColor="text1"/>
          <w:sz w:val="24"/>
        </w:rPr>
        <w:t>の方が、</w:t>
      </w:r>
      <w:r w:rsidR="00D167D8" w:rsidRPr="00B018E7">
        <w:rPr>
          <w:rFonts w:ascii="ＭＳ Ｐゴシック" w:eastAsia="ＭＳ Ｐゴシック" w:hAnsi="ＭＳ Ｐゴシック" w:hint="eastAsia"/>
          <w:color w:val="000000" w:themeColor="text1"/>
          <w:sz w:val="24"/>
        </w:rPr>
        <w:t>異なる内容のデータの貢献度を比較するという困難を避け、システム全体への貢献という見地から寄与度を算定する方式であり、合理性を有すると思われる。</w:t>
      </w:r>
    </w:p>
    <w:p w14:paraId="4D4951A1" w14:textId="77777777" w:rsidR="00727D8B" w:rsidRPr="00B018E7" w:rsidRDefault="00727D8B" w:rsidP="00B018E7">
      <w:pPr>
        <w:rPr>
          <w:rFonts w:ascii="ＭＳ Ｐゴシック" w:eastAsia="ＭＳ Ｐゴシック" w:hAnsi="ＭＳ Ｐゴシック"/>
          <w:b/>
          <w:bCs/>
          <w:color w:val="000000" w:themeColor="text1"/>
          <w:sz w:val="24"/>
        </w:rPr>
      </w:pPr>
    </w:p>
    <w:p w14:paraId="30CFA881" w14:textId="7FA08CDF" w:rsidR="00B2140A" w:rsidRPr="00B018E7" w:rsidRDefault="30F161EF" w:rsidP="00DF0F35">
      <w:pPr>
        <w:pStyle w:val="a0"/>
        <w:numPr>
          <w:ilvl w:val="0"/>
          <w:numId w:val="6"/>
        </w:numPr>
        <w:ind w:leftChars="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color w:val="000000" w:themeColor="text1"/>
          <w:sz w:val="24"/>
        </w:rPr>
        <w:t>追加学習の内容</w:t>
      </w:r>
    </w:p>
    <w:p w14:paraId="78EBCA2A" w14:textId="67DE9B85" w:rsidR="003D0D21" w:rsidRPr="00B018E7" w:rsidRDefault="003D0D21" w:rsidP="30F161EF">
      <w:pPr>
        <w:ind w:firstLineChars="100" w:firstLine="24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color w:val="000000" w:themeColor="text1"/>
          <w:sz w:val="24"/>
        </w:rPr>
        <w:t>学習済みモデルを利用したデータ処理サービス</w:t>
      </w:r>
      <w:r w:rsidR="00EC79DC" w:rsidRPr="00B018E7">
        <w:rPr>
          <w:rFonts w:ascii="ＭＳ Ｐゴシック" w:eastAsia="ＭＳ Ｐゴシック" w:hAnsi="ＭＳ Ｐゴシック"/>
          <w:color w:val="000000" w:themeColor="text1"/>
          <w:sz w:val="24"/>
        </w:rPr>
        <w:t>においては</w:t>
      </w:r>
      <w:r w:rsidR="00704455" w:rsidRPr="00B018E7">
        <w:rPr>
          <w:rFonts w:ascii="ＭＳ Ｐゴシック" w:eastAsia="ＭＳ Ｐゴシック" w:hAnsi="ＭＳ Ｐゴシック" w:hint="eastAsia"/>
          <w:color w:val="000000" w:themeColor="text1"/>
          <w:sz w:val="24"/>
        </w:rPr>
        <w:t>データを</w:t>
      </w:r>
      <w:r w:rsidRPr="00B018E7">
        <w:rPr>
          <w:rFonts w:ascii="ＭＳ Ｐゴシック" w:eastAsia="ＭＳ Ｐゴシック" w:hAnsi="ＭＳ Ｐゴシック"/>
          <w:color w:val="000000" w:themeColor="text1"/>
          <w:sz w:val="24"/>
        </w:rPr>
        <w:t>大量に処理することになるが、それら</w:t>
      </w:r>
      <w:r w:rsidR="00704455" w:rsidRPr="00B018E7">
        <w:rPr>
          <w:rFonts w:ascii="ＭＳ Ｐゴシック" w:eastAsia="ＭＳ Ｐゴシック" w:hAnsi="ＭＳ Ｐゴシック" w:hint="eastAsia"/>
          <w:color w:val="000000" w:themeColor="text1"/>
          <w:sz w:val="24"/>
        </w:rPr>
        <w:t>処理対象</w:t>
      </w:r>
      <w:r w:rsidRPr="00B018E7">
        <w:rPr>
          <w:rFonts w:ascii="ＭＳ Ｐゴシック" w:eastAsia="ＭＳ Ｐゴシック" w:hAnsi="ＭＳ Ｐゴシック"/>
          <w:color w:val="000000" w:themeColor="text1"/>
          <w:sz w:val="24"/>
        </w:rPr>
        <w:t>データに対して一定の品質を維持した処理を行うためには、未知のデータを含む追加データにより学習済みモデルを追加学習しその精度の維持・向上を図ることが必要となる</w:t>
      </w:r>
      <w:r w:rsidR="0028540B" w:rsidRPr="00B018E7">
        <w:rPr>
          <w:rStyle w:val="af8"/>
          <w:rFonts w:ascii="ＭＳ Ｐゴシック" w:eastAsia="ＭＳ Ｐゴシック" w:hAnsi="ＭＳ Ｐゴシック"/>
          <w:color w:val="000000" w:themeColor="text1"/>
          <w:sz w:val="24"/>
        </w:rPr>
        <w:footnoteReference w:id="1"/>
      </w:r>
      <w:r w:rsidRPr="00B018E7">
        <w:rPr>
          <w:rFonts w:ascii="ＭＳ Ｐゴシック" w:eastAsia="ＭＳ Ｐゴシック" w:hAnsi="ＭＳ Ｐゴシック"/>
          <w:color w:val="000000" w:themeColor="text1"/>
          <w:sz w:val="24"/>
        </w:rPr>
        <w:t>。</w:t>
      </w:r>
    </w:p>
    <w:p w14:paraId="6925CDAE" w14:textId="0392A3F4" w:rsidR="003D0D21" w:rsidRPr="00B018E7" w:rsidRDefault="30F161EF" w:rsidP="30F161EF">
      <w:pPr>
        <w:ind w:firstLineChars="100" w:firstLine="24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color w:val="000000" w:themeColor="text1"/>
          <w:sz w:val="24"/>
        </w:rPr>
        <w:t>その意味でAIシステムは「いったん納品したら終わり」というシステムではなく、追加学習を継続することでその性能を維持・向上する必要があるシステムといえる。</w:t>
      </w:r>
    </w:p>
    <w:p w14:paraId="1EB7C659" w14:textId="671CD1F0" w:rsidR="003D0D21" w:rsidRPr="00B018E7" w:rsidRDefault="30F161EF" w:rsidP="30F161EF">
      <w:pPr>
        <w:ind w:firstLineChars="100" w:firstLine="24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color w:val="000000" w:themeColor="text1"/>
          <w:sz w:val="24"/>
        </w:rPr>
        <w:t>そして、追加学習を行う際には、XとＹとの間で、①追加学習に使用するデータの範囲、②ＹからXにデータ処理のために提供されたデータの利用目的、③追加学習を行った結果精度が向上した学習済みモデルの権利帰属・利用条件について合意する必要がある。</w:t>
      </w:r>
    </w:p>
    <w:p w14:paraId="3FD6E3F3" w14:textId="77777777" w:rsidR="00981999" w:rsidRPr="00B018E7" w:rsidRDefault="006319F3" w:rsidP="1A1A8950">
      <w:pPr>
        <w:ind w:firstLineChars="100" w:firstLine="24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追加学習の内容をどのようなものにするかはカスタマイズモデルの利用条件と密接に関連している</w:t>
      </w:r>
      <w:r w:rsidR="00981999" w:rsidRPr="00B018E7">
        <w:rPr>
          <w:rFonts w:ascii="ＭＳ Ｐゴシック" w:eastAsia="ＭＳ Ｐゴシック" w:hAnsi="ＭＳ Ｐゴシック" w:hint="eastAsia"/>
          <w:color w:val="000000" w:themeColor="text1"/>
          <w:sz w:val="24"/>
        </w:rPr>
        <w:t>。</w:t>
      </w:r>
    </w:p>
    <w:p w14:paraId="0FD451A3" w14:textId="77777777" w:rsidR="00981999" w:rsidRPr="00B018E7" w:rsidRDefault="006319F3" w:rsidP="1A1A8950">
      <w:pPr>
        <w:ind w:firstLineChars="100" w:firstLine="24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前述のようにカスタマイズモデルの利用条件として非独占的な内容とし、複数の事業会社から提供を受けたデータを利用して</w:t>
      </w:r>
      <w:r w:rsidR="00186C17" w:rsidRPr="00B018E7">
        <w:rPr>
          <w:rFonts w:ascii="ＭＳ Ｐゴシック" w:eastAsia="ＭＳ Ｐゴシック" w:hAnsi="ＭＳ Ｐゴシック"/>
          <w:color w:val="000000" w:themeColor="text1"/>
          <w:sz w:val="24"/>
        </w:rPr>
        <w:t>1</w:t>
      </w:r>
      <w:r w:rsidRPr="00B018E7">
        <w:rPr>
          <w:rFonts w:ascii="ＭＳ Ｐゴシック" w:eastAsia="ＭＳ Ｐゴシック" w:hAnsi="ＭＳ Ｐゴシック" w:hint="eastAsia"/>
          <w:color w:val="000000" w:themeColor="text1"/>
          <w:sz w:val="24"/>
        </w:rPr>
        <w:t>つの高精度なモデルを生成するというビジネスとする以上、</w:t>
      </w:r>
      <w:r w:rsidR="00981999" w:rsidRPr="00B018E7">
        <w:rPr>
          <w:rFonts w:ascii="ＭＳ Ｐゴシック" w:eastAsia="ＭＳ Ｐゴシック" w:hAnsi="ＭＳ Ｐゴシック" w:hint="eastAsia"/>
          <w:color w:val="000000" w:themeColor="text1"/>
          <w:sz w:val="24"/>
        </w:rPr>
        <w:t>まず</w:t>
      </w:r>
      <w:r w:rsidR="1A1A8950" w:rsidRPr="00B018E7">
        <w:rPr>
          <w:rFonts w:ascii="ＭＳ Ｐゴシック" w:eastAsia="ＭＳ Ｐゴシック" w:hAnsi="ＭＳ Ｐゴシック"/>
          <w:color w:val="000000" w:themeColor="text1"/>
          <w:sz w:val="24"/>
        </w:rPr>
        <w:t>「追加学習に使用するデータの範囲」として</w:t>
      </w:r>
      <w:r w:rsidRPr="00B018E7">
        <w:rPr>
          <w:rFonts w:ascii="ＭＳ Ｐゴシック" w:eastAsia="ＭＳ Ｐゴシック" w:hAnsi="ＭＳ Ｐゴシック" w:hint="eastAsia"/>
          <w:color w:val="000000" w:themeColor="text1"/>
          <w:sz w:val="24"/>
        </w:rPr>
        <w:t>は</w:t>
      </w:r>
      <w:r w:rsidR="1A1A8950" w:rsidRPr="00B018E7">
        <w:rPr>
          <w:rFonts w:ascii="ＭＳ Ｐゴシック" w:eastAsia="ＭＳ Ｐゴシック" w:hAnsi="ＭＳ Ｐゴシック"/>
          <w:color w:val="000000" w:themeColor="text1"/>
          <w:sz w:val="24"/>
        </w:rPr>
        <w:t>、当該Ｙから処理のために提供されたデータのみを追加学習に用いる</w:t>
      </w:r>
      <w:r w:rsidRPr="00B018E7">
        <w:rPr>
          <w:rFonts w:ascii="ＭＳ Ｐゴシック" w:eastAsia="ＭＳ Ｐゴシック" w:hAnsi="ＭＳ Ｐゴシック" w:hint="eastAsia"/>
          <w:color w:val="000000" w:themeColor="text1"/>
          <w:sz w:val="24"/>
        </w:rPr>
        <w:t>のではなく、</w:t>
      </w:r>
      <w:r w:rsidR="1A1A8950" w:rsidRPr="00B018E7">
        <w:rPr>
          <w:rFonts w:ascii="ＭＳ Ｐゴシック" w:eastAsia="ＭＳ Ｐゴシック" w:hAnsi="ＭＳ Ｐゴシック"/>
          <w:color w:val="000000" w:themeColor="text1"/>
          <w:sz w:val="24"/>
        </w:rPr>
        <w:t>当該Ｙ以外から提供されたデータも追加学習に用いる</w:t>
      </w:r>
      <w:r w:rsidRPr="00B018E7">
        <w:rPr>
          <w:rFonts w:ascii="ＭＳ Ｐゴシック" w:eastAsia="ＭＳ Ｐゴシック" w:hAnsi="ＭＳ Ｐゴシック" w:hint="eastAsia"/>
          <w:color w:val="000000" w:themeColor="text1"/>
          <w:sz w:val="24"/>
        </w:rPr>
        <w:t>ことになる。</w:t>
      </w:r>
    </w:p>
    <w:p w14:paraId="20D16A43" w14:textId="5D618F47" w:rsidR="1A1A8950" w:rsidRPr="00B018E7" w:rsidRDefault="00981999" w:rsidP="1A1A8950">
      <w:pPr>
        <w:ind w:firstLineChars="100" w:firstLine="24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lastRenderedPageBreak/>
        <w:t>また「</w:t>
      </w:r>
      <w:r w:rsidRPr="00B018E7">
        <w:rPr>
          <w:rFonts w:ascii="ＭＳ Ｐゴシック" w:eastAsia="ＭＳ Ｐゴシック" w:hAnsi="ＭＳ Ｐゴシック"/>
          <w:color w:val="000000" w:themeColor="text1"/>
          <w:sz w:val="24"/>
        </w:rPr>
        <w:t>ＹからXにデータ処理のために提供されたデータの利用目的</w:t>
      </w:r>
      <w:r w:rsidRPr="00B018E7">
        <w:rPr>
          <w:rFonts w:ascii="ＭＳ Ｐゴシック" w:eastAsia="ＭＳ Ｐゴシック" w:hAnsi="ＭＳ Ｐゴシック" w:hint="eastAsia"/>
          <w:color w:val="000000" w:themeColor="text1"/>
          <w:sz w:val="24"/>
        </w:rPr>
        <w:t>」についても、Ｙのみに対して提供するカスタマイズモデルの生成のみに用いるのではなく、Ｙを含めた利用者に広く提供するために</w:t>
      </w:r>
      <w:r w:rsidRPr="00B018E7">
        <w:rPr>
          <w:rFonts w:ascii="ＭＳ Ｐゴシック" w:eastAsia="ＭＳ Ｐゴシック" w:hAnsi="ＭＳ Ｐゴシック"/>
          <w:color w:val="000000" w:themeColor="text1"/>
          <w:sz w:val="24"/>
        </w:rPr>
        <w:t>Xが生成する高精度なカスタマイズモデルの生成にも利用することになる。</w:t>
      </w:r>
    </w:p>
    <w:p w14:paraId="2FA90978" w14:textId="17793149" w:rsidR="008D29EB" w:rsidRPr="00B018E7" w:rsidRDefault="006319F3" w:rsidP="30F161EF">
      <w:pPr>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w:t>
      </w:r>
      <w:r w:rsidR="00186C17" w:rsidRPr="00B018E7">
        <w:rPr>
          <w:rFonts w:ascii="ＭＳ Ｐゴシック" w:eastAsia="ＭＳ Ｐゴシック" w:hAnsi="ＭＳ Ｐゴシック"/>
          <w:color w:val="000000" w:themeColor="text1"/>
          <w:sz w:val="24"/>
        </w:rPr>
        <w:t>1</w:t>
      </w:r>
      <w:r w:rsidRPr="00B018E7">
        <w:rPr>
          <w:rFonts w:ascii="ＭＳ Ｐゴシック" w:eastAsia="ＭＳ Ｐゴシック" w:hAnsi="ＭＳ Ｐゴシック" w:hint="eastAsia"/>
          <w:color w:val="000000" w:themeColor="text1"/>
          <w:sz w:val="24"/>
        </w:rPr>
        <w:t xml:space="preserve">）　</w:t>
      </w:r>
      <w:r w:rsidR="30F161EF" w:rsidRPr="00B018E7">
        <w:rPr>
          <w:rFonts w:ascii="ＭＳ Ｐゴシック" w:eastAsia="ＭＳ Ｐゴシック" w:hAnsi="ＭＳ Ｐゴシック"/>
          <w:color w:val="000000" w:themeColor="text1"/>
          <w:sz w:val="24"/>
        </w:rPr>
        <w:t>内容</w:t>
      </w:r>
    </w:p>
    <w:p w14:paraId="4B0279EA" w14:textId="03E50DBE" w:rsidR="008D29EB" w:rsidRPr="00B018E7" w:rsidRDefault="30F161EF" w:rsidP="30F161EF">
      <w:pPr>
        <w:ind w:firstLineChars="100" w:firstLine="24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color w:val="000000" w:themeColor="text1"/>
          <w:sz w:val="24"/>
        </w:rPr>
        <w:t xml:space="preserve">・　</w:t>
      </w:r>
      <w:r w:rsidR="00704455" w:rsidRPr="00B018E7">
        <w:rPr>
          <w:rFonts w:ascii="ＭＳ Ｐゴシック" w:eastAsia="ＭＳ Ｐゴシック" w:hAnsi="ＭＳ Ｐゴシック"/>
          <w:color w:val="000000" w:themeColor="text1"/>
          <w:sz w:val="24"/>
        </w:rPr>
        <w:t>追加学習に使用するデータの範囲</w:t>
      </w:r>
    </w:p>
    <w:p w14:paraId="7A5F8EF5" w14:textId="00E353FA" w:rsidR="008D29EB" w:rsidRPr="00B018E7" w:rsidRDefault="30F161EF" w:rsidP="30F161EF">
      <w:pPr>
        <w:ind w:firstLineChars="100" w:firstLine="24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color w:val="000000" w:themeColor="text1"/>
          <w:sz w:val="24"/>
        </w:rPr>
        <w:t xml:space="preserve">　Ｙから</w:t>
      </w:r>
      <w:r w:rsidR="00704455" w:rsidRPr="00B018E7">
        <w:rPr>
          <w:rFonts w:ascii="ＭＳ Ｐゴシック" w:eastAsia="ＭＳ Ｐゴシック" w:hAnsi="ＭＳ Ｐゴシック" w:hint="eastAsia"/>
          <w:color w:val="000000" w:themeColor="text1"/>
          <w:sz w:val="24"/>
        </w:rPr>
        <w:t>送信</w:t>
      </w:r>
      <w:r w:rsidRPr="00B018E7">
        <w:rPr>
          <w:rFonts w:ascii="ＭＳ Ｐゴシック" w:eastAsia="ＭＳ Ｐゴシック" w:hAnsi="ＭＳ Ｐゴシック"/>
          <w:color w:val="000000" w:themeColor="text1"/>
          <w:sz w:val="24"/>
        </w:rPr>
        <w:t>されたデータ</w:t>
      </w:r>
      <w:r w:rsidR="00727D8B">
        <w:rPr>
          <w:rFonts w:ascii="ＭＳ Ｐゴシック" w:eastAsia="ＭＳ Ｐゴシック" w:hAnsi="ＭＳ Ｐゴシック" w:hint="eastAsia"/>
          <w:color w:val="000000" w:themeColor="text1"/>
          <w:sz w:val="24"/>
        </w:rPr>
        <w:t>および</w:t>
      </w:r>
      <w:r w:rsidR="00704455" w:rsidRPr="00B018E7">
        <w:rPr>
          <w:rFonts w:ascii="ＭＳ Ｐゴシック" w:eastAsia="ＭＳ Ｐゴシック" w:hAnsi="ＭＳ Ｐゴシック" w:hint="eastAsia"/>
          <w:color w:val="000000" w:themeColor="text1"/>
          <w:sz w:val="24"/>
        </w:rPr>
        <w:t>Ｙ以外の第三者から</w:t>
      </w:r>
      <w:r w:rsidR="00704455" w:rsidRPr="00B018E7">
        <w:rPr>
          <w:rFonts w:ascii="ＭＳ Ｐゴシック" w:eastAsia="ＭＳ Ｐゴシック" w:hAnsi="ＭＳ Ｐゴシック"/>
          <w:color w:val="000000" w:themeColor="text1"/>
          <w:sz w:val="24"/>
        </w:rPr>
        <w:t>Xが提供を受けたデータ</w:t>
      </w:r>
      <w:r w:rsidRPr="00B018E7">
        <w:rPr>
          <w:rFonts w:ascii="ＭＳ Ｐゴシック" w:eastAsia="ＭＳ Ｐゴシック" w:hAnsi="ＭＳ Ｐゴシック"/>
          <w:color w:val="000000" w:themeColor="text1"/>
          <w:sz w:val="24"/>
        </w:rPr>
        <w:t>を用いた</w:t>
      </w:r>
      <w:r w:rsidR="00704455" w:rsidRPr="00B018E7">
        <w:rPr>
          <w:rFonts w:ascii="ＭＳ Ｐゴシック" w:eastAsia="ＭＳ Ｐゴシック" w:hAnsi="ＭＳ Ｐゴシック" w:hint="eastAsia"/>
          <w:color w:val="000000" w:themeColor="text1"/>
          <w:sz w:val="24"/>
        </w:rPr>
        <w:t>、</w:t>
      </w:r>
      <w:r w:rsidRPr="00B018E7">
        <w:rPr>
          <w:rFonts w:ascii="ＭＳ Ｐゴシック" w:eastAsia="ＭＳ Ｐゴシック" w:hAnsi="ＭＳ Ｐゴシック"/>
          <w:color w:val="000000" w:themeColor="text1"/>
          <w:sz w:val="24"/>
        </w:rPr>
        <w:t>制限のない追加学習が可能</w:t>
      </w:r>
    </w:p>
    <w:p w14:paraId="21A36BD6" w14:textId="2FA3AB35" w:rsidR="008D29EB" w:rsidRPr="00B018E7" w:rsidRDefault="30F161EF" w:rsidP="30F161EF">
      <w:pPr>
        <w:ind w:firstLineChars="100" w:firstLine="24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color w:val="000000" w:themeColor="text1"/>
          <w:sz w:val="24"/>
        </w:rPr>
        <w:t>・　Ｙが処理対象としてXに送信したデータの扱い</w:t>
      </w:r>
    </w:p>
    <w:p w14:paraId="156CA3C5" w14:textId="2C195DD0" w:rsidR="008D29EB" w:rsidRPr="00B018E7" w:rsidRDefault="30F161EF" w:rsidP="003A4C75">
      <w:pPr>
        <w:ind w:firstLineChars="100" w:firstLine="24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color w:val="000000" w:themeColor="text1"/>
          <w:sz w:val="24"/>
        </w:rPr>
        <w:t xml:space="preserve">　</w:t>
      </w:r>
      <w:r w:rsidR="00704455" w:rsidRPr="00B018E7">
        <w:rPr>
          <w:rFonts w:ascii="ＭＳ Ｐゴシック" w:eastAsia="ＭＳ Ｐゴシック" w:hAnsi="ＭＳ Ｐゴシック"/>
          <w:color w:val="000000" w:themeColor="text1"/>
          <w:sz w:val="24"/>
        </w:rPr>
        <w:t>本サービスの提供目的</w:t>
      </w:r>
      <w:r w:rsidR="00727D8B">
        <w:rPr>
          <w:rFonts w:ascii="ＭＳ Ｐゴシック" w:eastAsia="ＭＳ Ｐゴシック" w:hAnsi="ＭＳ Ｐゴシック" w:hint="eastAsia"/>
          <w:color w:val="000000" w:themeColor="text1"/>
          <w:sz w:val="24"/>
        </w:rPr>
        <w:t>および</w:t>
      </w:r>
      <w:r w:rsidR="00704455" w:rsidRPr="00B018E7">
        <w:rPr>
          <w:rFonts w:ascii="ＭＳ Ｐゴシック" w:eastAsia="ＭＳ Ｐゴシック" w:hAnsi="ＭＳ Ｐゴシック"/>
          <w:color w:val="000000" w:themeColor="text1"/>
          <w:sz w:val="24"/>
        </w:rPr>
        <w:t>Ｙ</w:t>
      </w:r>
      <w:r w:rsidR="00704455" w:rsidRPr="00B018E7">
        <w:rPr>
          <w:rFonts w:ascii="ＭＳ Ｐゴシック" w:eastAsia="ＭＳ Ｐゴシック" w:hAnsi="ＭＳ Ｐゴシック" w:hint="eastAsia"/>
          <w:color w:val="000000" w:themeColor="text1"/>
          <w:sz w:val="24"/>
        </w:rPr>
        <w:t>のための</w:t>
      </w:r>
      <w:r w:rsidR="00704455" w:rsidRPr="00B018E7">
        <w:rPr>
          <w:rFonts w:ascii="ＭＳ Ｐゴシック" w:eastAsia="ＭＳ Ｐゴシック" w:hAnsi="ＭＳ Ｐゴシック"/>
          <w:color w:val="000000" w:themeColor="text1"/>
          <w:sz w:val="24"/>
        </w:rPr>
        <w:t>追加学習サービスのため</w:t>
      </w:r>
      <w:r w:rsidR="00704455" w:rsidRPr="00B018E7">
        <w:rPr>
          <w:rFonts w:ascii="ＭＳ Ｐゴシック" w:eastAsia="ＭＳ Ｐゴシック" w:hAnsi="ＭＳ Ｐゴシック" w:hint="eastAsia"/>
          <w:color w:val="000000" w:themeColor="text1"/>
          <w:sz w:val="24"/>
        </w:rPr>
        <w:t>以外にも</w:t>
      </w:r>
      <w:r w:rsidRPr="00B018E7">
        <w:rPr>
          <w:rFonts w:ascii="ＭＳ Ｐゴシック" w:eastAsia="ＭＳ Ｐゴシック" w:hAnsi="ＭＳ Ｐゴシック"/>
          <w:color w:val="000000" w:themeColor="text1"/>
          <w:sz w:val="24"/>
        </w:rPr>
        <w:t>制限なく利用可能</w:t>
      </w:r>
    </w:p>
    <w:p w14:paraId="0AD33145" w14:textId="62EACB9B" w:rsidR="008D29EB" w:rsidRPr="00B018E7" w:rsidRDefault="30F161EF" w:rsidP="30F161EF">
      <w:pPr>
        <w:ind w:firstLineChars="100" w:firstLine="24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color w:val="000000" w:themeColor="text1"/>
          <w:sz w:val="24"/>
        </w:rPr>
        <w:t>・　カスタマイズモデルに追加学習したモデルの権利帰属</w:t>
      </w:r>
    </w:p>
    <w:p w14:paraId="6315DB49" w14:textId="77777777" w:rsidR="008D29EB" w:rsidRPr="00B018E7" w:rsidRDefault="30F161EF" w:rsidP="30F161EF">
      <w:pPr>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color w:val="000000" w:themeColor="text1"/>
          <w:sz w:val="24"/>
        </w:rPr>
        <w:t xml:space="preserve">　　　X</w:t>
      </w:r>
    </w:p>
    <w:p w14:paraId="588A7AB3" w14:textId="4C5DD1C8" w:rsidR="008D29EB" w:rsidRPr="00B018E7" w:rsidRDefault="30F161EF" w:rsidP="30F161EF">
      <w:pPr>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color w:val="000000" w:themeColor="text1"/>
          <w:sz w:val="24"/>
        </w:rPr>
        <w:t xml:space="preserve">　　・　</w:t>
      </w:r>
      <w:r w:rsidR="00F6500D" w:rsidRPr="00B018E7">
        <w:rPr>
          <w:rFonts w:ascii="ＭＳ Ｐゴシック" w:eastAsia="ＭＳ Ｐゴシック" w:hAnsi="ＭＳ Ｐゴシック" w:hint="eastAsia"/>
          <w:color w:val="000000" w:themeColor="text1"/>
          <w:sz w:val="24"/>
        </w:rPr>
        <w:t>サービス</w:t>
      </w:r>
      <w:r w:rsidRPr="00B018E7">
        <w:rPr>
          <w:rFonts w:ascii="ＭＳ Ｐゴシック" w:eastAsia="ＭＳ Ｐゴシック" w:hAnsi="ＭＳ Ｐゴシック"/>
          <w:color w:val="000000" w:themeColor="text1"/>
          <w:sz w:val="24"/>
        </w:rPr>
        <w:t>利用料：月額●円</w:t>
      </w:r>
    </w:p>
    <w:p w14:paraId="5392168B" w14:textId="77777777" w:rsidR="008D29EB" w:rsidRPr="00B018E7" w:rsidRDefault="30F161EF" w:rsidP="30F161EF">
      <w:pPr>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color w:val="000000" w:themeColor="text1"/>
          <w:sz w:val="24"/>
        </w:rPr>
        <w:t xml:space="preserve">　　・　期間：●年間</w:t>
      </w:r>
    </w:p>
    <w:p w14:paraId="2677B375" w14:textId="1F6476B2" w:rsidR="008D29EB" w:rsidRPr="00B018E7" w:rsidRDefault="006319F3" w:rsidP="30F161EF">
      <w:pPr>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w:t>
      </w:r>
      <w:r w:rsidR="00186C17" w:rsidRPr="00B018E7">
        <w:rPr>
          <w:rFonts w:ascii="ＭＳ Ｐゴシック" w:eastAsia="ＭＳ Ｐゴシック" w:hAnsi="ＭＳ Ｐゴシック"/>
          <w:color w:val="000000" w:themeColor="text1"/>
          <w:sz w:val="24"/>
        </w:rPr>
        <w:t>2</w:t>
      </w:r>
      <w:r w:rsidRPr="00B018E7">
        <w:rPr>
          <w:rFonts w:ascii="ＭＳ Ｐゴシック" w:eastAsia="ＭＳ Ｐゴシック" w:hAnsi="ＭＳ Ｐゴシック" w:hint="eastAsia"/>
          <w:color w:val="000000" w:themeColor="text1"/>
          <w:sz w:val="24"/>
        </w:rPr>
        <w:t xml:space="preserve">）　</w:t>
      </w:r>
      <w:r w:rsidR="30F161EF" w:rsidRPr="00B018E7">
        <w:rPr>
          <w:rFonts w:ascii="ＭＳ Ｐゴシック" w:eastAsia="ＭＳ Ｐゴシック" w:hAnsi="ＭＳ Ｐゴシック"/>
          <w:color w:val="000000" w:themeColor="text1"/>
          <w:sz w:val="24"/>
        </w:rPr>
        <w:t>解説</w:t>
      </w:r>
    </w:p>
    <w:p w14:paraId="7BB4585B" w14:textId="6430ACAF" w:rsidR="004555A6" w:rsidRPr="00B018E7" w:rsidRDefault="30F161EF" w:rsidP="30F161EF">
      <w:pPr>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color w:val="000000" w:themeColor="text1"/>
          <w:sz w:val="24"/>
        </w:rPr>
        <w:t xml:space="preserve">　①の「追加学習に使用するデータの範囲」として、当該Ｙから処理のために提供されたデータのみならず、他のユーザから提供されたデータも追加学習に用いる。さらに、②</w:t>
      </w:r>
      <w:r w:rsidR="00704455" w:rsidRPr="00B018E7">
        <w:rPr>
          <w:rFonts w:ascii="ＭＳ Ｐゴシック" w:eastAsia="ＭＳ Ｐゴシック" w:hAnsi="ＭＳ Ｐゴシック" w:hint="eastAsia"/>
          <w:color w:val="000000" w:themeColor="text1"/>
          <w:sz w:val="24"/>
        </w:rPr>
        <w:t>の「</w:t>
      </w:r>
      <w:r w:rsidRPr="00B018E7">
        <w:rPr>
          <w:rFonts w:ascii="ＭＳ Ｐゴシック" w:eastAsia="ＭＳ Ｐゴシック" w:hAnsi="ＭＳ Ｐゴシック"/>
          <w:color w:val="000000" w:themeColor="text1"/>
          <w:sz w:val="24"/>
        </w:rPr>
        <w:t>ＹからXにデータ処理のために提供されたデータの利用目的</w:t>
      </w:r>
      <w:r w:rsidR="00704455" w:rsidRPr="00B018E7">
        <w:rPr>
          <w:rFonts w:ascii="ＭＳ Ｐゴシック" w:eastAsia="ＭＳ Ｐゴシック" w:hAnsi="ＭＳ Ｐゴシック" w:hint="eastAsia"/>
          <w:color w:val="000000" w:themeColor="text1"/>
          <w:sz w:val="24"/>
        </w:rPr>
        <w:t>」</w:t>
      </w:r>
      <w:r w:rsidRPr="00B018E7">
        <w:rPr>
          <w:rFonts w:ascii="ＭＳ Ｐゴシック" w:eastAsia="ＭＳ Ｐゴシック" w:hAnsi="ＭＳ Ｐゴシック"/>
          <w:color w:val="000000" w:themeColor="text1"/>
          <w:sz w:val="24"/>
        </w:rPr>
        <w:t>は、</w:t>
      </w:r>
      <w:r w:rsidR="00704455" w:rsidRPr="00B018E7">
        <w:rPr>
          <w:rFonts w:ascii="ＭＳ Ｐゴシック" w:eastAsia="ＭＳ Ｐゴシック" w:hAnsi="ＭＳ Ｐゴシック" w:hint="eastAsia"/>
          <w:color w:val="000000" w:themeColor="text1"/>
          <w:sz w:val="24"/>
        </w:rPr>
        <w:t>Ｙに対する本</w:t>
      </w:r>
      <w:r w:rsidRPr="00B018E7">
        <w:rPr>
          <w:rFonts w:ascii="ＭＳ Ｐゴシック" w:eastAsia="ＭＳ Ｐゴシック" w:hAnsi="ＭＳ Ｐゴシック"/>
          <w:color w:val="000000" w:themeColor="text1"/>
          <w:sz w:val="24"/>
        </w:rPr>
        <w:t>サービス</w:t>
      </w:r>
      <w:r w:rsidR="00704455" w:rsidRPr="00B018E7">
        <w:rPr>
          <w:rFonts w:ascii="ＭＳ Ｐゴシック" w:eastAsia="ＭＳ Ｐゴシック" w:hAnsi="ＭＳ Ｐゴシック" w:hint="eastAsia"/>
          <w:color w:val="000000" w:themeColor="text1"/>
          <w:sz w:val="24"/>
        </w:rPr>
        <w:t>の提供目的、</w:t>
      </w:r>
      <w:r w:rsidR="00727D8B">
        <w:rPr>
          <w:rFonts w:ascii="ＭＳ Ｐゴシック" w:eastAsia="ＭＳ Ｐゴシック" w:hAnsi="ＭＳ Ｐゴシック" w:hint="eastAsia"/>
          <w:color w:val="000000" w:themeColor="text1"/>
          <w:sz w:val="24"/>
        </w:rPr>
        <w:t>および</w:t>
      </w:r>
      <w:r w:rsidRPr="00B018E7">
        <w:rPr>
          <w:rFonts w:ascii="ＭＳ Ｐゴシック" w:eastAsia="ＭＳ Ｐゴシック" w:hAnsi="ＭＳ Ｐゴシック"/>
          <w:color w:val="000000" w:themeColor="text1"/>
          <w:sz w:val="24"/>
        </w:rPr>
        <w:t>当該Ｙのための追加学習</w:t>
      </w:r>
      <w:r w:rsidR="00704455" w:rsidRPr="00B018E7">
        <w:rPr>
          <w:rFonts w:ascii="ＭＳ Ｐゴシック" w:eastAsia="ＭＳ Ｐゴシック" w:hAnsi="ＭＳ Ｐゴシック" w:hint="eastAsia"/>
          <w:color w:val="000000" w:themeColor="text1"/>
          <w:sz w:val="24"/>
        </w:rPr>
        <w:t>目的以外にも、制限なく</w:t>
      </w:r>
      <w:r w:rsidR="00704455" w:rsidRPr="00B018E7">
        <w:rPr>
          <w:rFonts w:ascii="ＭＳ Ｐゴシック" w:eastAsia="ＭＳ Ｐゴシック" w:hAnsi="ＭＳ Ｐゴシック"/>
          <w:color w:val="000000" w:themeColor="text1"/>
          <w:sz w:val="24"/>
        </w:rPr>
        <w:t>Xが</w:t>
      </w:r>
      <w:r w:rsidRPr="00B018E7">
        <w:rPr>
          <w:rFonts w:ascii="ＭＳ Ｐゴシック" w:eastAsia="ＭＳ Ｐゴシック" w:hAnsi="ＭＳ Ｐゴシック"/>
          <w:color w:val="000000" w:themeColor="text1"/>
          <w:sz w:val="24"/>
        </w:rPr>
        <w:t>利用する</w:t>
      </w:r>
      <w:r w:rsidR="00704455" w:rsidRPr="00B018E7">
        <w:rPr>
          <w:rFonts w:ascii="ＭＳ Ｐゴシック" w:eastAsia="ＭＳ Ｐゴシック" w:hAnsi="ＭＳ Ｐゴシック" w:hint="eastAsia"/>
          <w:color w:val="000000" w:themeColor="text1"/>
          <w:sz w:val="24"/>
        </w:rPr>
        <w:t>ことを可能とする</w:t>
      </w:r>
      <w:r w:rsidRPr="00B018E7">
        <w:rPr>
          <w:rFonts w:ascii="ＭＳ Ｐゴシック" w:eastAsia="ＭＳ Ｐゴシック" w:hAnsi="ＭＳ Ｐゴシック"/>
          <w:color w:val="000000" w:themeColor="text1"/>
          <w:sz w:val="24"/>
        </w:rPr>
        <w:t>。</w:t>
      </w:r>
      <w:r w:rsidR="00704455" w:rsidRPr="00B018E7">
        <w:rPr>
          <w:rFonts w:ascii="ＭＳ Ｐゴシック" w:eastAsia="ＭＳ Ｐゴシック" w:hAnsi="ＭＳ Ｐゴシック" w:hint="eastAsia"/>
          <w:color w:val="000000" w:themeColor="text1"/>
          <w:sz w:val="24"/>
        </w:rPr>
        <w:t>具体的には、Ｙ以外の第三者に提供するためのカスタマイズモデルの学習のためにもＹから提供されたデータを利用することを可能とするのである。</w:t>
      </w:r>
    </w:p>
    <w:p w14:paraId="198B2FD4" w14:textId="79C5EFBF" w:rsidR="0066548A" w:rsidRPr="00B018E7" w:rsidRDefault="30F161EF" w:rsidP="30F161EF">
      <w:pPr>
        <w:ind w:firstLineChars="100" w:firstLine="24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color w:val="000000" w:themeColor="text1"/>
          <w:sz w:val="24"/>
        </w:rPr>
        <w:t>③の</w:t>
      </w:r>
      <w:r w:rsidR="00704455" w:rsidRPr="00B018E7">
        <w:rPr>
          <w:rFonts w:ascii="ＭＳ Ｐゴシック" w:eastAsia="ＭＳ Ｐゴシック" w:hAnsi="ＭＳ Ｐゴシック" w:hint="eastAsia"/>
          <w:color w:val="000000" w:themeColor="text1"/>
          <w:sz w:val="24"/>
        </w:rPr>
        <w:t>「</w:t>
      </w:r>
      <w:r w:rsidRPr="00B018E7">
        <w:rPr>
          <w:rFonts w:ascii="ＭＳ Ｐゴシック" w:eastAsia="ＭＳ Ｐゴシック" w:hAnsi="ＭＳ Ｐゴシック"/>
          <w:color w:val="000000" w:themeColor="text1"/>
          <w:sz w:val="24"/>
        </w:rPr>
        <w:t>カスタマイズモデルに追加学習したモデルの権利帰属</w:t>
      </w:r>
      <w:r w:rsidR="00704455" w:rsidRPr="00B018E7">
        <w:rPr>
          <w:rFonts w:ascii="ＭＳ Ｐゴシック" w:eastAsia="ＭＳ Ｐゴシック" w:hAnsi="ＭＳ Ｐゴシック" w:hint="eastAsia"/>
          <w:color w:val="000000" w:themeColor="text1"/>
          <w:sz w:val="24"/>
        </w:rPr>
        <w:t>」</w:t>
      </w:r>
      <w:r w:rsidRPr="00B018E7">
        <w:rPr>
          <w:rFonts w:ascii="ＭＳ Ｐゴシック" w:eastAsia="ＭＳ Ｐゴシック" w:hAnsi="ＭＳ Ｐゴシック"/>
          <w:color w:val="000000" w:themeColor="text1"/>
          <w:sz w:val="24"/>
        </w:rPr>
        <w:t>について</w:t>
      </w:r>
      <w:r w:rsidR="00735197" w:rsidRPr="00B018E7">
        <w:rPr>
          <w:rFonts w:ascii="ＭＳ Ｐゴシック" w:eastAsia="ＭＳ Ｐゴシック" w:hAnsi="ＭＳ Ｐゴシック" w:hint="eastAsia"/>
          <w:color w:val="000000" w:themeColor="text1"/>
          <w:sz w:val="24"/>
        </w:rPr>
        <w:t>は、</w:t>
      </w:r>
      <w:r w:rsidR="00735197" w:rsidRPr="00B018E7">
        <w:rPr>
          <w:rFonts w:ascii="ＭＳ Ｐゴシック" w:eastAsia="ＭＳ Ｐゴシック" w:hAnsi="ＭＳ Ｐゴシック"/>
          <w:color w:val="000000" w:themeColor="text1"/>
          <w:sz w:val="24"/>
        </w:rPr>
        <w:t>ケースバイケースであるが、本件のような、カスタマイズモデルに関する</w:t>
      </w:r>
      <w:r w:rsidR="00735197" w:rsidRPr="00B018E7">
        <w:rPr>
          <w:rFonts w:ascii="ＭＳ Ｐゴシック" w:eastAsia="ＭＳ Ｐゴシック" w:hAnsi="ＭＳ Ｐゴシック" w:hint="eastAsia"/>
          <w:color w:val="000000" w:themeColor="text1"/>
          <w:sz w:val="24"/>
        </w:rPr>
        <w:t>著作権</w:t>
      </w:r>
      <w:r w:rsidR="00735197" w:rsidRPr="00B018E7">
        <w:rPr>
          <w:rFonts w:ascii="ＭＳ Ｐゴシック" w:eastAsia="ＭＳ Ｐゴシック" w:hAnsi="ＭＳ Ｐゴシック"/>
          <w:color w:val="000000" w:themeColor="text1"/>
          <w:sz w:val="24"/>
        </w:rPr>
        <w:t>についてXに帰属させたうえでSaaS形式でＹに処理結果を提供する方式の場合は、Xに帰属するとするのが合理的であろう。</w:t>
      </w:r>
    </w:p>
    <w:p w14:paraId="37EB245A" w14:textId="4DFCA198" w:rsidR="009D2A23" w:rsidRPr="00BA3135" w:rsidRDefault="009D2A23">
      <w:pPr>
        <w:widowControl/>
        <w:jc w:val="left"/>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br w:type="page"/>
      </w:r>
    </w:p>
    <w:sdt>
      <w:sdtPr>
        <w:rPr>
          <w:rFonts w:ascii="Times New Roman" w:eastAsia="ＭＳ 明朝" w:hAnsi="Times New Roman"/>
          <w:b w:val="0"/>
          <w:bCs w:val="0"/>
          <w:color w:val="0A0A0A"/>
          <w:kern w:val="2"/>
          <w:sz w:val="23"/>
          <w:szCs w:val="24"/>
          <w:lang w:val="ja-JP"/>
        </w:rPr>
        <w:id w:val="1757243190"/>
        <w:docPartObj>
          <w:docPartGallery w:val="Table of Contents"/>
          <w:docPartUnique/>
        </w:docPartObj>
      </w:sdtPr>
      <w:sdtContent>
        <w:p w14:paraId="645BFCCF" w14:textId="3A5D9CCA" w:rsidR="009D2A23" w:rsidRPr="00B018E7" w:rsidRDefault="007D16A4" w:rsidP="00B018E7">
          <w:pPr>
            <w:pStyle w:val="af2"/>
            <w:numPr>
              <w:ilvl w:val="0"/>
              <w:numId w:val="0"/>
            </w:numPr>
            <w:rPr>
              <w:b w:val="0"/>
              <w:bCs w:val="0"/>
              <w:color w:val="000000" w:themeColor="text1"/>
              <w:sz w:val="23"/>
              <w:szCs w:val="23"/>
            </w:rPr>
          </w:pPr>
          <w:r w:rsidRPr="00B018E7">
            <w:rPr>
              <w:rFonts w:hint="eastAsia"/>
              <w:b w:val="0"/>
              <w:bCs w:val="0"/>
              <w:color w:val="000000" w:themeColor="text1"/>
              <w:sz w:val="23"/>
              <w:szCs w:val="23"/>
              <w:lang w:val="ja-JP"/>
            </w:rPr>
            <w:t>目次</w:t>
          </w:r>
        </w:p>
        <w:p w14:paraId="1A1BE99E" w14:textId="3454C00F" w:rsidR="007D16A4" w:rsidRPr="00B018E7" w:rsidRDefault="009D2A23">
          <w:pPr>
            <w:pStyle w:val="11"/>
            <w:rPr>
              <w:rFonts w:cstheme="minorBidi"/>
              <w:b w:val="0"/>
              <w:color w:val="auto"/>
              <w:sz w:val="21"/>
              <w:szCs w:val="22"/>
            </w:rPr>
          </w:pPr>
          <w:r w:rsidRPr="00B018E7">
            <w:rPr>
              <w:b w:val="0"/>
            </w:rPr>
            <w:fldChar w:fldCharType="begin"/>
          </w:r>
          <w:r w:rsidRPr="00B018E7">
            <w:rPr>
              <w:b w:val="0"/>
            </w:rPr>
            <w:instrText xml:space="preserve"> TOC \o "1-3" \h \z \u </w:instrText>
          </w:r>
          <w:r w:rsidRPr="00B018E7">
            <w:rPr>
              <w:b w:val="0"/>
            </w:rPr>
            <w:fldChar w:fldCharType="separate"/>
          </w:r>
          <w:hyperlink w:anchor="_Toc58434499" w:history="1">
            <w:r w:rsidR="007D16A4" w:rsidRPr="00B018E7">
              <w:rPr>
                <w:rStyle w:val="af3"/>
                <w:b w:val="0"/>
              </w:rPr>
              <w:t></w:t>
            </w:r>
            <w:r w:rsidR="007D16A4" w:rsidRPr="00B018E7">
              <w:rPr>
                <w:rFonts w:cstheme="minorBidi"/>
                <w:b w:val="0"/>
                <w:color w:val="auto"/>
                <w:sz w:val="21"/>
                <w:szCs w:val="22"/>
              </w:rPr>
              <w:tab/>
            </w:r>
            <w:r w:rsidR="007D16A4" w:rsidRPr="00B018E7">
              <w:rPr>
                <w:rStyle w:val="af3"/>
                <w:b w:val="0"/>
              </w:rPr>
              <w:t>前文</w:t>
            </w:r>
            <w:r w:rsidR="007D16A4" w:rsidRPr="00B018E7">
              <w:rPr>
                <w:b w:val="0"/>
                <w:webHidden/>
              </w:rPr>
              <w:tab/>
            </w:r>
            <w:r w:rsidR="007D16A4" w:rsidRPr="00B018E7">
              <w:rPr>
                <w:b w:val="0"/>
                <w:webHidden/>
              </w:rPr>
              <w:fldChar w:fldCharType="begin"/>
            </w:r>
            <w:r w:rsidR="007D16A4" w:rsidRPr="00B018E7">
              <w:rPr>
                <w:b w:val="0"/>
                <w:webHidden/>
              </w:rPr>
              <w:instrText xml:space="preserve"> PAGEREF _Toc58434499 \h </w:instrText>
            </w:r>
            <w:r w:rsidR="007D16A4" w:rsidRPr="00B018E7">
              <w:rPr>
                <w:b w:val="0"/>
                <w:webHidden/>
              </w:rPr>
            </w:r>
            <w:r w:rsidR="007D16A4" w:rsidRPr="00B018E7">
              <w:rPr>
                <w:b w:val="0"/>
                <w:webHidden/>
              </w:rPr>
              <w:fldChar w:fldCharType="separate"/>
            </w:r>
            <w:r w:rsidR="00EB3E6C">
              <w:rPr>
                <w:b w:val="0"/>
                <w:webHidden/>
              </w:rPr>
              <w:t>18</w:t>
            </w:r>
            <w:r w:rsidR="007D16A4" w:rsidRPr="00B018E7">
              <w:rPr>
                <w:b w:val="0"/>
                <w:webHidden/>
              </w:rPr>
              <w:fldChar w:fldCharType="end"/>
            </w:r>
          </w:hyperlink>
        </w:p>
        <w:p w14:paraId="3BDE1ADB" w14:textId="3258CEA6" w:rsidR="007D16A4" w:rsidRPr="00B018E7" w:rsidRDefault="00B0598F">
          <w:pPr>
            <w:pStyle w:val="11"/>
            <w:rPr>
              <w:rFonts w:cstheme="minorBidi"/>
              <w:b w:val="0"/>
              <w:color w:val="auto"/>
              <w:sz w:val="21"/>
              <w:szCs w:val="22"/>
            </w:rPr>
          </w:pPr>
          <w:hyperlink w:anchor="_Toc58434500" w:history="1">
            <w:r w:rsidR="007D16A4" w:rsidRPr="00B018E7">
              <w:rPr>
                <w:rStyle w:val="af3"/>
                <w:b w:val="0"/>
              </w:rPr>
              <w:t></w:t>
            </w:r>
            <w:r w:rsidR="007D16A4" w:rsidRPr="00B018E7">
              <w:rPr>
                <w:rFonts w:cstheme="minorBidi"/>
                <w:b w:val="0"/>
                <w:color w:val="auto"/>
                <w:sz w:val="21"/>
                <w:szCs w:val="22"/>
              </w:rPr>
              <w:tab/>
            </w:r>
            <w:r w:rsidR="007D16A4" w:rsidRPr="00B018E7">
              <w:rPr>
                <w:rStyle w:val="af3"/>
                <w:b w:val="0"/>
              </w:rPr>
              <w:t>1条（定義）</w:t>
            </w:r>
            <w:r w:rsidR="007D16A4" w:rsidRPr="00B018E7">
              <w:rPr>
                <w:b w:val="0"/>
                <w:webHidden/>
              </w:rPr>
              <w:tab/>
            </w:r>
            <w:r w:rsidR="007D16A4" w:rsidRPr="00B018E7">
              <w:rPr>
                <w:b w:val="0"/>
                <w:webHidden/>
              </w:rPr>
              <w:fldChar w:fldCharType="begin"/>
            </w:r>
            <w:r w:rsidR="007D16A4" w:rsidRPr="00B018E7">
              <w:rPr>
                <w:b w:val="0"/>
                <w:webHidden/>
              </w:rPr>
              <w:instrText xml:space="preserve"> PAGEREF _Toc58434500 \h </w:instrText>
            </w:r>
            <w:r w:rsidR="007D16A4" w:rsidRPr="00B018E7">
              <w:rPr>
                <w:b w:val="0"/>
                <w:webHidden/>
              </w:rPr>
            </w:r>
            <w:r w:rsidR="007D16A4" w:rsidRPr="00B018E7">
              <w:rPr>
                <w:b w:val="0"/>
                <w:webHidden/>
              </w:rPr>
              <w:fldChar w:fldCharType="separate"/>
            </w:r>
            <w:r w:rsidR="00EB3E6C">
              <w:rPr>
                <w:b w:val="0"/>
                <w:webHidden/>
              </w:rPr>
              <w:t>20</w:t>
            </w:r>
            <w:r w:rsidR="007D16A4" w:rsidRPr="00B018E7">
              <w:rPr>
                <w:b w:val="0"/>
                <w:webHidden/>
              </w:rPr>
              <w:fldChar w:fldCharType="end"/>
            </w:r>
          </w:hyperlink>
        </w:p>
        <w:p w14:paraId="52B90FD6" w14:textId="13FC8FEC" w:rsidR="007D16A4" w:rsidRPr="00B018E7" w:rsidRDefault="00B0598F">
          <w:pPr>
            <w:pStyle w:val="11"/>
            <w:rPr>
              <w:rFonts w:cstheme="minorBidi"/>
              <w:b w:val="0"/>
              <w:color w:val="auto"/>
              <w:sz w:val="21"/>
              <w:szCs w:val="22"/>
            </w:rPr>
          </w:pPr>
          <w:hyperlink w:anchor="_Toc58434501" w:history="1">
            <w:r w:rsidR="007D16A4" w:rsidRPr="00B018E7">
              <w:rPr>
                <w:rStyle w:val="af3"/>
                <w:b w:val="0"/>
              </w:rPr>
              <w:t></w:t>
            </w:r>
            <w:r w:rsidR="007D16A4" w:rsidRPr="00B018E7">
              <w:rPr>
                <w:rFonts w:cstheme="minorBidi"/>
                <w:b w:val="0"/>
                <w:color w:val="auto"/>
                <w:sz w:val="21"/>
                <w:szCs w:val="22"/>
              </w:rPr>
              <w:tab/>
            </w:r>
            <w:r w:rsidR="007D16A4" w:rsidRPr="00B018E7">
              <w:rPr>
                <w:rStyle w:val="af3"/>
                <w:b w:val="0"/>
              </w:rPr>
              <w:t>2条（データ解析サービスの内容）</w:t>
            </w:r>
            <w:r w:rsidR="007D16A4" w:rsidRPr="00B018E7">
              <w:rPr>
                <w:b w:val="0"/>
                <w:webHidden/>
              </w:rPr>
              <w:tab/>
            </w:r>
            <w:r w:rsidR="007D16A4" w:rsidRPr="00B018E7">
              <w:rPr>
                <w:b w:val="0"/>
                <w:webHidden/>
              </w:rPr>
              <w:fldChar w:fldCharType="begin"/>
            </w:r>
            <w:r w:rsidR="007D16A4" w:rsidRPr="00B018E7">
              <w:rPr>
                <w:b w:val="0"/>
                <w:webHidden/>
              </w:rPr>
              <w:instrText xml:space="preserve"> PAGEREF _Toc58434501 \h </w:instrText>
            </w:r>
            <w:r w:rsidR="007D16A4" w:rsidRPr="00B018E7">
              <w:rPr>
                <w:b w:val="0"/>
                <w:webHidden/>
              </w:rPr>
            </w:r>
            <w:r w:rsidR="007D16A4" w:rsidRPr="00B018E7">
              <w:rPr>
                <w:b w:val="0"/>
                <w:webHidden/>
              </w:rPr>
              <w:fldChar w:fldCharType="separate"/>
            </w:r>
            <w:r w:rsidR="00EB3E6C">
              <w:rPr>
                <w:b w:val="0"/>
                <w:webHidden/>
              </w:rPr>
              <w:t>21</w:t>
            </w:r>
            <w:r w:rsidR="007D16A4" w:rsidRPr="00B018E7">
              <w:rPr>
                <w:b w:val="0"/>
                <w:webHidden/>
              </w:rPr>
              <w:fldChar w:fldCharType="end"/>
            </w:r>
          </w:hyperlink>
        </w:p>
        <w:p w14:paraId="20A15B23" w14:textId="5B2A0D80" w:rsidR="007D16A4" w:rsidRPr="00B018E7" w:rsidRDefault="00B0598F">
          <w:pPr>
            <w:pStyle w:val="11"/>
            <w:rPr>
              <w:rFonts w:cstheme="minorBidi"/>
              <w:b w:val="0"/>
              <w:color w:val="auto"/>
              <w:sz w:val="21"/>
              <w:szCs w:val="22"/>
            </w:rPr>
          </w:pPr>
          <w:hyperlink w:anchor="_Toc58434502" w:history="1">
            <w:r w:rsidR="007D16A4" w:rsidRPr="00B018E7">
              <w:rPr>
                <w:rStyle w:val="af3"/>
                <w:b w:val="0"/>
              </w:rPr>
              <w:t></w:t>
            </w:r>
            <w:r w:rsidR="007D16A4" w:rsidRPr="00B018E7">
              <w:rPr>
                <w:rFonts w:cstheme="minorBidi"/>
                <w:b w:val="0"/>
                <w:color w:val="auto"/>
                <w:sz w:val="21"/>
                <w:szCs w:val="22"/>
              </w:rPr>
              <w:tab/>
            </w:r>
            <w:r w:rsidR="007D16A4" w:rsidRPr="00B018E7">
              <w:rPr>
                <w:rStyle w:val="af3"/>
                <w:b w:val="0"/>
              </w:rPr>
              <w:t>3条（非独占）</w:t>
            </w:r>
            <w:r w:rsidR="007D16A4" w:rsidRPr="00B018E7">
              <w:rPr>
                <w:b w:val="0"/>
                <w:webHidden/>
              </w:rPr>
              <w:tab/>
            </w:r>
            <w:r w:rsidR="007D16A4" w:rsidRPr="00B018E7">
              <w:rPr>
                <w:b w:val="0"/>
                <w:webHidden/>
              </w:rPr>
              <w:fldChar w:fldCharType="begin"/>
            </w:r>
            <w:r w:rsidR="007D16A4" w:rsidRPr="00B018E7">
              <w:rPr>
                <w:b w:val="0"/>
                <w:webHidden/>
              </w:rPr>
              <w:instrText xml:space="preserve"> PAGEREF _Toc58434502 \h </w:instrText>
            </w:r>
            <w:r w:rsidR="007D16A4" w:rsidRPr="00B018E7">
              <w:rPr>
                <w:b w:val="0"/>
                <w:webHidden/>
              </w:rPr>
            </w:r>
            <w:r w:rsidR="007D16A4" w:rsidRPr="00B018E7">
              <w:rPr>
                <w:b w:val="0"/>
                <w:webHidden/>
              </w:rPr>
              <w:fldChar w:fldCharType="separate"/>
            </w:r>
            <w:r w:rsidR="00EB3E6C">
              <w:rPr>
                <w:b w:val="0"/>
                <w:webHidden/>
              </w:rPr>
              <w:t>22</w:t>
            </w:r>
            <w:r w:rsidR="007D16A4" w:rsidRPr="00B018E7">
              <w:rPr>
                <w:b w:val="0"/>
                <w:webHidden/>
              </w:rPr>
              <w:fldChar w:fldCharType="end"/>
            </w:r>
          </w:hyperlink>
        </w:p>
        <w:p w14:paraId="693211BF" w14:textId="7754CD40" w:rsidR="007D16A4" w:rsidRPr="00B018E7" w:rsidRDefault="00B0598F">
          <w:pPr>
            <w:pStyle w:val="11"/>
            <w:rPr>
              <w:rFonts w:cstheme="minorBidi"/>
              <w:b w:val="0"/>
              <w:color w:val="auto"/>
              <w:sz w:val="21"/>
              <w:szCs w:val="22"/>
            </w:rPr>
          </w:pPr>
          <w:hyperlink w:anchor="_Toc58434503" w:history="1">
            <w:r w:rsidR="007D16A4" w:rsidRPr="00B018E7">
              <w:rPr>
                <w:rStyle w:val="af3"/>
                <w:b w:val="0"/>
              </w:rPr>
              <w:t></w:t>
            </w:r>
            <w:r w:rsidR="007D16A4" w:rsidRPr="00B018E7">
              <w:rPr>
                <w:rFonts w:cstheme="minorBidi"/>
                <w:b w:val="0"/>
                <w:color w:val="auto"/>
                <w:sz w:val="21"/>
                <w:szCs w:val="22"/>
              </w:rPr>
              <w:tab/>
            </w:r>
            <w:r w:rsidR="007D16A4" w:rsidRPr="00B018E7">
              <w:rPr>
                <w:rStyle w:val="af3"/>
                <w:b w:val="0"/>
              </w:rPr>
              <w:t>4条（追加学習サービスの内容）</w:t>
            </w:r>
            <w:r w:rsidR="007D16A4" w:rsidRPr="00B018E7">
              <w:rPr>
                <w:b w:val="0"/>
                <w:webHidden/>
              </w:rPr>
              <w:tab/>
            </w:r>
            <w:r w:rsidR="007D16A4" w:rsidRPr="00B018E7">
              <w:rPr>
                <w:b w:val="0"/>
                <w:webHidden/>
              </w:rPr>
              <w:fldChar w:fldCharType="begin"/>
            </w:r>
            <w:r w:rsidR="007D16A4" w:rsidRPr="00B018E7">
              <w:rPr>
                <w:b w:val="0"/>
                <w:webHidden/>
              </w:rPr>
              <w:instrText xml:space="preserve"> PAGEREF _Toc58434503 \h </w:instrText>
            </w:r>
            <w:r w:rsidR="007D16A4" w:rsidRPr="00B018E7">
              <w:rPr>
                <w:b w:val="0"/>
                <w:webHidden/>
              </w:rPr>
            </w:r>
            <w:r w:rsidR="007D16A4" w:rsidRPr="00B018E7">
              <w:rPr>
                <w:b w:val="0"/>
                <w:webHidden/>
              </w:rPr>
              <w:fldChar w:fldCharType="separate"/>
            </w:r>
            <w:r w:rsidR="00EB3E6C">
              <w:rPr>
                <w:b w:val="0"/>
                <w:webHidden/>
              </w:rPr>
              <w:t>23</w:t>
            </w:r>
            <w:r w:rsidR="007D16A4" w:rsidRPr="00B018E7">
              <w:rPr>
                <w:b w:val="0"/>
                <w:webHidden/>
              </w:rPr>
              <w:fldChar w:fldCharType="end"/>
            </w:r>
          </w:hyperlink>
        </w:p>
        <w:p w14:paraId="40DFC9E4" w14:textId="0B5303B8" w:rsidR="007D16A4" w:rsidRPr="00B018E7" w:rsidRDefault="00B0598F">
          <w:pPr>
            <w:pStyle w:val="11"/>
            <w:rPr>
              <w:rFonts w:cstheme="minorBidi"/>
              <w:b w:val="0"/>
              <w:color w:val="auto"/>
              <w:sz w:val="21"/>
              <w:szCs w:val="22"/>
            </w:rPr>
          </w:pPr>
          <w:hyperlink w:anchor="_Toc58434504" w:history="1">
            <w:r w:rsidR="007D16A4" w:rsidRPr="00B018E7">
              <w:rPr>
                <w:rStyle w:val="af3"/>
                <w:b w:val="0"/>
              </w:rPr>
              <w:t></w:t>
            </w:r>
            <w:r w:rsidR="007D16A4" w:rsidRPr="00B018E7">
              <w:rPr>
                <w:rFonts w:cstheme="minorBidi"/>
                <w:b w:val="0"/>
                <w:color w:val="auto"/>
                <w:sz w:val="21"/>
                <w:szCs w:val="22"/>
              </w:rPr>
              <w:tab/>
            </w:r>
            <w:r w:rsidR="007D16A4" w:rsidRPr="00B018E7">
              <w:rPr>
                <w:rStyle w:val="af3"/>
                <w:b w:val="0"/>
              </w:rPr>
              <w:t>5条（対象データの利用）</w:t>
            </w:r>
            <w:r w:rsidR="007D16A4" w:rsidRPr="00B018E7">
              <w:rPr>
                <w:b w:val="0"/>
                <w:webHidden/>
              </w:rPr>
              <w:tab/>
            </w:r>
            <w:r w:rsidR="007D16A4" w:rsidRPr="00B018E7">
              <w:rPr>
                <w:b w:val="0"/>
                <w:webHidden/>
              </w:rPr>
              <w:fldChar w:fldCharType="begin"/>
            </w:r>
            <w:r w:rsidR="007D16A4" w:rsidRPr="00B018E7">
              <w:rPr>
                <w:b w:val="0"/>
                <w:webHidden/>
              </w:rPr>
              <w:instrText xml:space="preserve"> PAGEREF _Toc58434504 \h </w:instrText>
            </w:r>
            <w:r w:rsidR="007D16A4" w:rsidRPr="00B018E7">
              <w:rPr>
                <w:b w:val="0"/>
                <w:webHidden/>
              </w:rPr>
            </w:r>
            <w:r w:rsidR="007D16A4" w:rsidRPr="00B018E7">
              <w:rPr>
                <w:b w:val="0"/>
                <w:webHidden/>
              </w:rPr>
              <w:fldChar w:fldCharType="separate"/>
            </w:r>
            <w:r w:rsidR="00EB3E6C">
              <w:rPr>
                <w:b w:val="0"/>
                <w:webHidden/>
              </w:rPr>
              <w:t>25</w:t>
            </w:r>
            <w:r w:rsidR="007D16A4" w:rsidRPr="00B018E7">
              <w:rPr>
                <w:b w:val="0"/>
                <w:webHidden/>
              </w:rPr>
              <w:fldChar w:fldCharType="end"/>
            </w:r>
          </w:hyperlink>
        </w:p>
        <w:p w14:paraId="6451132E" w14:textId="0AC259E0" w:rsidR="007D16A4" w:rsidRPr="00B018E7" w:rsidRDefault="00B0598F">
          <w:pPr>
            <w:pStyle w:val="11"/>
            <w:rPr>
              <w:rFonts w:cstheme="minorBidi"/>
              <w:b w:val="0"/>
              <w:color w:val="auto"/>
              <w:sz w:val="21"/>
              <w:szCs w:val="22"/>
            </w:rPr>
          </w:pPr>
          <w:hyperlink w:anchor="_Toc58434505" w:history="1">
            <w:r w:rsidR="007D16A4" w:rsidRPr="00B018E7">
              <w:rPr>
                <w:rStyle w:val="af3"/>
                <w:b w:val="0"/>
              </w:rPr>
              <w:t></w:t>
            </w:r>
            <w:r w:rsidR="007D16A4" w:rsidRPr="00B018E7">
              <w:rPr>
                <w:rFonts w:cstheme="minorBidi"/>
                <w:b w:val="0"/>
                <w:color w:val="auto"/>
                <w:sz w:val="21"/>
                <w:szCs w:val="22"/>
              </w:rPr>
              <w:tab/>
            </w:r>
            <w:r w:rsidR="007D16A4" w:rsidRPr="00B018E7">
              <w:rPr>
                <w:rStyle w:val="af3"/>
                <w:b w:val="0"/>
              </w:rPr>
              <w:t>6条（対象データの管理）</w:t>
            </w:r>
            <w:r w:rsidR="007D16A4" w:rsidRPr="00B018E7">
              <w:rPr>
                <w:b w:val="0"/>
                <w:webHidden/>
              </w:rPr>
              <w:tab/>
            </w:r>
            <w:r w:rsidR="007D16A4" w:rsidRPr="00B018E7">
              <w:rPr>
                <w:b w:val="0"/>
                <w:webHidden/>
              </w:rPr>
              <w:fldChar w:fldCharType="begin"/>
            </w:r>
            <w:r w:rsidR="007D16A4" w:rsidRPr="00B018E7">
              <w:rPr>
                <w:b w:val="0"/>
                <w:webHidden/>
              </w:rPr>
              <w:instrText xml:space="preserve"> PAGEREF _Toc58434505 \h </w:instrText>
            </w:r>
            <w:r w:rsidR="007D16A4" w:rsidRPr="00B018E7">
              <w:rPr>
                <w:b w:val="0"/>
                <w:webHidden/>
              </w:rPr>
            </w:r>
            <w:r w:rsidR="007D16A4" w:rsidRPr="00B018E7">
              <w:rPr>
                <w:b w:val="0"/>
                <w:webHidden/>
              </w:rPr>
              <w:fldChar w:fldCharType="separate"/>
            </w:r>
            <w:r w:rsidR="00EB3E6C">
              <w:rPr>
                <w:b w:val="0"/>
                <w:webHidden/>
              </w:rPr>
              <w:t>26</w:t>
            </w:r>
            <w:r w:rsidR="007D16A4" w:rsidRPr="00B018E7">
              <w:rPr>
                <w:b w:val="0"/>
                <w:webHidden/>
              </w:rPr>
              <w:fldChar w:fldCharType="end"/>
            </w:r>
          </w:hyperlink>
        </w:p>
        <w:p w14:paraId="1559C65F" w14:textId="5CFEAA69" w:rsidR="007D16A4" w:rsidRPr="00B018E7" w:rsidRDefault="00B0598F">
          <w:pPr>
            <w:pStyle w:val="11"/>
            <w:rPr>
              <w:rFonts w:cstheme="minorBidi"/>
              <w:b w:val="0"/>
              <w:color w:val="auto"/>
              <w:sz w:val="21"/>
              <w:szCs w:val="22"/>
            </w:rPr>
          </w:pPr>
          <w:hyperlink w:anchor="_Toc58434506" w:history="1">
            <w:r w:rsidR="007D16A4" w:rsidRPr="00B018E7">
              <w:rPr>
                <w:rStyle w:val="af3"/>
                <w:b w:val="0"/>
              </w:rPr>
              <w:t></w:t>
            </w:r>
            <w:r w:rsidR="007D16A4" w:rsidRPr="00B018E7">
              <w:rPr>
                <w:rFonts w:cstheme="minorBidi"/>
                <w:b w:val="0"/>
                <w:color w:val="auto"/>
                <w:sz w:val="21"/>
                <w:szCs w:val="22"/>
              </w:rPr>
              <w:tab/>
            </w:r>
            <w:r w:rsidR="007D16A4" w:rsidRPr="00B018E7">
              <w:rPr>
                <w:rStyle w:val="af3"/>
                <w:b w:val="0"/>
              </w:rPr>
              <w:t>7条（個人情報の取扱い）</w:t>
            </w:r>
            <w:r w:rsidR="007D16A4" w:rsidRPr="00B018E7">
              <w:rPr>
                <w:b w:val="0"/>
                <w:webHidden/>
              </w:rPr>
              <w:tab/>
            </w:r>
            <w:r w:rsidR="007D16A4" w:rsidRPr="00B018E7">
              <w:rPr>
                <w:b w:val="0"/>
                <w:webHidden/>
              </w:rPr>
              <w:fldChar w:fldCharType="begin"/>
            </w:r>
            <w:r w:rsidR="007D16A4" w:rsidRPr="00B018E7">
              <w:rPr>
                <w:b w:val="0"/>
                <w:webHidden/>
              </w:rPr>
              <w:instrText xml:space="preserve"> PAGEREF _Toc58434506 \h </w:instrText>
            </w:r>
            <w:r w:rsidR="007D16A4" w:rsidRPr="00B018E7">
              <w:rPr>
                <w:b w:val="0"/>
                <w:webHidden/>
              </w:rPr>
            </w:r>
            <w:r w:rsidR="007D16A4" w:rsidRPr="00B018E7">
              <w:rPr>
                <w:b w:val="0"/>
                <w:webHidden/>
              </w:rPr>
              <w:fldChar w:fldCharType="separate"/>
            </w:r>
            <w:r w:rsidR="00EB3E6C">
              <w:rPr>
                <w:b w:val="0"/>
                <w:webHidden/>
              </w:rPr>
              <w:t>28</w:t>
            </w:r>
            <w:r w:rsidR="007D16A4" w:rsidRPr="00B018E7">
              <w:rPr>
                <w:b w:val="0"/>
                <w:webHidden/>
              </w:rPr>
              <w:fldChar w:fldCharType="end"/>
            </w:r>
          </w:hyperlink>
        </w:p>
        <w:p w14:paraId="301BEB40" w14:textId="30DC554A" w:rsidR="007D16A4" w:rsidRPr="00B018E7" w:rsidRDefault="00B0598F">
          <w:pPr>
            <w:pStyle w:val="11"/>
            <w:rPr>
              <w:rFonts w:cstheme="minorBidi"/>
              <w:b w:val="0"/>
              <w:color w:val="auto"/>
              <w:sz w:val="21"/>
              <w:szCs w:val="22"/>
            </w:rPr>
          </w:pPr>
          <w:hyperlink w:anchor="_Toc58434507" w:history="1">
            <w:r w:rsidR="007D16A4" w:rsidRPr="00B018E7">
              <w:rPr>
                <w:rStyle w:val="af3"/>
                <w:b w:val="0"/>
              </w:rPr>
              <w:t></w:t>
            </w:r>
            <w:r w:rsidR="007D16A4" w:rsidRPr="00B018E7">
              <w:rPr>
                <w:rFonts w:cstheme="minorBidi"/>
                <w:b w:val="0"/>
                <w:color w:val="auto"/>
                <w:sz w:val="21"/>
                <w:szCs w:val="22"/>
              </w:rPr>
              <w:tab/>
            </w:r>
            <w:r w:rsidR="007D16A4" w:rsidRPr="00B018E7">
              <w:rPr>
                <w:rStyle w:val="af3"/>
                <w:b w:val="0"/>
              </w:rPr>
              <w:t>8条（サービス利用料）</w:t>
            </w:r>
            <w:r w:rsidR="007D16A4" w:rsidRPr="00B018E7">
              <w:rPr>
                <w:b w:val="0"/>
                <w:webHidden/>
              </w:rPr>
              <w:tab/>
            </w:r>
            <w:r w:rsidR="007D16A4" w:rsidRPr="00B018E7">
              <w:rPr>
                <w:b w:val="0"/>
                <w:webHidden/>
              </w:rPr>
              <w:fldChar w:fldCharType="begin"/>
            </w:r>
            <w:r w:rsidR="007D16A4" w:rsidRPr="00B018E7">
              <w:rPr>
                <w:b w:val="0"/>
                <w:webHidden/>
              </w:rPr>
              <w:instrText xml:space="preserve"> PAGEREF _Toc58434507 \h </w:instrText>
            </w:r>
            <w:r w:rsidR="007D16A4" w:rsidRPr="00B018E7">
              <w:rPr>
                <w:b w:val="0"/>
                <w:webHidden/>
              </w:rPr>
            </w:r>
            <w:r w:rsidR="007D16A4" w:rsidRPr="00B018E7">
              <w:rPr>
                <w:b w:val="0"/>
                <w:webHidden/>
              </w:rPr>
              <w:fldChar w:fldCharType="separate"/>
            </w:r>
            <w:r w:rsidR="00EB3E6C">
              <w:rPr>
                <w:b w:val="0"/>
                <w:webHidden/>
              </w:rPr>
              <w:t>29</w:t>
            </w:r>
            <w:r w:rsidR="007D16A4" w:rsidRPr="00B018E7">
              <w:rPr>
                <w:b w:val="0"/>
                <w:webHidden/>
              </w:rPr>
              <w:fldChar w:fldCharType="end"/>
            </w:r>
          </w:hyperlink>
        </w:p>
        <w:p w14:paraId="3A1CCDB1" w14:textId="0FC0B4E1" w:rsidR="007D16A4" w:rsidRPr="00B018E7" w:rsidRDefault="00B0598F">
          <w:pPr>
            <w:pStyle w:val="11"/>
            <w:rPr>
              <w:rFonts w:cstheme="minorBidi"/>
              <w:b w:val="0"/>
              <w:color w:val="auto"/>
              <w:sz w:val="21"/>
              <w:szCs w:val="22"/>
            </w:rPr>
          </w:pPr>
          <w:hyperlink w:anchor="_Toc58434508" w:history="1">
            <w:r w:rsidR="007D16A4" w:rsidRPr="00B018E7">
              <w:rPr>
                <w:rStyle w:val="af3"/>
                <w:b w:val="0"/>
              </w:rPr>
              <w:t></w:t>
            </w:r>
            <w:r w:rsidR="007D16A4" w:rsidRPr="00B018E7">
              <w:rPr>
                <w:rFonts w:cstheme="minorBidi"/>
                <w:b w:val="0"/>
                <w:color w:val="auto"/>
                <w:sz w:val="21"/>
                <w:szCs w:val="22"/>
              </w:rPr>
              <w:tab/>
            </w:r>
            <w:r w:rsidR="007D16A4" w:rsidRPr="00B018E7">
              <w:rPr>
                <w:rStyle w:val="af3"/>
                <w:b w:val="0"/>
              </w:rPr>
              <w:t>9条（監査）</w:t>
            </w:r>
            <w:r w:rsidR="007D16A4" w:rsidRPr="00B018E7">
              <w:rPr>
                <w:b w:val="0"/>
                <w:webHidden/>
              </w:rPr>
              <w:tab/>
            </w:r>
            <w:r w:rsidR="007D16A4" w:rsidRPr="00B018E7">
              <w:rPr>
                <w:b w:val="0"/>
                <w:webHidden/>
              </w:rPr>
              <w:fldChar w:fldCharType="begin"/>
            </w:r>
            <w:r w:rsidR="007D16A4" w:rsidRPr="00B018E7">
              <w:rPr>
                <w:b w:val="0"/>
                <w:webHidden/>
              </w:rPr>
              <w:instrText xml:space="preserve"> PAGEREF _Toc58434508 \h </w:instrText>
            </w:r>
            <w:r w:rsidR="007D16A4" w:rsidRPr="00B018E7">
              <w:rPr>
                <w:b w:val="0"/>
                <w:webHidden/>
              </w:rPr>
            </w:r>
            <w:r w:rsidR="007D16A4" w:rsidRPr="00B018E7">
              <w:rPr>
                <w:b w:val="0"/>
                <w:webHidden/>
              </w:rPr>
              <w:fldChar w:fldCharType="separate"/>
            </w:r>
            <w:r w:rsidR="00EB3E6C">
              <w:rPr>
                <w:b w:val="0"/>
                <w:webHidden/>
              </w:rPr>
              <w:t>32</w:t>
            </w:r>
            <w:r w:rsidR="007D16A4" w:rsidRPr="00B018E7">
              <w:rPr>
                <w:b w:val="0"/>
                <w:webHidden/>
              </w:rPr>
              <w:fldChar w:fldCharType="end"/>
            </w:r>
          </w:hyperlink>
        </w:p>
        <w:p w14:paraId="7E0BD82A" w14:textId="6EE7C9AB" w:rsidR="007D16A4" w:rsidRPr="00B018E7" w:rsidRDefault="00B0598F">
          <w:pPr>
            <w:pStyle w:val="11"/>
            <w:rPr>
              <w:rFonts w:cstheme="minorBidi"/>
              <w:b w:val="0"/>
              <w:color w:val="auto"/>
              <w:sz w:val="21"/>
              <w:szCs w:val="22"/>
            </w:rPr>
          </w:pPr>
          <w:hyperlink w:anchor="_Toc58434509" w:history="1">
            <w:r w:rsidR="007D16A4" w:rsidRPr="00B018E7">
              <w:rPr>
                <w:rStyle w:val="af3"/>
                <w:b w:val="0"/>
              </w:rPr>
              <w:t></w:t>
            </w:r>
            <w:r w:rsidR="007D16A4" w:rsidRPr="00B018E7">
              <w:rPr>
                <w:rFonts w:cstheme="minorBidi"/>
                <w:b w:val="0"/>
                <w:color w:val="auto"/>
                <w:sz w:val="21"/>
                <w:szCs w:val="22"/>
              </w:rPr>
              <w:tab/>
            </w:r>
            <w:r w:rsidR="007D16A4" w:rsidRPr="00B018E7">
              <w:rPr>
                <w:rStyle w:val="af3"/>
                <w:b w:val="0"/>
              </w:rPr>
              <w:t>10条（対価の不返還）</w:t>
            </w:r>
            <w:r w:rsidR="007D16A4" w:rsidRPr="00B018E7">
              <w:rPr>
                <w:b w:val="0"/>
                <w:webHidden/>
              </w:rPr>
              <w:tab/>
            </w:r>
            <w:r w:rsidR="007D16A4" w:rsidRPr="00B018E7">
              <w:rPr>
                <w:b w:val="0"/>
                <w:webHidden/>
              </w:rPr>
              <w:fldChar w:fldCharType="begin"/>
            </w:r>
            <w:r w:rsidR="007D16A4" w:rsidRPr="00B018E7">
              <w:rPr>
                <w:b w:val="0"/>
                <w:webHidden/>
              </w:rPr>
              <w:instrText xml:space="preserve"> PAGEREF _Toc58434509 \h </w:instrText>
            </w:r>
            <w:r w:rsidR="007D16A4" w:rsidRPr="00B018E7">
              <w:rPr>
                <w:b w:val="0"/>
                <w:webHidden/>
              </w:rPr>
            </w:r>
            <w:r w:rsidR="007D16A4" w:rsidRPr="00B018E7">
              <w:rPr>
                <w:b w:val="0"/>
                <w:webHidden/>
              </w:rPr>
              <w:fldChar w:fldCharType="separate"/>
            </w:r>
            <w:r w:rsidR="00EB3E6C">
              <w:rPr>
                <w:b w:val="0"/>
                <w:webHidden/>
              </w:rPr>
              <w:t>33</w:t>
            </w:r>
            <w:r w:rsidR="007D16A4" w:rsidRPr="00B018E7">
              <w:rPr>
                <w:b w:val="0"/>
                <w:webHidden/>
              </w:rPr>
              <w:fldChar w:fldCharType="end"/>
            </w:r>
          </w:hyperlink>
        </w:p>
        <w:p w14:paraId="2770AD6F" w14:textId="4D308C39" w:rsidR="007D16A4" w:rsidRPr="00B018E7" w:rsidRDefault="00B0598F">
          <w:pPr>
            <w:pStyle w:val="11"/>
            <w:rPr>
              <w:rFonts w:cstheme="minorBidi"/>
              <w:b w:val="0"/>
              <w:color w:val="auto"/>
              <w:sz w:val="21"/>
              <w:szCs w:val="22"/>
            </w:rPr>
          </w:pPr>
          <w:hyperlink w:anchor="_Toc58434510" w:history="1">
            <w:r w:rsidR="007D16A4" w:rsidRPr="00B018E7">
              <w:rPr>
                <w:rStyle w:val="af3"/>
                <w:b w:val="0"/>
              </w:rPr>
              <w:t></w:t>
            </w:r>
            <w:r w:rsidR="007D16A4" w:rsidRPr="00B018E7">
              <w:rPr>
                <w:rFonts w:cstheme="minorBidi"/>
                <w:b w:val="0"/>
                <w:color w:val="auto"/>
                <w:sz w:val="21"/>
                <w:szCs w:val="22"/>
              </w:rPr>
              <w:tab/>
            </w:r>
            <w:r w:rsidR="007D16A4" w:rsidRPr="00B018E7">
              <w:rPr>
                <w:rStyle w:val="af3"/>
                <w:b w:val="0"/>
              </w:rPr>
              <w:t>11条（禁止事項）</w:t>
            </w:r>
            <w:r w:rsidR="007D16A4" w:rsidRPr="00B018E7">
              <w:rPr>
                <w:b w:val="0"/>
                <w:webHidden/>
              </w:rPr>
              <w:tab/>
            </w:r>
            <w:r w:rsidR="007D16A4" w:rsidRPr="00B018E7">
              <w:rPr>
                <w:b w:val="0"/>
                <w:webHidden/>
              </w:rPr>
              <w:fldChar w:fldCharType="begin"/>
            </w:r>
            <w:r w:rsidR="007D16A4" w:rsidRPr="00B018E7">
              <w:rPr>
                <w:b w:val="0"/>
                <w:webHidden/>
              </w:rPr>
              <w:instrText xml:space="preserve"> PAGEREF _Toc58434510 \h </w:instrText>
            </w:r>
            <w:r w:rsidR="007D16A4" w:rsidRPr="00B018E7">
              <w:rPr>
                <w:b w:val="0"/>
                <w:webHidden/>
              </w:rPr>
            </w:r>
            <w:r w:rsidR="007D16A4" w:rsidRPr="00B018E7">
              <w:rPr>
                <w:b w:val="0"/>
                <w:webHidden/>
              </w:rPr>
              <w:fldChar w:fldCharType="separate"/>
            </w:r>
            <w:r w:rsidR="00EB3E6C">
              <w:rPr>
                <w:b w:val="0"/>
                <w:webHidden/>
              </w:rPr>
              <w:t>33</w:t>
            </w:r>
            <w:r w:rsidR="007D16A4" w:rsidRPr="00B018E7">
              <w:rPr>
                <w:b w:val="0"/>
                <w:webHidden/>
              </w:rPr>
              <w:fldChar w:fldCharType="end"/>
            </w:r>
          </w:hyperlink>
        </w:p>
        <w:p w14:paraId="28BA3DA3" w14:textId="5A803E26" w:rsidR="007D16A4" w:rsidRPr="00B018E7" w:rsidRDefault="00B0598F">
          <w:pPr>
            <w:pStyle w:val="11"/>
            <w:rPr>
              <w:rFonts w:cstheme="minorBidi"/>
              <w:b w:val="0"/>
              <w:color w:val="auto"/>
              <w:sz w:val="21"/>
              <w:szCs w:val="22"/>
            </w:rPr>
          </w:pPr>
          <w:hyperlink w:anchor="_Toc58434511" w:history="1">
            <w:r w:rsidR="007D16A4" w:rsidRPr="00B018E7">
              <w:rPr>
                <w:rStyle w:val="af3"/>
                <w:b w:val="0"/>
              </w:rPr>
              <w:t></w:t>
            </w:r>
            <w:r w:rsidR="007D16A4" w:rsidRPr="00B018E7">
              <w:rPr>
                <w:rFonts w:cstheme="minorBidi"/>
                <w:b w:val="0"/>
                <w:color w:val="auto"/>
                <w:sz w:val="21"/>
                <w:szCs w:val="22"/>
              </w:rPr>
              <w:tab/>
            </w:r>
            <w:r w:rsidR="007D16A4" w:rsidRPr="00B018E7">
              <w:rPr>
                <w:rStyle w:val="af3"/>
                <w:b w:val="0"/>
              </w:rPr>
              <w:t>12条（非保証）</w:t>
            </w:r>
            <w:r w:rsidR="007D16A4" w:rsidRPr="00B018E7">
              <w:rPr>
                <w:b w:val="0"/>
                <w:webHidden/>
              </w:rPr>
              <w:tab/>
            </w:r>
            <w:r w:rsidR="007D16A4" w:rsidRPr="00B018E7">
              <w:rPr>
                <w:b w:val="0"/>
                <w:webHidden/>
              </w:rPr>
              <w:fldChar w:fldCharType="begin"/>
            </w:r>
            <w:r w:rsidR="007D16A4" w:rsidRPr="00B018E7">
              <w:rPr>
                <w:b w:val="0"/>
                <w:webHidden/>
              </w:rPr>
              <w:instrText xml:space="preserve"> PAGEREF _Toc58434511 \h </w:instrText>
            </w:r>
            <w:r w:rsidR="007D16A4" w:rsidRPr="00B018E7">
              <w:rPr>
                <w:b w:val="0"/>
                <w:webHidden/>
              </w:rPr>
            </w:r>
            <w:r w:rsidR="007D16A4" w:rsidRPr="00B018E7">
              <w:rPr>
                <w:b w:val="0"/>
                <w:webHidden/>
              </w:rPr>
              <w:fldChar w:fldCharType="separate"/>
            </w:r>
            <w:r w:rsidR="00EB3E6C">
              <w:rPr>
                <w:b w:val="0"/>
                <w:webHidden/>
              </w:rPr>
              <w:t>33</w:t>
            </w:r>
            <w:r w:rsidR="007D16A4" w:rsidRPr="00B018E7">
              <w:rPr>
                <w:b w:val="0"/>
                <w:webHidden/>
              </w:rPr>
              <w:fldChar w:fldCharType="end"/>
            </w:r>
          </w:hyperlink>
        </w:p>
        <w:p w14:paraId="0BDB668B" w14:textId="04DD10AC" w:rsidR="007D16A4" w:rsidRPr="00B018E7" w:rsidRDefault="00B0598F">
          <w:pPr>
            <w:pStyle w:val="11"/>
            <w:rPr>
              <w:rFonts w:cstheme="minorBidi"/>
              <w:b w:val="0"/>
              <w:color w:val="auto"/>
              <w:sz w:val="21"/>
              <w:szCs w:val="22"/>
            </w:rPr>
          </w:pPr>
          <w:hyperlink w:anchor="_Toc58434512" w:history="1">
            <w:r w:rsidR="007D16A4" w:rsidRPr="00B018E7">
              <w:rPr>
                <w:rStyle w:val="af3"/>
                <w:b w:val="0"/>
              </w:rPr>
              <w:t></w:t>
            </w:r>
            <w:r w:rsidR="007D16A4" w:rsidRPr="00B018E7">
              <w:rPr>
                <w:rFonts w:cstheme="minorBidi"/>
                <w:b w:val="0"/>
                <w:color w:val="auto"/>
                <w:sz w:val="21"/>
                <w:szCs w:val="22"/>
              </w:rPr>
              <w:tab/>
            </w:r>
            <w:r w:rsidR="007D16A4" w:rsidRPr="00B018E7">
              <w:rPr>
                <w:rStyle w:val="af3"/>
                <w:b w:val="0"/>
              </w:rPr>
              <w:t>13条（秘密情報の取扱い）</w:t>
            </w:r>
            <w:r w:rsidR="007D16A4" w:rsidRPr="00B018E7">
              <w:rPr>
                <w:b w:val="0"/>
                <w:webHidden/>
              </w:rPr>
              <w:tab/>
            </w:r>
            <w:r w:rsidR="007D16A4" w:rsidRPr="00B018E7">
              <w:rPr>
                <w:b w:val="0"/>
                <w:webHidden/>
              </w:rPr>
              <w:fldChar w:fldCharType="begin"/>
            </w:r>
            <w:r w:rsidR="007D16A4" w:rsidRPr="00B018E7">
              <w:rPr>
                <w:b w:val="0"/>
                <w:webHidden/>
              </w:rPr>
              <w:instrText xml:space="preserve"> PAGEREF _Toc58434512 \h </w:instrText>
            </w:r>
            <w:r w:rsidR="007D16A4" w:rsidRPr="00B018E7">
              <w:rPr>
                <w:b w:val="0"/>
                <w:webHidden/>
              </w:rPr>
            </w:r>
            <w:r w:rsidR="007D16A4" w:rsidRPr="00B018E7">
              <w:rPr>
                <w:b w:val="0"/>
                <w:webHidden/>
              </w:rPr>
              <w:fldChar w:fldCharType="separate"/>
            </w:r>
            <w:r w:rsidR="00EB3E6C">
              <w:rPr>
                <w:b w:val="0"/>
                <w:webHidden/>
              </w:rPr>
              <w:t>35</w:t>
            </w:r>
            <w:r w:rsidR="007D16A4" w:rsidRPr="00B018E7">
              <w:rPr>
                <w:b w:val="0"/>
                <w:webHidden/>
              </w:rPr>
              <w:fldChar w:fldCharType="end"/>
            </w:r>
          </w:hyperlink>
        </w:p>
        <w:p w14:paraId="7AF98B2E" w14:textId="2FD55A4C" w:rsidR="007D16A4" w:rsidRPr="00B018E7" w:rsidRDefault="00B0598F">
          <w:pPr>
            <w:pStyle w:val="11"/>
            <w:rPr>
              <w:rFonts w:cstheme="minorBidi"/>
              <w:b w:val="0"/>
              <w:color w:val="auto"/>
              <w:sz w:val="21"/>
              <w:szCs w:val="22"/>
            </w:rPr>
          </w:pPr>
          <w:hyperlink w:anchor="_Toc58434513" w:history="1">
            <w:r w:rsidR="007D16A4" w:rsidRPr="00B018E7">
              <w:rPr>
                <w:rStyle w:val="af3"/>
                <w:b w:val="0"/>
              </w:rPr>
              <w:t></w:t>
            </w:r>
            <w:r w:rsidR="007D16A4" w:rsidRPr="00B018E7">
              <w:rPr>
                <w:rFonts w:cstheme="minorBidi"/>
                <w:b w:val="0"/>
                <w:color w:val="auto"/>
                <w:sz w:val="21"/>
                <w:szCs w:val="22"/>
              </w:rPr>
              <w:tab/>
            </w:r>
            <w:r w:rsidR="007D16A4" w:rsidRPr="00B018E7">
              <w:rPr>
                <w:rStyle w:val="af3"/>
                <w:b w:val="0"/>
              </w:rPr>
              <w:t>14条（期間）</w:t>
            </w:r>
            <w:r w:rsidR="007D16A4" w:rsidRPr="00B018E7">
              <w:rPr>
                <w:b w:val="0"/>
                <w:webHidden/>
              </w:rPr>
              <w:tab/>
            </w:r>
            <w:r w:rsidR="007D16A4" w:rsidRPr="00B018E7">
              <w:rPr>
                <w:b w:val="0"/>
                <w:webHidden/>
              </w:rPr>
              <w:fldChar w:fldCharType="begin"/>
            </w:r>
            <w:r w:rsidR="007D16A4" w:rsidRPr="00B018E7">
              <w:rPr>
                <w:b w:val="0"/>
                <w:webHidden/>
              </w:rPr>
              <w:instrText xml:space="preserve"> PAGEREF _Toc58434513 \h </w:instrText>
            </w:r>
            <w:r w:rsidR="007D16A4" w:rsidRPr="00B018E7">
              <w:rPr>
                <w:b w:val="0"/>
                <w:webHidden/>
              </w:rPr>
            </w:r>
            <w:r w:rsidR="007D16A4" w:rsidRPr="00B018E7">
              <w:rPr>
                <w:b w:val="0"/>
                <w:webHidden/>
              </w:rPr>
              <w:fldChar w:fldCharType="separate"/>
            </w:r>
            <w:r w:rsidR="00EB3E6C">
              <w:rPr>
                <w:b w:val="0"/>
                <w:webHidden/>
              </w:rPr>
              <w:t>37</w:t>
            </w:r>
            <w:r w:rsidR="007D16A4" w:rsidRPr="00B018E7">
              <w:rPr>
                <w:b w:val="0"/>
                <w:webHidden/>
              </w:rPr>
              <w:fldChar w:fldCharType="end"/>
            </w:r>
          </w:hyperlink>
        </w:p>
        <w:p w14:paraId="525D55C0" w14:textId="26F5D7D9" w:rsidR="007D16A4" w:rsidRPr="00B018E7" w:rsidRDefault="00B0598F">
          <w:pPr>
            <w:pStyle w:val="11"/>
            <w:rPr>
              <w:rFonts w:cstheme="minorBidi"/>
              <w:b w:val="0"/>
              <w:color w:val="auto"/>
              <w:sz w:val="21"/>
              <w:szCs w:val="22"/>
            </w:rPr>
          </w:pPr>
          <w:hyperlink w:anchor="_Toc58434514" w:history="1">
            <w:r w:rsidR="007D16A4" w:rsidRPr="00B018E7">
              <w:rPr>
                <w:rStyle w:val="af3"/>
                <w:b w:val="0"/>
              </w:rPr>
              <w:t></w:t>
            </w:r>
            <w:r w:rsidR="007D16A4" w:rsidRPr="00B018E7">
              <w:rPr>
                <w:rFonts w:cstheme="minorBidi"/>
                <w:b w:val="0"/>
                <w:color w:val="auto"/>
                <w:sz w:val="21"/>
                <w:szCs w:val="22"/>
              </w:rPr>
              <w:tab/>
            </w:r>
            <w:r w:rsidR="007D16A4" w:rsidRPr="00B018E7">
              <w:rPr>
                <w:rStyle w:val="af3"/>
                <w:b w:val="0"/>
              </w:rPr>
              <w:t>15条（解除）</w:t>
            </w:r>
            <w:r w:rsidR="007D16A4" w:rsidRPr="00B018E7">
              <w:rPr>
                <w:b w:val="0"/>
                <w:webHidden/>
              </w:rPr>
              <w:tab/>
            </w:r>
            <w:r w:rsidR="007D16A4" w:rsidRPr="00B018E7">
              <w:rPr>
                <w:b w:val="0"/>
                <w:webHidden/>
              </w:rPr>
              <w:fldChar w:fldCharType="begin"/>
            </w:r>
            <w:r w:rsidR="007D16A4" w:rsidRPr="00B018E7">
              <w:rPr>
                <w:b w:val="0"/>
                <w:webHidden/>
              </w:rPr>
              <w:instrText xml:space="preserve"> PAGEREF _Toc58434514 \h </w:instrText>
            </w:r>
            <w:r w:rsidR="007D16A4" w:rsidRPr="00B018E7">
              <w:rPr>
                <w:b w:val="0"/>
                <w:webHidden/>
              </w:rPr>
            </w:r>
            <w:r w:rsidR="007D16A4" w:rsidRPr="00B018E7">
              <w:rPr>
                <w:b w:val="0"/>
                <w:webHidden/>
              </w:rPr>
              <w:fldChar w:fldCharType="separate"/>
            </w:r>
            <w:r w:rsidR="00EB3E6C">
              <w:rPr>
                <w:b w:val="0"/>
                <w:webHidden/>
              </w:rPr>
              <w:t>38</w:t>
            </w:r>
            <w:r w:rsidR="007D16A4" w:rsidRPr="00B018E7">
              <w:rPr>
                <w:b w:val="0"/>
                <w:webHidden/>
              </w:rPr>
              <w:fldChar w:fldCharType="end"/>
            </w:r>
          </w:hyperlink>
        </w:p>
        <w:p w14:paraId="61AF9245" w14:textId="40666930" w:rsidR="007D16A4" w:rsidRPr="00B018E7" w:rsidRDefault="00B0598F">
          <w:pPr>
            <w:pStyle w:val="11"/>
            <w:rPr>
              <w:rFonts w:cstheme="minorBidi"/>
              <w:b w:val="0"/>
              <w:color w:val="auto"/>
              <w:sz w:val="21"/>
              <w:szCs w:val="22"/>
            </w:rPr>
          </w:pPr>
          <w:hyperlink w:anchor="_Toc58434515" w:history="1">
            <w:r w:rsidR="007D16A4" w:rsidRPr="00B018E7">
              <w:rPr>
                <w:rStyle w:val="af3"/>
                <w:b w:val="0"/>
              </w:rPr>
              <w:t></w:t>
            </w:r>
            <w:r w:rsidR="007D16A4" w:rsidRPr="00B018E7">
              <w:rPr>
                <w:rFonts w:cstheme="minorBidi"/>
                <w:b w:val="0"/>
                <w:color w:val="auto"/>
                <w:sz w:val="21"/>
                <w:szCs w:val="22"/>
              </w:rPr>
              <w:tab/>
            </w:r>
            <w:r w:rsidR="007D16A4" w:rsidRPr="00B018E7">
              <w:rPr>
                <w:rStyle w:val="af3"/>
                <w:b w:val="0"/>
              </w:rPr>
              <w:t>16条（契約終了後の措置）</w:t>
            </w:r>
            <w:r w:rsidR="007D16A4" w:rsidRPr="00B018E7">
              <w:rPr>
                <w:b w:val="0"/>
                <w:webHidden/>
              </w:rPr>
              <w:tab/>
            </w:r>
            <w:r w:rsidR="007D16A4" w:rsidRPr="00B018E7">
              <w:rPr>
                <w:b w:val="0"/>
                <w:webHidden/>
              </w:rPr>
              <w:fldChar w:fldCharType="begin"/>
            </w:r>
            <w:r w:rsidR="007D16A4" w:rsidRPr="00B018E7">
              <w:rPr>
                <w:b w:val="0"/>
                <w:webHidden/>
              </w:rPr>
              <w:instrText xml:space="preserve"> PAGEREF _Toc58434515 \h </w:instrText>
            </w:r>
            <w:r w:rsidR="007D16A4" w:rsidRPr="00B018E7">
              <w:rPr>
                <w:b w:val="0"/>
                <w:webHidden/>
              </w:rPr>
            </w:r>
            <w:r w:rsidR="007D16A4" w:rsidRPr="00B018E7">
              <w:rPr>
                <w:b w:val="0"/>
                <w:webHidden/>
              </w:rPr>
              <w:fldChar w:fldCharType="separate"/>
            </w:r>
            <w:r w:rsidR="00EB3E6C">
              <w:rPr>
                <w:b w:val="0"/>
                <w:webHidden/>
              </w:rPr>
              <w:t>39</w:t>
            </w:r>
            <w:r w:rsidR="007D16A4" w:rsidRPr="00B018E7">
              <w:rPr>
                <w:b w:val="0"/>
                <w:webHidden/>
              </w:rPr>
              <w:fldChar w:fldCharType="end"/>
            </w:r>
          </w:hyperlink>
        </w:p>
        <w:p w14:paraId="278B5402" w14:textId="33DE299C" w:rsidR="007D16A4" w:rsidRPr="00B018E7" w:rsidRDefault="00B0598F">
          <w:pPr>
            <w:pStyle w:val="11"/>
            <w:rPr>
              <w:rFonts w:cstheme="minorBidi"/>
              <w:b w:val="0"/>
              <w:color w:val="auto"/>
              <w:sz w:val="21"/>
              <w:szCs w:val="22"/>
            </w:rPr>
          </w:pPr>
          <w:hyperlink w:anchor="_Toc58434516" w:history="1">
            <w:r w:rsidR="007D16A4" w:rsidRPr="00B018E7">
              <w:rPr>
                <w:rStyle w:val="af3"/>
                <w:b w:val="0"/>
              </w:rPr>
              <w:t></w:t>
            </w:r>
            <w:r w:rsidR="007D16A4" w:rsidRPr="00B018E7">
              <w:rPr>
                <w:rFonts w:cstheme="minorBidi"/>
                <w:b w:val="0"/>
                <w:color w:val="auto"/>
                <w:sz w:val="21"/>
                <w:szCs w:val="22"/>
              </w:rPr>
              <w:tab/>
            </w:r>
            <w:r w:rsidR="007D16A4" w:rsidRPr="00B018E7">
              <w:rPr>
                <w:rStyle w:val="af3"/>
                <w:b w:val="0"/>
              </w:rPr>
              <w:t>17条（損害賠償）</w:t>
            </w:r>
            <w:r w:rsidR="007D16A4" w:rsidRPr="00B018E7">
              <w:rPr>
                <w:b w:val="0"/>
                <w:webHidden/>
              </w:rPr>
              <w:tab/>
            </w:r>
            <w:r w:rsidR="007D16A4" w:rsidRPr="00B018E7">
              <w:rPr>
                <w:b w:val="0"/>
                <w:webHidden/>
              </w:rPr>
              <w:fldChar w:fldCharType="begin"/>
            </w:r>
            <w:r w:rsidR="007D16A4" w:rsidRPr="00B018E7">
              <w:rPr>
                <w:b w:val="0"/>
                <w:webHidden/>
              </w:rPr>
              <w:instrText xml:space="preserve"> PAGEREF _Toc58434516 \h </w:instrText>
            </w:r>
            <w:r w:rsidR="007D16A4" w:rsidRPr="00B018E7">
              <w:rPr>
                <w:b w:val="0"/>
                <w:webHidden/>
              </w:rPr>
            </w:r>
            <w:r w:rsidR="007D16A4" w:rsidRPr="00B018E7">
              <w:rPr>
                <w:b w:val="0"/>
                <w:webHidden/>
              </w:rPr>
              <w:fldChar w:fldCharType="separate"/>
            </w:r>
            <w:r w:rsidR="00EB3E6C">
              <w:rPr>
                <w:b w:val="0"/>
                <w:webHidden/>
              </w:rPr>
              <w:t>39</w:t>
            </w:r>
            <w:r w:rsidR="007D16A4" w:rsidRPr="00B018E7">
              <w:rPr>
                <w:b w:val="0"/>
                <w:webHidden/>
              </w:rPr>
              <w:fldChar w:fldCharType="end"/>
            </w:r>
          </w:hyperlink>
        </w:p>
        <w:p w14:paraId="27229CA1" w14:textId="6CEF10F9" w:rsidR="007D16A4" w:rsidRPr="00B018E7" w:rsidRDefault="00B0598F">
          <w:pPr>
            <w:pStyle w:val="11"/>
            <w:rPr>
              <w:rFonts w:cstheme="minorBidi"/>
              <w:b w:val="0"/>
              <w:color w:val="auto"/>
              <w:sz w:val="21"/>
              <w:szCs w:val="22"/>
            </w:rPr>
          </w:pPr>
          <w:hyperlink w:anchor="_Toc58434517" w:history="1">
            <w:r w:rsidR="007D16A4" w:rsidRPr="00B018E7">
              <w:rPr>
                <w:rStyle w:val="af3"/>
                <w:b w:val="0"/>
              </w:rPr>
              <w:t></w:t>
            </w:r>
            <w:r w:rsidR="007D16A4" w:rsidRPr="00B018E7">
              <w:rPr>
                <w:rFonts w:cstheme="minorBidi"/>
                <w:b w:val="0"/>
                <w:color w:val="auto"/>
                <w:sz w:val="21"/>
                <w:szCs w:val="22"/>
              </w:rPr>
              <w:tab/>
            </w:r>
            <w:r w:rsidR="007D16A4" w:rsidRPr="00B018E7">
              <w:rPr>
                <w:rStyle w:val="af3"/>
                <w:b w:val="0"/>
              </w:rPr>
              <w:t>18条（存続条項）</w:t>
            </w:r>
            <w:r w:rsidR="007D16A4" w:rsidRPr="00B018E7">
              <w:rPr>
                <w:b w:val="0"/>
                <w:webHidden/>
              </w:rPr>
              <w:tab/>
            </w:r>
            <w:r w:rsidR="007D16A4" w:rsidRPr="00B018E7">
              <w:rPr>
                <w:b w:val="0"/>
                <w:webHidden/>
              </w:rPr>
              <w:fldChar w:fldCharType="begin"/>
            </w:r>
            <w:r w:rsidR="007D16A4" w:rsidRPr="00B018E7">
              <w:rPr>
                <w:b w:val="0"/>
                <w:webHidden/>
              </w:rPr>
              <w:instrText xml:space="preserve"> PAGEREF _Toc58434517 \h </w:instrText>
            </w:r>
            <w:r w:rsidR="007D16A4" w:rsidRPr="00B018E7">
              <w:rPr>
                <w:b w:val="0"/>
                <w:webHidden/>
              </w:rPr>
            </w:r>
            <w:r w:rsidR="007D16A4" w:rsidRPr="00B018E7">
              <w:rPr>
                <w:b w:val="0"/>
                <w:webHidden/>
              </w:rPr>
              <w:fldChar w:fldCharType="separate"/>
            </w:r>
            <w:r w:rsidR="00EB3E6C">
              <w:rPr>
                <w:b w:val="0"/>
                <w:webHidden/>
              </w:rPr>
              <w:t>40</w:t>
            </w:r>
            <w:r w:rsidR="007D16A4" w:rsidRPr="00B018E7">
              <w:rPr>
                <w:b w:val="0"/>
                <w:webHidden/>
              </w:rPr>
              <w:fldChar w:fldCharType="end"/>
            </w:r>
          </w:hyperlink>
        </w:p>
        <w:p w14:paraId="75DFA666" w14:textId="2A6B0F5A" w:rsidR="007D16A4" w:rsidRPr="00B018E7" w:rsidRDefault="00B0598F">
          <w:pPr>
            <w:pStyle w:val="11"/>
            <w:rPr>
              <w:rFonts w:cstheme="minorBidi"/>
              <w:b w:val="0"/>
              <w:color w:val="auto"/>
              <w:sz w:val="21"/>
              <w:szCs w:val="22"/>
            </w:rPr>
          </w:pPr>
          <w:hyperlink w:anchor="_Toc58434518" w:history="1">
            <w:r w:rsidR="007D16A4" w:rsidRPr="00B018E7">
              <w:rPr>
                <w:rStyle w:val="af3"/>
                <w:b w:val="0"/>
              </w:rPr>
              <w:t></w:t>
            </w:r>
            <w:r w:rsidR="007D16A4" w:rsidRPr="00B018E7">
              <w:rPr>
                <w:rFonts w:cstheme="minorBidi"/>
                <w:b w:val="0"/>
                <w:color w:val="auto"/>
                <w:sz w:val="21"/>
                <w:szCs w:val="22"/>
              </w:rPr>
              <w:tab/>
            </w:r>
            <w:r w:rsidR="007D16A4" w:rsidRPr="00B018E7">
              <w:rPr>
                <w:rStyle w:val="af3"/>
                <w:b w:val="0"/>
              </w:rPr>
              <w:t>19条（準拠法および紛争解決手続き）</w:t>
            </w:r>
            <w:r w:rsidR="007D16A4" w:rsidRPr="00B018E7">
              <w:rPr>
                <w:b w:val="0"/>
                <w:webHidden/>
              </w:rPr>
              <w:tab/>
            </w:r>
            <w:r w:rsidR="007D16A4" w:rsidRPr="00B018E7">
              <w:rPr>
                <w:b w:val="0"/>
                <w:webHidden/>
              </w:rPr>
              <w:fldChar w:fldCharType="begin"/>
            </w:r>
            <w:r w:rsidR="007D16A4" w:rsidRPr="00B018E7">
              <w:rPr>
                <w:b w:val="0"/>
                <w:webHidden/>
              </w:rPr>
              <w:instrText xml:space="preserve"> PAGEREF _Toc58434518 \h </w:instrText>
            </w:r>
            <w:r w:rsidR="007D16A4" w:rsidRPr="00B018E7">
              <w:rPr>
                <w:b w:val="0"/>
                <w:webHidden/>
              </w:rPr>
            </w:r>
            <w:r w:rsidR="007D16A4" w:rsidRPr="00B018E7">
              <w:rPr>
                <w:b w:val="0"/>
                <w:webHidden/>
              </w:rPr>
              <w:fldChar w:fldCharType="separate"/>
            </w:r>
            <w:r w:rsidR="00EB3E6C">
              <w:rPr>
                <w:b w:val="0"/>
                <w:webHidden/>
              </w:rPr>
              <w:t>40</w:t>
            </w:r>
            <w:r w:rsidR="007D16A4" w:rsidRPr="00B018E7">
              <w:rPr>
                <w:b w:val="0"/>
                <w:webHidden/>
              </w:rPr>
              <w:fldChar w:fldCharType="end"/>
            </w:r>
          </w:hyperlink>
        </w:p>
        <w:p w14:paraId="1FFF960F" w14:textId="6838C2F0" w:rsidR="007D16A4" w:rsidRPr="00B018E7" w:rsidRDefault="00B0598F">
          <w:pPr>
            <w:pStyle w:val="11"/>
            <w:rPr>
              <w:rFonts w:cstheme="minorBidi"/>
              <w:b w:val="0"/>
              <w:color w:val="auto"/>
              <w:sz w:val="21"/>
              <w:szCs w:val="22"/>
            </w:rPr>
          </w:pPr>
          <w:hyperlink w:anchor="_Toc58434519" w:history="1">
            <w:r w:rsidR="007D16A4" w:rsidRPr="00B018E7">
              <w:rPr>
                <w:rStyle w:val="af3"/>
                <w:b w:val="0"/>
              </w:rPr>
              <w:t></w:t>
            </w:r>
            <w:r w:rsidR="007D16A4" w:rsidRPr="00B018E7">
              <w:rPr>
                <w:rFonts w:cstheme="minorBidi"/>
                <w:b w:val="0"/>
                <w:color w:val="auto"/>
                <w:sz w:val="21"/>
                <w:szCs w:val="22"/>
              </w:rPr>
              <w:tab/>
            </w:r>
            <w:r w:rsidR="007D16A4" w:rsidRPr="00B018E7">
              <w:rPr>
                <w:rStyle w:val="af3"/>
                <w:b w:val="0"/>
              </w:rPr>
              <w:t>その他の追加オプション条項</w:t>
            </w:r>
            <w:r w:rsidR="007D16A4" w:rsidRPr="00B018E7">
              <w:rPr>
                <w:b w:val="0"/>
                <w:webHidden/>
              </w:rPr>
              <w:tab/>
            </w:r>
            <w:r w:rsidR="007D16A4" w:rsidRPr="00B018E7">
              <w:rPr>
                <w:b w:val="0"/>
                <w:webHidden/>
              </w:rPr>
              <w:fldChar w:fldCharType="begin"/>
            </w:r>
            <w:r w:rsidR="007D16A4" w:rsidRPr="00B018E7">
              <w:rPr>
                <w:b w:val="0"/>
                <w:webHidden/>
              </w:rPr>
              <w:instrText xml:space="preserve"> PAGEREF _Toc58434519 \h </w:instrText>
            </w:r>
            <w:r w:rsidR="007D16A4" w:rsidRPr="00B018E7">
              <w:rPr>
                <w:b w:val="0"/>
                <w:webHidden/>
              </w:rPr>
            </w:r>
            <w:r w:rsidR="007D16A4" w:rsidRPr="00B018E7">
              <w:rPr>
                <w:b w:val="0"/>
                <w:webHidden/>
              </w:rPr>
              <w:fldChar w:fldCharType="separate"/>
            </w:r>
            <w:r w:rsidR="00EB3E6C">
              <w:rPr>
                <w:b w:val="0"/>
                <w:webHidden/>
              </w:rPr>
              <w:t>41</w:t>
            </w:r>
            <w:r w:rsidR="007D16A4" w:rsidRPr="00B018E7">
              <w:rPr>
                <w:b w:val="0"/>
                <w:webHidden/>
              </w:rPr>
              <w:fldChar w:fldCharType="end"/>
            </w:r>
          </w:hyperlink>
        </w:p>
        <w:p w14:paraId="37FE820B" w14:textId="27B0F332" w:rsidR="009D2A23" w:rsidRPr="00BA3135" w:rsidRDefault="009D2A23">
          <w:r w:rsidRPr="00B018E7">
            <w:rPr>
              <w:rFonts w:ascii="ＭＳ Ｐゴシック" w:eastAsia="ＭＳ Ｐゴシック" w:hAnsi="ＭＳ Ｐゴシック"/>
              <w:lang w:val="ja-JP"/>
            </w:rPr>
            <w:fldChar w:fldCharType="end"/>
          </w:r>
        </w:p>
      </w:sdtContent>
    </w:sdt>
    <w:p w14:paraId="7D163B57" w14:textId="77777777" w:rsidR="003A1F90" w:rsidRPr="00BA3135" w:rsidRDefault="003A1F90" w:rsidP="30F161EF">
      <w:pPr>
        <w:rPr>
          <w:rFonts w:ascii="ＭＳ Ｐゴシック" w:eastAsia="ＭＳ Ｐゴシック" w:hAnsi="ＭＳ Ｐゴシック"/>
          <w:b/>
          <w:bCs/>
          <w:color w:val="000000" w:themeColor="text1"/>
          <w:sz w:val="24"/>
        </w:rPr>
      </w:pPr>
    </w:p>
    <w:p w14:paraId="7BF1F3A3" w14:textId="77777777" w:rsidR="000C1DEA" w:rsidRPr="00BA3135" w:rsidRDefault="000C1DEA" w:rsidP="30F161EF">
      <w:pPr>
        <w:widowControl/>
        <w:jc w:val="left"/>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br w:type="page"/>
      </w:r>
    </w:p>
    <w:p w14:paraId="0D6773A0" w14:textId="099BB5A1" w:rsidR="003A1F90" w:rsidRPr="00BA3135" w:rsidRDefault="30F161EF" w:rsidP="000C1DEA">
      <w:pPr>
        <w:pStyle w:val="1"/>
        <w:rPr>
          <w:color w:val="000000" w:themeColor="text1"/>
        </w:rPr>
      </w:pPr>
      <w:bookmarkStart w:id="0" w:name="_Toc47432143"/>
      <w:bookmarkStart w:id="1" w:name="_Toc58434499"/>
      <w:r w:rsidRPr="00BA3135">
        <w:rPr>
          <w:color w:val="000000" w:themeColor="text1"/>
        </w:rPr>
        <w:lastRenderedPageBreak/>
        <w:t>前文</w:t>
      </w:r>
      <w:bookmarkEnd w:id="0"/>
      <w:bookmarkEnd w:id="1"/>
    </w:p>
    <w:p w14:paraId="6F396B2C" w14:textId="3AA555C0" w:rsidR="00C4739C" w:rsidRPr="00BA3135" w:rsidRDefault="1A1A8950" w:rsidP="1A1A8950">
      <w:pPr>
        <w:pBdr>
          <w:top w:val="single" w:sz="4" w:space="1" w:color="auto"/>
          <w:left w:val="single" w:sz="4" w:space="4" w:color="auto"/>
          <w:bottom w:val="single" w:sz="4" w:space="1" w:color="auto"/>
          <w:right w:val="single" w:sz="4" w:space="4" w:color="auto"/>
        </w:pBdr>
        <w:jc w:val="left"/>
        <w:rPr>
          <w:rFonts w:ascii="ＭＳ 明朝" w:hAnsi="ＭＳ 明朝"/>
          <w:color w:val="000000" w:themeColor="text1"/>
          <w:sz w:val="24"/>
        </w:rPr>
      </w:pPr>
      <w:r w:rsidRPr="00BA3135">
        <w:rPr>
          <w:rFonts w:ascii="ＭＳ 明朝" w:hAnsi="ＭＳ 明朝"/>
          <w:color w:val="000000" w:themeColor="text1"/>
          <w:sz w:val="24"/>
        </w:rPr>
        <w:t xml:space="preserve">　X社（以下「甲」という。）とY社（以下「乙」という。）とは、甲乙間で●年●月●日付で締結した共同研究開発契約（以下「本共同研究開発契約」という</w:t>
      </w:r>
      <w:r w:rsidR="00186C17" w:rsidRPr="00BA3135">
        <w:rPr>
          <w:rFonts w:ascii="ＭＳ 明朝" w:hAnsi="ＭＳ 明朝" w:hint="eastAsia"/>
          <w:color w:val="000000" w:themeColor="text1"/>
          <w:sz w:val="24"/>
        </w:rPr>
        <w:t>。</w:t>
      </w:r>
      <w:r w:rsidRPr="00BA3135">
        <w:rPr>
          <w:rFonts w:ascii="ＭＳ 明朝" w:hAnsi="ＭＳ 明朝"/>
          <w:color w:val="000000" w:themeColor="text1"/>
          <w:sz w:val="24"/>
        </w:rPr>
        <w:t>）に基づいて共同開発され</w:t>
      </w:r>
      <w:r w:rsidR="00544A10" w:rsidRPr="00BA3135">
        <w:rPr>
          <w:rFonts w:ascii="ＭＳ 明朝" w:hAnsi="ＭＳ 明朝" w:hint="eastAsia"/>
          <w:color w:val="000000" w:themeColor="text1"/>
          <w:sz w:val="24"/>
        </w:rPr>
        <w:t>た</w:t>
      </w:r>
      <w:r w:rsidR="00727D8B">
        <w:rPr>
          <w:rFonts w:ascii="ＭＳ 明朝" w:hAnsi="ＭＳ 明朝" w:hint="eastAsia"/>
          <w:color w:val="000000" w:themeColor="text1"/>
          <w:sz w:val="24"/>
        </w:rPr>
        <w:t>、</w:t>
      </w:r>
      <w:r w:rsidRPr="00BA3135">
        <w:rPr>
          <w:rFonts w:ascii="ＭＳ 明朝" w:hAnsi="ＭＳ 明朝"/>
          <w:color w:val="000000" w:themeColor="text1"/>
          <w:sz w:val="24"/>
        </w:rPr>
        <w:t>本学習済みモデルを用いたサービスに関する条件等を定めるため、次のとおり契約（以下「本契約」という。）を締結する。</w:t>
      </w:r>
    </w:p>
    <w:p w14:paraId="1B7EB28B" w14:textId="2AC08337" w:rsidR="003A1F90" w:rsidRPr="00BA3135" w:rsidRDefault="30F161EF" w:rsidP="30F161EF">
      <w:pPr>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＜ポイント＞</w:t>
      </w:r>
    </w:p>
    <w:p w14:paraId="7960F984" w14:textId="39AB8F89" w:rsidR="00223706" w:rsidRPr="00BA3135" w:rsidRDefault="30F161EF" w:rsidP="00DF0F35">
      <w:pPr>
        <w:pStyle w:val="a0"/>
        <w:numPr>
          <w:ilvl w:val="0"/>
          <w:numId w:val="5"/>
        </w:numPr>
        <w:ind w:leftChars="0" w:left="567"/>
        <w:jc w:val="left"/>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本モデル契約は、XＹ間の共同研究開発契約に基づいて開発されたカスタマイズモデルを利用したサービス（①データ処理サービス</w:t>
      </w:r>
      <w:r w:rsidR="00727D8B">
        <w:rPr>
          <w:rFonts w:ascii="ＭＳ Ｐゴシック" w:eastAsia="ＭＳ Ｐゴシック" w:hAnsi="ＭＳ Ｐゴシック" w:hint="eastAsia"/>
          <w:color w:val="000000" w:themeColor="text1"/>
          <w:sz w:val="24"/>
        </w:rPr>
        <w:t>および</w:t>
      </w:r>
      <w:r w:rsidRPr="00BA3135">
        <w:rPr>
          <w:rFonts w:ascii="ＭＳ Ｐゴシック" w:eastAsia="ＭＳ Ｐゴシック" w:hAnsi="ＭＳ Ｐゴシック"/>
          <w:color w:val="000000" w:themeColor="text1"/>
          <w:sz w:val="24"/>
        </w:rPr>
        <w:t>②追加学習サービス）をX（スタートアップ）がＹ（事業会社）に対して提供するための契約である。</w:t>
      </w:r>
    </w:p>
    <w:p w14:paraId="58CEAB24" w14:textId="77777777" w:rsidR="00A65D6A" w:rsidRPr="00BA3135" w:rsidRDefault="00A65D6A" w:rsidP="30F161EF">
      <w:pPr>
        <w:jc w:val="left"/>
        <w:rPr>
          <w:rFonts w:ascii="ＭＳ Ｐゴシック" w:eastAsia="ＭＳ Ｐゴシック" w:hAnsi="ＭＳ Ｐゴシック"/>
          <w:color w:val="000000" w:themeColor="text1"/>
          <w:sz w:val="24"/>
        </w:rPr>
      </w:pPr>
    </w:p>
    <w:p w14:paraId="57189365" w14:textId="511B980E" w:rsidR="00501BA0" w:rsidRPr="00BA3135" w:rsidRDefault="30F161EF" w:rsidP="30F161EF">
      <w:pPr>
        <w:jc w:val="left"/>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＜解説＞</w:t>
      </w:r>
    </w:p>
    <w:p w14:paraId="63322F5E" w14:textId="0BEDD67A" w:rsidR="002F3851" w:rsidRPr="00BA3135" w:rsidRDefault="30F161EF" w:rsidP="00DF0F35">
      <w:pPr>
        <w:pStyle w:val="a0"/>
        <w:numPr>
          <w:ilvl w:val="0"/>
          <w:numId w:val="8"/>
        </w:numPr>
        <w:ind w:leftChars="0"/>
        <w:jc w:val="left"/>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共同研究開発契約では、</w:t>
      </w:r>
      <w:r w:rsidR="00A707E6" w:rsidRPr="1A1A8950">
        <w:rPr>
          <w:rFonts w:ascii="ＭＳ Ｐゴシック" w:eastAsia="ＭＳ Ｐゴシック" w:hAnsi="ＭＳ Ｐゴシック"/>
          <w:color w:val="000000" w:themeColor="text1"/>
          <w:sz w:val="24"/>
        </w:rPr>
        <w:t>スタートアップ・事業会社間</w:t>
      </w:r>
      <w:r w:rsidRPr="00BA3135">
        <w:rPr>
          <w:rFonts w:ascii="ＭＳ Ｐゴシック" w:eastAsia="ＭＳ Ｐゴシック" w:hAnsi="ＭＳ Ｐゴシック"/>
          <w:color w:val="000000" w:themeColor="text1"/>
          <w:sz w:val="24"/>
        </w:rPr>
        <w:t>の共同研究開発契約に基づいて開発されたカスタマイズモデルの利用条件について利用契約において定めるとしている。</w:t>
      </w:r>
    </w:p>
    <w:p w14:paraId="179A6C40" w14:textId="2DF67272" w:rsidR="002372FD" w:rsidRPr="00BA3135" w:rsidRDefault="30F161EF" w:rsidP="00DF0F35">
      <w:pPr>
        <w:pStyle w:val="a0"/>
        <w:numPr>
          <w:ilvl w:val="0"/>
          <w:numId w:val="8"/>
        </w:numPr>
        <w:ind w:leftChars="0"/>
        <w:jc w:val="left"/>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さらに、</w:t>
      </w:r>
      <w:r w:rsidR="00A707E6">
        <w:rPr>
          <w:rFonts w:ascii="ＭＳ Ｐゴシック" w:eastAsia="ＭＳ Ｐゴシック" w:hAnsi="ＭＳ Ｐゴシック" w:hint="eastAsia"/>
          <w:color w:val="000000" w:themeColor="text1"/>
          <w:sz w:val="24"/>
        </w:rPr>
        <w:t>事業会社</w:t>
      </w:r>
      <w:r w:rsidRPr="00BA3135">
        <w:rPr>
          <w:rFonts w:ascii="ＭＳ Ｐゴシック" w:eastAsia="ＭＳ Ｐゴシック" w:hAnsi="ＭＳ Ｐゴシック"/>
          <w:color w:val="000000" w:themeColor="text1"/>
          <w:sz w:val="24"/>
        </w:rPr>
        <w:t>としてはカスタマイズモデルを利用したデータ解析サービスに加えて、追加学習サービスの提供を受けることも希望していることから、本</w:t>
      </w:r>
      <w:r w:rsidR="00FE22EE">
        <w:rPr>
          <w:rFonts w:ascii="ＭＳ Ｐゴシック" w:eastAsia="ＭＳ Ｐゴシック" w:hAnsi="ＭＳ Ｐゴシック" w:hint="eastAsia"/>
          <w:color w:val="000000" w:themeColor="text1"/>
          <w:sz w:val="24"/>
        </w:rPr>
        <w:t>利用</w:t>
      </w:r>
      <w:r w:rsidRPr="00BA3135">
        <w:rPr>
          <w:rFonts w:ascii="ＭＳ Ｐゴシック" w:eastAsia="ＭＳ Ｐゴシック" w:hAnsi="ＭＳ Ｐゴシック"/>
          <w:color w:val="000000" w:themeColor="text1"/>
          <w:sz w:val="24"/>
        </w:rPr>
        <w:t>契約は、データ解析サービス</w:t>
      </w:r>
      <w:r w:rsidR="00A707E6">
        <w:rPr>
          <w:rFonts w:ascii="ＭＳ Ｐゴシック" w:eastAsia="ＭＳ Ｐゴシック" w:hAnsi="ＭＳ Ｐゴシック" w:hint="eastAsia"/>
          <w:color w:val="000000" w:themeColor="text1"/>
          <w:sz w:val="24"/>
        </w:rPr>
        <w:t>および</w:t>
      </w:r>
      <w:r w:rsidRPr="00BA3135">
        <w:rPr>
          <w:rFonts w:ascii="ＭＳ Ｐゴシック" w:eastAsia="ＭＳ Ｐゴシック" w:hAnsi="ＭＳ Ｐゴシック"/>
          <w:color w:val="000000" w:themeColor="text1"/>
          <w:sz w:val="24"/>
        </w:rPr>
        <w:t>追加学習サービスの内容について定めることを目的としている。</w:t>
      </w:r>
    </w:p>
    <w:p w14:paraId="28D1F1B6" w14:textId="62914EB0" w:rsidR="00E067D5" w:rsidRPr="00BA3135" w:rsidRDefault="1A1A8950" w:rsidP="00DF0F35">
      <w:pPr>
        <w:pStyle w:val="a0"/>
        <w:numPr>
          <w:ilvl w:val="0"/>
          <w:numId w:val="8"/>
        </w:numPr>
        <w:ind w:leftChars="0"/>
        <w:jc w:val="left"/>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学習済みモデルをスタートアップと事業会社で共同開発した場合、あるいは事業会社の委託に基づいてスタートアップが</w:t>
      </w:r>
      <w:r w:rsidR="003A3174" w:rsidRPr="00BA3135">
        <w:rPr>
          <w:rFonts w:ascii="ＭＳ Ｐゴシック" w:eastAsia="ＭＳ Ｐゴシック" w:hAnsi="ＭＳ Ｐゴシック" w:hint="eastAsia"/>
          <w:color w:val="000000" w:themeColor="text1"/>
          <w:sz w:val="24"/>
        </w:rPr>
        <w:t>学習済みモデルを</w:t>
      </w:r>
      <w:r w:rsidRPr="00BA3135">
        <w:rPr>
          <w:rFonts w:ascii="ＭＳ Ｐゴシック" w:eastAsia="ＭＳ Ｐゴシック" w:hAnsi="ＭＳ Ｐゴシック"/>
          <w:color w:val="000000" w:themeColor="text1"/>
          <w:sz w:val="24"/>
        </w:rPr>
        <w:t>開発した場合において、当該学習済みモデルの知的財産権をスタートアップに留保した上でのスタートアップ・事業会社間の</w:t>
      </w:r>
      <w:r w:rsidR="00FE22EE">
        <w:rPr>
          <w:rFonts w:ascii="ＭＳ Ｐゴシック" w:eastAsia="ＭＳ Ｐゴシック" w:hAnsi="ＭＳ Ｐゴシック" w:hint="eastAsia"/>
          <w:color w:val="000000" w:themeColor="text1"/>
          <w:sz w:val="24"/>
        </w:rPr>
        <w:t>当該モデルの利用</w:t>
      </w:r>
      <w:r w:rsidRPr="00BA3135">
        <w:rPr>
          <w:rFonts w:ascii="ＭＳ Ｐゴシック" w:eastAsia="ＭＳ Ｐゴシック" w:hAnsi="ＭＳ Ｐゴシック"/>
          <w:color w:val="000000" w:themeColor="text1"/>
          <w:sz w:val="24"/>
        </w:rPr>
        <w:t>契約</w:t>
      </w:r>
      <w:r w:rsidR="00FE22EE">
        <w:rPr>
          <w:rFonts w:ascii="ＭＳ Ｐゴシック" w:eastAsia="ＭＳ Ｐゴシック" w:hAnsi="ＭＳ Ｐゴシック" w:hint="eastAsia"/>
          <w:color w:val="000000" w:themeColor="text1"/>
          <w:sz w:val="24"/>
        </w:rPr>
        <w:t>の類型としては</w:t>
      </w:r>
      <w:r w:rsidRPr="00BA3135">
        <w:rPr>
          <w:rFonts w:ascii="ＭＳ Ｐゴシック" w:eastAsia="ＭＳ Ｐゴシック" w:hAnsi="ＭＳ Ｐゴシック"/>
          <w:color w:val="000000" w:themeColor="text1"/>
          <w:sz w:val="24"/>
        </w:rPr>
        <w:t>、大別してライセンス契約とサービス</w:t>
      </w:r>
      <w:r w:rsidR="00AE4D14" w:rsidRPr="00BA3135">
        <w:rPr>
          <w:rFonts w:ascii="ＭＳ Ｐゴシック" w:eastAsia="ＭＳ Ｐゴシック" w:hAnsi="ＭＳ Ｐゴシック" w:hint="eastAsia"/>
          <w:color w:val="000000" w:themeColor="text1"/>
          <w:sz w:val="24"/>
        </w:rPr>
        <w:t>提供</w:t>
      </w:r>
      <w:r w:rsidRPr="00BA3135">
        <w:rPr>
          <w:rFonts w:ascii="ＭＳ Ｐゴシック" w:eastAsia="ＭＳ Ｐゴシック" w:hAnsi="ＭＳ Ｐゴシック"/>
          <w:color w:val="000000" w:themeColor="text1"/>
          <w:sz w:val="24"/>
        </w:rPr>
        <w:t>契約がある。</w:t>
      </w:r>
    </w:p>
    <w:p w14:paraId="4492CDAC" w14:textId="7B849684" w:rsidR="00E067D5" w:rsidRPr="00BA3135" w:rsidRDefault="1A1A8950" w:rsidP="00DF0F35">
      <w:pPr>
        <w:pStyle w:val="a0"/>
        <w:numPr>
          <w:ilvl w:val="0"/>
          <w:numId w:val="8"/>
        </w:numPr>
        <w:ind w:leftChars="0"/>
        <w:jc w:val="left"/>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具体的には、学習済みモデルの</w:t>
      </w:r>
      <w:r w:rsidR="00AE4D14" w:rsidRPr="00BA3135">
        <w:rPr>
          <w:rFonts w:ascii="ＭＳ Ｐゴシック" w:eastAsia="ＭＳ Ｐゴシック" w:hAnsi="ＭＳ Ｐゴシック" w:hint="eastAsia"/>
          <w:color w:val="000000" w:themeColor="text1"/>
          <w:sz w:val="24"/>
        </w:rPr>
        <w:t>プログラム（</w:t>
      </w:r>
      <w:r w:rsidRPr="00BA3135">
        <w:rPr>
          <w:rFonts w:ascii="ＭＳ Ｐゴシック" w:eastAsia="ＭＳ Ｐゴシック" w:hAnsi="ＭＳ Ｐゴシック"/>
          <w:color w:val="000000" w:themeColor="text1"/>
          <w:sz w:val="24"/>
        </w:rPr>
        <w:t>コード</w:t>
      </w:r>
      <w:r w:rsidR="00AE4D14" w:rsidRPr="00BA3135">
        <w:rPr>
          <w:rFonts w:ascii="ＭＳ Ｐゴシック" w:eastAsia="ＭＳ Ｐゴシック" w:hAnsi="ＭＳ Ｐゴシック" w:hint="eastAsia"/>
          <w:color w:val="000000" w:themeColor="text1"/>
          <w:sz w:val="24"/>
        </w:rPr>
        <w:t>）</w:t>
      </w:r>
      <w:r w:rsidRPr="00BA3135">
        <w:rPr>
          <w:rFonts w:ascii="ＭＳ Ｐゴシック" w:eastAsia="ＭＳ Ｐゴシック" w:hAnsi="ＭＳ Ｐゴシック"/>
          <w:color w:val="000000" w:themeColor="text1"/>
          <w:sz w:val="24"/>
        </w:rPr>
        <w:t>をスタートアップが事業会社に提供したうえで</w:t>
      </w:r>
      <w:r w:rsidR="00FE22EE">
        <w:rPr>
          <w:rFonts w:ascii="ＭＳ Ｐゴシック" w:eastAsia="ＭＳ Ｐゴシック" w:hAnsi="ＭＳ Ｐゴシック" w:hint="eastAsia"/>
          <w:color w:val="000000" w:themeColor="text1"/>
          <w:sz w:val="24"/>
        </w:rPr>
        <w:t>、</w:t>
      </w:r>
      <w:r w:rsidRPr="00BA3135">
        <w:rPr>
          <w:rFonts w:ascii="ＭＳ Ｐゴシック" w:eastAsia="ＭＳ Ｐゴシック" w:hAnsi="ＭＳ Ｐゴシック"/>
          <w:color w:val="000000" w:themeColor="text1"/>
          <w:sz w:val="24"/>
        </w:rPr>
        <w:t>事業会社が同</w:t>
      </w:r>
      <w:r w:rsidR="00FE22EE">
        <w:rPr>
          <w:rFonts w:ascii="ＭＳ Ｐゴシック" w:eastAsia="ＭＳ Ｐゴシック" w:hAnsi="ＭＳ Ｐゴシック" w:hint="eastAsia"/>
          <w:color w:val="000000" w:themeColor="text1"/>
          <w:sz w:val="24"/>
        </w:rPr>
        <w:t>プログラム（コード）</w:t>
      </w:r>
      <w:r w:rsidRPr="00BA3135">
        <w:rPr>
          <w:rFonts w:ascii="ＭＳ Ｐゴシック" w:eastAsia="ＭＳ Ｐゴシック" w:hAnsi="ＭＳ Ｐゴシック"/>
          <w:color w:val="000000" w:themeColor="text1"/>
          <w:sz w:val="24"/>
        </w:rPr>
        <w:t>を複製</w:t>
      </w:r>
      <w:r w:rsidR="00FE22EE">
        <w:rPr>
          <w:rFonts w:ascii="ＭＳ Ｐゴシック" w:eastAsia="ＭＳ Ｐゴシック" w:hAnsi="ＭＳ Ｐゴシック" w:hint="eastAsia"/>
          <w:color w:val="000000" w:themeColor="text1"/>
          <w:sz w:val="24"/>
        </w:rPr>
        <w:t>（場合によっては改変を含む</w:t>
      </w:r>
      <w:r w:rsidR="00A707E6">
        <w:rPr>
          <w:rFonts w:ascii="ＭＳ Ｐゴシック" w:eastAsia="ＭＳ Ｐゴシック" w:hAnsi="ＭＳ Ｐゴシック" w:hint="eastAsia"/>
          <w:color w:val="000000" w:themeColor="text1"/>
          <w:sz w:val="24"/>
        </w:rPr>
        <w:t>。</w:t>
      </w:r>
      <w:r w:rsidR="00FE22EE">
        <w:rPr>
          <w:rFonts w:ascii="ＭＳ Ｐゴシック" w:eastAsia="ＭＳ Ｐゴシック" w:hAnsi="ＭＳ Ｐゴシック" w:hint="eastAsia"/>
          <w:color w:val="000000" w:themeColor="text1"/>
          <w:sz w:val="24"/>
        </w:rPr>
        <w:t>）</w:t>
      </w:r>
      <w:r w:rsidRPr="00BA3135">
        <w:rPr>
          <w:rFonts w:ascii="ＭＳ Ｐゴシック" w:eastAsia="ＭＳ Ｐゴシック" w:hAnsi="ＭＳ Ｐゴシック"/>
          <w:color w:val="000000" w:themeColor="text1"/>
          <w:sz w:val="24"/>
        </w:rPr>
        <w:t>・使用する契約形態が、当該コードのライセンス契約（著作物の利用や、事案によっては特許発明の実施の許諾も含むライセンス契約）となる。</w:t>
      </w:r>
    </w:p>
    <w:p w14:paraId="5D2F7403" w14:textId="1C499548" w:rsidR="008811D0" w:rsidRPr="00BA3135" w:rsidRDefault="1A1A8950" w:rsidP="00DF0F35">
      <w:pPr>
        <w:pStyle w:val="a0"/>
        <w:numPr>
          <w:ilvl w:val="0"/>
          <w:numId w:val="9"/>
        </w:numPr>
        <w:ind w:leftChars="0"/>
        <w:jc w:val="left"/>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一方、スタートアップが事業会社には学習済みモデルのコードを提供せず、「</w:t>
      </w:r>
      <w:r w:rsidR="0028630B" w:rsidRPr="00BA3135">
        <w:rPr>
          <w:rFonts w:ascii="ＭＳ Ｐゴシック" w:eastAsia="ＭＳ Ｐゴシック" w:hAnsi="ＭＳ Ｐゴシック" w:hint="eastAsia"/>
          <w:color w:val="000000" w:themeColor="text1"/>
          <w:sz w:val="24"/>
        </w:rPr>
        <w:t>APIを通じて</w:t>
      </w:r>
      <w:r w:rsidRPr="00BA3135">
        <w:rPr>
          <w:rFonts w:ascii="ＭＳ Ｐゴシック" w:eastAsia="ＭＳ Ｐゴシック" w:hAnsi="ＭＳ Ｐゴシック"/>
          <w:color w:val="000000" w:themeColor="text1"/>
          <w:sz w:val="24"/>
        </w:rPr>
        <w:t>事業会社から処理対象となるデータの提供を受けたうえで同モデルを利用した処理結果を事業会社に提供する」という内容の</w:t>
      </w:r>
      <w:r w:rsidR="00AD0B86" w:rsidRPr="00BA3135">
        <w:rPr>
          <w:rFonts w:ascii="ＭＳ Ｐゴシック" w:eastAsia="ＭＳ Ｐゴシック" w:hAnsi="ＭＳ Ｐゴシック" w:hint="eastAsia"/>
          <w:color w:val="000000" w:themeColor="text1"/>
          <w:sz w:val="24"/>
        </w:rPr>
        <w:t>「</w:t>
      </w:r>
      <w:r w:rsidRPr="00BA3135">
        <w:rPr>
          <w:rFonts w:ascii="ＭＳ Ｐゴシック" w:eastAsia="ＭＳ Ｐゴシック" w:hAnsi="ＭＳ Ｐゴシック"/>
          <w:color w:val="000000" w:themeColor="text1"/>
          <w:sz w:val="24"/>
        </w:rPr>
        <w:t>サービス</w:t>
      </w:r>
      <w:r w:rsidR="00AD0B86" w:rsidRPr="00BA3135">
        <w:rPr>
          <w:rFonts w:ascii="ＭＳ Ｐゴシック" w:eastAsia="ＭＳ Ｐゴシック" w:hAnsi="ＭＳ Ｐゴシック" w:hint="eastAsia"/>
          <w:color w:val="000000" w:themeColor="text1"/>
          <w:sz w:val="24"/>
        </w:rPr>
        <w:t>」</w:t>
      </w:r>
      <w:r w:rsidRPr="00BA3135">
        <w:rPr>
          <w:rFonts w:ascii="ＭＳ Ｐゴシック" w:eastAsia="ＭＳ Ｐゴシック" w:hAnsi="ＭＳ Ｐゴシック"/>
          <w:color w:val="000000" w:themeColor="text1"/>
          <w:sz w:val="24"/>
        </w:rPr>
        <w:t>を提供</w:t>
      </w:r>
      <w:r w:rsidRPr="00BA3135">
        <w:rPr>
          <w:rFonts w:ascii="ＭＳ Ｐゴシック" w:eastAsia="ＭＳ Ｐゴシック" w:hAnsi="ＭＳ Ｐゴシック"/>
          <w:color w:val="000000" w:themeColor="text1"/>
          <w:sz w:val="24"/>
        </w:rPr>
        <w:lastRenderedPageBreak/>
        <w:t>する形態もある。この場合は</w:t>
      </w:r>
      <w:r w:rsidR="00FE22EE">
        <w:rPr>
          <w:rFonts w:ascii="ＭＳ Ｐゴシック" w:eastAsia="ＭＳ Ｐゴシック" w:hAnsi="ＭＳ Ｐゴシック" w:hint="eastAsia"/>
          <w:color w:val="000000" w:themeColor="text1"/>
          <w:sz w:val="24"/>
        </w:rPr>
        <w:t>プログラム（</w:t>
      </w:r>
      <w:r w:rsidRPr="00BA3135">
        <w:rPr>
          <w:rFonts w:ascii="ＭＳ Ｐゴシック" w:eastAsia="ＭＳ Ｐゴシック" w:hAnsi="ＭＳ Ｐゴシック"/>
          <w:color w:val="000000" w:themeColor="text1"/>
          <w:sz w:val="24"/>
        </w:rPr>
        <w:t>コード）の提供を伴わないためライセンス契約ではなくサービス提供契約となる。いずれの契約形式が適しているかはビジネスの内容にもよるが、本モデル契約では</w:t>
      </w:r>
      <w:r w:rsidR="00A707E6">
        <w:rPr>
          <w:rFonts w:ascii="ＭＳ Ｐゴシック" w:eastAsia="ＭＳ Ｐゴシック" w:hAnsi="ＭＳ Ｐゴシック" w:hint="eastAsia"/>
          <w:color w:val="000000" w:themeColor="text1"/>
          <w:sz w:val="24"/>
        </w:rPr>
        <w:t>スタートアップ</w:t>
      </w:r>
      <w:r w:rsidRPr="00BA3135">
        <w:rPr>
          <w:rFonts w:ascii="ＭＳ Ｐゴシック" w:eastAsia="ＭＳ Ｐゴシック" w:hAnsi="ＭＳ Ｐゴシック"/>
          <w:color w:val="000000" w:themeColor="text1"/>
          <w:sz w:val="24"/>
        </w:rPr>
        <w:t>は</w:t>
      </w:r>
      <w:r w:rsidR="00A707E6">
        <w:rPr>
          <w:rFonts w:ascii="ＭＳ Ｐゴシック" w:eastAsia="ＭＳ Ｐゴシック" w:hAnsi="ＭＳ Ｐゴシック" w:hint="eastAsia"/>
          <w:color w:val="000000" w:themeColor="text1"/>
          <w:sz w:val="24"/>
        </w:rPr>
        <w:t>事業会社</w:t>
      </w:r>
      <w:r w:rsidRPr="00BA3135">
        <w:rPr>
          <w:rFonts w:ascii="ＭＳ Ｐゴシック" w:eastAsia="ＭＳ Ｐゴシック" w:hAnsi="ＭＳ Ｐゴシック"/>
          <w:color w:val="000000" w:themeColor="text1"/>
          <w:sz w:val="24"/>
        </w:rPr>
        <w:t>に学習済みモデルを提供せず、API経由でデータの送信を受けその処理結果を提供するというサービス提供契約を前提としている。</w:t>
      </w:r>
    </w:p>
    <w:p w14:paraId="18EB7A3E" w14:textId="70EB866D" w:rsidR="00D55343" w:rsidRPr="00BA3135" w:rsidRDefault="00D55343" w:rsidP="00DF0F35">
      <w:pPr>
        <w:pStyle w:val="a0"/>
        <w:numPr>
          <w:ilvl w:val="0"/>
          <w:numId w:val="9"/>
        </w:numPr>
        <w:ind w:leftChars="0"/>
        <w:jc w:val="left"/>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hint="eastAsia"/>
          <w:color w:val="000000" w:themeColor="text1"/>
          <w:sz w:val="24"/>
        </w:rPr>
        <w:t>なお、</w:t>
      </w:r>
      <w:r w:rsidR="0028630B" w:rsidRPr="00BA3135">
        <w:rPr>
          <w:rFonts w:ascii="ＭＳ Ｐゴシック" w:eastAsia="ＭＳ Ｐゴシック" w:hAnsi="ＭＳ Ｐゴシック" w:hint="eastAsia"/>
          <w:color w:val="000000" w:themeColor="text1"/>
          <w:sz w:val="24"/>
        </w:rPr>
        <w:t>学習済みモデルのプログラム（コード）を提供するビジネス（ライセンス契約）とAPI経由でサービスを提供するビジネス（</w:t>
      </w:r>
      <w:r w:rsidR="00FE22EE">
        <w:rPr>
          <w:rFonts w:ascii="ＭＳ Ｐゴシック" w:eastAsia="ＭＳ Ｐゴシック" w:hAnsi="ＭＳ Ｐゴシック" w:hint="eastAsia"/>
          <w:color w:val="000000" w:themeColor="text1"/>
          <w:sz w:val="24"/>
        </w:rPr>
        <w:t>サービス提供</w:t>
      </w:r>
      <w:r w:rsidRPr="00BA3135">
        <w:rPr>
          <w:rFonts w:ascii="ＭＳ Ｐゴシック" w:eastAsia="ＭＳ Ｐゴシック" w:hAnsi="ＭＳ Ｐゴシック" w:hint="eastAsia"/>
          <w:color w:val="000000" w:themeColor="text1"/>
          <w:sz w:val="24"/>
        </w:rPr>
        <w:t>契約</w:t>
      </w:r>
      <w:r w:rsidR="0028630B" w:rsidRPr="00BA3135">
        <w:rPr>
          <w:rFonts w:ascii="ＭＳ Ｐゴシック" w:eastAsia="ＭＳ Ｐゴシック" w:hAnsi="ＭＳ Ｐゴシック" w:hint="eastAsia"/>
          <w:color w:val="000000" w:themeColor="text1"/>
          <w:sz w:val="24"/>
        </w:rPr>
        <w:t>）</w:t>
      </w:r>
      <w:r w:rsidRPr="00BA3135">
        <w:rPr>
          <w:rFonts w:ascii="ＭＳ Ｐゴシック" w:eastAsia="ＭＳ Ｐゴシック" w:hAnsi="ＭＳ Ｐゴシック" w:hint="eastAsia"/>
          <w:color w:val="000000" w:themeColor="text1"/>
          <w:sz w:val="24"/>
        </w:rPr>
        <w:t>のいずれもが選択できる場合に、いずれを選択すべきか、という点については、例えば以下の考慮要素を踏まえつつ検討することとなろう。</w:t>
      </w:r>
    </w:p>
    <w:p w14:paraId="7D58C531" w14:textId="7F5E91A5" w:rsidR="00D55343" w:rsidRPr="00BA3135" w:rsidRDefault="00D55343" w:rsidP="00D55343">
      <w:pPr>
        <w:pStyle w:val="a0"/>
        <w:ind w:leftChars="0" w:left="586" w:firstLine="0"/>
        <w:jc w:val="left"/>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hint="eastAsia"/>
          <w:color w:val="000000" w:themeColor="text1"/>
          <w:sz w:val="24"/>
        </w:rPr>
        <w:t>【</w:t>
      </w:r>
      <w:r w:rsidR="0028630B" w:rsidRPr="00BA3135">
        <w:rPr>
          <w:rFonts w:ascii="ＭＳ Ｐゴシック" w:eastAsia="ＭＳ Ｐゴシック" w:hAnsi="ＭＳ Ｐゴシック" w:hint="eastAsia"/>
          <w:color w:val="000000" w:themeColor="text1"/>
          <w:sz w:val="24"/>
        </w:rPr>
        <w:t>学習済みモデルのプログラム（コード）を提供するビジネス（ライセンス契約）</w:t>
      </w:r>
      <w:r w:rsidRPr="00BA3135">
        <w:rPr>
          <w:rFonts w:ascii="ＭＳ Ｐゴシック" w:eastAsia="ＭＳ Ｐゴシック" w:hAnsi="ＭＳ Ｐゴシック" w:hint="eastAsia"/>
          <w:color w:val="000000" w:themeColor="text1"/>
          <w:sz w:val="24"/>
        </w:rPr>
        <w:t>】</w:t>
      </w:r>
    </w:p>
    <w:p w14:paraId="45C1E778" w14:textId="4DF0B4BC" w:rsidR="0028630B" w:rsidRPr="00BA3135" w:rsidRDefault="0028630B" w:rsidP="0028630B">
      <w:pPr>
        <w:pStyle w:val="a0"/>
        <w:ind w:leftChars="0" w:left="586" w:firstLineChars="100" w:firstLine="240"/>
        <w:jc w:val="left"/>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hint="eastAsia"/>
          <w:color w:val="000000" w:themeColor="text1"/>
          <w:sz w:val="24"/>
        </w:rPr>
        <w:t>事業会社において、スタートアップから提供を受けた学習済みモデルを改変して自社ソフトウェアや自社製品に組み込んで提供する場合や、</w:t>
      </w:r>
      <w:r w:rsidRPr="00BA3135">
        <w:rPr>
          <w:rFonts w:ascii="ＭＳ Ｐゴシック" w:eastAsia="ＭＳ Ｐゴシック" w:hAnsi="ＭＳ Ｐゴシック"/>
          <w:color w:val="000000" w:themeColor="text1"/>
          <w:sz w:val="24"/>
        </w:rPr>
        <w:t>事業会社のエッジデバイス内に</w:t>
      </w:r>
      <w:r w:rsidRPr="00BA3135">
        <w:rPr>
          <w:rFonts w:ascii="ＭＳ Ｐゴシック" w:eastAsia="ＭＳ Ｐゴシック" w:hAnsi="ＭＳ Ｐゴシック" w:hint="eastAsia"/>
          <w:color w:val="000000" w:themeColor="text1"/>
          <w:sz w:val="24"/>
        </w:rPr>
        <w:t>学習済みモデルを</w:t>
      </w:r>
      <w:r w:rsidRPr="00BA3135">
        <w:rPr>
          <w:rFonts w:ascii="ＭＳ Ｐゴシック" w:eastAsia="ＭＳ Ｐゴシック" w:hAnsi="ＭＳ Ｐゴシック"/>
          <w:color w:val="000000" w:themeColor="text1"/>
          <w:sz w:val="24"/>
        </w:rPr>
        <w:t>組み込む場合には</w:t>
      </w:r>
      <w:r w:rsidRPr="00BA3135">
        <w:rPr>
          <w:rFonts w:ascii="ＭＳ Ｐゴシック" w:eastAsia="ＭＳ Ｐゴシック" w:hAnsi="ＭＳ Ｐゴシック" w:hint="eastAsia"/>
          <w:color w:val="000000" w:themeColor="text1"/>
          <w:sz w:val="24"/>
        </w:rPr>
        <w:t>、コードの提供を伴うため</w:t>
      </w:r>
      <w:r w:rsidRPr="00BA3135">
        <w:rPr>
          <w:rFonts w:ascii="ＭＳ Ｐゴシック" w:eastAsia="ＭＳ Ｐゴシック" w:hAnsi="ＭＳ Ｐゴシック"/>
          <w:color w:val="000000" w:themeColor="text1"/>
          <w:sz w:val="24"/>
        </w:rPr>
        <w:t>当然ライセンス契約が前提となる</w:t>
      </w:r>
      <w:r w:rsidRPr="00BA3135">
        <w:rPr>
          <w:rFonts w:ascii="ＭＳ Ｐゴシック" w:eastAsia="ＭＳ Ｐゴシック" w:hAnsi="ＭＳ Ｐゴシック" w:hint="eastAsia"/>
          <w:color w:val="000000" w:themeColor="text1"/>
          <w:sz w:val="24"/>
        </w:rPr>
        <w:t>。</w:t>
      </w:r>
    </w:p>
    <w:p w14:paraId="3D1436FF" w14:textId="44E0B9D1" w:rsidR="0028630B" w:rsidRPr="00BA3135" w:rsidRDefault="0028630B" w:rsidP="0028630B">
      <w:pPr>
        <w:pStyle w:val="a0"/>
        <w:ind w:leftChars="0" w:left="586" w:firstLineChars="100" w:firstLine="240"/>
        <w:jc w:val="left"/>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hint="eastAsia"/>
          <w:color w:val="000000" w:themeColor="text1"/>
          <w:sz w:val="24"/>
        </w:rPr>
        <w:t>ライセンス契約を締結してコードを提供することで、事業会社での利用可能範囲が拡大され、それに伴ってスタートアップが得られるライセンスフィーが増加する可能性があるというメリットがあるが、コードの開示</w:t>
      </w:r>
      <w:r w:rsidR="00546A4F">
        <w:rPr>
          <w:rFonts w:ascii="ＭＳ Ｐゴシック" w:eastAsia="ＭＳ Ｐゴシック" w:hAnsi="ＭＳ Ｐゴシック" w:hint="eastAsia"/>
          <w:color w:val="000000" w:themeColor="text1"/>
          <w:sz w:val="24"/>
        </w:rPr>
        <w:t>等</w:t>
      </w:r>
      <w:r w:rsidRPr="00BA3135">
        <w:rPr>
          <w:rFonts w:ascii="ＭＳ Ｐゴシック" w:eastAsia="ＭＳ Ｐゴシック" w:hAnsi="ＭＳ Ｐゴシック" w:hint="eastAsia"/>
          <w:color w:val="000000" w:themeColor="text1"/>
          <w:sz w:val="24"/>
        </w:rPr>
        <w:t>を伴うため、その無断複製や漏洩、目的外利用のリスクが常に存在する。</w:t>
      </w:r>
    </w:p>
    <w:p w14:paraId="4A45723E" w14:textId="0AAAC86D" w:rsidR="0028630B" w:rsidRPr="00BA3135" w:rsidRDefault="0028630B" w:rsidP="0028630B">
      <w:pPr>
        <w:pStyle w:val="a0"/>
        <w:ind w:leftChars="0" w:left="586" w:firstLine="0"/>
        <w:jc w:val="left"/>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hint="eastAsia"/>
          <w:color w:val="000000" w:themeColor="text1"/>
          <w:sz w:val="24"/>
        </w:rPr>
        <w:t>【API経由でサービスを提供するビジネス（</w:t>
      </w:r>
      <w:r w:rsidR="00FE22EE">
        <w:rPr>
          <w:rFonts w:ascii="ＭＳ Ｐゴシック" w:eastAsia="ＭＳ Ｐゴシック" w:hAnsi="ＭＳ Ｐゴシック" w:hint="eastAsia"/>
          <w:color w:val="000000" w:themeColor="text1"/>
          <w:sz w:val="24"/>
        </w:rPr>
        <w:t>サービス提供</w:t>
      </w:r>
      <w:r w:rsidRPr="00BA3135">
        <w:rPr>
          <w:rFonts w:ascii="ＭＳ Ｐゴシック" w:eastAsia="ＭＳ Ｐゴシック" w:hAnsi="ＭＳ Ｐゴシック" w:hint="eastAsia"/>
          <w:color w:val="000000" w:themeColor="text1"/>
          <w:sz w:val="24"/>
        </w:rPr>
        <w:t>契約）】</w:t>
      </w:r>
    </w:p>
    <w:p w14:paraId="11414BA2" w14:textId="00760BB5" w:rsidR="0028630B" w:rsidRPr="00BA3135" w:rsidRDefault="0028630B">
      <w:pPr>
        <w:pStyle w:val="a0"/>
        <w:ind w:leftChars="0" w:left="586" w:firstLineChars="100" w:firstLine="240"/>
        <w:jc w:val="left"/>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hint="eastAsia"/>
          <w:color w:val="000000" w:themeColor="text1"/>
          <w:sz w:val="24"/>
        </w:rPr>
        <w:t>コードの提供を伴わないため漏洩リスク等がない点、APIを通じての提供であるため、再販売を含めて画一的かつ大量にサービス提供・サービス提供範囲の拡大ができ、かつその利用状況をスタートアップ自身が把握できるという点がメリットである。</w:t>
      </w:r>
    </w:p>
    <w:p w14:paraId="656E0F14" w14:textId="54D7BBB6" w:rsidR="0028630B" w:rsidRPr="00BA3135" w:rsidRDefault="0028630B" w:rsidP="00FE22EE">
      <w:pPr>
        <w:pStyle w:val="a0"/>
        <w:ind w:leftChars="0" w:left="586" w:firstLineChars="100" w:firstLine="240"/>
        <w:jc w:val="left"/>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hint="eastAsia"/>
          <w:color w:val="000000" w:themeColor="text1"/>
          <w:sz w:val="24"/>
        </w:rPr>
        <w:t>一方、提供・処理内容を個々の顧客ごとにカスタマイズすることは前提としていないため、カスタマイズを希望する顧客の希望には応えづらいという限界がある。</w:t>
      </w:r>
    </w:p>
    <w:p w14:paraId="643FB5A8" w14:textId="453299E9" w:rsidR="007C071C" w:rsidRPr="00BA3135" w:rsidRDefault="30F161EF" w:rsidP="00DF0F35">
      <w:pPr>
        <w:pStyle w:val="a0"/>
        <w:numPr>
          <w:ilvl w:val="0"/>
          <w:numId w:val="10"/>
        </w:numPr>
        <w:ind w:leftChars="0"/>
        <w:jc w:val="left"/>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color w:val="000000" w:themeColor="text1"/>
          <w:sz w:val="24"/>
        </w:rPr>
        <w:t>本</w:t>
      </w:r>
      <w:r w:rsidR="00546A4F">
        <w:rPr>
          <w:rFonts w:ascii="ＭＳ Ｐゴシック" w:eastAsia="ＭＳ Ｐゴシック" w:hAnsi="ＭＳ Ｐゴシック" w:hint="eastAsia"/>
          <w:color w:val="000000" w:themeColor="text1"/>
          <w:sz w:val="24"/>
        </w:rPr>
        <w:t>モデル</w:t>
      </w:r>
      <w:r w:rsidRPr="00BA3135">
        <w:rPr>
          <w:rFonts w:ascii="ＭＳ Ｐゴシック" w:eastAsia="ＭＳ Ｐゴシック" w:hAnsi="ＭＳ Ｐゴシック"/>
          <w:color w:val="000000" w:themeColor="text1"/>
          <w:sz w:val="24"/>
        </w:rPr>
        <w:t>契約はいわゆるクラウドサービスのうちSaaS（Software as a Service）に該当する。クラウドサービスの場合は大量のユーザに対して画一的なサービスを提供することが前提となっていることも多いが、その場合には契約交渉のコストを削減するために提供者と利用者との間では、一対一の個別契約ではなくいわゆる利用規約が締結されるのが通常である。一方で本モデル契約は、特定のユーザ（Ｙ）から提供を受けたデータを基に開発した特定の学習済みモデ</w:t>
      </w:r>
      <w:r w:rsidRPr="00BA3135">
        <w:rPr>
          <w:rFonts w:ascii="ＭＳ Ｐゴシック" w:eastAsia="ＭＳ Ｐゴシック" w:hAnsi="ＭＳ Ｐゴシック"/>
          <w:color w:val="000000" w:themeColor="text1"/>
          <w:sz w:val="24"/>
        </w:rPr>
        <w:lastRenderedPageBreak/>
        <w:t>ル（カスタマイズモデル）を利用したサービスを提供することを前提としているため、</w:t>
      </w:r>
      <w:r w:rsidR="003A3174" w:rsidRPr="00BA3135">
        <w:rPr>
          <w:rFonts w:ascii="ＭＳ Ｐゴシック" w:eastAsia="ＭＳ Ｐゴシック" w:hAnsi="ＭＳ Ｐゴシック" w:hint="eastAsia"/>
          <w:color w:val="000000" w:themeColor="text1"/>
          <w:sz w:val="24"/>
        </w:rPr>
        <w:t>利用規約ではなく一対一の</w:t>
      </w:r>
      <w:r w:rsidRPr="00BA3135">
        <w:rPr>
          <w:rFonts w:ascii="ＭＳ Ｐゴシック" w:eastAsia="ＭＳ Ｐゴシック" w:hAnsi="ＭＳ Ｐゴシック"/>
          <w:color w:val="000000" w:themeColor="text1"/>
          <w:sz w:val="24"/>
        </w:rPr>
        <w:t>個別契約の形式をとっている。</w:t>
      </w:r>
    </w:p>
    <w:p w14:paraId="134A492A" w14:textId="67EE8D7B" w:rsidR="00301284" w:rsidRPr="00BA3135" w:rsidRDefault="00301284" w:rsidP="30F161EF">
      <w:pPr>
        <w:pStyle w:val="a0"/>
        <w:ind w:leftChars="0" w:left="586" w:firstLine="0"/>
        <w:jc w:val="left"/>
        <w:rPr>
          <w:rFonts w:ascii="ＭＳ Ｐゴシック" w:eastAsia="ＭＳ Ｐゴシック" w:hAnsi="ＭＳ Ｐゴシック"/>
          <w:b/>
          <w:bCs/>
          <w:color w:val="000000" w:themeColor="text1"/>
          <w:sz w:val="24"/>
        </w:rPr>
      </w:pPr>
    </w:p>
    <w:p w14:paraId="0AE1193B" w14:textId="697CB1C0" w:rsidR="009A3FF1" w:rsidRPr="00BA3135" w:rsidRDefault="00186C17" w:rsidP="000C1DEA">
      <w:pPr>
        <w:pStyle w:val="1"/>
        <w:rPr>
          <w:color w:val="000000" w:themeColor="text1"/>
        </w:rPr>
      </w:pPr>
      <w:bookmarkStart w:id="2" w:name="_Toc47432144"/>
      <w:bookmarkStart w:id="3" w:name="_Toc58434500"/>
      <w:r w:rsidRPr="00BA3135">
        <w:rPr>
          <w:color w:val="000000" w:themeColor="text1"/>
        </w:rPr>
        <w:t>1</w:t>
      </w:r>
      <w:r w:rsidR="30F161EF" w:rsidRPr="00BA3135">
        <w:rPr>
          <w:color w:val="000000" w:themeColor="text1"/>
        </w:rPr>
        <w:t>条（定義）</w:t>
      </w:r>
      <w:bookmarkEnd w:id="2"/>
      <w:bookmarkEnd w:id="3"/>
    </w:p>
    <w:p w14:paraId="045D4E95" w14:textId="2243D4DD" w:rsidR="00BD0148" w:rsidRPr="00BA3135" w:rsidRDefault="30F161EF"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第</w:t>
      </w:r>
      <w:r w:rsidR="00186C17" w:rsidRPr="00BA3135">
        <w:rPr>
          <w:rFonts w:ascii="ＭＳ 明朝" w:hAnsi="ＭＳ 明朝"/>
          <w:color w:val="000000" w:themeColor="text1"/>
          <w:sz w:val="24"/>
        </w:rPr>
        <w:t>1</w:t>
      </w:r>
      <w:r w:rsidRPr="00BA3135">
        <w:rPr>
          <w:rFonts w:ascii="ＭＳ 明朝" w:hAnsi="ＭＳ 明朝"/>
          <w:color w:val="000000" w:themeColor="text1"/>
          <w:sz w:val="24"/>
        </w:rPr>
        <w:t>条　本契約において使用される次に掲げる用語は、各々次に定義する意味を有する。なお、本共同研究開発契約において定義した用語を本契約で使用する場合には同契約内の定義に従う。</w:t>
      </w:r>
    </w:p>
    <w:p w14:paraId="3A03D04F" w14:textId="29DD7067" w:rsidR="003D66E7" w:rsidRPr="00BA3135" w:rsidRDefault="00357B29"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hint="eastAsia"/>
          <w:color w:val="000000" w:themeColor="text1"/>
          <w:sz w:val="24"/>
        </w:rPr>
        <w:t>1</w:t>
      </w:r>
      <w:r w:rsidR="30F161EF" w:rsidRPr="00BA3135">
        <w:rPr>
          <w:rFonts w:ascii="ＭＳ 明朝" w:hAnsi="ＭＳ 明朝"/>
          <w:color w:val="000000" w:themeColor="text1"/>
          <w:sz w:val="24"/>
        </w:rPr>
        <w:t xml:space="preserve">　見守りカメラシステム</w:t>
      </w:r>
    </w:p>
    <w:p w14:paraId="0AE32766" w14:textId="3FAF1E8C" w:rsidR="003D66E7" w:rsidRPr="00BA3135" w:rsidRDefault="30F161EF"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 xml:space="preserve">　介護施設における被介護者の見守りシステムをいう。</w:t>
      </w:r>
    </w:p>
    <w:p w14:paraId="7420665A" w14:textId="2F2DDBBD" w:rsidR="003D66E7" w:rsidRPr="00BA3135" w:rsidRDefault="00357B29"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hint="eastAsia"/>
          <w:color w:val="000000" w:themeColor="text1"/>
          <w:sz w:val="24"/>
        </w:rPr>
        <w:t>2</w:t>
      </w:r>
      <w:r w:rsidR="30F161EF" w:rsidRPr="00BA3135">
        <w:rPr>
          <w:rFonts w:ascii="ＭＳ 明朝" w:hAnsi="ＭＳ 明朝"/>
          <w:color w:val="000000" w:themeColor="text1"/>
          <w:sz w:val="24"/>
        </w:rPr>
        <w:t xml:space="preserve">　エンドユーザ</w:t>
      </w:r>
    </w:p>
    <w:p w14:paraId="167B5F45" w14:textId="1B90E289" w:rsidR="003D66E7" w:rsidRPr="00BA3135" w:rsidRDefault="004812E6" w:rsidP="00B018E7">
      <w:pPr>
        <w:pBdr>
          <w:top w:val="single" w:sz="4" w:space="1" w:color="auto"/>
          <w:left w:val="single" w:sz="4" w:space="4" w:color="auto"/>
          <w:bottom w:val="single" w:sz="4" w:space="1" w:color="auto"/>
          <w:right w:val="single" w:sz="4" w:space="4" w:color="auto"/>
        </w:pBdr>
        <w:ind w:left="142" w:hangingChars="59" w:hanging="142"/>
        <w:rPr>
          <w:rFonts w:ascii="ＭＳ 明朝" w:hAnsi="ＭＳ 明朝"/>
          <w:color w:val="000000" w:themeColor="text1"/>
          <w:sz w:val="24"/>
        </w:rPr>
      </w:pPr>
      <w:r>
        <w:rPr>
          <w:rFonts w:ascii="ＭＳ 明朝" w:hAnsi="ＭＳ 明朝" w:hint="eastAsia"/>
          <w:color w:val="000000" w:themeColor="text1"/>
          <w:sz w:val="24"/>
        </w:rPr>
        <w:t xml:space="preserve">　見</w:t>
      </w:r>
      <w:r w:rsidR="008C2B4F" w:rsidRPr="00BA3135">
        <w:rPr>
          <w:rFonts w:ascii="ＭＳ 明朝" w:hAnsi="ＭＳ 明朝"/>
          <w:color w:val="000000" w:themeColor="text1"/>
          <w:sz w:val="24"/>
        </w:rPr>
        <w:t>守りカメラシステム</w:t>
      </w:r>
      <w:r w:rsidR="008C2B4F" w:rsidRPr="00BA3135">
        <w:rPr>
          <w:rFonts w:ascii="ＭＳ 明朝" w:hAnsi="ＭＳ 明朝" w:hint="eastAsia"/>
          <w:color w:val="000000" w:themeColor="text1"/>
          <w:sz w:val="24"/>
        </w:rPr>
        <w:t>の提供事業者</w:t>
      </w:r>
      <w:r w:rsidR="1A1A8950" w:rsidRPr="00BA3135">
        <w:rPr>
          <w:rFonts w:ascii="ＭＳ 明朝" w:hAnsi="ＭＳ 明朝"/>
          <w:color w:val="000000" w:themeColor="text1"/>
          <w:sz w:val="24"/>
        </w:rPr>
        <w:t>との間で見守りカメラシステムの利用契約（契約の名称</w:t>
      </w:r>
      <w:r w:rsidR="00546A4F">
        <w:rPr>
          <w:rFonts w:ascii="ＭＳ 明朝" w:hAnsi="ＭＳ 明朝" w:hint="eastAsia"/>
          <w:color w:val="000000" w:themeColor="text1"/>
          <w:sz w:val="24"/>
        </w:rPr>
        <w:t>およ</w:t>
      </w:r>
      <w:r w:rsidR="1A1A8950" w:rsidRPr="00BA3135">
        <w:rPr>
          <w:rFonts w:ascii="ＭＳ 明朝" w:hAnsi="ＭＳ 明朝"/>
          <w:color w:val="000000" w:themeColor="text1"/>
          <w:sz w:val="24"/>
        </w:rPr>
        <w:t>び法的形式は問わない</w:t>
      </w:r>
      <w:r w:rsidR="00546A4F">
        <w:rPr>
          <w:rFonts w:ascii="ＭＳ 明朝" w:hAnsi="ＭＳ 明朝" w:hint="eastAsia"/>
          <w:color w:val="000000" w:themeColor="text1"/>
          <w:sz w:val="24"/>
        </w:rPr>
        <w:t>。</w:t>
      </w:r>
      <w:r w:rsidR="1A1A8950" w:rsidRPr="00BA3135">
        <w:rPr>
          <w:rFonts w:ascii="ＭＳ 明朝" w:hAnsi="ＭＳ 明朝"/>
          <w:color w:val="000000" w:themeColor="text1"/>
          <w:sz w:val="24"/>
        </w:rPr>
        <w:t>）を締結して同システムを利用する介護事業者をいう。</w:t>
      </w:r>
    </w:p>
    <w:p w14:paraId="3E5A2152" w14:textId="0D539D9B" w:rsidR="00655C7A" w:rsidRPr="00BA3135" w:rsidRDefault="00357B29"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hint="eastAsia"/>
          <w:color w:val="000000" w:themeColor="text1"/>
          <w:sz w:val="24"/>
        </w:rPr>
        <w:t>3</w:t>
      </w:r>
      <w:r w:rsidR="30F161EF" w:rsidRPr="00BA3135">
        <w:rPr>
          <w:rFonts w:ascii="ＭＳ 明朝" w:hAnsi="ＭＳ 明朝"/>
          <w:color w:val="000000" w:themeColor="text1"/>
          <w:sz w:val="24"/>
        </w:rPr>
        <w:t xml:space="preserve">　見守り用カメラ</w:t>
      </w:r>
    </w:p>
    <w:p w14:paraId="0FBA546B" w14:textId="0896977B" w:rsidR="003D66E7" w:rsidRPr="00BA3135" w:rsidRDefault="008C2B4F" w:rsidP="30F161EF">
      <w:pPr>
        <w:pBdr>
          <w:top w:val="single" w:sz="4" w:space="1" w:color="auto"/>
          <w:left w:val="single" w:sz="4" w:space="4" w:color="auto"/>
          <w:bottom w:val="single" w:sz="4" w:space="1" w:color="auto"/>
          <w:right w:val="single" w:sz="4" w:space="4" w:color="auto"/>
        </w:pBdr>
        <w:ind w:firstLineChars="100" w:firstLine="240"/>
        <w:rPr>
          <w:rFonts w:ascii="ＭＳ 明朝" w:hAnsi="ＭＳ 明朝"/>
          <w:color w:val="000000" w:themeColor="text1"/>
          <w:sz w:val="24"/>
        </w:rPr>
      </w:pPr>
      <w:r w:rsidRPr="00BA3135">
        <w:rPr>
          <w:rFonts w:ascii="ＭＳ 明朝" w:hAnsi="ＭＳ 明朝"/>
          <w:color w:val="000000" w:themeColor="text1"/>
          <w:sz w:val="24"/>
        </w:rPr>
        <w:t>見守りカメラシステム</w:t>
      </w:r>
      <w:r w:rsidRPr="00BA3135">
        <w:rPr>
          <w:rFonts w:ascii="ＭＳ 明朝" w:hAnsi="ＭＳ 明朝" w:hint="eastAsia"/>
          <w:color w:val="000000" w:themeColor="text1"/>
          <w:sz w:val="24"/>
        </w:rPr>
        <w:t>の提供事業者である</w:t>
      </w:r>
      <w:r w:rsidR="30F161EF" w:rsidRPr="00BA3135">
        <w:rPr>
          <w:rFonts w:ascii="ＭＳ 明朝" w:hAnsi="ＭＳ 明朝"/>
          <w:color w:val="000000" w:themeColor="text1"/>
          <w:sz w:val="24"/>
        </w:rPr>
        <w:t>乙がエンドユーザに対して提供（売買・貸与・リース等の法的形式は問わない</w:t>
      </w:r>
      <w:r w:rsidR="00546A4F">
        <w:rPr>
          <w:rFonts w:ascii="ＭＳ 明朝" w:hAnsi="ＭＳ 明朝" w:hint="eastAsia"/>
          <w:color w:val="000000" w:themeColor="text1"/>
          <w:sz w:val="24"/>
        </w:rPr>
        <w:t>。</w:t>
      </w:r>
      <w:r w:rsidR="30F161EF" w:rsidRPr="00BA3135">
        <w:rPr>
          <w:rFonts w:ascii="ＭＳ 明朝" w:hAnsi="ＭＳ 明朝"/>
          <w:color w:val="000000" w:themeColor="text1"/>
          <w:sz w:val="24"/>
        </w:rPr>
        <w:t>）する見守り用カメラをいう。</w:t>
      </w:r>
    </w:p>
    <w:p w14:paraId="7AF81785" w14:textId="5BD202C6" w:rsidR="00655C7A" w:rsidRPr="00BA3135" w:rsidRDefault="00357B29"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hint="eastAsia"/>
          <w:color w:val="000000" w:themeColor="text1"/>
          <w:sz w:val="24"/>
        </w:rPr>
        <w:t>4</w:t>
      </w:r>
      <w:r w:rsidR="30F161EF" w:rsidRPr="00BA3135">
        <w:rPr>
          <w:rFonts w:ascii="ＭＳ 明朝" w:hAnsi="ＭＳ 明朝"/>
          <w:color w:val="000000" w:themeColor="text1"/>
          <w:sz w:val="24"/>
        </w:rPr>
        <w:t xml:space="preserve">　</w:t>
      </w:r>
      <w:r w:rsidR="00AE5B1F" w:rsidRPr="00BA3135">
        <w:rPr>
          <w:rFonts w:ascii="ＭＳ 明朝" w:hAnsi="ＭＳ 明朝"/>
          <w:color w:val="000000" w:themeColor="text1"/>
          <w:sz w:val="24"/>
        </w:rPr>
        <w:t>対象データ</w:t>
      </w:r>
    </w:p>
    <w:p w14:paraId="36F6F33C" w14:textId="204F5360" w:rsidR="00655C7A" w:rsidRPr="00BA3135" w:rsidRDefault="0072371D" w:rsidP="30F161EF">
      <w:pPr>
        <w:pBdr>
          <w:top w:val="single" w:sz="4" w:space="1" w:color="auto"/>
          <w:left w:val="single" w:sz="4" w:space="4" w:color="auto"/>
          <w:bottom w:val="single" w:sz="4" w:space="1" w:color="auto"/>
          <w:right w:val="single" w:sz="4" w:space="4" w:color="auto"/>
        </w:pBdr>
        <w:ind w:firstLineChars="100" w:firstLine="240"/>
        <w:rPr>
          <w:rFonts w:ascii="ＭＳ 明朝" w:hAnsi="ＭＳ 明朝"/>
          <w:color w:val="000000" w:themeColor="text1"/>
          <w:sz w:val="24"/>
        </w:rPr>
      </w:pPr>
      <w:r w:rsidRPr="00BA3135">
        <w:rPr>
          <w:rFonts w:ascii="ＭＳ 明朝" w:hAnsi="ＭＳ 明朝" w:hint="eastAsia"/>
          <w:color w:val="000000" w:themeColor="text1"/>
          <w:sz w:val="24"/>
        </w:rPr>
        <w:t>別紙（</w:t>
      </w:r>
      <w:r w:rsidR="00546A4F">
        <w:rPr>
          <w:rFonts w:ascii="ＭＳ 明朝" w:hAnsi="ＭＳ 明朝" w:hint="eastAsia"/>
          <w:color w:val="000000" w:themeColor="text1"/>
          <w:sz w:val="24"/>
        </w:rPr>
        <w:t>1</w:t>
      </w:r>
      <w:r w:rsidRPr="00BA3135">
        <w:rPr>
          <w:rFonts w:ascii="ＭＳ 明朝" w:hAnsi="ＭＳ 明朝" w:hint="eastAsia"/>
          <w:color w:val="000000" w:themeColor="text1"/>
          <w:sz w:val="24"/>
        </w:rPr>
        <w:t>）「対象データの明細」に記載のデータをいう。</w:t>
      </w:r>
    </w:p>
    <w:p w14:paraId="4A6C0980" w14:textId="6E92FD64" w:rsidR="00655C7A" w:rsidRPr="00BA3135" w:rsidRDefault="00357B29" w:rsidP="00BB046A">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hint="eastAsia"/>
          <w:color w:val="000000" w:themeColor="text1"/>
          <w:sz w:val="24"/>
        </w:rPr>
        <w:t>5</w:t>
      </w:r>
      <w:r w:rsidR="30F161EF" w:rsidRPr="00BA3135">
        <w:rPr>
          <w:rFonts w:ascii="ＭＳ 明朝" w:hAnsi="ＭＳ 明朝"/>
          <w:color w:val="000000" w:themeColor="text1"/>
          <w:sz w:val="24"/>
        </w:rPr>
        <w:t xml:space="preserve">　データ解析サービス</w:t>
      </w:r>
    </w:p>
    <w:p w14:paraId="22AC2E84" w14:textId="1E3E46CB" w:rsidR="00655C7A" w:rsidRPr="00BA3135" w:rsidRDefault="004812E6" w:rsidP="00B018E7">
      <w:pPr>
        <w:pBdr>
          <w:top w:val="single" w:sz="4" w:space="1" w:color="auto"/>
          <w:left w:val="single" w:sz="4" w:space="4" w:color="auto"/>
          <w:bottom w:val="single" w:sz="4" w:space="1" w:color="auto"/>
          <w:right w:val="single" w:sz="4" w:space="4" w:color="auto"/>
        </w:pBdr>
        <w:ind w:left="142" w:hangingChars="59" w:hanging="142"/>
        <w:rPr>
          <w:rFonts w:ascii="ＭＳ 明朝" w:hAnsi="ＭＳ 明朝"/>
          <w:color w:val="000000" w:themeColor="text1"/>
          <w:sz w:val="24"/>
        </w:rPr>
      </w:pPr>
      <w:r>
        <w:rPr>
          <w:rFonts w:ascii="ＭＳ 明朝" w:hAnsi="ＭＳ 明朝" w:hint="eastAsia"/>
          <w:color w:val="000000" w:themeColor="text1"/>
          <w:sz w:val="24"/>
        </w:rPr>
        <w:t xml:space="preserve">　対</w:t>
      </w:r>
      <w:r w:rsidR="00AE5B1F" w:rsidRPr="00BA3135">
        <w:rPr>
          <w:rFonts w:ascii="ＭＳ 明朝" w:hAnsi="ＭＳ 明朝"/>
          <w:color w:val="000000" w:themeColor="text1"/>
          <w:sz w:val="24"/>
        </w:rPr>
        <w:t>象データ</w:t>
      </w:r>
      <w:r w:rsidR="30F161EF" w:rsidRPr="00BA3135">
        <w:rPr>
          <w:rFonts w:ascii="ＭＳ 明朝" w:hAnsi="ＭＳ 明朝"/>
          <w:color w:val="000000" w:themeColor="text1"/>
          <w:sz w:val="24"/>
        </w:rPr>
        <w:t>について同データ内の</w:t>
      </w:r>
      <w:r w:rsidR="00BF2936" w:rsidRPr="00BA3135">
        <w:rPr>
          <w:rFonts w:ascii="ＭＳ 明朝" w:hAnsi="ＭＳ 明朝"/>
          <w:color w:val="000000" w:themeColor="text1"/>
          <w:sz w:val="24"/>
        </w:rPr>
        <w:t>対象者</w:t>
      </w:r>
      <w:r w:rsidR="30F161EF" w:rsidRPr="00BA3135">
        <w:rPr>
          <w:rFonts w:ascii="ＭＳ 明朝" w:hAnsi="ＭＳ 明朝"/>
          <w:color w:val="000000" w:themeColor="text1"/>
          <w:sz w:val="24"/>
        </w:rPr>
        <w:t>の状態推定を行い、その推定結果を乙に提供するサービスをいい、その詳細は第</w:t>
      </w:r>
      <w:r w:rsidR="00186C17" w:rsidRPr="00BA3135">
        <w:rPr>
          <w:rFonts w:ascii="ＭＳ 明朝" w:hAnsi="ＭＳ 明朝"/>
          <w:color w:val="000000" w:themeColor="text1"/>
          <w:sz w:val="24"/>
        </w:rPr>
        <w:t>2</w:t>
      </w:r>
      <w:r w:rsidR="30F161EF" w:rsidRPr="00BA3135">
        <w:rPr>
          <w:rFonts w:ascii="ＭＳ 明朝" w:hAnsi="ＭＳ 明朝"/>
          <w:color w:val="000000" w:themeColor="text1"/>
          <w:sz w:val="24"/>
        </w:rPr>
        <w:t>条で定義されるものとする。</w:t>
      </w:r>
    </w:p>
    <w:p w14:paraId="512F067D" w14:textId="180FE29C" w:rsidR="00E45C7D" w:rsidRPr="00BA3135" w:rsidRDefault="00357B29"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hint="eastAsia"/>
          <w:color w:val="000000" w:themeColor="text1"/>
          <w:sz w:val="24"/>
        </w:rPr>
        <w:t>6</w:t>
      </w:r>
      <w:r w:rsidR="30F161EF" w:rsidRPr="00BA3135">
        <w:rPr>
          <w:rFonts w:ascii="ＭＳ 明朝" w:hAnsi="ＭＳ 明朝"/>
          <w:color w:val="000000" w:themeColor="text1"/>
          <w:sz w:val="24"/>
        </w:rPr>
        <w:t xml:space="preserve">　追加学習サービス</w:t>
      </w:r>
    </w:p>
    <w:p w14:paraId="41118F7D" w14:textId="562EA712" w:rsidR="00E45C7D" w:rsidRPr="00BA3135" w:rsidRDefault="004812E6" w:rsidP="00B018E7">
      <w:pPr>
        <w:pBdr>
          <w:top w:val="single" w:sz="4" w:space="1" w:color="auto"/>
          <w:left w:val="single" w:sz="4" w:space="4" w:color="auto"/>
          <w:bottom w:val="single" w:sz="4" w:space="1" w:color="auto"/>
          <w:right w:val="single" w:sz="4" w:space="4" w:color="auto"/>
        </w:pBdr>
        <w:ind w:left="142" w:hangingChars="59" w:hanging="142"/>
        <w:rPr>
          <w:rFonts w:ascii="ＭＳ 明朝" w:hAnsi="ＭＳ 明朝"/>
          <w:color w:val="000000" w:themeColor="text1"/>
          <w:sz w:val="24"/>
        </w:rPr>
      </w:pPr>
      <w:r>
        <w:rPr>
          <w:rFonts w:ascii="ＭＳ 明朝" w:hAnsi="ＭＳ 明朝" w:hint="eastAsia"/>
          <w:color w:val="000000" w:themeColor="text1"/>
          <w:sz w:val="24"/>
        </w:rPr>
        <w:t xml:space="preserve">　甲</w:t>
      </w:r>
      <w:r w:rsidR="30F161EF" w:rsidRPr="00BA3135">
        <w:rPr>
          <w:rFonts w:ascii="ＭＳ 明朝" w:hAnsi="ＭＳ 明朝"/>
          <w:color w:val="000000" w:themeColor="text1"/>
          <w:sz w:val="24"/>
        </w:rPr>
        <w:t>が本学習済みモデルに追加学習を行うサービスをいい、その詳細は第</w:t>
      </w:r>
      <w:r w:rsidR="00186C17" w:rsidRPr="00BA3135">
        <w:rPr>
          <w:rFonts w:ascii="ＭＳ 明朝" w:hAnsi="ＭＳ 明朝"/>
          <w:color w:val="000000" w:themeColor="text1"/>
          <w:sz w:val="24"/>
        </w:rPr>
        <w:t>4</w:t>
      </w:r>
      <w:r w:rsidR="30F161EF" w:rsidRPr="00BA3135">
        <w:rPr>
          <w:rFonts w:ascii="ＭＳ 明朝" w:hAnsi="ＭＳ 明朝"/>
          <w:color w:val="000000" w:themeColor="text1"/>
          <w:sz w:val="24"/>
        </w:rPr>
        <w:t>条で定義されるものとする。</w:t>
      </w:r>
    </w:p>
    <w:p w14:paraId="46B97C9C" w14:textId="3475491F" w:rsidR="00067490" w:rsidRPr="00BA3135" w:rsidRDefault="00357B29" w:rsidP="30F161EF">
      <w:pPr>
        <w:pBdr>
          <w:top w:val="single" w:sz="4" w:space="1" w:color="auto"/>
          <w:left w:val="single" w:sz="4" w:space="4" w:color="auto"/>
          <w:bottom w:val="single" w:sz="4" w:space="1" w:color="auto"/>
          <w:right w:val="single" w:sz="4" w:space="4" w:color="auto"/>
        </w:pBdr>
        <w:rPr>
          <w:rFonts w:ascii="ＭＳ 明朝" w:hAnsi="ＭＳ 明朝"/>
          <w:color w:val="000000" w:themeColor="text1"/>
          <w:sz w:val="24"/>
        </w:rPr>
      </w:pPr>
      <w:r w:rsidRPr="00BA3135">
        <w:rPr>
          <w:rFonts w:ascii="ＭＳ 明朝" w:hAnsi="ＭＳ 明朝" w:hint="eastAsia"/>
          <w:color w:val="000000" w:themeColor="text1"/>
          <w:sz w:val="24"/>
        </w:rPr>
        <w:t>7</w:t>
      </w:r>
      <w:r w:rsidR="30F161EF" w:rsidRPr="00BA3135">
        <w:rPr>
          <w:rFonts w:ascii="ＭＳ 明朝" w:hAnsi="ＭＳ 明朝"/>
          <w:color w:val="000000" w:themeColor="text1"/>
          <w:sz w:val="24"/>
        </w:rPr>
        <w:t xml:space="preserve">　本サービス</w:t>
      </w:r>
    </w:p>
    <w:p w14:paraId="0BA5D152" w14:textId="56CC48C3" w:rsidR="00067490" w:rsidRPr="00BA3135" w:rsidRDefault="30F161EF" w:rsidP="30F161EF">
      <w:pPr>
        <w:pBdr>
          <w:top w:val="single" w:sz="4" w:space="1" w:color="auto"/>
          <w:left w:val="single" w:sz="4" w:space="4" w:color="auto"/>
          <w:bottom w:val="single" w:sz="4" w:space="1" w:color="auto"/>
          <w:right w:val="single" w:sz="4" w:space="4" w:color="auto"/>
        </w:pBdr>
        <w:rPr>
          <w:rFonts w:ascii="ＭＳ 明朝" w:hAnsi="ＭＳ 明朝"/>
          <w:color w:val="000000" w:themeColor="text1"/>
          <w:sz w:val="24"/>
        </w:rPr>
      </w:pPr>
      <w:r w:rsidRPr="00BA3135">
        <w:rPr>
          <w:rFonts w:ascii="ＭＳ 明朝" w:hAnsi="ＭＳ 明朝"/>
          <w:color w:val="000000" w:themeColor="text1"/>
          <w:sz w:val="24"/>
        </w:rPr>
        <w:t xml:space="preserve">　データ解析サービス</w:t>
      </w:r>
      <w:r w:rsidR="00546A4F">
        <w:rPr>
          <w:rFonts w:ascii="ＭＳ 明朝" w:hAnsi="ＭＳ 明朝" w:hint="eastAsia"/>
          <w:color w:val="000000" w:themeColor="text1"/>
          <w:sz w:val="24"/>
        </w:rPr>
        <w:t>およ</w:t>
      </w:r>
      <w:r w:rsidRPr="00BA3135">
        <w:rPr>
          <w:rFonts w:ascii="ＭＳ 明朝" w:hAnsi="ＭＳ 明朝"/>
          <w:color w:val="000000" w:themeColor="text1"/>
          <w:sz w:val="24"/>
        </w:rPr>
        <w:t>び追加学習サービスの総称をいう。</w:t>
      </w:r>
    </w:p>
    <w:p w14:paraId="0C0F3114" w14:textId="739FBC61" w:rsidR="0071649F" w:rsidRPr="00BA3135" w:rsidRDefault="00357B29" w:rsidP="30F161EF">
      <w:pPr>
        <w:pBdr>
          <w:top w:val="single" w:sz="4" w:space="1" w:color="auto"/>
          <w:left w:val="single" w:sz="4" w:space="4" w:color="auto"/>
          <w:bottom w:val="single" w:sz="4" w:space="1" w:color="auto"/>
          <w:right w:val="single" w:sz="4" w:space="4" w:color="auto"/>
        </w:pBdr>
        <w:rPr>
          <w:rFonts w:ascii="ＭＳ 明朝" w:hAnsi="ＭＳ 明朝"/>
          <w:color w:val="000000" w:themeColor="text1"/>
          <w:sz w:val="24"/>
        </w:rPr>
      </w:pPr>
      <w:r w:rsidRPr="00BA3135">
        <w:rPr>
          <w:rFonts w:ascii="ＭＳ 明朝" w:hAnsi="ＭＳ 明朝" w:hint="eastAsia"/>
          <w:color w:val="000000" w:themeColor="text1"/>
          <w:sz w:val="24"/>
        </w:rPr>
        <w:t>8</w:t>
      </w:r>
      <w:r w:rsidR="30F161EF" w:rsidRPr="00BA3135">
        <w:rPr>
          <w:rFonts w:ascii="ＭＳ 明朝" w:hAnsi="ＭＳ 明朝"/>
          <w:color w:val="000000" w:themeColor="text1"/>
          <w:sz w:val="24"/>
        </w:rPr>
        <w:t xml:space="preserve">　追加学習済</w:t>
      </w:r>
      <w:r w:rsidR="006D73E9">
        <w:rPr>
          <w:rFonts w:ascii="ＭＳ 明朝" w:hAnsi="ＭＳ 明朝" w:hint="eastAsia"/>
          <w:color w:val="000000" w:themeColor="text1"/>
          <w:sz w:val="24"/>
        </w:rPr>
        <w:t>み</w:t>
      </w:r>
      <w:r w:rsidR="30F161EF" w:rsidRPr="00BA3135">
        <w:rPr>
          <w:rFonts w:ascii="ＭＳ 明朝" w:hAnsi="ＭＳ 明朝"/>
          <w:color w:val="000000" w:themeColor="text1"/>
          <w:sz w:val="24"/>
        </w:rPr>
        <w:t>モデル</w:t>
      </w:r>
    </w:p>
    <w:p w14:paraId="71F23D54" w14:textId="761037E7" w:rsidR="0071649F" w:rsidRPr="00BA3135" w:rsidRDefault="004812E6" w:rsidP="00B018E7">
      <w:pPr>
        <w:pBdr>
          <w:top w:val="single" w:sz="4" w:space="1" w:color="auto"/>
          <w:left w:val="single" w:sz="4" w:space="4" w:color="auto"/>
          <w:bottom w:val="single" w:sz="4" w:space="1" w:color="auto"/>
          <w:right w:val="single" w:sz="4" w:space="4" w:color="auto"/>
        </w:pBdr>
        <w:ind w:left="142" w:hangingChars="59" w:hanging="142"/>
        <w:rPr>
          <w:rFonts w:ascii="ＭＳ 明朝" w:hAnsi="ＭＳ 明朝"/>
          <w:color w:val="000000" w:themeColor="text1"/>
          <w:sz w:val="24"/>
        </w:rPr>
      </w:pPr>
      <w:r>
        <w:rPr>
          <w:rFonts w:ascii="ＭＳ 明朝" w:hAnsi="ＭＳ 明朝" w:hint="eastAsia"/>
          <w:color w:val="000000" w:themeColor="text1"/>
          <w:sz w:val="24"/>
        </w:rPr>
        <w:t xml:space="preserve">　本</w:t>
      </w:r>
      <w:r w:rsidR="30F161EF" w:rsidRPr="00BA3135">
        <w:rPr>
          <w:rFonts w:ascii="ＭＳ 明朝" w:hAnsi="ＭＳ 明朝"/>
          <w:color w:val="000000" w:themeColor="text1"/>
          <w:sz w:val="24"/>
        </w:rPr>
        <w:t>学習済みモデルに追加学習を行うことで生成された学習済みモデルをいう。</w:t>
      </w:r>
    </w:p>
    <w:p w14:paraId="547AFFEA" w14:textId="4846BF59" w:rsidR="0071649F" w:rsidRPr="00BA3135" w:rsidRDefault="00357B29"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bookmarkStart w:id="4" w:name="_Hlk47383097"/>
      <w:r w:rsidRPr="00BA3135">
        <w:rPr>
          <w:rFonts w:ascii="ＭＳ 明朝" w:hAnsi="ＭＳ 明朝" w:hint="eastAsia"/>
          <w:color w:val="000000" w:themeColor="text1"/>
          <w:sz w:val="24"/>
        </w:rPr>
        <w:t>9</w:t>
      </w:r>
      <w:r w:rsidR="30F161EF" w:rsidRPr="00BA3135">
        <w:rPr>
          <w:rFonts w:ascii="ＭＳ 明朝" w:hAnsi="ＭＳ 明朝"/>
          <w:color w:val="000000" w:themeColor="text1"/>
          <w:sz w:val="24"/>
        </w:rPr>
        <w:t xml:space="preserve">　個人情報等</w:t>
      </w:r>
    </w:p>
    <w:p w14:paraId="50768461" w14:textId="4189C79D" w:rsidR="00A96B49" w:rsidRPr="00BA3135" w:rsidRDefault="004812E6" w:rsidP="00B018E7">
      <w:pPr>
        <w:pBdr>
          <w:top w:val="single" w:sz="4" w:space="1" w:color="auto"/>
          <w:left w:val="single" w:sz="4" w:space="4" w:color="auto"/>
          <w:bottom w:val="single" w:sz="4" w:space="1" w:color="auto"/>
          <w:right w:val="single" w:sz="4" w:space="4" w:color="auto"/>
        </w:pBdr>
        <w:ind w:left="142" w:hangingChars="59" w:hanging="142"/>
        <w:rPr>
          <w:rFonts w:ascii="ＭＳ 明朝" w:hAnsi="ＭＳ 明朝"/>
          <w:color w:val="000000" w:themeColor="text1"/>
          <w:sz w:val="24"/>
        </w:rPr>
      </w:pPr>
      <w:r>
        <w:rPr>
          <w:rFonts w:ascii="ＭＳ 明朝" w:hAnsi="ＭＳ 明朝" w:hint="eastAsia"/>
          <w:color w:val="000000" w:themeColor="text1"/>
          <w:sz w:val="24"/>
        </w:rPr>
        <w:t xml:space="preserve">　個</w:t>
      </w:r>
      <w:r w:rsidR="30F161EF" w:rsidRPr="00BA3135">
        <w:rPr>
          <w:rFonts w:ascii="ＭＳ 明朝" w:hAnsi="ＭＳ 明朝"/>
          <w:color w:val="000000" w:themeColor="text1"/>
          <w:sz w:val="24"/>
        </w:rPr>
        <w:t>人情報保護法（個人情報の保護に関する法律（平成</w:t>
      </w:r>
      <w:r w:rsidR="00186C17" w:rsidRPr="00BA3135">
        <w:rPr>
          <w:rFonts w:ascii="ＭＳ 明朝" w:hAnsi="ＭＳ 明朝"/>
          <w:color w:val="000000" w:themeColor="text1"/>
          <w:sz w:val="24"/>
        </w:rPr>
        <w:t>15</w:t>
      </w:r>
      <w:r w:rsidR="30F161EF" w:rsidRPr="00BA3135">
        <w:rPr>
          <w:rFonts w:ascii="ＭＳ 明朝" w:hAnsi="ＭＳ 明朝"/>
          <w:color w:val="000000" w:themeColor="text1"/>
          <w:sz w:val="24"/>
        </w:rPr>
        <w:t>年法律第</w:t>
      </w:r>
      <w:r w:rsidR="00186C17" w:rsidRPr="00BA3135">
        <w:rPr>
          <w:rFonts w:ascii="ＭＳ 明朝" w:hAnsi="ＭＳ 明朝"/>
          <w:color w:val="000000" w:themeColor="text1"/>
          <w:sz w:val="24"/>
        </w:rPr>
        <w:t>57</w:t>
      </w:r>
      <w:r w:rsidR="30F161EF" w:rsidRPr="00BA3135">
        <w:rPr>
          <w:rFonts w:ascii="ＭＳ 明朝" w:hAnsi="ＭＳ 明朝"/>
          <w:color w:val="000000" w:themeColor="text1"/>
          <w:sz w:val="24"/>
        </w:rPr>
        <w:t>号））に定める個人情報（同法</w:t>
      </w:r>
      <w:r w:rsidR="00186C17" w:rsidRPr="00BA3135">
        <w:rPr>
          <w:rFonts w:ascii="ＭＳ 明朝" w:hAnsi="ＭＳ 明朝"/>
          <w:color w:val="000000" w:themeColor="text1"/>
          <w:sz w:val="24"/>
        </w:rPr>
        <w:t>2</w:t>
      </w:r>
      <w:r w:rsidR="30F161EF" w:rsidRPr="00BA3135">
        <w:rPr>
          <w:rFonts w:ascii="ＭＳ 明朝" w:hAnsi="ＭＳ 明朝"/>
          <w:color w:val="000000" w:themeColor="text1"/>
          <w:sz w:val="24"/>
        </w:rPr>
        <w:t>条</w:t>
      </w:r>
      <w:r w:rsidR="00186C17" w:rsidRPr="00BA3135">
        <w:rPr>
          <w:rFonts w:ascii="ＭＳ 明朝" w:hAnsi="ＭＳ 明朝"/>
          <w:color w:val="000000" w:themeColor="text1"/>
          <w:sz w:val="24"/>
        </w:rPr>
        <w:t>1</w:t>
      </w:r>
      <w:r w:rsidR="30F161EF" w:rsidRPr="00BA3135">
        <w:rPr>
          <w:rFonts w:ascii="ＭＳ 明朝" w:hAnsi="ＭＳ 明朝"/>
          <w:color w:val="000000" w:themeColor="text1"/>
          <w:sz w:val="24"/>
        </w:rPr>
        <w:t>項）、個人データ（同法</w:t>
      </w:r>
      <w:r w:rsidR="00186C17" w:rsidRPr="00BA3135">
        <w:rPr>
          <w:rFonts w:ascii="ＭＳ 明朝" w:hAnsi="ＭＳ 明朝"/>
          <w:color w:val="000000" w:themeColor="text1"/>
          <w:sz w:val="24"/>
        </w:rPr>
        <w:t>2</w:t>
      </w:r>
      <w:r w:rsidR="30F161EF" w:rsidRPr="00BA3135">
        <w:rPr>
          <w:rFonts w:ascii="ＭＳ 明朝" w:hAnsi="ＭＳ 明朝"/>
          <w:color w:val="000000" w:themeColor="text1"/>
          <w:sz w:val="24"/>
        </w:rPr>
        <w:t>条</w:t>
      </w:r>
      <w:r w:rsidR="00186C17" w:rsidRPr="00BA3135">
        <w:rPr>
          <w:rFonts w:ascii="ＭＳ 明朝" w:hAnsi="ＭＳ 明朝"/>
          <w:color w:val="000000" w:themeColor="text1"/>
          <w:sz w:val="24"/>
        </w:rPr>
        <w:t>6</w:t>
      </w:r>
      <w:r w:rsidR="30F161EF" w:rsidRPr="00BA3135">
        <w:rPr>
          <w:rFonts w:ascii="ＭＳ 明朝" w:hAnsi="ＭＳ 明朝"/>
          <w:color w:val="000000" w:themeColor="text1"/>
          <w:sz w:val="24"/>
        </w:rPr>
        <w:t>項）</w:t>
      </w:r>
      <w:r w:rsidR="00546A4F">
        <w:rPr>
          <w:rFonts w:ascii="ＭＳ 明朝" w:hAnsi="ＭＳ 明朝" w:hint="eastAsia"/>
          <w:color w:val="000000" w:themeColor="text1"/>
          <w:sz w:val="24"/>
        </w:rPr>
        <w:t>およ</w:t>
      </w:r>
      <w:r w:rsidR="30F161EF" w:rsidRPr="00BA3135">
        <w:rPr>
          <w:rFonts w:ascii="ＭＳ 明朝" w:hAnsi="ＭＳ 明朝"/>
          <w:color w:val="000000" w:themeColor="text1"/>
          <w:sz w:val="24"/>
        </w:rPr>
        <w:t>び匿名加</w:t>
      </w:r>
      <w:r w:rsidR="30F161EF" w:rsidRPr="00BA3135">
        <w:rPr>
          <w:rFonts w:ascii="ＭＳ 明朝" w:hAnsi="ＭＳ 明朝"/>
          <w:color w:val="000000" w:themeColor="text1"/>
          <w:sz w:val="24"/>
        </w:rPr>
        <w:lastRenderedPageBreak/>
        <w:t>工情報（同法</w:t>
      </w:r>
      <w:r w:rsidR="00186C17" w:rsidRPr="00BA3135">
        <w:rPr>
          <w:rFonts w:ascii="ＭＳ 明朝" w:hAnsi="ＭＳ 明朝"/>
          <w:color w:val="000000" w:themeColor="text1"/>
          <w:sz w:val="24"/>
        </w:rPr>
        <w:t>2</w:t>
      </w:r>
      <w:r w:rsidR="30F161EF" w:rsidRPr="00BA3135">
        <w:rPr>
          <w:rFonts w:ascii="ＭＳ 明朝" w:hAnsi="ＭＳ 明朝"/>
          <w:color w:val="000000" w:themeColor="text1"/>
          <w:sz w:val="24"/>
        </w:rPr>
        <w:t>条</w:t>
      </w:r>
      <w:r w:rsidR="00186C17" w:rsidRPr="00BA3135">
        <w:rPr>
          <w:rFonts w:ascii="ＭＳ 明朝" w:hAnsi="ＭＳ 明朝"/>
          <w:color w:val="000000" w:themeColor="text1"/>
          <w:sz w:val="24"/>
        </w:rPr>
        <w:t>9</w:t>
      </w:r>
      <w:r w:rsidR="30F161EF" w:rsidRPr="00BA3135">
        <w:rPr>
          <w:rFonts w:ascii="ＭＳ 明朝" w:hAnsi="ＭＳ 明朝"/>
          <w:color w:val="000000" w:themeColor="text1"/>
          <w:sz w:val="24"/>
        </w:rPr>
        <w:t>項）をいう。</w:t>
      </w:r>
    </w:p>
    <w:p w14:paraId="0659EC1A" w14:textId="4B26C9D9" w:rsidR="00ED4250" w:rsidRPr="00BA3135" w:rsidRDefault="00ED4250" w:rsidP="00C065C0">
      <w:pPr>
        <w:pBdr>
          <w:top w:val="single" w:sz="4" w:space="1" w:color="auto"/>
          <w:left w:val="single" w:sz="4" w:space="4" w:color="auto"/>
          <w:bottom w:val="single" w:sz="4" w:space="1" w:color="auto"/>
          <w:right w:val="single" w:sz="4" w:space="4" w:color="auto"/>
        </w:pBdr>
        <w:rPr>
          <w:rFonts w:ascii="ＭＳ 明朝" w:hAnsi="ＭＳ 明朝"/>
          <w:color w:val="000000" w:themeColor="text1"/>
          <w:sz w:val="24"/>
        </w:rPr>
      </w:pPr>
      <w:r w:rsidRPr="00BA3135">
        <w:rPr>
          <w:rFonts w:ascii="ＭＳ 明朝" w:hAnsi="ＭＳ 明朝" w:hint="eastAsia"/>
          <w:color w:val="000000" w:themeColor="text1"/>
          <w:sz w:val="24"/>
        </w:rPr>
        <w:t>10　書面等</w:t>
      </w:r>
    </w:p>
    <w:p w14:paraId="2A1A6AF1" w14:textId="5DBB995E" w:rsidR="00ED4250" w:rsidRPr="00BA3135" w:rsidRDefault="004812E6" w:rsidP="00B018E7">
      <w:pPr>
        <w:pBdr>
          <w:top w:val="single" w:sz="4" w:space="1" w:color="auto"/>
          <w:left w:val="single" w:sz="4" w:space="4" w:color="auto"/>
          <w:bottom w:val="single" w:sz="4" w:space="1" w:color="auto"/>
          <w:right w:val="single" w:sz="4" w:space="4" w:color="auto"/>
        </w:pBdr>
        <w:ind w:left="142" w:hangingChars="59" w:hanging="142"/>
        <w:rPr>
          <w:rFonts w:ascii="ＭＳ 明朝" w:hAnsi="ＭＳ 明朝"/>
          <w:color w:val="000000" w:themeColor="text1"/>
          <w:sz w:val="24"/>
        </w:rPr>
      </w:pPr>
      <w:r>
        <w:rPr>
          <w:rFonts w:ascii="ＭＳ 明朝" w:hAnsi="ＭＳ 明朝" w:hint="eastAsia"/>
          <w:color w:val="000000" w:themeColor="text1"/>
          <w:sz w:val="24"/>
        </w:rPr>
        <w:t xml:space="preserve">　書</w:t>
      </w:r>
      <w:r w:rsidR="0083425A" w:rsidRPr="00BA3135">
        <w:rPr>
          <w:rFonts w:ascii="ＭＳ 明朝" w:hAnsi="ＭＳ 明朝" w:hint="eastAsia"/>
          <w:color w:val="000000" w:themeColor="text1"/>
          <w:sz w:val="24"/>
        </w:rPr>
        <w:t>面および甲乙が書面に代わるものとして別途合意した電磁的な方法をいう。</w:t>
      </w:r>
    </w:p>
    <w:bookmarkEnd w:id="4"/>
    <w:p w14:paraId="4B50E99F" w14:textId="21CA843D" w:rsidR="00453AC1" w:rsidRPr="00BA3135" w:rsidRDefault="30F161EF" w:rsidP="30F161EF">
      <w:pPr>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＜ポイント＞</w:t>
      </w:r>
    </w:p>
    <w:p w14:paraId="2F9E0346" w14:textId="3FEB2B32" w:rsidR="00C7080E" w:rsidRPr="00BA3135" w:rsidRDefault="30F161EF" w:rsidP="00DF0F35">
      <w:pPr>
        <w:pStyle w:val="a0"/>
        <w:numPr>
          <w:ilvl w:val="0"/>
          <w:numId w:val="11"/>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本モデル契約で使われる主要な用語の定義に関する規定である。</w:t>
      </w:r>
    </w:p>
    <w:p w14:paraId="25373945" w14:textId="3C350963" w:rsidR="00501BA0" w:rsidRPr="00BA3135" w:rsidRDefault="00501BA0" w:rsidP="30F161EF">
      <w:pPr>
        <w:widowControl/>
        <w:jc w:val="left"/>
        <w:rPr>
          <w:rFonts w:ascii="ＭＳ Ｐゴシック" w:eastAsia="ＭＳ Ｐゴシック" w:hAnsi="ＭＳ Ｐゴシック"/>
          <w:b/>
          <w:bCs/>
          <w:color w:val="000000" w:themeColor="text1"/>
          <w:sz w:val="24"/>
        </w:rPr>
      </w:pPr>
    </w:p>
    <w:p w14:paraId="48D20526" w14:textId="6B723704" w:rsidR="009A3FF1" w:rsidRPr="00BA3135" w:rsidRDefault="00186C17" w:rsidP="000C1DEA">
      <w:pPr>
        <w:pStyle w:val="1"/>
        <w:rPr>
          <w:color w:val="000000" w:themeColor="text1"/>
        </w:rPr>
      </w:pPr>
      <w:bookmarkStart w:id="5" w:name="_Toc43235651"/>
      <w:bookmarkStart w:id="6" w:name="_Toc43236519"/>
      <w:bookmarkStart w:id="7" w:name="_Toc47432145"/>
      <w:bookmarkStart w:id="8" w:name="_Toc58434501"/>
      <w:bookmarkEnd w:id="5"/>
      <w:bookmarkEnd w:id="6"/>
      <w:r w:rsidRPr="00BA3135">
        <w:rPr>
          <w:color w:val="000000" w:themeColor="text1"/>
        </w:rPr>
        <w:t>2</w:t>
      </w:r>
      <w:r w:rsidR="30F161EF" w:rsidRPr="00BA3135">
        <w:rPr>
          <w:color w:val="000000" w:themeColor="text1"/>
        </w:rPr>
        <w:t>条（</w:t>
      </w:r>
      <w:r w:rsidR="30F161EF" w:rsidRPr="00BA3135">
        <w:rPr>
          <w:rFonts w:ascii="ＭＳ 明朝" w:hAnsi="ＭＳ 明朝"/>
          <w:color w:val="000000" w:themeColor="text1"/>
        </w:rPr>
        <w:t>データ解析サービスの内容</w:t>
      </w:r>
      <w:r w:rsidR="30F161EF" w:rsidRPr="00BA3135">
        <w:rPr>
          <w:color w:val="000000" w:themeColor="text1"/>
        </w:rPr>
        <w:t>）</w:t>
      </w:r>
      <w:bookmarkEnd w:id="7"/>
      <w:bookmarkEnd w:id="8"/>
    </w:p>
    <w:p w14:paraId="26A23D0C" w14:textId="573B61B5" w:rsidR="00453AC1" w:rsidRPr="00BA3135" w:rsidRDefault="1A1A8950" w:rsidP="1A1A8950">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第</w:t>
      </w:r>
      <w:r w:rsidR="00186C17" w:rsidRPr="00BA3135">
        <w:rPr>
          <w:rFonts w:ascii="ＭＳ 明朝" w:hAnsi="ＭＳ 明朝"/>
          <w:color w:val="000000" w:themeColor="text1"/>
          <w:sz w:val="24"/>
        </w:rPr>
        <w:t>2</w:t>
      </w:r>
      <w:r w:rsidRPr="00BA3135">
        <w:rPr>
          <w:rFonts w:ascii="ＭＳ 明朝" w:hAnsi="ＭＳ 明朝"/>
          <w:color w:val="000000" w:themeColor="text1"/>
          <w:sz w:val="24"/>
        </w:rPr>
        <w:t>条　甲は乙に対して下記の内容のデータ解析サービスを提供する。</w:t>
      </w:r>
    </w:p>
    <w:p w14:paraId="5A9EE0B6" w14:textId="2C331F20" w:rsidR="00702568" w:rsidRPr="00BA3135" w:rsidRDefault="30F161EF" w:rsidP="30F161EF">
      <w:pPr>
        <w:pBdr>
          <w:top w:val="single" w:sz="4" w:space="1" w:color="auto"/>
          <w:left w:val="single" w:sz="4" w:space="4" w:color="auto"/>
          <w:bottom w:val="single" w:sz="4" w:space="1" w:color="auto"/>
          <w:right w:val="single" w:sz="4" w:space="4" w:color="auto"/>
        </w:pBdr>
        <w:ind w:left="240" w:hangingChars="100" w:hanging="240"/>
        <w:jc w:val="center"/>
        <w:rPr>
          <w:rFonts w:ascii="ＭＳ 明朝" w:hAnsi="ＭＳ 明朝"/>
          <w:color w:val="000000" w:themeColor="text1"/>
          <w:sz w:val="24"/>
        </w:rPr>
      </w:pPr>
      <w:r w:rsidRPr="00BA3135">
        <w:rPr>
          <w:rFonts w:ascii="ＭＳ 明朝" w:hAnsi="ＭＳ 明朝"/>
          <w:color w:val="000000" w:themeColor="text1"/>
          <w:sz w:val="24"/>
        </w:rPr>
        <w:t>記</w:t>
      </w:r>
    </w:p>
    <w:p w14:paraId="686CB2F6" w14:textId="77777777" w:rsidR="00256813" w:rsidRPr="00BA3135" w:rsidRDefault="30F161EF"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①　解析対象データ</w:t>
      </w:r>
    </w:p>
    <w:p w14:paraId="27D6A921" w14:textId="6129FFF5" w:rsidR="005151AC" w:rsidRPr="00BA3135" w:rsidRDefault="30F161EF" w:rsidP="30F161EF">
      <w:pPr>
        <w:pBdr>
          <w:top w:val="single" w:sz="4" w:space="1" w:color="auto"/>
          <w:left w:val="single" w:sz="4" w:space="4" w:color="auto"/>
          <w:bottom w:val="single" w:sz="4" w:space="1" w:color="auto"/>
          <w:right w:val="single" w:sz="4" w:space="4" w:color="auto"/>
        </w:pBdr>
        <w:ind w:firstLineChars="100" w:firstLine="240"/>
        <w:rPr>
          <w:rFonts w:ascii="ＭＳ 明朝" w:hAnsi="ＭＳ 明朝"/>
          <w:color w:val="000000" w:themeColor="text1"/>
          <w:sz w:val="24"/>
        </w:rPr>
      </w:pPr>
      <w:r w:rsidRPr="00BA3135">
        <w:rPr>
          <w:rFonts w:ascii="ＭＳ 明朝" w:hAnsi="ＭＳ 明朝"/>
          <w:color w:val="000000" w:themeColor="text1"/>
          <w:sz w:val="24"/>
        </w:rPr>
        <w:t>乙からAPIを通じて解析がリクエストされた</w:t>
      </w:r>
      <w:r w:rsidR="00AE5B1F" w:rsidRPr="00BA3135">
        <w:rPr>
          <w:rFonts w:ascii="ＭＳ 明朝" w:hAnsi="ＭＳ 明朝"/>
          <w:color w:val="000000" w:themeColor="text1"/>
          <w:sz w:val="24"/>
        </w:rPr>
        <w:t>対象データ</w:t>
      </w:r>
    </w:p>
    <w:p w14:paraId="105A0767" w14:textId="77777777" w:rsidR="00256813" w:rsidRPr="00BA3135" w:rsidRDefault="30F161EF"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 xml:space="preserve">②　解析に利用する学習済みモデル　</w:t>
      </w:r>
    </w:p>
    <w:p w14:paraId="1877B920" w14:textId="46BF1E2F" w:rsidR="005151AC" w:rsidRPr="00BA3135" w:rsidRDefault="30F161EF" w:rsidP="30F161EF">
      <w:pPr>
        <w:pBdr>
          <w:top w:val="single" w:sz="4" w:space="1" w:color="auto"/>
          <w:left w:val="single" w:sz="4" w:space="4" w:color="auto"/>
          <w:bottom w:val="single" w:sz="4" w:space="1" w:color="auto"/>
          <w:right w:val="single" w:sz="4" w:space="4" w:color="auto"/>
        </w:pBdr>
        <w:ind w:firstLineChars="100" w:firstLine="240"/>
        <w:rPr>
          <w:rFonts w:ascii="ＭＳ 明朝" w:hAnsi="ＭＳ 明朝"/>
          <w:color w:val="000000" w:themeColor="text1"/>
          <w:sz w:val="24"/>
        </w:rPr>
      </w:pPr>
      <w:r w:rsidRPr="00BA3135">
        <w:rPr>
          <w:rFonts w:ascii="ＭＳ 明朝" w:hAnsi="ＭＳ 明朝"/>
          <w:color w:val="000000" w:themeColor="text1"/>
          <w:sz w:val="24"/>
        </w:rPr>
        <w:t>本学習済みモデル</w:t>
      </w:r>
      <w:r w:rsidR="00546A4F">
        <w:rPr>
          <w:rFonts w:ascii="ＭＳ 明朝" w:hAnsi="ＭＳ 明朝" w:hint="eastAsia"/>
          <w:color w:val="000000" w:themeColor="text1"/>
          <w:sz w:val="24"/>
        </w:rPr>
        <w:t>およ</w:t>
      </w:r>
      <w:r w:rsidRPr="00BA3135">
        <w:rPr>
          <w:rFonts w:ascii="ＭＳ 明朝" w:hAnsi="ＭＳ 明朝"/>
          <w:color w:val="000000" w:themeColor="text1"/>
          <w:sz w:val="24"/>
        </w:rPr>
        <w:t>び追加学習済</w:t>
      </w:r>
      <w:r w:rsidR="006D73E9">
        <w:rPr>
          <w:rFonts w:ascii="ＭＳ 明朝" w:hAnsi="ＭＳ 明朝" w:hint="eastAsia"/>
          <w:color w:val="000000" w:themeColor="text1"/>
          <w:sz w:val="24"/>
        </w:rPr>
        <w:t>み</w:t>
      </w:r>
      <w:r w:rsidRPr="00BA3135">
        <w:rPr>
          <w:rFonts w:ascii="ＭＳ 明朝" w:hAnsi="ＭＳ 明朝"/>
          <w:color w:val="000000" w:themeColor="text1"/>
          <w:sz w:val="24"/>
        </w:rPr>
        <w:t>モデル</w:t>
      </w:r>
    </w:p>
    <w:p w14:paraId="310AF9AA" w14:textId="77777777" w:rsidR="00256813" w:rsidRPr="00BA3135" w:rsidRDefault="30F161EF" w:rsidP="30F161EF">
      <w:pPr>
        <w:pBdr>
          <w:top w:val="single" w:sz="4" w:space="1" w:color="auto"/>
          <w:left w:val="single" w:sz="4" w:space="4" w:color="auto"/>
          <w:bottom w:val="single" w:sz="4" w:space="1" w:color="auto"/>
          <w:right w:val="single" w:sz="4" w:space="4" w:color="auto"/>
        </w:pBdr>
        <w:ind w:left="480" w:hangingChars="200" w:hanging="480"/>
        <w:rPr>
          <w:rFonts w:ascii="ＭＳ 明朝" w:hAnsi="ＭＳ 明朝"/>
          <w:color w:val="000000" w:themeColor="text1"/>
          <w:sz w:val="24"/>
        </w:rPr>
      </w:pPr>
      <w:r w:rsidRPr="00BA3135">
        <w:rPr>
          <w:rFonts w:ascii="ＭＳ 明朝" w:hAnsi="ＭＳ 明朝"/>
          <w:color w:val="000000" w:themeColor="text1"/>
          <w:sz w:val="24"/>
        </w:rPr>
        <w:t>③　解析内容</w:t>
      </w:r>
    </w:p>
    <w:p w14:paraId="0C047A43" w14:textId="2CF5D9FA" w:rsidR="00616B22" w:rsidRPr="00BA3135" w:rsidRDefault="004812E6" w:rsidP="00B018E7">
      <w:pPr>
        <w:pBdr>
          <w:top w:val="single" w:sz="4" w:space="1" w:color="auto"/>
          <w:left w:val="single" w:sz="4" w:space="4" w:color="auto"/>
          <w:bottom w:val="single" w:sz="4" w:space="1" w:color="auto"/>
          <w:right w:val="single" w:sz="4" w:space="4" w:color="auto"/>
        </w:pBdr>
        <w:ind w:left="142" w:hangingChars="59" w:hanging="142"/>
        <w:rPr>
          <w:rFonts w:ascii="ＭＳ 明朝" w:hAnsi="ＭＳ 明朝"/>
          <w:color w:val="000000" w:themeColor="text1"/>
          <w:sz w:val="24"/>
        </w:rPr>
      </w:pPr>
      <w:r>
        <w:rPr>
          <w:rFonts w:ascii="ＭＳ 明朝" w:hAnsi="ＭＳ 明朝" w:hint="eastAsia"/>
          <w:color w:val="000000" w:themeColor="text1"/>
          <w:sz w:val="24"/>
        </w:rPr>
        <w:t xml:space="preserve">　②</w:t>
      </w:r>
      <w:r w:rsidR="30F161EF" w:rsidRPr="00BA3135">
        <w:rPr>
          <w:rFonts w:ascii="ＭＳ 明朝" w:hAnsi="ＭＳ 明朝"/>
          <w:color w:val="000000" w:themeColor="text1"/>
          <w:sz w:val="24"/>
        </w:rPr>
        <w:t>に定める学習済みモデルを利用して</w:t>
      </w:r>
      <w:r w:rsidR="00BF2936" w:rsidRPr="00BA3135">
        <w:rPr>
          <w:rFonts w:ascii="ＭＳ 明朝" w:hAnsi="ＭＳ 明朝"/>
          <w:color w:val="000000" w:themeColor="text1"/>
          <w:sz w:val="24"/>
        </w:rPr>
        <w:t>対象者</w:t>
      </w:r>
      <w:r w:rsidR="30F161EF" w:rsidRPr="00BA3135">
        <w:rPr>
          <w:rFonts w:ascii="ＭＳ 明朝" w:hAnsi="ＭＳ 明朝"/>
          <w:color w:val="000000" w:themeColor="text1"/>
          <w:sz w:val="24"/>
        </w:rPr>
        <w:t>の状態推定を行い、その推定結果を乙に提供する。</w:t>
      </w:r>
    </w:p>
    <w:p w14:paraId="6314AA27" w14:textId="3653831B" w:rsidR="00826F67" w:rsidRPr="00BA3135" w:rsidRDefault="30F161EF" w:rsidP="30F161EF">
      <w:pPr>
        <w:pBdr>
          <w:top w:val="single" w:sz="4" w:space="1" w:color="auto"/>
          <w:left w:val="single" w:sz="4" w:space="4" w:color="auto"/>
          <w:bottom w:val="single" w:sz="4" w:space="1" w:color="auto"/>
          <w:right w:val="single" w:sz="4" w:space="4" w:color="auto"/>
        </w:pBdr>
        <w:rPr>
          <w:rFonts w:ascii="ＭＳ 明朝" w:hAnsi="ＭＳ 明朝"/>
          <w:color w:val="000000" w:themeColor="text1"/>
          <w:sz w:val="24"/>
        </w:rPr>
      </w:pPr>
      <w:r w:rsidRPr="00BA3135">
        <w:rPr>
          <w:rFonts w:ascii="ＭＳ 明朝" w:hAnsi="ＭＳ 明朝"/>
          <w:color w:val="000000" w:themeColor="text1"/>
          <w:sz w:val="24"/>
        </w:rPr>
        <w:t>④　サービス利用期間</w:t>
      </w:r>
    </w:p>
    <w:p w14:paraId="4DD44EB2" w14:textId="298E518E" w:rsidR="00C4739C" w:rsidRPr="00BA3135" w:rsidRDefault="30F161EF" w:rsidP="00BA3135">
      <w:pPr>
        <w:pBdr>
          <w:top w:val="single" w:sz="4" w:space="1" w:color="auto"/>
          <w:left w:val="single" w:sz="4" w:space="4" w:color="auto"/>
          <w:bottom w:val="single" w:sz="4" w:space="1" w:color="auto"/>
          <w:right w:val="single" w:sz="4" w:space="4" w:color="auto"/>
        </w:pBdr>
        <w:rPr>
          <w:rFonts w:ascii="ＭＳ 明朝" w:hAnsi="ＭＳ 明朝"/>
          <w:color w:val="000000" w:themeColor="text1"/>
          <w:sz w:val="24"/>
        </w:rPr>
      </w:pPr>
      <w:r w:rsidRPr="00BA3135">
        <w:rPr>
          <w:rFonts w:ascii="ＭＳ 明朝" w:hAnsi="ＭＳ 明朝"/>
          <w:color w:val="000000" w:themeColor="text1"/>
          <w:sz w:val="24"/>
        </w:rPr>
        <w:t xml:space="preserve">　</w:t>
      </w:r>
      <w:r w:rsidR="006A7C92" w:rsidRPr="00BA3135">
        <w:rPr>
          <w:rFonts w:ascii="ＭＳ 明朝" w:hAnsi="ＭＳ 明朝" w:hint="eastAsia"/>
          <w:color w:val="000000" w:themeColor="text1"/>
          <w:sz w:val="24"/>
        </w:rPr>
        <w:t>本契約の有効期間と同一とする。</w:t>
      </w:r>
    </w:p>
    <w:p w14:paraId="5405EBB0" w14:textId="108297FF" w:rsidR="009A3FF1" w:rsidRPr="00BA3135" w:rsidRDefault="30F161EF" w:rsidP="30F161EF">
      <w:pPr>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＜ポイント＞</w:t>
      </w:r>
    </w:p>
    <w:p w14:paraId="749E6AE7" w14:textId="674F3FA5" w:rsidR="008954CD" w:rsidRPr="00BA3135" w:rsidRDefault="30F161EF" w:rsidP="00DF0F35">
      <w:pPr>
        <w:pStyle w:val="a0"/>
        <w:numPr>
          <w:ilvl w:val="0"/>
          <w:numId w:val="12"/>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データ解析サービスの内容について定めた条項である。なお、独占・非独占の別については第</w:t>
      </w:r>
      <w:r w:rsidR="00186C17" w:rsidRPr="00BA3135">
        <w:rPr>
          <w:rFonts w:ascii="ＭＳ Ｐゴシック" w:eastAsia="ＭＳ Ｐゴシック" w:hAnsi="ＭＳ Ｐゴシック"/>
          <w:color w:val="000000" w:themeColor="text1"/>
          <w:sz w:val="24"/>
        </w:rPr>
        <w:t>3</w:t>
      </w:r>
      <w:r w:rsidRPr="00BA3135">
        <w:rPr>
          <w:rFonts w:ascii="ＭＳ Ｐゴシック" w:eastAsia="ＭＳ Ｐゴシック" w:hAnsi="ＭＳ Ｐゴシック"/>
          <w:color w:val="000000" w:themeColor="text1"/>
          <w:sz w:val="24"/>
        </w:rPr>
        <w:t>条で定めている。</w:t>
      </w:r>
    </w:p>
    <w:p w14:paraId="749BF1A6" w14:textId="20EBA620" w:rsidR="00282FDD" w:rsidRPr="00BA3135" w:rsidRDefault="00282FDD" w:rsidP="30F161EF">
      <w:pPr>
        <w:widowControl/>
        <w:jc w:val="left"/>
        <w:rPr>
          <w:rFonts w:ascii="ＭＳ Ｐゴシック" w:eastAsia="ＭＳ Ｐゴシック" w:hAnsi="ＭＳ Ｐゴシック"/>
          <w:b/>
          <w:bCs/>
          <w:color w:val="000000" w:themeColor="text1"/>
          <w:sz w:val="24"/>
        </w:rPr>
      </w:pPr>
    </w:p>
    <w:p w14:paraId="05CA99D2" w14:textId="0CE391F8" w:rsidR="00501BA0" w:rsidRPr="00BA3135" w:rsidRDefault="30F161EF" w:rsidP="30F161EF">
      <w:pPr>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＜解説＞</w:t>
      </w:r>
    </w:p>
    <w:p w14:paraId="7990387A" w14:textId="47F09446" w:rsidR="008954CD" w:rsidRPr="00BA3135" w:rsidRDefault="30F161EF" w:rsidP="00DF0F35">
      <w:pPr>
        <w:pStyle w:val="a0"/>
        <w:numPr>
          <w:ilvl w:val="0"/>
          <w:numId w:val="13"/>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本</w:t>
      </w:r>
      <w:r w:rsidR="00546A4F">
        <w:rPr>
          <w:rFonts w:ascii="ＭＳ Ｐゴシック" w:eastAsia="ＭＳ Ｐゴシック" w:hAnsi="ＭＳ Ｐゴシック" w:hint="eastAsia"/>
          <w:color w:val="000000" w:themeColor="text1"/>
          <w:sz w:val="24"/>
        </w:rPr>
        <w:t>モデル</w:t>
      </w:r>
      <w:r w:rsidRPr="00BA3135">
        <w:rPr>
          <w:rFonts w:ascii="ＭＳ Ｐゴシック" w:eastAsia="ＭＳ Ｐゴシック" w:hAnsi="ＭＳ Ｐゴシック"/>
          <w:color w:val="000000" w:themeColor="text1"/>
          <w:sz w:val="24"/>
        </w:rPr>
        <w:t>契約はサービス提供契約であるため、当該サービスの内容を契約で特定する必要がある。学習済みモデルを利用したデータ解析サービスの場合、①対象となるデータ②処理を行うために利用する学習済みモデル③具体的な処理内容(解析内容)④データ解析結果の提供形式等で当該サービスの内容を特定することになる。</w:t>
      </w:r>
      <w:bookmarkStart w:id="9" w:name="_Hlk30526444"/>
    </w:p>
    <w:bookmarkEnd w:id="9"/>
    <w:p w14:paraId="358C27C5" w14:textId="6EB80AAF" w:rsidR="004D290D" w:rsidRPr="00BA3135" w:rsidRDefault="30F161EF" w:rsidP="00DF0F35">
      <w:pPr>
        <w:pStyle w:val="a0"/>
        <w:numPr>
          <w:ilvl w:val="0"/>
          <w:numId w:val="13"/>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一方、</w:t>
      </w:r>
      <w:r w:rsidR="00A13225" w:rsidRPr="00BA3135">
        <w:rPr>
          <w:rFonts w:ascii="ＭＳ Ｐゴシック" w:eastAsia="ＭＳ Ｐゴシック" w:hAnsi="ＭＳ Ｐゴシック" w:hint="eastAsia"/>
          <w:color w:val="000000" w:themeColor="text1"/>
          <w:sz w:val="24"/>
        </w:rPr>
        <w:t>本</w:t>
      </w:r>
      <w:r w:rsidR="00546A4F">
        <w:rPr>
          <w:rFonts w:ascii="ＭＳ Ｐゴシック" w:eastAsia="ＭＳ Ｐゴシック" w:hAnsi="ＭＳ Ｐゴシック" w:hint="eastAsia"/>
          <w:color w:val="000000" w:themeColor="text1"/>
          <w:sz w:val="24"/>
        </w:rPr>
        <w:t>モデル</w:t>
      </w:r>
      <w:r w:rsidR="00A13225" w:rsidRPr="00BA3135">
        <w:rPr>
          <w:rFonts w:ascii="ＭＳ Ｐゴシック" w:eastAsia="ＭＳ Ｐゴシック" w:hAnsi="ＭＳ Ｐゴシック" w:hint="eastAsia"/>
          <w:color w:val="000000" w:themeColor="text1"/>
          <w:sz w:val="24"/>
        </w:rPr>
        <w:t>契約と異なり、</w:t>
      </w:r>
      <w:r w:rsidRPr="00BA3135">
        <w:rPr>
          <w:rFonts w:ascii="ＭＳ Ｐゴシック" w:eastAsia="ＭＳ Ｐゴシック" w:hAnsi="ＭＳ Ｐゴシック"/>
          <w:color w:val="000000" w:themeColor="text1"/>
          <w:sz w:val="24"/>
        </w:rPr>
        <w:t>スタートアップと事業会社の間で学習済みモデルのライセンス契約を締結したうえでスタートアップが事業会社に学習済みモデルのコードを提供する場合には、契約形式としてはプログラムのライセンス契約とな</w:t>
      </w:r>
      <w:r w:rsidRPr="00BA3135">
        <w:rPr>
          <w:rFonts w:ascii="ＭＳ Ｐゴシック" w:eastAsia="ＭＳ Ｐゴシック" w:hAnsi="ＭＳ Ｐゴシック"/>
          <w:color w:val="000000" w:themeColor="text1"/>
          <w:sz w:val="24"/>
        </w:rPr>
        <w:lastRenderedPageBreak/>
        <w:t>る。たとえば、本設例を少し変えて、見守りカメラの中に学習・推論を行う学習済みモデルを組み込む場合などである。その場合には、利用許諾の範囲が契約の重要な要素となる。例えば「見守りカメラに学習済みモデルをインストールし、同カメラを製造・販売すること、</w:t>
      </w:r>
      <w:r w:rsidR="00546A4F">
        <w:rPr>
          <w:rFonts w:ascii="ＭＳ Ｐゴシック" w:eastAsia="ＭＳ Ｐゴシック" w:hAnsi="ＭＳ Ｐゴシック" w:hint="eastAsia"/>
          <w:color w:val="000000" w:themeColor="text1"/>
          <w:sz w:val="24"/>
        </w:rPr>
        <w:t>およ</w:t>
      </w:r>
      <w:r w:rsidRPr="00BA3135">
        <w:rPr>
          <w:rFonts w:ascii="ＭＳ Ｐゴシック" w:eastAsia="ＭＳ Ｐゴシック" w:hAnsi="ＭＳ Ｐゴシック"/>
          <w:color w:val="000000" w:themeColor="text1"/>
          <w:sz w:val="24"/>
        </w:rPr>
        <w:t>び同製造・販売に必要な範囲内で学習済みモデルを複製することを許諾する。」という内容になろう。</w:t>
      </w:r>
    </w:p>
    <w:p w14:paraId="6ADB59C8" w14:textId="77777777" w:rsidR="00195B99" w:rsidRPr="00BA3135" w:rsidRDefault="00195B99" w:rsidP="30F161EF">
      <w:pPr>
        <w:rPr>
          <w:rFonts w:ascii="ＭＳ Ｐゴシック" w:eastAsia="ＭＳ Ｐゴシック" w:hAnsi="ＭＳ Ｐゴシック"/>
          <w:b/>
          <w:bCs/>
          <w:color w:val="000000" w:themeColor="text1"/>
          <w:sz w:val="24"/>
        </w:rPr>
      </w:pPr>
    </w:p>
    <w:p w14:paraId="5D8C33A7" w14:textId="664993B3" w:rsidR="009A3FF1" w:rsidRPr="00BA3135" w:rsidRDefault="00186C17" w:rsidP="000C1DEA">
      <w:pPr>
        <w:pStyle w:val="1"/>
        <w:rPr>
          <w:color w:val="000000" w:themeColor="text1"/>
        </w:rPr>
      </w:pPr>
      <w:bookmarkStart w:id="10" w:name="_Toc47432146"/>
      <w:bookmarkStart w:id="11" w:name="_Toc58434502"/>
      <w:r w:rsidRPr="00BA3135">
        <w:rPr>
          <w:color w:val="000000" w:themeColor="text1"/>
        </w:rPr>
        <w:t>3</w:t>
      </w:r>
      <w:r w:rsidR="30F161EF" w:rsidRPr="00BA3135">
        <w:rPr>
          <w:color w:val="000000" w:themeColor="text1"/>
        </w:rPr>
        <w:t>条（非独占）</w:t>
      </w:r>
      <w:bookmarkEnd w:id="10"/>
      <w:bookmarkEnd w:id="11"/>
    </w:p>
    <w:p w14:paraId="74A2E756" w14:textId="0B49FB14" w:rsidR="0011561E" w:rsidRPr="00BA3135" w:rsidRDefault="30F161EF"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第</w:t>
      </w:r>
      <w:r w:rsidR="00186C17" w:rsidRPr="00BA3135">
        <w:rPr>
          <w:rFonts w:ascii="ＭＳ 明朝" w:hAnsi="ＭＳ 明朝"/>
          <w:color w:val="000000" w:themeColor="text1"/>
          <w:sz w:val="24"/>
        </w:rPr>
        <w:t>3</w:t>
      </w:r>
      <w:r w:rsidRPr="00BA3135">
        <w:rPr>
          <w:rFonts w:ascii="ＭＳ 明朝" w:hAnsi="ＭＳ 明朝"/>
          <w:color w:val="000000" w:themeColor="text1"/>
          <w:sz w:val="24"/>
        </w:rPr>
        <w:t xml:space="preserve">条　</w:t>
      </w:r>
      <w:r w:rsidR="0011561E" w:rsidRPr="00BA3135">
        <w:rPr>
          <w:rFonts w:ascii="ＭＳ 明朝" w:hAnsi="ＭＳ 明朝"/>
          <w:color w:val="000000" w:themeColor="text1"/>
          <w:sz w:val="24"/>
        </w:rPr>
        <w:t>甲は、乙以外の第三者に対して、本学習済</w:t>
      </w:r>
      <w:r w:rsidR="006D73E9">
        <w:rPr>
          <w:rFonts w:ascii="ＭＳ 明朝" w:hAnsi="ＭＳ 明朝" w:hint="eastAsia"/>
          <w:color w:val="000000" w:themeColor="text1"/>
          <w:sz w:val="24"/>
        </w:rPr>
        <w:t>み</w:t>
      </w:r>
      <w:r w:rsidR="0011561E" w:rsidRPr="00BA3135">
        <w:rPr>
          <w:rFonts w:ascii="ＭＳ 明朝" w:hAnsi="ＭＳ 明朝"/>
          <w:color w:val="000000" w:themeColor="text1"/>
          <w:sz w:val="24"/>
        </w:rPr>
        <w:t>モデル</w:t>
      </w:r>
      <w:r w:rsidR="00CA3CC7">
        <w:rPr>
          <w:rFonts w:ascii="ＭＳ 明朝" w:hAnsi="ＭＳ 明朝" w:hint="eastAsia"/>
          <w:color w:val="000000" w:themeColor="text1"/>
          <w:sz w:val="24"/>
        </w:rPr>
        <w:t>およ</w:t>
      </w:r>
      <w:r w:rsidR="0011561E" w:rsidRPr="00BA3135">
        <w:rPr>
          <w:rFonts w:ascii="ＭＳ 明朝" w:hAnsi="ＭＳ 明朝"/>
          <w:color w:val="000000" w:themeColor="text1"/>
          <w:sz w:val="24"/>
        </w:rPr>
        <w:t>び追加学習済</w:t>
      </w:r>
      <w:r w:rsidR="006D73E9">
        <w:rPr>
          <w:rFonts w:ascii="ＭＳ 明朝" w:hAnsi="ＭＳ 明朝" w:hint="eastAsia"/>
          <w:color w:val="000000" w:themeColor="text1"/>
          <w:sz w:val="24"/>
        </w:rPr>
        <w:t>み</w:t>
      </w:r>
      <w:r w:rsidR="0011561E" w:rsidRPr="00BA3135">
        <w:rPr>
          <w:rFonts w:ascii="ＭＳ 明朝" w:hAnsi="ＭＳ 明朝"/>
          <w:color w:val="000000" w:themeColor="text1"/>
          <w:sz w:val="24"/>
        </w:rPr>
        <w:t>モデルを用いたサービス（本学習済</w:t>
      </w:r>
      <w:r w:rsidR="006D73E9">
        <w:rPr>
          <w:rFonts w:ascii="ＭＳ 明朝" w:hAnsi="ＭＳ 明朝" w:hint="eastAsia"/>
          <w:color w:val="000000" w:themeColor="text1"/>
          <w:sz w:val="24"/>
        </w:rPr>
        <w:t>み</w:t>
      </w:r>
      <w:r w:rsidR="0011561E" w:rsidRPr="00BA3135">
        <w:rPr>
          <w:rFonts w:ascii="ＭＳ 明朝" w:hAnsi="ＭＳ 明朝"/>
          <w:color w:val="000000" w:themeColor="text1"/>
          <w:sz w:val="24"/>
        </w:rPr>
        <w:t>モデル</w:t>
      </w:r>
      <w:r w:rsidR="00CA3CC7">
        <w:rPr>
          <w:rFonts w:ascii="ＭＳ 明朝" w:hAnsi="ＭＳ 明朝" w:hint="eastAsia"/>
          <w:color w:val="000000" w:themeColor="text1"/>
          <w:sz w:val="24"/>
        </w:rPr>
        <w:t>およ</w:t>
      </w:r>
      <w:r w:rsidR="0011561E" w:rsidRPr="00BA3135">
        <w:rPr>
          <w:rFonts w:ascii="ＭＳ 明朝" w:hAnsi="ＭＳ 明朝"/>
          <w:color w:val="000000" w:themeColor="text1"/>
          <w:sz w:val="24"/>
        </w:rPr>
        <w:t>び追加学習済</w:t>
      </w:r>
      <w:r w:rsidR="006D73E9">
        <w:rPr>
          <w:rFonts w:ascii="ＭＳ 明朝" w:hAnsi="ＭＳ 明朝" w:hint="eastAsia"/>
          <w:color w:val="000000" w:themeColor="text1"/>
          <w:sz w:val="24"/>
        </w:rPr>
        <w:t>み</w:t>
      </w:r>
      <w:r w:rsidR="0011561E" w:rsidRPr="00BA3135">
        <w:rPr>
          <w:rFonts w:ascii="ＭＳ 明朝" w:hAnsi="ＭＳ 明朝"/>
          <w:color w:val="000000" w:themeColor="text1"/>
          <w:sz w:val="24"/>
        </w:rPr>
        <w:t>モデルの複製物を当該第三者に提供するか否かを問わない）を提供することができる。</w:t>
      </w:r>
    </w:p>
    <w:p w14:paraId="0E2CAD88" w14:textId="3031F6A6" w:rsidR="00C448D7" w:rsidRPr="00BA3135" w:rsidRDefault="00186C17"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2</w:t>
      </w:r>
      <w:r w:rsidR="1A1A8950" w:rsidRPr="00BA3135">
        <w:rPr>
          <w:rFonts w:ascii="ＭＳ 明朝" w:hAnsi="ＭＳ 明朝"/>
          <w:color w:val="000000" w:themeColor="text1"/>
          <w:sz w:val="24"/>
        </w:rPr>
        <w:t xml:space="preserve">　乙は自ら</w:t>
      </w:r>
      <w:r w:rsidR="00CA3CC7">
        <w:rPr>
          <w:rFonts w:ascii="ＭＳ 明朝" w:hAnsi="ＭＳ 明朝" w:hint="eastAsia"/>
          <w:color w:val="000000" w:themeColor="text1"/>
          <w:sz w:val="24"/>
        </w:rPr>
        <w:t>およ</w:t>
      </w:r>
      <w:r w:rsidR="1A1A8950" w:rsidRPr="00BA3135">
        <w:rPr>
          <w:rFonts w:ascii="ＭＳ 明朝" w:hAnsi="ＭＳ 明朝"/>
          <w:color w:val="000000" w:themeColor="text1"/>
          <w:sz w:val="24"/>
        </w:rPr>
        <w:t>び第三者のために本契約に定める条件の下でデータ解析サービスを利用することができる。</w:t>
      </w:r>
    </w:p>
    <w:p w14:paraId="6309E57D" w14:textId="23FDDF37" w:rsidR="00CA1FA8" w:rsidRPr="00BA3135" w:rsidRDefault="30F161EF" w:rsidP="30F161EF">
      <w:pPr>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＜ポイント＞</w:t>
      </w:r>
    </w:p>
    <w:p w14:paraId="5D8849B5" w14:textId="4F487CE2" w:rsidR="008954CD" w:rsidRPr="00BA3135" w:rsidRDefault="30F161EF" w:rsidP="00DF0F35">
      <w:pPr>
        <w:pStyle w:val="a0"/>
        <w:numPr>
          <w:ilvl w:val="0"/>
          <w:numId w:val="14"/>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本学習済みモデル</w:t>
      </w:r>
      <w:r w:rsidR="00CA3CC7">
        <w:rPr>
          <w:rFonts w:ascii="ＭＳ Ｐゴシック" w:eastAsia="ＭＳ Ｐゴシック" w:hAnsi="ＭＳ Ｐゴシック" w:hint="eastAsia"/>
          <w:color w:val="000000" w:themeColor="text1"/>
          <w:sz w:val="24"/>
        </w:rPr>
        <w:t>およ</w:t>
      </w:r>
      <w:r w:rsidRPr="00BA3135">
        <w:rPr>
          <w:rFonts w:ascii="ＭＳ Ｐゴシック" w:eastAsia="ＭＳ Ｐゴシック" w:hAnsi="ＭＳ Ｐゴシック"/>
          <w:color w:val="000000" w:themeColor="text1"/>
          <w:sz w:val="24"/>
        </w:rPr>
        <w:t>び追加学習済</w:t>
      </w:r>
      <w:r w:rsidR="006D73E9">
        <w:rPr>
          <w:rFonts w:ascii="ＭＳ Ｐゴシック" w:eastAsia="ＭＳ Ｐゴシック" w:hAnsi="ＭＳ Ｐゴシック" w:hint="eastAsia"/>
          <w:color w:val="000000" w:themeColor="text1"/>
          <w:sz w:val="24"/>
        </w:rPr>
        <w:t>み</w:t>
      </w:r>
      <w:r w:rsidRPr="00BA3135">
        <w:rPr>
          <w:rFonts w:ascii="ＭＳ Ｐゴシック" w:eastAsia="ＭＳ Ｐゴシック" w:hAnsi="ＭＳ Ｐゴシック"/>
          <w:color w:val="000000" w:themeColor="text1"/>
          <w:sz w:val="24"/>
        </w:rPr>
        <w:t>モデルを利用したサービス</w:t>
      </w:r>
      <w:r w:rsidR="00FE22EE">
        <w:rPr>
          <w:rFonts w:ascii="ＭＳ Ｐゴシック" w:eastAsia="ＭＳ Ｐゴシック" w:hAnsi="ＭＳ Ｐゴシック" w:hint="eastAsia"/>
          <w:color w:val="000000" w:themeColor="text1"/>
          <w:sz w:val="24"/>
        </w:rPr>
        <w:t>の提供が非独占的なものであること、</w:t>
      </w:r>
      <w:r w:rsidR="00300178">
        <w:rPr>
          <w:rFonts w:ascii="ＭＳ Ｐゴシック" w:eastAsia="ＭＳ Ｐゴシック" w:hAnsi="ＭＳ Ｐゴシック" w:hint="eastAsia"/>
          <w:color w:val="000000" w:themeColor="text1"/>
          <w:sz w:val="24"/>
        </w:rPr>
        <w:t>および</w:t>
      </w:r>
      <w:r w:rsidR="00DD7439" w:rsidRPr="00BA3135">
        <w:rPr>
          <w:rFonts w:ascii="ＭＳ Ｐゴシック" w:eastAsia="ＭＳ Ｐゴシック" w:hAnsi="ＭＳ Ｐゴシック"/>
          <w:color w:val="000000" w:themeColor="text1"/>
          <w:sz w:val="24"/>
        </w:rPr>
        <w:t>データ解析サービスの</w:t>
      </w:r>
      <w:r w:rsidR="009B5229">
        <w:rPr>
          <w:rFonts w:ascii="ＭＳ Ｐゴシック" w:eastAsia="ＭＳ Ｐゴシック" w:hAnsi="ＭＳ Ｐゴシック" w:hint="eastAsia"/>
          <w:color w:val="000000" w:themeColor="text1"/>
          <w:sz w:val="24"/>
        </w:rPr>
        <w:t>事業会社</w:t>
      </w:r>
      <w:r w:rsidR="00DD7439" w:rsidRPr="00BA3135">
        <w:rPr>
          <w:rFonts w:ascii="ＭＳ Ｐゴシック" w:eastAsia="ＭＳ Ｐゴシック" w:hAnsi="ＭＳ Ｐゴシック"/>
          <w:color w:val="000000" w:themeColor="text1"/>
          <w:sz w:val="24"/>
        </w:rPr>
        <w:t>による利用</w:t>
      </w:r>
      <w:r w:rsidRPr="00BA3135">
        <w:rPr>
          <w:rFonts w:ascii="ＭＳ Ｐゴシック" w:eastAsia="ＭＳ Ｐゴシック" w:hAnsi="ＭＳ Ｐゴシック"/>
          <w:color w:val="000000" w:themeColor="text1"/>
          <w:sz w:val="24"/>
        </w:rPr>
        <w:t>について定めた条項である。</w:t>
      </w:r>
    </w:p>
    <w:p w14:paraId="4DE312A2" w14:textId="77777777" w:rsidR="00237EF4" w:rsidRPr="00BA3135" w:rsidRDefault="00237EF4" w:rsidP="30F161EF">
      <w:pPr>
        <w:rPr>
          <w:rFonts w:ascii="ＭＳ Ｐゴシック" w:eastAsia="ＭＳ Ｐゴシック" w:hAnsi="ＭＳ Ｐゴシック"/>
          <w:b/>
          <w:bCs/>
          <w:color w:val="000000" w:themeColor="text1"/>
          <w:sz w:val="24"/>
        </w:rPr>
      </w:pPr>
    </w:p>
    <w:p w14:paraId="28820246" w14:textId="56985562" w:rsidR="003327B8" w:rsidRPr="00BA3135" w:rsidRDefault="30F161EF" w:rsidP="30F161EF">
      <w:pPr>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＜解説＞</w:t>
      </w:r>
    </w:p>
    <w:p w14:paraId="5E1695B5" w14:textId="108619A9" w:rsidR="008954CD" w:rsidRPr="00BA3135" w:rsidRDefault="30F161EF" w:rsidP="00DF0F35">
      <w:pPr>
        <w:pStyle w:val="a0"/>
        <w:numPr>
          <w:ilvl w:val="0"/>
          <w:numId w:val="15"/>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本モデル契約においては、カスタマイズモデルの利用条件として</w:t>
      </w:r>
      <w:r w:rsidR="003A3174" w:rsidRPr="00BA3135">
        <w:rPr>
          <w:rFonts w:ascii="ＭＳ Ｐゴシック" w:eastAsia="ＭＳ Ｐゴシック" w:hAnsi="ＭＳ Ｐゴシック" w:hint="eastAsia"/>
          <w:color w:val="000000" w:themeColor="text1"/>
          <w:sz w:val="24"/>
        </w:rPr>
        <w:t>非独占的</w:t>
      </w:r>
      <w:r w:rsidR="00A91400" w:rsidRPr="00BA3135">
        <w:rPr>
          <w:rFonts w:ascii="ＭＳ Ｐゴシック" w:eastAsia="ＭＳ Ｐゴシック" w:hAnsi="ＭＳ Ｐゴシック" w:hint="eastAsia"/>
          <w:color w:val="000000" w:themeColor="text1"/>
          <w:sz w:val="24"/>
        </w:rPr>
        <w:t>な内容を</w:t>
      </w:r>
      <w:r w:rsidRPr="00BA3135">
        <w:rPr>
          <w:rFonts w:ascii="ＭＳ Ｐゴシック" w:eastAsia="ＭＳ Ｐゴシック" w:hAnsi="ＭＳ Ｐゴシック"/>
          <w:color w:val="000000" w:themeColor="text1"/>
          <w:sz w:val="24"/>
        </w:rPr>
        <w:t>前提としている</w:t>
      </w:r>
      <w:r w:rsidR="00DD7439" w:rsidRPr="00BA3135">
        <w:rPr>
          <w:rFonts w:ascii="ＭＳ Ｐゴシック" w:eastAsia="ＭＳ Ｐゴシック" w:hAnsi="ＭＳ Ｐゴシック" w:hint="eastAsia"/>
          <w:color w:val="000000" w:themeColor="text1"/>
          <w:sz w:val="24"/>
        </w:rPr>
        <w:t>ため、その旨を第</w:t>
      </w:r>
      <w:r w:rsidR="00186C17" w:rsidRPr="00BA3135">
        <w:rPr>
          <w:rFonts w:ascii="ＭＳ Ｐゴシック" w:eastAsia="ＭＳ Ｐゴシック" w:hAnsi="ＭＳ Ｐゴシック"/>
          <w:color w:val="000000" w:themeColor="text1"/>
          <w:sz w:val="24"/>
        </w:rPr>
        <w:t>1</w:t>
      </w:r>
      <w:r w:rsidR="00DD7439" w:rsidRPr="00BA3135">
        <w:rPr>
          <w:rFonts w:ascii="ＭＳ Ｐゴシック" w:eastAsia="ＭＳ Ｐゴシック" w:hAnsi="ＭＳ Ｐゴシック" w:hint="eastAsia"/>
          <w:color w:val="000000" w:themeColor="text1"/>
          <w:sz w:val="24"/>
        </w:rPr>
        <w:t>項にて定めている。</w:t>
      </w:r>
    </w:p>
    <w:p w14:paraId="3FC88EB4" w14:textId="5E2E7E82" w:rsidR="009928B0" w:rsidRPr="00BA3135" w:rsidRDefault="30F161EF" w:rsidP="00DF0F35">
      <w:pPr>
        <w:pStyle w:val="a0"/>
        <w:numPr>
          <w:ilvl w:val="0"/>
          <w:numId w:val="15"/>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後述のように、本モデル契約においては、</w:t>
      </w:r>
      <w:r w:rsidR="00CA3CC7">
        <w:rPr>
          <w:rFonts w:ascii="ＭＳ Ｐゴシック" w:eastAsia="ＭＳ Ｐゴシック" w:hAnsi="ＭＳ Ｐゴシック" w:hint="eastAsia"/>
          <w:color w:val="000000" w:themeColor="text1"/>
          <w:sz w:val="24"/>
        </w:rPr>
        <w:t>スタートアップ</w:t>
      </w:r>
      <w:r w:rsidRPr="00BA3135">
        <w:rPr>
          <w:rFonts w:ascii="ＭＳ Ｐゴシック" w:eastAsia="ＭＳ Ｐゴシック" w:hAnsi="ＭＳ Ｐゴシック"/>
          <w:color w:val="000000" w:themeColor="text1"/>
          <w:sz w:val="24"/>
        </w:rPr>
        <w:t>が</w:t>
      </w:r>
      <w:r w:rsidR="00CA3CC7">
        <w:rPr>
          <w:rFonts w:ascii="ＭＳ Ｐゴシック" w:eastAsia="ＭＳ Ｐゴシック" w:hAnsi="ＭＳ Ｐゴシック" w:hint="eastAsia"/>
          <w:color w:val="000000" w:themeColor="text1"/>
          <w:sz w:val="24"/>
        </w:rPr>
        <w:t>事業会社</w:t>
      </w:r>
      <w:r w:rsidRPr="00BA3135">
        <w:rPr>
          <w:rFonts w:ascii="ＭＳ Ｐゴシック" w:eastAsia="ＭＳ Ｐゴシック" w:hAnsi="ＭＳ Ｐゴシック"/>
          <w:color w:val="000000" w:themeColor="text1"/>
          <w:sz w:val="24"/>
        </w:rPr>
        <w:t>以外の事業者から提供を受けたデータにより本学習済みモデルに追加学習を行うことも可能となっている。そのような方法で追加学習済</w:t>
      </w:r>
      <w:r w:rsidR="006D73E9">
        <w:rPr>
          <w:rFonts w:ascii="ＭＳ Ｐゴシック" w:eastAsia="ＭＳ Ｐゴシック" w:hAnsi="ＭＳ Ｐゴシック" w:hint="eastAsia"/>
          <w:color w:val="000000" w:themeColor="text1"/>
          <w:sz w:val="24"/>
        </w:rPr>
        <w:t>み</w:t>
      </w:r>
      <w:r w:rsidRPr="00BA3135">
        <w:rPr>
          <w:rFonts w:ascii="ＭＳ Ｐゴシック" w:eastAsia="ＭＳ Ｐゴシック" w:hAnsi="ＭＳ Ｐゴシック"/>
          <w:color w:val="000000" w:themeColor="text1"/>
          <w:sz w:val="24"/>
        </w:rPr>
        <w:t>モデルを生成し、当該追加学習済</w:t>
      </w:r>
      <w:r w:rsidR="006D73E9">
        <w:rPr>
          <w:rFonts w:ascii="ＭＳ Ｐゴシック" w:eastAsia="ＭＳ Ｐゴシック" w:hAnsi="ＭＳ Ｐゴシック" w:hint="eastAsia"/>
          <w:color w:val="000000" w:themeColor="text1"/>
          <w:sz w:val="24"/>
        </w:rPr>
        <w:t>み</w:t>
      </w:r>
      <w:r w:rsidRPr="00BA3135">
        <w:rPr>
          <w:rFonts w:ascii="ＭＳ Ｐゴシック" w:eastAsia="ＭＳ Ｐゴシック" w:hAnsi="ＭＳ Ｐゴシック"/>
          <w:color w:val="000000" w:themeColor="text1"/>
          <w:sz w:val="24"/>
        </w:rPr>
        <w:t>モデルを利用したビジネスを展開する場合は、当該ビジネスは</w:t>
      </w:r>
      <w:r w:rsidR="00DD7439" w:rsidRPr="00BA3135">
        <w:rPr>
          <w:rFonts w:ascii="ＭＳ Ｐゴシック" w:eastAsia="ＭＳ Ｐゴシック" w:hAnsi="ＭＳ Ｐゴシック" w:hint="eastAsia"/>
          <w:color w:val="000000" w:themeColor="text1"/>
          <w:sz w:val="24"/>
        </w:rPr>
        <w:t>第</w:t>
      </w:r>
      <w:r w:rsidR="00186C17" w:rsidRPr="00BA3135">
        <w:rPr>
          <w:rFonts w:ascii="ＭＳ Ｐゴシック" w:eastAsia="ＭＳ Ｐゴシック" w:hAnsi="ＭＳ Ｐゴシック" w:hint="eastAsia"/>
          <w:color w:val="000000" w:themeColor="text1"/>
          <w:sz w:val="24"/>
        </w:rPr>
        <w:t>1</w:t>
      </w:r>
      <w:r w:rsidR="00DD7439" w:rsidRPr="00BA3135">
        <w:rPr>
          <w:rFonts w:ascii="ＭＳ Ｐゴシック" w:eastAsia="ＭＳ Ｐゴシック" w:hAnsi="ＭＳ Ｐゴシック" w:hint="eastAsia"/>
          <w:color w:val="000000" w:themeColor="text1"/>
          <w:sz w:val="24"/>
        </w:rPr>
        <w:t>項に定める</w:t>
      </w:r>
      <w:r w:rsidRPr="00BA3135">
        <w:rPr>
          <w:rFonts w:ascii="ＭＳ Ｐゴシック" w:eastAsia="ＭＳ Ｐゴシック" w:hAnsi="ＭＳ Ｐゴシック"/>
          <w:color w:val="000000" w:themeColor="text1"/>
          <w:sz w:val="24"/>
        </w:rPr>
        <w:t>「本学習済みモデル</w:t>
      </w:r>
      <w:r w:rsidR="00CA3CC7">
        <w:rPr>
          <w:rFonts w:ascii="ＭＳ Ｐゴシック" w:eastAsia="ＭＳ Ｐゴシック" w:hAnsi="ＭＳ Ｐゴシック" w:hint="eastAsia"/>
          <w:color w:val="000000" w:themeColor="text1"/>
          <w:sz w:val="24"/>
        </w:rPr>
        <w:t>およ</w:t>
      </w:r>
      <w:r w:rsidRPr="00BA3135">
        <w:rPr>
          <w:rFonts w:ascii="ＭＳ Ｐゴシック" w:eastAsia="ＭＳ Ｐゴシック" w:hAnsi="ＭＳ Ｐゴシック"/>
          <w:color w:val="000000" w:themeColor="text1"/>
          <w:sz w:val="24"/>
        </w:rPr>
        <w:t>び追加学習済</w:t>
      </w:r>
      <w:r w:rsidR="006D73E9">
        <w:rPr>
          <w:rFonts w:ascii="ＭＳ Ｐゴシック" w:eastAsia="ＭＳ Ｐゴシック" w:hAnsi="ＭＳ Ｐゴシック" w:hint="eastAsia"/>
          <w:color w:val="000000" w:themeColor="text1"/>
          <w:sz w:val="24"/>
        </w:rPr>
        <w:t>み</w:t>
      </w:r>
      <w:r w:rsidRPr="00BA3135">
        <w:rPr>
          <w:rFonts w:ascii="ＭＳ Ｐゴシック" w:eastAsia="ＭＳ Ｐゴシック" w:hAnsi="ＭＳ Ｐゴシック"/>
          <w:color w:val="000000" w:themeColor="text1"/>
          <w:sz w:val="24"/>
        </w:rPr>
        <w:t>モデルを用いたサービス」に該当する（本</w:t>
      </w:r>
      <w:r w:rsidR="00433FE0">
        <w:rPr>
          <w:rFonts w:ascii="ＭＳ Ｐゴシック" w:eastAsia="ＭＳ Ｐゴシック" w:hAnsi="ＭＳ Ｐゴシック" w:hint="eastAsia"/>
          <w:color w:val="000000" w:themeColor="text1"/>
          <w:sz w:val="24"/>
        </w:rPr>
        <w:t>モデル</w:t>
      </w:r>
      <w:r w:rsidRPr="00BA3135">
        <w:rPr>
          <w:rFonts w:ascii="ＭＳ Ｐゴシック" w:eastAsia="ＭＳ Ｐゴシック" w:hAnsi="ＭＳ Ｐゴシック"/>
          <w:color w:val="000000" w:themeColor="text1"/>
          <w:sz w:val="24"/>
        </w:rPr>
        <w:t>契約の定義（第</w:t>
      </w:r>
      <w:r w:rsidR="00186C17" w:rsidRPr="00BA3135">
        <w:rPr>
          <w:rFonts w:ascii="ＭＳ Ｐゴシック" w:eastAsia="ＭＳ Ｐゴシック" w:hAnsi="ＭＳ Ｐゴシック"/>
          <w:color w:val="000000" w:themeColor="text1"/>
          <w:sz w:val="24"/>
        </w:rPr>
        <w:t>2</w:t>
      </w:r>
      <w:r w:rsidRPr="00BA3135">
        <w:rPr>
          <w:rFonts w:ascii="ＭＳ Ｐゴシック" w:eastAsia="ＭＳ Ｐゴシック" w:hAnsi="ＭＳ Ｐゴシック"/>
          <w:color w:val="000000" w:themeColor="text1"/>
          <w:sz w:val="24"/>
        </w:rPr>
        <w:t>条）上、追加学習済</w:t>
      </w:r>
      <w:r w:rsidR="006D73E9">
        <w:rPr>
          <w:rFonts w:ascii="ＭＳ Ｐゴシック" w:eastAsia="ＭＳ Ｐゴシック" w:hAnsi="ＭＳ Ｐゴシック" w:hint="eastAsia"/>
          <w:color w:val="000000" w:themeColor="text1"/>
          <w:sz w:val="24"/>
        </w:rPr>
        <w:t>み</w:t>
      </w:r>
      <w:r w:rsidRPr="00BA3135">
        <w:rPr>
          <w:rFonts w:ascii="ＭＳ Ｐゴシック" w:eastAsia="ＭＳ Ｐゴシック" w:hAnsi="ＭＳ Ｐゴシック"/>
          <w:color w:val="000000" w:themeColor="text1"/>
          <w:sz w:val="24"/>
        </w:rPr>
        <w:t>モデルは、</w:t>
      </w:r>
      <w:r w:rsidR="00AE5B1F" w:rsidRPr="00BA3135">
        <w:rPr>
          <w:rFonts w:ascii="ＭＳ Ｐゴシック" w:eastAsia="ＭＳ Ｐゴシック" w:hAnsi="ＭＳ Ｐゴシック"/>
          <w:color w:val="000000" w:themeColor="text1"/>
          <w:sz w:val="24"/>
        </w:rPr>
        <w:t>対象データ</w:t>
      </w:r>
      <w:r w:rsidRPr="00BA3135">
        <w:rPr>
          <w:rFonts w:ascii="ＭＳ Ｐゴシック" w:eastAsia="ＭＳ Ｐゴシック" w:hAnsi="ＭＳ Ｐゴシック"/>
          <w:color w:val="000000" w:themeColor="text1"/>
          <w:sz w:val="24"/>
        </w:rPr>
        <w:t>により追加学習したモデルに限定されていない）ため、本条の対象となる。</w:t>
      </w:r>
    </w:p>
    <w:p w14:paraId="710738E0" w14:textId="6BEB0D54" w:rsidR="008F6952" w:rsidRPr="00BA3135" w:rsidRDefault="1A1A8950" w:rsidP="00DF0F35">
      <w:pPr>
        <w:pStyle w:val="a0"/>
        <w:numPr>
          <w:ilvl w:val="0"/>
          <w:numId w:val="15"/>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また「（本学習済</w:t>
      </w:r>
      <w:r w:rsidR="006D73E9">
        <w:rPr>
          <w:rFonts w:ascii="ＭＳ Ｐゴシック" w:eastAsia="ＭＳ Ｐゴシック" w:hAnsi="ＭＳ Ｐゴシック" w:hint="eastAsia"/>
          <w:color w:val="000000" w:themeColor="text1"/>
          <w:sz w:val="24"/>
        </w:rPr>
        <w:t>み</w:t>
      </w:r>
      <w:r w:rsidRPr="00BA3135">
        <w:rPr>
          <w:rFonts w:ascii="ＭＳ Ｐゴシック" w:eastAsia="ＭＳ Ｐゴシック" w:hAnsi="ＭＳ Ｐゴシック"/>
          <w:color w:val="000000" w:themeColor="text1"/>
          <w:sz w:val="24"/>
        </w:rPr>
        <w:t>モデル</w:t>
      </w:r>
      <w:r w:rsidR="00CA3CC7">
        <w:rPr>
          <w:rFonts w:ascii="ＭＳ Ｐゴシック" w:eastAsia="ＭＳ Ｐゴシック" w:hAnsi="ＭＳ Ｐゴシック" w:hint="eastAsia"/>
          <w:color w:val="000000" w:themeColor="text1"/>
          <w:sz w:val="24"/>
        </w:rPr>
        <w:t>およ</w:t>
      </w:r>
      <w:r w:rsidRPr="00BA3135">
        <w:rPr>
          <w:rFonts w:ascii="ＭＳ Ｐゴシック" w:eastAsia="ＭＳ Ｐゴシック" w:hAnsi="ＭＳ Ｐゴシック"/>
          <w:color w:val="000000" w:themeColor="text1"/>
          <w:sz w:val="24"/>
        </w:rPr>
        <w:t>び追加学習済</w:t>
      </w:r>
      <w:r w:rsidR="006D73E9">
        <w:rPr>
          <w:rFonts w:ascii="ＭＳ Ｐゴシック" w:eastAsia="ＭＳ Ｐゴシック" w:hAnsi="ＭＳ Ｐゴシック" w:hint="eastAsia"/>
          <w:color w:val="000000" w:themeColor="text1"/>
          <w:sz w:val="24"/>
        </w:rPr>
        <w:t>み</w:t>
      </w:r>
      <w:r w:rsidRPr="00BA3135">
        <w:rPr>
          <w:rFonts w:ascii="ＭＳ Ｐゴシック" w:eastAsia="ＭＳ Ｐゴシック" w:hAnsi="ＭＳ Ｐゴシック"/>
          <w:color w:val="000000" w:themeColor="text1"/>
          <w:sz w:val="24"/>
        </w:rPr>
        <w:t>モデルの複製物を当該第三者に提供するか否かを問わない</w:t>
      </w:r>
      <w:r w:rsidR="00CA3CC7">
        <w:rPr>
          <w:rFonts w:ascii="ＭＳ Ｐゴシック" w:eastAsia="ＭＳ Ｐゴシック" w:hAnsi="ＭＳ Ｐゴシック" w:hint="eastAsia"/>
          <w:color w:val="000000" w:themeColor="text1"/>
          <w:sz w:val="24"/>
        </w:rPr>
        <w:t>。</w:t>
      </w:r>
      <w:r w:rsidRPr="00BA3135">
        <w:rPr>
          <w:rFonts w:ascii="ＭＳ Ｐゴシック" w:eastAsia="ＭＳ Ｐゴシック" w:hAnsi="ＭＳ Ｐゴシック"/>
          <w:color w:val="000000" w:themeColor="text1"/>
          <w:sz w:val="24"/>
        </w:rPr>
        <w:t>）」と定めているのは、いわゆるSaaS型のビジネスだけではなく、</w:t>
      </w:r>
      <w:r w:rsidR="00CA3CC7">
        <w:rPr>
          <w:rFonts w:ascii="ＭＳ Ｐゴシック" w:eastAsia="ＭＳ Ｐゴシック" w:hAnsi="ＭＳ Ｐゴシック" w:hint="eastAsia"/>
          <w:color w:val="000000" w:themeColor="text1"/>
          <w:sz w:val="24"/>
        </w:rPr>
        <w:t>スタートアップ</w:t>
      </w:r>
      <w:r w:rsidRPr="00BA3135">
        <w:rPr>
          <w:rFonts w:ascii="ＭＳ Ｐゴシック" w:eastAsia="ＭＳ Ｐゴシック" w:hAnsi="ＭＳ Ｐゴシック"/>
          <w:color w:val="000000" w:themeColor="text1"/>
          <w:sz w:val="24"/>
        </w:rPr>
        <w:t>が第三者に本学習済みモデル等のコードを提供してライセンスビジネスを行う場合も本条の対象にするためである。</w:t>
      </w:r>
    </w:p>
    <w:p w14:paraId="71BAF330" w14:textId="77777777" w:rsidR="00BF3872" w:rsidRPr="00BA3135" w:rsidRDefault="00BF3872" w:rsidP="30F161EF">
      <w:pPr>
        <w:widowControl/>
        <w:jc w:val="left"/>
        <w:rPr>
          <w:rFonts w:ascii="ＭＳ Ｐゴシック" w:eastAsia="ＭＳ Ｐゴシック" w:hAnsi="ＭＳ Ｐゴシック"/>
          <w:b/>
          <w:bCs/>
          <w:color w:val="000000" w:themeColor="text1"/>
          <w:sz w:val="24"/>
        </w:rPr>
      </w:pPr>
    </w:p>
    <w:p w14:paraId="2C106310" w14:textId="657BC8B4" w:rsidR="00BF3872" w:rsidRPr="00BA3135" w:rsidRDefault="00186C17" w:rsidP="00BF3872">
      <w:pPr>
        <w:pStyle w:val="1"/>
        <w:rPr>
          <w:color w:val="000000" w:themeColor="text1"/>
        </w:rPr>
      </w:pPr>
      <w:bookmarkStart w:id="12" w:name="_Toc47432147"/>
      <w:bookmarkStart w:id="13" w:name="_Toc58434503"/>
      <w:r w:rsidRPr="00BA3135">
        <w:rPr>
          <w:color w:val="000000" w:themeColor="text1"/>
        </w:rPr>
        <w:lastRenderedPageBreak/>
        <w:t>4</w:t>
      </w:r>
      <w:r w:rsidR="30F161EF" w:rsidRPr="00BA3135">
        <w:rPr>
          <w:color w:val="000000" w:themeColor="text1"/>
        </w:rPr>
        <w:t>条（追加学習サービス</w:t>
      </w:r>
      <w:r w:rsidR="30F161EF" w:rsidRPr="00BA3135">
        <w:rPr>
          <w:rFonts w:ascii="ＭＳ 明朝" w:hAnsi="ＭＳ 明朝"/>
          <w:color w:val="000000" w:themeColor="text1"/>
        </w:rPr>
        <w:t>の内容</w:t>
      </w:r>
      <w:r w:rsidR="30F161EF" w:rsidRPr="00BA3135">
        <w:rPr>
          <w:color w:val="000000" w:themeColor="text1"/>
        </w:rPr>
        <w:t>）</w:t>
      </w:r>
      <w:bookmarkEnd w:id="12"/>
      <w:bookmarkEnd w:id="13"/>
    </w:p>
    <w:p w14:paraId="0BB52293" w14:textId="719194BE" w:rsidR="00BF3872" w:rsidRPr="00BA3135" w:rsidRDefault="30F161EF"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第</w:t>
      </w:r>
      <w:r w:rsidR="00186C17" w:rsidRPr="00BA3135">
        <w:rPr>
          <w:rFonts w:ascii="ＭＳ 明朝" w:hAnsi="ＭＳ 明朝"/>
          <w:color w:val="000000" w:themeColor="text1"/>
          <w:sz w:val="24"/>
        </w:rPr>
        <w:t>4</w:t>
      </w:r>
      <w:r w:rsidRPr="00BA3135">
        <w:rPr>
          <w:rFonts w:ascii="ＭＳ 明朝" w:hAnsi="ＭＳ 明朝"/>
          <w:color w:val="000000" w:themeColor="text1"/>
          <w:sz w:val="24"/>
        </w:rPr>
        <w:t>条　甲は乙に対して以下の内容の追加学習サービスを提供する。</w:t>
      </w:r>
    </w:p>
    <w:p w14:paraId="3EFC1900" w14:textId="77777777" w:rsidR="00BF3872" w:rsidRPr="00BA3135" w:rsidRDefault="30F161EF" w:rsidP="30F161EF">
      <w:pPr>
        <w:pBdr>
          <w:top w:val="single" w:sz="4" w:space="1" w:color="auto"/>
          <w:left w:val="single" w:sz="4" w:space="4" w:color="auto"/>
          <w:bottom w:val="single" w:sz="4" w:space="1" w:color="auto"/>
          <w:right w:val="single" w:sz="4" w:space="4" w:color="auto"/>
        </w:pBdr>
        <w:ind w:left="240" w:hangingChars="100" w:hanging="240"/>
        <w:jc w:val="center"/>
        <w:rPr>
          <w:rFonts w:ascii="ＭＳ 明朝" w:hAnsi="ＭＳ 明朝"/>
          <w:color w:val="000000" w:themeColor="text1"/>
          <w:sz w:val="24"/>
        </w:rPr>
      </w:pPr>
      <w:r w:rsidRPr="00BA3135">
        <w:rPr>
          <w:rFonts w:ascii="ＭＳ 明朝" w:hAnsi="ＭＳ 明朝"/>
          <w:color w:val="000000" w:themeColor="text1"/>
          <w:sz w:val="24"/>
        </w:rPr>
        <w:t>記</w:t>
      </w:r>
    </w:p>
    <w:p w14:paraId="6857E64C" w14:textId="79042279" w:rsidR="00BF3872" w:rsidRPr="00BA3135" w:rsidRDefault="00186C17"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hint="eastAsia"/>
          <w:color w:val="000000" w:themeColor="text1"/>
          <w:sz w:val="24"/>
        </w:rPr>
        <w:t>1</w:t>
      </w:r>
      <w:r w:rsidR="30F161EF" w:rsidRPr="00BA3135">
        <w:rPr>
          <w:rFonts w:ascii="ＭＳ 明朝" w:hAnsi="ＭＳ 明朝"/>
          <w:color w:val="000000" w:themeColor="text1"/>
          <w:sz w:val="24"/>
        </w:rPr>
        <w:t xml:space="preserve">　追加学習の対象となる学習済みモデル</w:t>
      </w:r>
    </w:p>
    <w:p w14:paraId="0F2ACE86" w14:textId="3320E2BB" w:rsidR="00BF3872" w:rsidRPr="00BA3135" w:rsidRDefault="30F161EF" w:rsidP="30F161EF">
      <w:pPr>
        <w:pBdr>
          <w:top w:val="single" w:sz="4" w:space="1" w:color="auto"/>
          <w:left w:val="single" w:sz="4" w:space="4" w:color="auto"/>
          <w:bottom w:val="single" w:sz="4" w:space="1" w:color="auto"/>
          <w:right w:val="single" w:sz="4" w:space="4" w:color="auto"/>
        </w:pBdr>
        <w:ind w:firstLineChars="100" w:firstLine="240"/>
        <w:rPr>
          <w:rFonts w:ascii="ＭＳ 明朝" w:hAnsi="ＭＳ 明朝"/>
          <w:color w:val="000000" w:themeColor="text1"/>
          <w:sz w:val="24"/>
        </w:rPr>
      </w:pPr>
      <w:r w:rsidRPr="00BA3135">
        <w:rPr>
          <w:rFonts w:ascii="ＭＳ 明朝" w:hAnsi="ＭＳ 明朝"/>
          <w:color w:val="000000" w:themeColor="text1"/>
          <w:sz w:val="24"/>
        </w:rPr>
        <w:t>本学習済みモデル</w:t>
      </w:r>
      <w:r w:rsidR="00CA3CC7">
        <w:rPr>
          <w:rFonts w:ascii="ＭＳ 明朝" w:hAnsi="ＭＳ 明朝" w:hint="eastAsia"/>
          <w:color w:val="000000" w:themeColor="text1"/>
          <w:sz w:val="24"/>
        </w:rPr>
        <w:t>およ</w:t>
      </w:r>
      <w:r w:rsidRPr="00BA3135">
        <w:rPr>
          <w:rFonts w:ascii="ＭＳ 明朝" w:hAnsi="ＭＳ 明朝"/>
          <w:color w:val="000000" w:themeColor="text1"/>
          <w:sz w:val="24"/>
        </w:rPr>
        <w:t>び追加学習済</w:t>
      </w:r>
      <w:r w:rsidR="006D73E9">
        <w:rPr>
          <w:rFonts w:ascii="ＭＳ 明朝" w:hAnsi="ＭＳ 明朝" w:hint="eastAsia"/>
          <w:color w:val="000000" w:themeColor="text1"/>
          <w:sz w:val="24"/>
        </w:rPr>
        <w:t>み</w:t>
      </w:r>
      <w:r w:rsidRPr="00BA3135">
        <w:rPr>
          <w:rFonts w:ascii="ＭＳ 明朝" w:hAnsi="ＭＳ 明朝"/>
          <w:color w:val="000000" w:themeColor="text1"/>
          <w:sz w:val="24"/>
        </w:rPr>
        <w:t>モデル</w:t>
      </w:r>
    </w:p>
    <w:p w14:paraId="7841A725" w14:textId="2EAB7A10" w:rsidR="00BF3872" w:rsidRPr="00BA3135" w:rsidRDefault="00186C17"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hint="eastAsia"/>
          <w:color w:val="000000" w:themeColor="text1"/>
          <w:sz w:val="24"/>
        </w:rPr>
        <w:t>2</w:t>
      </w:r>
      <w:r w:rsidR="30F161EF" w:rsidRPr="00BA3135">
        <w:rPr>
          <w:rFonts w:ascii="ＭＳ 明朝" w:hAnsi="ＭＳ 明朝"/>
          <w:color w:val="000000" w:themeColor="text1"/>
          <w:sz w:val="24"/>
        </w:rPr>
        <w:t xml:space="preserve">　追加学習に利用するデータ</w:t>
      </w:r>
    </w:p>
    <w:p w14:paraId="09B626B0" w14:textId="0FA6FE7F" w:rsidR="00BF3872" w:rsidRPr="00BA3135" w:rsidRDefault="30F161EF"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 xml:space="preserve">　</w:t>
      </w:r>
      <w:r w:rsidR="00AE5B1F" w:rsidRPr="00BA3135">
        <w:rPr>
          <w:rFonts w:ascii="ＭＳ 明朝" w:hAnsi="ＭＳ 明朝"/>
          <w:color w:val="000000" w:themeColor="text1"/>
          <w:sz w:val="24"/>
        </w:rPr>
        <w:t>対象データ</w:t>
      </w:r>
      <w:r w:rsidR="00CA3CC7">
        <w:rPr>
          <w:rFonts w:ascii="ＭＳ 明朝" w:hAnsi="ＭＳ 明朝" w:hint="eastAsia"/>
          <w:color w:val="000000" w:themeColor="text1"/>
          <w:sz w:val="24"/>
        </w:rPr>
        <w:t>およ</w:t>
      </w:r>
      <w:r w:rsidRPr="00BA3135">
        <w:rPr>
          <w:rFonts w:ascii="ＭＳ 明朝" w:hAnsi="ＭＳ 明朝"/>
          <w:color w:val="000000" w:themeColor="text1"/>
          <w:sz w:val="24"/>
        </w:rPr>
        <w:t>び乙以外の第三者が甲に提供したデータ</w:t>
      </w:r>
    </w:p>
    <w:p w14:paraId="695866D2" w14:textId="03768644" w:rsidR="008F10E6" w:rsidRPr="00BA3135" w:rsidRDefault="00186C17" w:rsidP="008F10E6">
      <w:pPr>
        <w:pBdr>
          <w:top w:val="single" w:sz="4" w:space="1" w:color="auto"/>
          <w:left w:val="single" w:sz="4" w:space="4" w:color="auto"/>
          <w:bottom w:val="single" w:sz="4" w:space="1" w:color="auto"/>
          <w:right w:val="single" w:sz="4" w:space="4" w:color="auto"/>
        </w:pBdr>
        <w:rPr>
          <w:rFonts w:ascii="ＭＳ 明朝" w:hAnsi="ＭＳ 明朝"/>
          <w:color w:val="000000" w:themeColor="text1"/>
          <w:sz w:val="24"/>
        </w:rPr>
      </w:pPr>
      <w:r w:rsidRPr="00BA3135">
        <w:rPr>
          <w:rFonts w:ascii="ＭＳ 明朝" w:hAnsi="ＭＳ 明朝" w:hint="eastAsia"/>
          <w:color w:val="000000" w:themeColor="text1"/>
          <w:sz w:val="24"/>
        </w:rPr>
        <w:t>3</w:t>
      </w:r>
      <w:r w:rsidR="0052793B" w:rsidRPr="00BA3135">
        <w:rPr>
          <w:rFonts w:ascii="ＭＳ 明朝" w:hAnsi="ＭＳ 明朝" w:hint="eastAsia"/>
          <w:color w:val="000000" w:themeColor="text1"/>
          <w:sz w:val="24"/>
        </w:rPr>
        <w:t xml:space="preserve">　サ</w:t>
      </w:r>
      <w:r w:rsidR="008F10E6" w:rsidRPr="00BA3135">
        <w:rPr>
          <w:rFonts w:ascii="ＭＳ 明朝" w:hAnsi="ＭＳ 明朝"/>
          <w:color w:val="000000" w:themeColor="text1"/>
          <w:sz w:val="24"/>
        </w:rPr>
        <w:t>ービス利用期間</w:t>
      </w:r>
    </w:p>
    <w:p w14:paraId="3DF002BF" w14:textId="4876F679" w:rsidR="0052793B" w:rsidRPr="00BA3135" w:rsidRDefault="008F10E6">
      <w:pPr>
        <w:pBdr>
          <w:top w:val="single" w:sz="4" w:space="1" w:color="auto"/>
          <w:left w:val="single" w:sz="4" w:space="4" w:color="auto"/>
          <w:bottom w:val="single" w:sz="4" w:space="1" w:color="auto"/>
          <w:right w:val="single" w:sz="4" w:space="4" w:color="auto"/>
        </w:pBdr>
        <w:rPr>
          <w:rFonts w:ascii="ＭＳ 明朝" w:hAnsi="ＭＳ 明朝"/>
          <w:color w:val="000000" w:themeColor="text1"/>
          <w:sz w:val="24"/>
        </w:rPr>
      </w:pPr>
      <w:r w:rsidRPr="00BA3135">
        <w:rPr>
          <w:rFonts w:ascii="ＭＳ 明朝" w:hAnsi="ＭＳ 明朝"/>
          <w:color w:val="000000" w:themeColor="text1"/>
          <w:sz w:val="24"/>
        </w:rPr>
        <w:t xml:space="preserve">　</w:t>
      </w:r>
      <w:r w:rsidR="006A7C92" w:rsidRPr="00BA3135">
        <w:rPr>
          <w:rFonts w:ascii="ＭＳ 明朝" w:hAnsi="ＭＳ 明朝" w:hint="eastAsia"/>
          <w:color w:val="000000" w:themeColor="text1"/>
          <w:sz w:val="24"/>
        </w:rPr>
        <w:t>本契約の有効期間と同一とする。</w:t>
      </w:r>
    </w:p>
    <w:p w14:paraId="2E6C764B" w14:textId="147E0A75" w:rsidR="00E36E39" w:rsidRPr="00BA3135" w:rsidRDefault="00186C17" w:rsidP="0052793B">
      <w:pPr>
        <w:pBdr>
          <w:top w:val="single" w:sz="4" w:space="1" w:color="auto"/>
          <w:left w:val="single" w:sz="4" w:space="4" w:color="auto"/>
          <w:bottom w:val="single" w:sz="4" w:space="1" w:color="auto"/>
          <w:right w:val="single" w:sz="4" w:space="4" w:color="auto"/>
        </w:pBdr>
        <w:rPr>
          <w:rFonts w:ascii="ＭＳ 明朝" w:hAnsi="ＭＳ 明朝"/>
          <w:color w:val="000000" w:themeColor="text1"/>
          <w:sz w:val="24"/>
        </w:rPr>
      </w:pPr>
      <w:r w:rsidRPr="00BA3135">
        <w:rPr>
          <w:rFonts w:ascii="ＭＳ 明朝" w:hAnsi="ＭＳ 明朝"/>
          <w:color w:val="000000" w:themeColor="text1"/>
          <w:sz w:val="24"/>
        </w:rPr>
        <w:t>4</w:t>
      </w:r>
      <w:r w:rsidR="0052793B" w:rsidRPr="00BA3135">
        <w:rPr>
          <w:rFonts w:ascii="ＭＳ 明朝" w:hAnsi="ＭＳ 明朝" w:hint="eastAsia"/>
          <w:color w:val="000000" w:themeColor="text1"/>
          <w:sz w:val="24"/>
        </w:rPr>
        <w:t xml:space="preserve">　甲</w:t>
      </w:r>
      <w:r w:rsidR="00CA3CC7">
        <w:rPr>
          <w:rFonts w:ascii="ＭＳ 明朝" w:hAnsi="ＭＳ 明朝" w:hint="eastAsia"/>
          <w:color w:val="000000" w:themeColor="text1"/>
          <w:sz w:val="24"/>
        </w:rPr>
        <w:t>およ</w:t>
      </w:r>
      <w:r w:rsidR="0052793B" w:rsidRPr="00BA3135">
        <w:rPr>
          <w:rFonts w:ascii="ＭＳ 明朝" w:hAnsi="ＭＳ 明朝" w:hint="eastAsia"/>
          <w:color w:val="000000" w:themeColor="text1"/>
          <w:sz w:val="24"/>
        </w:rPr>
        <w:t>び乙の具体的作業内容</w:t>
      </w:r>
    </w:p>
    <w:p w14:paraId="7228FE82" w14:textId="31E32D3F" w:rsidR="0052793B" w:rsidRPr="00B018E7" w:rsidRDefault="0052793B" w:rsidP="00B018E7">
      <w:pPr>
        <w:pStyle w:val="a0"/>
        <w:numPr>
          <w:ilvl w:val="0"/>
          <w:numId w:val="63"/>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B018E7">
        <w:rPr>
          <w:rFonts w:ascii="ＭＳ 明朝" w:hAnsi="ＭＳ 明朝" w:hint="eastAsia"/>
          <w:color w:val="000000" w:themeColor="text1"/>
          <w:sz w:val="24"/>
        </w:rPr>
        <w:t>甲の担当作業</w:t>
      </w:r>
    </w:p>
    <w:p w14:paraId="29B8B6A4" w14:textId="4301A9FD" w:rsidR="0052793B" w:rsidRPr="00F217B6" w:rsidRDefault="0052793B" w:rsidP="00F217B6">
      <w:pPr>
        <w:pStyle w:val="a0"/>
        <w:numPr>
          <w:ilvl w:val="0"/>
          <w:numId w:val="71"/>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F217B6">
        <w:rPr>
          <w:rFonts w:ascii="ＭＳ 明朝" w:hAnsi="ＭＳ 明朝" w:hint="eastAsia"/>
          <w:color w:val="000000" w:themeColor="text1"/>
          <w:sz w:val="24"/>
        </w:rPr>
        <w:t>対象データの前処理</w:t>
      </w:r>
      <w:bookmarkStart w:id="14" w:name="_GoBack"/>
      <w:bookmarkEnd w:id="14"/>
    </w:p>
    <w:p w14:paraId="312E7106" w14:textId="1C88C1B2" w:rsidR="008F518A" w:rsidRPr="00F217B6" w:rsidRDefault="008F518A" w:rsidP="00F217B6">
      <w:pPr>
        <w:pStyle w:val="a0"/>
        <w:numPr>
          <w:ilvl w:val="0"/>
          <w:numId w:val="71"/>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F217B6">
        <w:rPr>
          <w:rFonts w:ascii="ＭＳ 明朝" w:hAnsi="ＭＳ 明朝" w:hint="eastAsia"/>
          <w:color w:val="000000" w:themeColor="text1"/>
          <w:sz w:val="24"/>
        </w:rPr>
        <w:t>対象データのアノテーション</w:t>
      </w:r>
    </w:p>
    <w:p w14:paraId="6E2BF1DB" w14:textId="5CD2702E" w:rsidR="0052793B" w:rsidRPr="00F217B6" w:rsidRDefault="00F217B6" w:rsidP="00F217B6">
      <w:pPr>
        <w:pStyle w:val="a0"/>
        <w:numPr>
          <w:ilvl w:val="0"/>
          <w:numId w:val="71"/>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F217B6">
        <w:rPr>
          <w:rFonts w:ascii="ＭＳ 明朝" w:hAnsi="ＭＳ 明朝" w:hint="eastAsia"/>
          <w:color w:val="000000" w:themeColor="text1"/>
          <w:sz w:val="24"/>
        </w:rPr>
        <w:t>追</w:t>
      </w:r>
      <w:r w:rsidR="0052793B" w:rsidRPr="00F217B6">
        <w:rPr>
          <w:rFonts w:ascii="ＭＳ 明朝" w:hAnsi="ＭＳ 明朝" w:hint="eastAsia"/>
          <w:color w:val="000000" w:themeColor="text1"/>
          <w:sz w:val="24"/>
        </w:rPr>
        <w:t>加学習</w:t>
      </w:r>
      <w:r w:rsidR="0040488F" w:rsidRPr="00F217B6">
        <w:rPr>
          <w:rFonts w:ascii="ＭＳ 明朝" w:hAnsi="ＭＳ 明朝" w:hint="eastAsia"/>
          <w:color w:val="000000" w:themeColor="text1"/>
          <w:sz w:val="24"/>
        </w:rPr>
        <w:t>サービスに</w:t>
      </w:r>
      <w:r w:rsidR="0052793B" w:rsidRPr="00F217B6">
        <w:rPr>
          <w:rFonts w:ascii="ＭＳ 明朝" w:hAnsi="ＭＳ 明朝" w:hint="eastAsia"/>
          <w:color w:val="000000" w:themeColor="text1"/>
          <w:sz w:val="24"/>
        </w:rPr>
        <w:t>用いる</w:t>
      </w:r>
      <w:r w:rsidR="00023E16" w:rsidRPr="00F217B6">
        <w:rPr>
          <w:rFonts w:ascii="ＭＳ 明朝" w:hAnsi="ＭＳ 明朝" w:hint="eastAsia"/>
          <w:color w:val="000000" w:themeColor="text1"/>
          <w:sz w:val="24"/>
        </w:rPr>
        <w:t>ために対象データを整形</w:t>
      </w:r>
      <w:r w:rsidR="00E5707C">
        <w:rPr>
          <w:rFonts w:ascii="ＭＳ 明朝" w:hAnsi="ＭＳ 明朝" w:hint="eastAsia"/>
          <w:color w:val="000000" w:themeColor="text1"/>
          <w:sz w:val="24"/>
        </w:rPr>
        <w:t>また</w:t>
      </w:r>
      <w:r w:rsidR="00023E16" w:rsidRPr="00F217B6">
        <w:rPr>
          <w:rFonts w:ascii="ＭＳ 明朝" w:hAnsi="ＭＳ 明朝" w:hint="eastAsia"/>
          <w:color w:val="000000" w:themeColor="text1"/>
          <w:sz w:val="24"/>
        </w:rPr>
        <w:t>は加工した</w:t>
      </w:r>
      <w:r w:rsidR="0052793B" w:rsidRPr="00F217B6">
        <w:rPr>
          <w:rFonts w:ascii="ＭＳ 明朝" w:hAnsi="ＭＳ 明朝" w:hint="eastAsia"/>
          <w:color w:val="000000" w:themeColor="text1"/>
          <w:sz w:val="24"/>
        </w:rPr>
        <w:t>学習用データセット</w:t>
      </w:r>
      <w:r w:rsidR="00023E16" w:rsidRPr="00F217B6">
        <w:rPr>
          <w:rFonts w:ascii="ＭＳ 明朝" w:hAnsi="ＭＳ 明朝" w:hint="eastAsia"/>
          <w:color w:val="000000" w:themeColor="text1"/>
          <w:sz w:val="24"/>
        </w:rPr>
        <w:t>（以下「追加学習用データセット」という</w:t>
      </w:r>
      <w:r w:rsidR="00E5707C">
        <w:rPr>
          <w:rFonts w:ascii="ＭＳ 明朝" w:hAnsi="ＭＳ 明朝" w:hint="eastAsia"/>
          <w:color w:val="000000" w:themeColor="text1"/>
          <w:sz w:val="24"/>
        </w:rPr>
        <w:t>。</w:t>
      </w:r>
      <w:r w:rsidR="00023E16" w:rsidRPr="00F217B6">
        <w:rPr>
          <w:rFonts w:ascii="ＭＳ 明朝" w:hAnsi="ＭＳ 明朝" w:hint="eastAsia"/>
          <w:color w:val="000000" w:themeColor="text1"/>
          <w:sz w:val="24"/>
        </w:rPr>
        <w:t>）</w:t>
      </w:r>
      <w:r w:rsidR="0052793B" w:rsidRPr="00F217B6">
        <w:rPr>
          <w:rFonts w:ascii="ＭＳ 明朝" w:hAnsi="ＭＳ 明朝" w:hint="eastAsia"/>
          <w:color w:val="000000" w:themeColor="text1"/>
          <w:sz w:val="24"/>
        </w:rPr>
        <w:t>の作成</w:t>
      </w:r>
    </w:p>
    <w:p w14:paraId="50150B8E" w14:textId="07146CF5" w:rsidR="00E36E39" w:rsidRPr="00F217B6" w:rsidRDefault="0052793B" w:rsidP="00F217B6">
      <w:pPr>
        <w:pStyle w:val="a0"/>
        <w:numPr>
          <w:ilvl w:val="0"/>
          <w:numId w:val="71"/>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F217B6">
        <w:rPr>
          <w:rFonts w:ascii="ＭＳ 明朝" w:hAnsi="ＭＳ 明朝" w:hint="eastAsia"/>
          <w:color w:val="000000" w:themeColor="text1"/>
          <w:sz w:val="24"/>
        </w:rPr>
        <w:t>対象データによる追加学習済みモデルの生成</w:t>
      </w:r>
    </w:p>
    <w:p w14:paraId="5F55E48D" w14:textId="3B9252CE" w:rsidR="0052793B" w:rsidRPr="00B018E7" w:rsidRDefault="0052793B" w:rsidP="00B018E7">
      <w:pPr>
        <w:pStyle w:val="a0"/>
        <w:numPr>
          <w:ilvl w:val="0"/>
          <w:numId w:val="63"/>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B018E7">
        <w:rPr>
          <w:rFonts w:ascii="ＭＳ 明朝" w:hAnsi="ＭＳ 明朝" w:hint="eastAsia"/>
          <w:color w:val="000000" w:themeColor="text1"/>
          <w:sz w:val="24"/>
        </w:rPr>
        <w:t>乙の担当作業：</w:t>
      </w:r>
      <w:r w:rsidRPr="00B018E7">
        <w:rPr>
          <w:rFonts w:ascii="ＭＳ 明朝" w:hAnsi="ＭＳ 明朝"/>
          <w:color w:val="000000" w:themeColor="text1"/>
          <w:sz w:val="24"/>
        </w:rPr>
        <w:t xml:space="preserve"> </w:t>
      </w:r>
    </w:p>
    <w:p w14:paraId="181EC48F" w14:textId="5E769B6D" w:rsidR="0072371D" w:rsidRPr="00F217B6" w:rsidRDefault="0052793B" w:rsidP="00F217B6">
      <w:pPr>
        <w:pStyle w:val="a0"/>
        <w:numPr>
          <w:ilvl w:val="0"/>
          <w:numId w:val="72"/>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F217B6">
        <w:rPr>
          <w:rFonts w:ascii="ＭＳ 明朝" w:hAnsi="ＭＳ 明朝" w:hint="eastAsia"/>
          <w:color w:val="000000" w:themeColor="text1"/>
          <w:sz w:val="24"/>
        </w:rPr>
        <w:t>追加学習済みモデルの精度の向上に必要なノウハウの提供</w:t>
      </w:r>
    </w:p>
    <w:p w14:paraId="01A59AD1" w14:textId="416ED450" w:rsidR="0052793B" w:rsidRPr="00BA3135" w:rsidRDefault="00186C17">
      <w:pPr>
        <w:pBdr>
          <w:top w:val="single" w:sz="4" w:space="1" w:color="auto"/>
          <w:left w:val="single" w:sz="4" w:space="4" w:color="auto"/>
          <w:bottom w:val="single" w:sz="4" w:space="1" w:color="auto"/>
          <w:right w:val="single" w:sz="4" w:space="4" w:color="auto"/>
        </w:pBdr>
        <w:rPr>
          <w:rFonts w:ascii="ＭＳ 明朝" w:hAnsi="ＭＳ 明朝"/>
          <w:color w:val="000000" w:themeColor="text1"/>
          <w:sz w:val="24"/>
        </w:rPr>
      </w:pPr>
      <w:r w:rsidRPr="00BA3135">
        <w:rPr>
          <w:rFonts w:ascii="ＭＳ 明朝" w:hAnsi="ＭＳ 明朝"/>
          <w:color w:val="000000" w:themeColor="text1"/>
          <w:sz w:val="24"/>
        </w:rPr>
        <w:t>5</w:t>
      </w:r>
      <w:r w:rsidR="0052793B" w:rsidRPr="00BA3135">
        <w:rPr>
          <w:rFonts w:ascii="ＭＳ 明朝" w:hAnsi="ＭＳ 明朝" w:hint="eastAsia"/>
          <w:color w:val="000000" w:themeColor="text1"/>
          <w:sz w:val="24"/>
        </w:rPr>
        <w:t xml:space="preserve">　作業</w:t>
      </w:r>
      <w:r w:rsidR="00113DFA" w:rsidRPr="00BA3135">
        <w:rPr>
          <w:rFonts w:ascii="ＭＳ 明朝" w:hAnsi="ＭＳ 明朝" w:hint="eastAsia"/>
          <w:color w:val="000000" w:themeColor="text1"/>
          <w:sz w:val="24"/>
        </w:rPr>
        <w:t>頻度・回数</w:t>
      </w:r>
    </w:p>
    <w:p w14:paraId="68BD1AD7" w14:textId="599EBD39" w:rsidR="0052793B" w:rsidRPr="00BA3135" w:rsidRDefault="0052793B">
      <w:pPr>
        <w:pBdr>
          <w:top w:val="single" w:sz="4" w:space="1" w:color="auto"/>
          <w:left w:val="single" w:sz="4" w:space="4" w:color="auto"/>
          <w:bottom w:val="single" w:sz="4" w:space="1" w:color="auto"/>
          <w:right w:val="single" w:sz="4" w:space="4" w:color="auto"/>
        </w:pBdr>
        <w:rPr>
          <w:rFonts w:ascii="ＭＳ 明朝" w:hAnsi="ＭＳ 明朝"/>
          <w:color w:val="000000" w:themeColor="text1"/>
          <w:sz w:val="24"/>
        </w:rPr>
      </w:pPr>
      <w:r w:rsidRPr="00BA3135">
        <w:rPr>
          <w:rFonts w:ascii="ＭＳ 明朝" w:hAnsi="ＭＳ 明朝" w:hint="eastAsia"/>
          <w:color w:val="000000" w:themeColor="text1"/>
          <w:sz w:val="24"/>
        </w:rPr>
        <w:t xml:space="preserve">　サービス利用期間</w:t>
      </w:r>
      <w:r w:rsidR="00113DFA" w:rsidRPr="00BA3135">
        <w:rPr>
          <w:rFonts w:ascii="ＭＳ 明朝" w:hAnsi="ＭＳ 明朝" w:hint="eastAsia"/>
          <w:color w:val="000000" w:themeColor="text1"/>
          <w:sz w:val="24"/>
        </w:rPr>
        <w:t>内において甲が適切と判断した頻度・回数</w:t>
      </w:r>
    </w:p>
    <w:p w14:paraId="1EA9B7FD" w14:textId="7CF77318" w:rsidR="0052793B" w:rsidRPr="00BA3135" w:rsidRDefault="00186C17">
      <w:pPr>
        <w:pBdr>
          <w:top w:val="single" w:sz="4" w:space="1" w:color="auto"/>
          <w:left w:val="single" w:sz="4" w:space="4" w:color="auto"/>
          <w:bottom w:val="single" w:sz="4" w:space="1" w:color="auto"/>
          <w:right w:val="single" w:sz="4" w:space="4" w:color="auto"/>
        </w:pBdr>
        <w:rPr>
          <w:rFonts w:ascii="ＭＳ 明朝" w:hAnsi="ＭＳ 明朝"/>
          <w:color w:val="000000" w:themeColor="text1"/>
          <w:sz w:val="24"/>
        </w:rPr>
      </w:pPr>
      <w:r w:rsidRPr="00BA3135">
        <w:rPr>
          <w:rFonts w:ascii="ＭＳ 明朝" w:hAnsi="ＭＳ 明朝"/>
          <w:color w:val="000000" w:themeColor="text1"/>
          <w:sz w:val="24"/>
        </w:rPr>
        <w:t>6</w:t>
      </w:r>
      <w:r w:rsidR="00113DFA" w:rsidRPr="00BA3135">
        <w:rPr>
          <w:rFonts w:ascii="ＭＳ 明朝" w:hAnsi="ＭＳ 明朝" w:hint="eastAsia"/>
          <w:color w:val="000000" w:themeColor="text1"/>
          <w:sz w:val="24"/>
        </w:rPr>
        <w:t xml:space="preserve">　</w:t>
      </w:r>
      <w:r w:rsidR="0040488F">
        <w:rPr>
          <w:rFonts w:ascii="ＭＳ 明朝" w:hAnsi="ＭＳ 明朝" w:hint="eastAsia"/>
          <w:color w:val="000000" w:themeColor="text1"/>
          <w:sz w:val="24"/>
        </w:rPr>
        <w:t>追加学習</w:t>
      </w:r>
      <w:r w:rsidR="00023E16">
        <w:rPr>
          <w:rFonts w:ascii="ＭＳ 明朝" w:hAnsi="ＭＳ 明朝" w:hint="eastAsia"/>
          <w:color w:val="000000" w:themeColor="text1"/>
          <w:sz w:val="24"/>
        </w:rPr>
        <w:t>用</w:t>
      </w:r>
      <w:r w:rsidR="00113DFA" w:rsidRPr="00BA3135">
        <w:rPr>
          <w:rFonts w:ascii="ＭＳ 明朝" w:hAnsi="ＭＳ 明朝" w:hint="eastAsia"/>
          <w:color w:val="000000" w:themeColor="text1"/>
          <w:sz w:val="24"/>
        </w:rPr>
        <w:t>データセットの取扱い</w:t>
      </w:r>
    </w:p>
    <w:p w14:paraId="0E57C545" w14:textId="3C1C4F01" w:rsidR="0040488F" w:rsidRPr="00F217B6" w:rsidRDefault="0040488F" w:rsidP="00F217B6">
      <w:pPr>
        <w:pStyle w:val="a0"/>
        <w:numPr>
          <w:ilvl w:val="0"/>
          <w:numId w:val="73"/>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F217B6">
        <w:rPr>
          <w:rFonts w:ascii="ＭＳ 明朝" w:hAnsi="ＭＳ 明朝" w:hint="eastAsia"/>
          <w:color w:val="000000" w:themeColor="text1"/>
          <w:sz w:val="24"/>
        </w:rPr>
        <w:t>甲は、追加学習用データセットを乙に対し開示する義務を負わない。</w:t>
      </w:r>
    </w:p>
    <w:p w14:paraId="501A3D78" w14:textId="6335C7C6" w:rsidR="0040488F" w:rsidRPr="00F217B6" w:rsidRDefault="0040488F" w:rsidP="00F217B6">
      <w:pPr>
        <w:pStyle w:val="a0"/>
        <w:numPr>
          <w:ilvl w:val="0"/>
          <w:numId w:val="73"/>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F217B6">
        <w:rPr>
          <w:rFonts w:ascii="ＭＳ 明朝" w:hAnsi="ＭＳ 明朝" w:hint="eastAsia"/>
          <w:color w:val="000000" w:themeColor="text1"/>
          <w:sz w:val="24"/>
        </w:rPr>
        <w:t>甲は、追加学習用データセットを、本契約期間中およびその終了後も本契約第5条1項に定める目的で利用することができる。</w:t>
      </w:r>
    </w:p>
    <w:p w14:paraId="08D6EA13" w14:textId="5BE0A2D7" w:rsidR="00113DFA" w:rsidRPr="00F217B6" w:rsidRDefault="0040488F" w:rsidP="00F217B6">
      <w:pPr>
        <w:pStyle w:val="a0"/>
        <w:numPr>
          <w:ilvl w:val="0"/>
          <w:numId w:val="73"/>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F217B6">
        <w:rPr>
          <w:rFonts w:ascii="ＭＳ 明朝" w:hAnsi="ＭＳ 明朝" w:hint="eastAsia"/>
          <w:color w:val="000000" w:themeColor="text1"/>
          <w:sz w:val="24"/>
        </w:rPr>
        <w:t>甲は、追加学習用データセットを第三者に開示等してはならない。</w:t>
      </w:r>
    </w:p>
    <w:p w14:paraId="619AF01E" w14:textId="09894173" w:rsidR="00113DFA" w:rsidRPr="00BA3135" w:rsidRDefault="00186C17">
      <w:pPr>
        <w:pBdr>
          <w:top w:val="single" w:sz="4" w:space="1" w:color="auto"/>
          <w:left w:val="single" w:sz="4" w:space="4" w:color="auto"/>
          <w:bottom w:val="single" w:sz="4" w:space="1" w:color="auto"/>
          <w:right w:val="single" w:sz="4" w:space="4" w:color="auto"/>
        </w:pBdr>
        <w:rPr>
          <w:rFonts w:ascii="ＭＳ 明朝" w:hAnsi="ＭＳ 明朝"/>
          <w:color w:val="000000" w:themeColor="text1"/>
          <w:sz w:val="24"/>
        </w:rPr>
      </w:pPr>
      <w:r w:rsidRPr="00BA3135">
        <w:rPr>
          <w:rFonts w:ascii="ＭＳ 明朝" w:hAnsi="ＭＳ 明朝"/>
          <w:color w:val="000000" w:themeColor="text1"/>
          <w:sz w:val="24"/>
        </w:rPr>
        <w:t>7</w:t>
      </w:r>
      <w:r w:rsidR="00113DFA" w:rsidRPr="00BA3135">
        <w:rPr>
          <w:rFonts w:ascii="ＭＳ 明朝" w:hAnsi="ＭＳ 明朝" w:hint="eastAsia"/>
          <w:color w:val="000000" w:themeColor="text1"/>
          <w:sz w:val="24"/>
        </w:rPr>
        <w:t xml:space="preserve">　追加学習モデル等の著作権の帰属</w:t>
      </w:r>
    </w:p>
    <w:p w14:paraId="363C1BEE" w14:textId="594A2B3D" w:rsidR="00113DFA" w:rsidRPr="00B018E7" w:rsidRDefault="00113DFA" w:rsidP="00B018E7">
      <w:pPr>
        <w:pStyle w:val="a0"/>
        <w:numPr>
          <w:ilvl w:val="0"/>
          <w:numId w:val="65"/>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B018E7">
        <w:rPr>
          <w:rFonts w:ascii="ＭＳ 明朝" w:hAnsi="ＭＳ 明朝" w:hint="eastAsia"/>
          <w:color w:val="000000" w:themeColor="text1"/>
          <w:sz w:val="24"/>
        </w:rPr>
        <w:t>追加学習済みモデルおよび追加学習サービスの遂行に伴い生じた知的財産に関する著作権（著作権法第</w:t>
      </w:r>
      <w:r w:rsidR="00186C17" w:rsidRPr="00B018E7">
        <w:rPr>
          <w:rFonts w:ascii="ＭＳ 明朝" w:hAnsi="ＭＳ 明朝"/>
          <w:color w:val="000000" w:themeColor="text1"/>
          <w:sz w:val="24"/>
        </w:rPr>
        <w:t>27</w:t>
      </w:r>
      <w:r w:rsidRPr="00B018E7">
        <w:rPr>
          <w:rFonts w:ascii="ＭＳ 明朝" w:hAnsi="ＭＳ 明朝" w:hint="eastAsia"/>
          <w:color w:val="000000" w:themeColor="text1"/>
          <w:sz w:val="24"/>
        </w:rPr>
        <w:t>条および第</w:t>
      </w:r>
      <w:r w:rsidR="00186C17" w:rsidRPr="00B018E7">
        <w:rPr>
          <w:rFonts w:ascii="ＭＳ 明朝" w:hAnsi="ＭＳ 明朝"/>
          <w:color w:val="000000" w:themeColor="text1"/>
          <w:sz w:val="24"/>
        </w:rPr>
        <w:t>28</w:t>
      </w:r>
      <w:r w:rsidRPr="00B018E7">
        <w:rPr>
          <w:rFonts w:ascii="ＭＳ 明朝" w:hAnsi="ＭＳ 明朝" w:hint="eastAsia"/>
          <w:color w:val="000000" w:themeColor="text1"/>
          <w:sz w:val="24"/>
        </w:rPr>
        <w:t>条の権利を含む。以下本契約において同じ。）は、乙または第三者が従前から保有していた著作権を除き、甲に帰属する。</w:t>
      </w:r>
    </w:p>
    <w:p w14:paraId="3B085C71" w14:textId="40989738" w:rsidR="00113DFA" w:rsidRPr="00B018E7" w:rsidRDefault="00113DFA" w:rsidP="00B018E7">
      <w:pPr>
        <w:pStyle w:val="a0"/>
        <w:numPr>
          <w:ilvl w:val="0"/>
          <w:numId w:val="65"/>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B018E7">
        <w:rPr>
          <w:rFonts w:ascii="ＭＳ 明朝" w:hAnsi="ＭＳ 明朝" w:hint="eastAsia"/>
          <w:color w:val="000000" w:themeColor="text1"/>
          <w:sz w:val="24"/>
        </w:rPr>
        <w:lastRenderedPageBreak/>
        <w:t>甲および乙は、本契約に従った追加学習済みモデルの利用について、相手方および正当に権利を取得または承継した第三者に対して、著作者人格権を行使しない。</w:t>
      </w:r>
    </w:p>
    <w:p w14:paraId="5E944809" w14:textId="2ECE81F8" w:rsidR="00113DFA" w:rsidRPr="00B018E7" w:rsidRDefault="005A77F1" w:rsidP="00B018E7">
      <w:pPr>
        <w:pStyle w:val="a0"/>
        <w:numPr>
          <w:ilvl w:val="0"/>
          <w:numId w:val="65"/>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B018E7">
        <w:rPr>
          <w:rFonts w:ascii="ＭＳ 明朝" w:hAnsi="ＭＳ 明朝" w:hint="eastAsia"/>
          <w:color w:val="000000" w:themeColor="text1"/>
          <w:sz w:val="24"/>
        </w:rPr>
        <w:t>本項</w:t>
      </w:r>
      <w:r w:rsidR="00F156A9">
        <w:rPr>
          <w:rFonts w:ascii="ＭＳ 明朝" w:hAnsi="ＭＳ 明朝" w:hint="eastAsia"/>
          <w:color w:val="000000" w:themeColor="text1"/>
          <w:sz w:val="24"/>
        </w:rPr>
        <w:t>①</w:t>
      </w:r>
      <w:r w:rsidR="008F518A" w:rsidRPr="00B018E7">
        <w:rPr>
          <w:rFonts w:ascii="ＭＳ 明朝" w:hAnsi="ＭＳ 明朝" w:hint="eastAsia"/>
          <w:color w:val="000000" w:themeColor="text1"/>
          <w:sz w:val="24"/>
        </w:rPr>
        <w:t>の</w:t>
      </w:r>
      <w:r w:rsidR="00113DFA" w:rsidRPr="00B018E7">
        <w:rPr>
          <w:rFonts w:ascii="ＭＳ 明朝" w:hAnsi="ＭＳ 明朝" w:hint="eastAsia"/>
          <w:color w:val="000000" w:themeColor="text1"/>
          <w:sz w:val="24"/>
        </w:rPr>
        <w:t>規定にかかわらず、甲が本契約第</w:t>
      </w:r>
      <w:r w:rsidR="00186C17" w:rsidRPr="00B018E7">
        <w:rPr>
          <w:rFonts w:ascii="ＭＳ 明朝" w:hAnsi="ＭＳ 明朝"/>
          <w:color w:val="000000" w:themeColor="text1"/>
          <w:sz w:val="24"/>
        </w:rPr>
        <w:t>15</w:t>
      </w:r>
      <w:r w:rsidR="00113DFA" w:rsidRPr="00B018E7">
        <w:rPr>
          <w:rFonts w:ascii="ＭＳ 明朝" w:hAnsi="ＭＳ 明朝" w:hint="eastAsia"/>
          <w:color w:val="000000" w:themeColor="text1"/>
          <w:sz w:val="24"/>
        </w:rPr>
        <w:t>条</w:t>
      </w:r>
      <w:r w:rsidR="00186C17" w:rsidRPr="00B018E7">
        <w:rPr>
          <w:rFonts w:ascii="ＭＳ 明朝" w:hAnsi="ＭＳ 明朝"/>
          <w:color w:val="000000" w:themeColor="text1"/>
          <w:sz w:val="24"/>
        </w:rPr>
        <w:t>1</w:t>
      </w:r>
      <w:r w:rsidR="00113DFA" w:rsidRPr="00B018E7">
        <w:rPr>
          <w:rFonts w:ascii="ＭＳ 明朝" w:hAnsi="ＭＳ 明朝" w:hint="eastAsia"/>
          <w:color w:val="000000" w:themeColor="text1"/>
          <w:sz w:val="24"/>
        </w:rPr>
        <w:t>項</w:t>
      </w:r>
      <w:r w:rsidR="00186C17" w:rsidRPr="00B018E7">
        <w:rPr>
          <w:rFonts w:ascii="ＭＳ 明朝" w:hAnsi="ＭＳ 明朝"/>
          <w:color w:val="000000" w:themeColor="text1"/>
          <w:sz w:val="24"/>
        </w:rPr>
        <w:t>2</w:t>
      </w:r>
      <w:r w:rsidR="00113DFA" w:rsidRPr="00B018E7">
        <w:rPr>
          <w:rFonts w:ascii="ＭＳ 明朝" w:hAnsi="ＭＳ 明朝" w:hint="eastAsia"/>
          <w:color w:val="000000" w:themeColor="text1"/>
          <w:sz w:val="24"/>
        </w:rPr>
        <w:t>号</w:t>
      </w:r>
      <w:r w:rsidR="00BA4A06" w:rsidRPr="00B018E7">
        <w:rPr>
          <w:rFonts w:ascii="ＭＳ 明朝" w:hAnsi="ＭＳ 明朝" w:hint="eastAsia"/>
          <w:color w:val="000000" w:themeColor="text1"/>
          <w:sz w:val="24"/>
        </w:rPr>
        <w:t>または</w:t>
      </w:r>
      <w:r w:rsidR="00186C17" w:rsidRPr="00B018E7">
        <w:rPr>
          <w:rFonts w:ascii="ＭＳ 明朝" w:hAnsi="ＭＳ 明朝"/>
          <w:color w:val="000000" w:themeColor="text1"/>
          <w:sz w:val="24"/>
        </w:rPr>
        <w:t>3</w:t>
      </w:r>
      <w:r w:rsidR="00113DFA" w:rsidRPr="00B018E7">
        <w:rPr>
          <w:rFonts w:ascii="ＭＳ 明朝" w:hAnsi="ＭＳ 明朝" w:hint="eastAsia"/>
          <w:color w:val="000000" w:themeColor="text1"/>
          <w:sz w:val="24"/>
        </w:rPr>
        <w:t>号のいずれかに該当した場合には、乙は、甲に対し、</w:t>
      </w:r>
      <w:r w:rsidR="00BA4A06" w:rsidRPr="00B018E7">
        <w:rPr>
          <w:rFonts w:ascii="ＭＳ 明朝" w:hAnsi="ＭＳ 明朝" w:hint="eastAsia"/>
          <w:color w:val="000000" w:themeColor="text1"/>
          <w:sz w:val="24"/>
        </w:rPr>
        <w:t>上記</w:t>
      </w:r>
      <w:r w:rsidR="00186C17" w:rsidRPr="00B018E7">
        <w:rPr>
          <w:rFonts w:ascii="ＭＳ 明朝" w:hAnsi="ＭＳ 明朝"/>
          <w:color w:val="000000" w:themeColor="text1"/>
          <w:sz w:val="24"/>
        </w:rPr>
        <w:t>7</w:t>
      </w:r>
      <w:r w:rsidR="00F156A9">
        <w:rPr>
          <w:rFonts w:ascii="ＭＳ 明朝" w:hAnsi="ＭＳ 明朝" w:hint="eastAsia"/>
          <w:color w:val="000000" w:themeColor="text1"/>
          <w:sz w:val="24"/>
        </w:rPr>
        <w:t>①</w:t>
      </w:r>
      <w:r w:rsidR="00113DFA" w:rsidRPr="00B018E7">
        <w:rPr>
          <w:rFonts w:ascii="ＭＳ 明朝" w:hAnsi="ＭＳ 明朝" w:hint="eastAsia"/>
          <w:color w:val="000000" w:themeColor="text1"/>
          <w:sz w:val="24"/>
        </w:rPr>
        <w:t>に定める著作権を甲または乙の指定する第三者に対して無償で譲渡することを求めることができる。</w:t>
      </w:r>
    </w:p>
    <w:p w14:paraId="55403CD7" w14:textId="11D1A66B" w:rsidR="00113DFA" w:rsidRPr="00BA3135" w:rsidRDefault="00186C17" w:rsidP="00113DFA">
      <w:pPr>
        <w:pBdr>
          <w:top w:val="single" w:sz="4" w:space="1" w:color="auto"/>
          <w:left w:val="single" w:sz="4" w:space="4" w:color="auto"/>
          <w:bottom w:val="single" w:sz="4" w:space="1" w:color="auto"/>
          <w:right w:val="single" w:sz="4" w:space="4" w:color="auto"/>
        </w:pBdr>
        <w:rPr>
          <w:rFonts w:ascii="ＭＳ 明朝" w:hAnsi="ＭＳ 明朝"/>
          <w:color w:val="000000" w:themeColor="text1"/>
          <w:sz w:val="24"/>
        </w:rPr>
      </w:pPr>
      <w:r w:rsidRPr="00BA3135">
        <w:rPr>
          <w:rFonts w:ascii="ＭＳ 明朝" w:hAnsi="ＭＳ 明朝"/>
          <w:color w:val="000000" w:themeColor="text1"/>
          <w:sz w:val="24"/>
        </w:rPr>
        <w:t>8</w:t>
      </w:r>
      <w:r w:rsidR="004805AB" w:rsidRPr="00BA3135">
        <w:rPr>
          <w:rFonts w:ascii="ＭＳ 明朝" w:hAnsi="ＭＳ 明朝" w:hint="eastAsia"/>
          <w:color w:val="000000" w:themeColor="text1"/>
          <w:sz w:val="24"/>
        </w:rPr>
        <w:t xml:space="preserve">　追加学習モデル等の特許権等の帰属</w:t>
      </w:r>
    </w:p>
    <w:p w14:paraId="719FF561" w14:textId="70DBB2F5" w:rsidR="004805AB" w:rsidRPr="00B018E7" w:rsidRDefault="004805AB" w:rsidP="00B018E7">
      <w:pPr>
        <w:pStyle w:val="a0"/>
        <w:numPr>
          <w:ilvl w:val="0"/>
          <w:numId w:val="64"/>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B018E7">
        <w:rPr>
          <w:rFonts w:ascii="ＭＳ 明朝" w:hAnsi="ＭＳ 明朝" w:hint="eastAsia"/>
          <w:color w:val="000000" w:themeColor="text1"/>
          <w:sz w:val="24"/>
        </w:rPr>
        <w:t>追加学習済みモデル等にかかる特許権その他の知的財産権（ただし、著作権は除く。以下「特許権等」という。）は、追加学習済みモデル等</w:t>
      </w:r>
      <w:r w:rsidR="00BA4A06" w:rsidRPr="00B018E7">
        <w:rPr>
          <w:rFonts w:ascii="ＭＳ 明朝" w:hAnsi="ＭＳ 明朝" w:hint="eastAsia"/>
          <w:color w:val="000000" w:themeColor="text1"/>
          <w:sz w:val="24"/>
        </w:rPr>
        <w:t>のうち、特許権等の保護対象となる発明等</w:t>
      </w:r>
      <w:r w:rsidRPr="00B018E7">
        <w:rPr>
          <w:rFonts w:ascii="ＭＳ 明朝" w:hAnsi="ＭＳ 明朝" w:hint="eastAsia"/>
          <w:color w:val="000000" w:themeColor="text1"/>
          <w:sz w:val="24"/>
        </w:rPr>
        <w:t>を創出した者が属する当事者に帰属する。</w:t>
      </w:r>
    </w:p>
    <w:p w14:paraId="20958353" w14:textId="0FEAF30A" w:rsidR="004805AB" w:rsidRPr="00B018E7" w:rsidRDefault="004805AB" w:rsidP="00B018E7">
      <w:pPr>
        <w:pStyle w:val="a0"/>
        <w:numPr>
          <w:ilvl w:val="0"/>
          <w:numId w:val="64"/>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B018E7">
        <w:rPr>
          <w:rFonts w:ascii="ＭＳ 明朝" w:hAnsi="ＭＳ 明朝" w:hint="eastAsia"/>
          <w:color w:val="000000" w:themeColor="text1"/>
          <w:sz w:val="24"/>
        </w:rPr>
        <w:t>甲および乙が共同で創出した追加学習済みモデル等に関する特許権等については、甲および乙の共有（持分は貢献度に応じて定める。）とする。</w:t>
      </w:r>
    </w:p>
    <w:p w14:paraId="118D20A8" w14:textId="734CC5A9" w:rsidR="00113DFA" w:rsidRPr="00B018E7" w:rsidRDefault="004805AB" w:rsidP="00B018E7">
      <w:pPr>
        <w:pStyle w:val="a0"/>
        <w:numPr>
          <w:ilvl w:val="0"/>
          <w:numId w:val="64"/>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B018E7">
        <w:rPr>
          <w:rFonts w:ascii="ＭＳ 明朝" w:hAnsi="ＭＳ 明朝" w:hint="eastAsia"/>
          <w:color w:val="000000" w:themeColor="text1"/>
          <w:sz w:val="24"/>
        </w:rPr>
        <w:t>甲および乙は、</w:t>
      </w:r>
      <w:r w:rsidR="00BA4A06" w:rsidRPr="00B018E7">
        <w:rPr>
          <w:rFonts w:ascii="ＭＳ 明朝" w:hAnsi="ＭＳ 明朝" w:hint="eastAsia"/>
          <w:color w:val="000000" w:themeColor="text1"/>
          <w:sz w:val="24"/>
        </w:rPr>
        <w:t>上記</w:t>
      </w:r>
      <w:r w:rsidR="00186C17" w:rsidRPr="00B018E7">
        <w:rPr>
          <w:rFonts w:ascii="ＭＳ 明朝" w:hAnsi="ＭＳ 明朝"/>
          <w:color w:val="000000" w:themeColor="text1"/>
          <w:sz w:val="24"/>
        </w:rPr>
        <w:t>8</w:t>
      </w:r>
      <w:r w:rsidR="00F156A9">
        <w:rPr>
          <w:rFonts w:ascii="ＭＳ 明朝" w:hAnsi="ＭＳ 明朝" w:hint="eastAsia"/>
          <w:color w:val="000000" w:themeColor="text1"/>
          <w:sz w:val="24"/>
        </w:rPr>
        <w:t>②</w:t>
      </w:r>
      <w:r w:rsidRPr="00B018E7">
        <w:rPr>
          <w:rFonts w:ascii="ＭＳ 明朝" w:hAnsi="ＭＳ 明朝" w:hint="eastAsia"/>
          <w:color w:val="000000" w:themeColor="text1"/>
          <w:sz w:val="24"/>
        </w:rPr>
        <w:t>に基づき相手方と共有する特許権等について、必要となる職務発明の取得手続（職務発明規定の整備等の職務発明制度の適切な運用、譲渡手続等）を履践する。</w:t>
      </w:r>
    </w:p>
    <w:p w14:paraId="7B12748B" w14:textId="5163FBDA" w:rsidR="004805AB" w:rsidRPr="00BA3135" w:rsidRDefault="00186C17" w:rsidP="004805AB">
      <w:pPr>
        <w:pBdr>
          <w:top w:val="single" w:sz="4" w:space="1" w:color="auto"/>
          <w:left w:val="single" w:sz="4" w:space="4" w:color="auto"/>
          <w:bottom w:val="single" w:sz="4" w:space="1" w:color="auto"/>
          <w:right w:val="single" w:sz="4" w:space="4" w:color="auto"/>
        </w:pBdr>
        <w:rPr>
          <w:rFonts w:ascii="ＭＳ 明朝" w:hAnsi="ＭＳ 明朝"/>
          <w:color w:val="000000" w:themeColor="text1"/>
          <w:sz w:val="24"/>
        </w:rPr>
      </w:pPr>
      <w:r w:rsidRPr="00BA3135">
        <w:rPr>
          <w:rFonts w:ascii="ＭＳ 明朝" w:hAnsi="ＭＳ 明朝"/>
          <w:color w:val="000000" w:themeColor="text1"/>
          <w:sz w:val="24"/>
        </w:rPr>
        <w:t>9</w:t>
      </w:r>
      <w:r w:rsidR="00E36E39" w:rsidRPr="00BA3135">
        <w:rPr>
          <w:rFonts w:ascii="ＭＳ 明朝" w:hAnsi="ＭＳ 明朝" w:hint="eastAsia"/>
          <w:color w:val="000000" w:themeColor="text1"/>
          <w:sz w:val="24"/>
        </w:rPr>
        <w:t xml:space="preserve">　追加学習済みモデルの利用条件</w:t>
      </w:r>
    </w:p>
    <w:p w14:paraId="2BF46173" w14:textId="163E4111" w:rsidR="00E36E39" w:rsidRPr="00BA3135" w:rsidRDefault="00E36E39" w:rsidP="00B018E7">
      <w:pPr>
        <w:pBdr>
          <w:top w:val="single" w:sz="4" w:space="1" w:color="auto"/>
          <w:left w:val="single" w:sz="4" w:space="4" w:color="auto"/>
          <w:bottom w:val="single" w:sz="4" w:space="1" w:color="auto"/>
          <w:right w:val="single" w:sz="4" w:space="4" w:color="auto"/>
        </w:pBdr>
        <w:ind w:left="142" w:hangingChars="59" w:hanging="142"/>
        <w:rPr>
          <w:rFonts w:ascii="ＭＳ 明朝" w:hAnsi="ＭＳ 明朝"/>
          <w:color w:val="000000" w:themeColor="text1"/>
          <w:sz w:val="24"/>
        </w:rPr>
      </w:pPr>
      <w:r w:rsidRPr="00BA3135">
        <w:rPr>
          <w:rFonts w:ascii="ＭＳ 明朝" w:hAnsi="ＭＳ 明朝" w:hint="eastAsia"/>
          <w:color w:val="000000" w:themeColor="text1"/>
          <w:sz w:val="24"/>
        </w:rPr>
        <w:t xml:space="preserve">　追加学習済みモデルの利用条件は</w:t>
      </w:r>
      <w:r w:rsidR="00C46F5A">
        <w:rPr>
          <w:rFonts w:ascii="ＭＳ 明朝" w:hAnsi="ＭＳ 明朝" w:hint="eastAsia"/>
          <w:color w:val="000000" w:themeColor="text1"/>
          <w:sz w:val="24"/>
        </w:rPr>
        <w:t>、</w:t>
      </w:r>
      <w:r w:rsidRPr="00BA3135">
        <w:rPr>
          <w:rFonts w:ascii="ＭＳ 明朝" w:hAnsi="ＭＳ 明朝" w:hint="eastAsia"/>
          <w:color w:val="000000" w:themeColor="text1"/>
          <w:sz w:val="24"/>
        </w:rPr>
        <w:t>本契約に定める</w:t>
      </w:r>
      <w:r w:rsidR="00C46F5A">
        <w:rPr>
          <w:rFonts w:ascii="ＭＳ 明朝" w:hAnsi="ＭＳ 明朝" w:hint="eastAsia"/>
          <w:color w:val="000000" w:themeColor="text1"/>
          <w:sz w:val="24"/>
        </w:rPr>
        <w:t>本学習済みモデルの利用条件と同等</w:t>
      </w:r>
      <w:r w:rsidRPr="00BA3135">
        <w:rPr>
          <w:rFonts w:ascii="ＭＳ 明朝" w:hAnsi="ＭＳ 明朝" w:hint="eastAsia"/>
          <w:color w:val="000000" w:themeColor="text1"/>
          <w:sz w:val="24"/>
        </w:rPr>
        <w:t>とする。</w:t>
      </w:r>
    </w:p>
    <w:p w14:paraId="45534782" w14:textId="381C1AD7" w:rsidR="004805AB" w:rsidRPr="00BA3135" w:rsidRDefault="00186C17" w:rsidP="004805AB">
      <w:pPr>
        <w:pBdr>
          <w:top w:val="single" w:sz="4" w:space="1" w:color="auto"/>
          <w:left w:val="single" w:sz="4" w:space="4" w:color="auto"/>
          <w:bottom w:val="single" w:sz="4" w:space="1" w:color="auto"/>
          <w:right w:val="single" w:sz="4" w:space="4" w:color="auto"/>
        </w:pBdr>
        <w:rPr>
          <w:rFonts w:ascii="ＭＳ 明朝" w:hAnsi="ＭＳ 明朝"/>
          <w:color w:val="000000" w:themeColor="text1"/>
          <w:sz w:val="24"/>
        </w:rPr>
      </w:pPr>
      <w:r w:rsidRPr="00BA3135">
        <w:rPr>
          <w:rFonts w:ascii="ＭＳ 明朝" w:hAnsi="ＭＳ 明朝"/>
          <w:color w:val="000000" w:themeColor="text1"/>
          <w:sz w:val="24"/>
        </w:rPr>
        <w:t>10</w:t>
      </w:r>
      <w:r w:rsidR="00E36E39" w:rsidRPr="00BA3135">
        <w:rPr>
          <w:rFonts w:ascii="ＭＳ 明朝" w:hAnsi="ＭＳ 明朝" w:hint="eastAsia"/>
          <w:color w:val="000000" w:themeColor="text1"/>
          <w:sz w:val="24"/>
        </w:rPr>
        <w:t xml:space="preserve">　</w:t>
      </w:r>
      <w:r w:rsidR="00E36E39" w:rsidRPr="00BA3135">
        <w:rPr>
          <w:rFonts w:ascii="ＭＳ 明朝" w:hAnsi="ＭＳ 明朝"/>
          <w:color w:val="000000" w:themeColor="text1"/>
          <w:sz w:val="24"/>
        </w:rPr>
        <w:t>OSSの利用</w:t>
      </w:r>
    </w:p>
    <w:p w14:paraId="564855FA" w14:textId="78A42173" w:rsidR="00E36E39" w:rsidRPr="00B018E7" w:rsidRDefault="00E36E39" w:rsidP="00B018E7">
      <w:pPr>
        <w:pStyle w:val="a0"/>
        <w:numPr>
          <w:ilvl w:val="0"/>
          <w:numId w:val="66"/>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B018E7">
        <w:rPr>
          <w:rFonts w:ascii="ＭＳ 明朝" w:hAnsi="ＭＳ 明朝" w:hint="eastAsia"/>
          <w:color w:val="000000" w:themeColor="text1"/>
          <w:sz w:val="24"/>
        </w:rPr>
        <w:t>甲は、追加学習サービス提供の過程において、追加学習済みモデルを構成する一部としてオープン・ソース・ソフトウェア（以下「</w:t>
      </w:r>
      <w:r w:rsidRPr="00B018E7">
        <w:rPr>
          <w:rFonts w:ascii="ＭＳ 明朝" w:hAnsi="ＭＳ 明朝"/>
          <w:color w:val="000000" w:themeColor="text1"/>
          <w:sz w:val="24"/>
        </w:rPr>
        <w:t>OSS</w:t>
      </w:r>
      <w:r w:rsidRPr="00B018E7">
        <w:rPr>
          <w:rFonts w:ascii="ＭＳ 明朝" w:hAnsi="ＭＳ 明朝" w:hint="eastAsia"/>
          <w:color w:val="000000" w:themeColor="text1"/>
          <w:sz w:val="24"/>
        </w:rPr>
        <w:t>」という。）を利用しようとするときは、</w:t>
      </w:r>
      <w:r w:rsidRPr="00B018E7">
        <w:rPr>
          <w:rFonts w:ascii="ＭＳ 明朝" w:hAnsi="ＭＳ 明朝"/>
          <w:color w:val="000000" w:themeColor="text1"/>
          <w:sz w:val="24"/>
        </w:rPr>
        <w:t xml:space="preserve">OSS </w:t>
      </w:r>
      <w:r w:rsidRPr="00B018E7">
        <w:rPr>
          <w:rFonts w:ascii="ＭＳ 明朝" w:hAnsi="ＭＳ 明朝" w:hint="eastAsia"/>
          <w:color w:val="000000" w:themeColor="text1"/>
          <w:sz w:val="24"/>
        </w:rPr>
        <w:t>の利用許諾条項、機能、脆弱性等に関して適切な情報を提供し、乙に</w:t>
      </w:r>
      <w:r w:rsidRPr="00B018E7">
        <w:rPr>
          <w:rFonts w:ascii="ＭＳ 明朝" w:hAnsi="ＭＳ 明朝"/>
          <w:color w:val="000000" w:themeColor="text1"/>
          <w:sz w:val="24"/>
        </w:rPr>
        <w:t xml:space="preserve"> OSS </w:t>
      </w:r>
      <w:r w:rsidRPr="00B018E7">
        <w:rPr>
          <w:rFonts w:ascii="ＭＳ 明朝" w:hAnsi="ＭＳ 明朝" w:hint="eastAsia"/>
          <w:color w:val="000000" w:themeColor="text1"/>
          <w:sz w:val="24"/>
        </w:rPr>
        <w:t>の利用を提案するものとする。</w:t>
      </w:r>
      <w:r w:rsidRPr="00B018E7">
        <w:rPr>
          <w:rFonts w:ascii="ＭＳ 明朝" w:hAnsi="ＭＳ 明朝"/>
          <w:color w:val="000000" w:themeColor="text1"/>
          <w:sz w:val="24"/>
        </w:rPr>
        <w:t xml:space="preserve"> </w:t>
      </w:r>
    </w:p>
    <w:p w14:paraId="30174584" w14:textId="4236E5C7" w:rsidR="00E36E39" w:rsidRPr="00B018E7" w:rsidRDefault="00E36E39" w:rsidP="00B018E7">
      <w:pPr>
        <w:pStyle w:val="a0"/>
        <w:numPr>
          <w:ilvl w:val="0"/>
          <w:numId w:val="66"/>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B018E7">
        <w:rPr>
          <w:rFonts w:ascii="ＭＳ 明朝" w:hAnsi="ＭＳ 明朝" w:hint="eastAsia"/>
          <w:color w:val="000000" w:themeColor="text1"/>
          <w:sz w:val="24"/>
        </w:rPr>
        <w:t>乙は、</w:t>
      </w:r>
      <w:r w:rsidR="00BA4A06" w:rsidRPr="00B018E7">
        <w:rPr>
          <w:rFonts w:ascii="ＭＳ 明朝" w:hAnsi="ＭＳ 明朝" w:hint="eastAsia"/>
          <w:color w:val="000000" w:themeColor="text1"/>
          <w:sz w:val="24"/>
        </w:rPr>
        <w:t>上記</w:t>
      </w:r>
      <w:r w:rsidR="00186C17" w:rsidRPr="00B018E7">
        <w:rPr>
          <w:rFonts w:ascii="ＭＳ 明朝" w:hAnsi="ＭＳ 明朝"/>
          <w:color w:val="000000" w:themeColor="text1"/>
          <w:sz w:val="24"/>
        </w:rPr>
        <w:t>10</w:t>
      </w:r>
      <w:r w:rsidR="00F156A9">
        <w:rPr>
          <w:rFonts w:ascii="ＭＳ 明朝" w:hAnsi="ＭＳ 明朝" w:hint="eastAsia"/>
          <w:color w:val="000000" w:themeColor="text1"/>
          <w:sz w:val="24"/>
        </w:rPr>
        <w:t>①</w:t>
      </w:r>
      <w:r w:rsidR="00BA4A06" w:rsidRPr="00B018E7">
        <w:rPr>
          <w:rFonts w:ascii="ＭＳ 明朝" w:hAnsi="ＭＳ 明朝" w:hint="eastAsia"/>
          <w:color w:val="000000" w:themeColor="text1"/>
          <w:sz w:val="24"/>
        </w:rPr>
        <w:t>に定める</w:t>
      </w:r>
      <w:r w:rsidRPr="00B018E7">
        <w:rPr>
          <w:rFonts w:ascii="ＭＳ 明朝" w:hAnsi="ＭＳ 明朝" w:hint="eastAsia"/>
          <w:color w:val="000000" w:themeColor="text1"/>
          <w:sz w:val="24"/>
        </w:rPr>
        <w:t>甲の提案を自らの責任で検討・評価し、</w:t>
      </w:r>
      <w:r w:rsidRPr="00B018E7">
        <w:rPr>
          <w:rFonts w:ascii="ＭＳ 明朝" w:hAnsi="ＭＳ 明朝"/>
          <w:color w:val="000000" w:themeColor="text1"/>
          <w:sz w:val="24"/>
        </w:rPr>
        <w:t xml:space="preserve">OSS </w:t>
      </w:r>
      <w:r w:rsidRPr="00B018E7">
        <w:rPr>
          <w:rFonts w:ascii="ＭＳ 明朝" w:hAnsi="ＭＳ 明朝" w:hint="eastAsia"/>
          <w:color w:val="000000" w:themeColor="text1"/>
          <w:sz w:val="24"/>
        </w:rPr>
        <w:t>の採否を決定する。</w:t>
      </w:r>
      <w:r w:rsidRPr="00B018E7">
        <w:rPr>
          <w:rFonts w:ascii="ＭＳ 明朝" w:hAnsi="ＭＳ 明朝"/>
          <w:color w:val="000000" w:themeColor="text1"/>
          <w:sz w:val="24"/>
        </w:rPr>
        <w:t xml:space="preserve"> </w:t>
      </w:r>
    </w:p>
    <w:p w14:paraId="62C0B7B0" w14:textId="1E9D9A92" w:rsidR="00E36E39" w:rsidRPr="00B018E7" w:rsidRDefault="00E36E39" w:rsidP="00B018E7">
      <w:pPr>
        <w:pStyle w:val="a0"/>
        <w:numPr>
          <w:ilvl w:val="0"/>
          <w:numId w:val="66"/>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B018E7">
        <w:rPr>
          <w:rFonts w:ascii="ＭＳ 明朝" w:hAnsi="ＭＳ 明朝" w:hint="eastAsia"/>
          <w:color w:val="000000" w:themeColor="text1"/>
          <w:sz w:val="24"/>
        </w:rPr>
        <w:t>本契約の他の条項にかかわらず、甲は、</w:t>
      </w:r>
      <w:r w:rsidRPr="00B018E7">
        <w:rPr>
          <w:rFonts w:ascii="ＭＳ 明朝" w:hAnsi="ＭＳ 明朝"/>
          <w:color w:val="000000" w:themeColor="text1"/>
          <w:sz w:val="24"/>
        </w:rPr>
        <w:t xml:space="preserve">OSS </w:t>
      </w:r>
      <w:r w:rsidRPr="00B018E7">
        <w:rPr>
          <w:rFonts w:ascii="ＭＳ 明朝" w:hAnsi="ＭＳ 明朝" w:hint="eastAsia"/>
          <w:color w:val="000000" w:themeColor="text1"/>
          <w:sz w:val="24"/>
        </w:rPr>
        <w:t>に関して、著作権その他の権利の侵害がないことおよび不適合のないことを保証するものではなく、甲は、</w:t>
      </w:r>
      <w:r w:rsidR="00BA4A06" w:rsidRPr="00B018E7">
        <w:rPr>
          <w:rFonts w:ascii="ＭＳ 明朝" w:hAnsi="ＭＳ 明朝" w:hint="eastAsia"/>
          <w:color w:val="000000" w:themeColor="text1"/>
          <w:sz w:val="24"/>
        </w:rPr>
        <w:t>上記</w:t>
      </w:r>
      <w:r w:rsidR="00186C17" w:rsidRPr="00B018E7">
        <w:rPr>
          <w:rFonts w:ascii="ＭＳ 明朝" w:hAnsi="ＭＳ 明朝"/>
          <w:color w:val="000000" w:themeColor="text1"/>
          <w:sz w:val="24"/>
        </w:rPr>
        <w:t>10</w:t>
      </w:r>
      <w:r w:rsidR="00F156A9">
        <w:rPr>
          <w:rFonts w:ascii="ＭＳ 明朝" w:hAnsi="ＭＳ 明朝" w:hint="eastAsia"/>
          <w:color w:val="000000" w:themeColor="text1"/>
          <w:sz w:val="24"/>
        </w:rPr>
        <w:t>①</w:t>
      </w:r>
      <w:r w:rsidRPr="00B018E7">
        <w:rPr>
          <w:rFonts w:ascii="ＭＳ 明朝" w:hAnsi="ＭＳ 明朝" w:hint="eastAsia"/>
          <w:color w:val="000000" w:themeColor="text1"/>
          <w:sz w:val="24"/>
        </w:rPr>
        <w:t>所定の</w:t>
      </w:r>
      <w:r w:rsidRPr="00B018E7">
        <w:rPr>
          <w:rFonts w:ascii="ＭＳ 明朝" w:hAnsi="ＭＳ 明朝"/>
          <w:color w:val="000000" w:themeColor="text1"/>
          <w:sz w:val="24"/>
        </w:rPr>
        <w:t xml:space="preserve"> OSS </w:t>
      </w:r>
      <w:r w:rsidRPr="00B018E7">
        <w:rPr>
          <w:rFonts w:ascii="ＭＳ 明朝" w:hAnsi="ＭＳ 明朝" w:hint="eastAsia"/>
          <w:color w:val="000000" w:themeColor="text1"/>
          <w:sz w:val="24"/>
        </w:rPr>
        <w:t>利用の提案時に権利侵害または不適合の存在を知りながら、もしくは重大な過失により知らずに告げなかった場合を除き、何らの責任を負わない。</w:t>
      </w:r>
      <w:r w:rsidRPr="00B018E7">
        <w:rPr>
          <w:rFonts w:ascii="ＭＳ 明朝" w:hAnsi="ＭＳ 明朝"/>
          <w:color w:val="000000" w:themeColor="text1"/>
          <w:sz w:val="24"/>
        </w:rPr>
        <w:t xml:space="preserve">  </w:t>
      </w:r>
    </w:p>
    <w:p w14:paraId="0C84F5C8" w14:textId="2F5FBD38" w:rsidR="00BF3872" w:rsidRPr="00BA3135" w:rsidRDefault="008F518A" w:rsidP="00B018E7">
      <w:pPr>
        <w:pBdr>
          <w:top w:val="single" w:sz="4" w:space="1" w:color="auto"/>
          <w:left w:val="single" w:sz="4" w:space="4" w:color="auto"/>
          <w:bottom w:val="single" w:sz="4" w:space="1" w:color="auto"/>
          <w:right w:val="single" w:sz="4" w:space="4" w:color="auto"/>
        </w:pBdr>
        <w:ind w:left="142" w:hangingChars="59" w:hanging="142"/>
        <w:rPr>
          <w:rFonts w:ascii="ＭＳ 明朝" w:hAnsi="ＭＳ 明朝"/>
          <w:color w:val="000000" w:themeColor="text1"/>
          <w:sz w:val="24"/>
        </w:rPr>
      </w:pPr>
      <w:r w:rsidRPr="00BA3135">
        <w:rPr>
          <w:rFonts w:ascii="ＭＳ 明朝" w:hAnsi="ＭＳ 明朝"/>
          <w:color w:val="000000" w:themeColor="text1"/>
          <w:sz w:val="24"/>
        </w:rPr>
        <w:t>11</w:t>
      </w:r>
      <w:r w:rsidR="30F161EF" w:rsidRPr="00BA3135">
        <w:rPr>
          <w:rFonts w:ascii="ＭＳ 明朝" w:hAnsi="ＭＳ 明朝"/>
          <w:color w:val="000000" w:themeColor="text1"/>
          <w:sz w:val="24"/>
        </w:rPr>
        <w:t xml:space="preserve">　本共同開発契約第</w:t>
      </w:r>
      <w:r w:rsidR="000920ED" w:rsidRPr="00BA3135">
        <w:rPr>
          <w:rFonts w:ascii="ＭＳ 明朝" w:hAnsi="ＭＳ 明朝" w:hint="eastAsia"/>
          <w:color w:val="000000" w:themeColor="text1"/>
          <w:sz w:val="24"/>
        </w:rPr>
        <w:t>6</w:t>
      </w:r>
      <w:r w:rsidR="30F161EF" w:rsidRPr="00BA3135">
        <w:rPr>
          <w:rFonts w:ascii="ＭＳ 明朝" w:hAnsi="ＭＳ 明朝"/>
          <w:color w:val="000000" w:themeColor="text1"/>
          <w:sz w:val="24"/>
        </w:rPr>
        <w:t>条（</w:t>
      </w:r>
      <w:r w:rsidR="00113DFA" w:rsidRPr="00BA3135">
        <w:rPr>
          <w:rFonts w:ascii="ＭＳ 明朝" w:hAnsi="ＭＳ 明朝" w:hint="eastAsia"/>
          <w:color w:val="000000" w:themeColor="text1"/>
          <w:sz w:val="24"/>
        </w:rPr>
        <w:t>各自の義務</w:t>
      </w:r>
      <w:r w:rsidR="30F161EF" w:rsidRPr="00BA3135">
        <w:rPr>
          <w:rFonts w:ascii="ＭＳ 明朝" w:hAnsi="ＭＳ 明朝"/>
          <w:color w:val="000000" w:themeColor="text1"/>
          <w:sz w:val="24"/>
        </w:rPr>
        <w:t>）、</w:t>
      </w:r>
      <w:r w:rsidR="00113DFA" w:rsidRPr="00BA3135">
        <w:rPr>
          <w:rFonts w:ascii="ＭＳ 明朝" w:hAnsi="ＭＳ 明朝" w:hint="eastAsia"/>
          <w:color w:val="000000" w:themeColor="text1"/>
          <w:sz w:val="24"/>
        </w:rPr>
        <w:t>同第</w:t>
      </w:r>
      <w:r w:rsidR="000920ED" w:rsidRPr="00BA3135">
        <w:rPr>
          <w:rFonts w:ascii="ＭＳ 明朝" w:hAnsi="ＭＳ 明朝" w:hint="eastAsia"/>
          <w:color w:val="000000" w:themeColor="text1"/>
          <w:sz w:val="24"/>
        </w:rPr>
        <w:t>8</w:t>
      </w:r>
      <w:r w:rsidR="00113DFA" w:rsidRPr="00BA3135">
        <w:rPr>
          <w:rFonts w:ascii="ＭＳ 明朝" w:hAnsi="ＭＳ 明朝" w:hint="eastAsia"/>
          <w:color w:val="000000" w:themeColor="text1"/>
          <w:sz w:val="24"/>
        </w:rPr>
        <w:t>条（再委託）、</w:t>
      </w:r>
      <w:r w:rsidR="30F161EF" w:rsidRPr="00BA3135">
        <w:rPr>
          <w:rFonts w:ascii="ＭＳ 明朝" w:hAnsi="ＭＳ 明朝"/>
          <w:color w:val="000000" w:themeColor="text1"/>
          <w:sz w:val="24"/>
        </w:rPr>
        <w:t>同第</w:t>
      </w:r>
      <w:r w:rsidR="000920ED" w:rsidRPr="00BA3135">
        <w:rPr>
          <w:rFonts w:ascii="ＭＳ 明朝" w:hAnsi="ＭＳ 明朝" w:hint="eastAsia"/>
          <w:color w:val="000000" w:themeColor="text1"/>
          <w:sz w:val="24"/>
        </w:rPr>
        <w:t>9</w:t>
      </w:r>
      <w:r w:rsidR="30F161EF" w:rsidRPr="00BA3135">
        <w:rPr>
          <w:rFonts w:ascii="ＭＳ 明朝" w:hAnsi="ＭＳ 明朝"/>
          <w:color w:val="000000" w:themeColor="text1"/>
          <w:sz w:val="24"/>
        </w:rPr>
        <w:t>条（</w:t>
      </w:r>
      <w:r w:rsidR="00113DFA" w:rsidRPr="00BA3135">
        <w:rPr>
          <w:rFonts w:ascii="ＭＳ 明朝" w:hAnsi="ＭＳ 明朝" w:hint="eastAsia"/>
          <w:color w:val="000000" w:themeColor="text1"/>
          <w:sz w:val="24"/>
        </w:rPr>
        <w:t>本契</w:t>
      </w:r>
      <w:r w:rsidR="00113DFA" w:rsidRPr="00BA3135">
        <w:rPr>
          <w:rFonts w:ascii="ＭＳ 明朝" w:hAnsi="ＭＳ 明朝" w:hint="eastAsia"/>
          <w:color w:val="000000" w:themeColor="text1"/>
          <w:sz w:val="24"/>
        </w:rPr>
        <w:lastRenderedPageBreak/>
        <w:t>約の変更）</w:t>
      </w:r>
      <w:r w:rsidR="00504260">
        <w:rPr>
          <w:rFonts w:ascii="ＭＳ 明朝" w:hAnsi="ＭＳ 明朝" w:hint="eastAsia"/>
          <w:color w:val="000000" w:themeColor="text1"/>
          <w:sz w:val="24"/>
        </w:rPr>
        <w:t>は</w:t>
      </w:r>
      <w:r w:rsidR="30F161EF" w:rsidRPr="00BA3135">
        <w:rPr>
          <w:rFonts w:ascii="ＭＳ 明朝" w:hAnsi="ＭＳ 明朝"/>
          <w:color w:val="000000" w:themeColor="text1"/>
          <w:sz w:val="24"/>
        </w:rPr>
        <w:t>、甲による追加学習サービスによる追加学習済みモデルの生成に準用する。</w:t>
      </w:r>
    </w:p>
    <w:p w14:paraId="63D5B586" w14:textId="77777777" w:rsidR="00BF3872" w:rsidRPr="00BA3135" w:rsidRDefault="30F161EF" w:rsidP="30F161EF">
      <w:pPr>
        <w:rPr>
          <w:rFonts w:ascii="ＭＳ Ｐゴシック" w:eastAsia="ＭＳ Ｐゴシック" w:hAnsi="ＭＳ Ｐゴシック"/>
          <w:color w:val="000000" w:themeColor="text1"/>
          <w:sz w:val="24"/>
        </w:rPr>
      </w:pPr>
      <w:bookmarkStart w:id="15" w:name="_Hlk58485745"/>
      <w:r w:rsidRPr="00BA3135">
        <w:rPr>
          <w:rFonts w:ascii="ＭＳ Ｐゴシック" w:eastAsia="ＭＳ Ｐゴシック" w:hAnsi="ＭＳ Ｐゴシック"/>
          <w:color w:val="000000" w:themeColor="text1"/>
          <w:sz w:val="24"/>
        </w:rPr>
        <w:t>＜ポイント＞</w:t>
      </w:r>
    </w:p>
    <w:p w14:paraId="18A1C00B" w14:textId="645C8436" w:rsidR="00BF3872" w:rsidRPr="00BA3135" w:rsidRDefault="30F161EF" w:rsidP="00DF0F35">
      <w:pPr>
        <w:pStyle w:val="a0"/>
        <w:numPr>
          <w:ilvl w:val="0"/>
          <w:numId w:val="17"/>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追加学習サービスの内容について定めた条項である。</w:t>
      </w:r>
    </w:p>
    <w:p w14:paraId="10512670" w14:textId="4C48F7F7" w:rsidR="00BF3872" w:rsidRPr="00BA3135" w:rsidRDefault="00BF3872" w:rsidP="30F161EF">
      <w:pPr>
        <w:widowControl/>
        <w:jc w:val="left"/>
        <w:rPr>
          <w:rFonts w:ascii="ＭＳ Ｐゴシック" w:eastAsia="ＭＳ Ｐゴシック" w:hAnsi="ＭＳ Ｐゴシック"/>
          <w:b/>
          <w:bCs/>
          <w:color w:val="000000" w:themeColor="text1"/>
          <w:sz w:val="24"/>
        </w:rPr>
      </w:pPr>
    </w:p>
    <w:p w14:paraId="48DD5E41" w14:textId="77777777" w:rsidR="00BF3872" w:rsidRPr="00BA3135" w:rsidRDefault="30F161EF" w:rsidP="30F161EF">
      <w:pPr>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＜解説＞</w:t>
      </w:r>
    </w:p>
    <w:p w14:paraId="2832D566" w14:textId="6437BAB1" w:rsidR="00BC083C" w:rsidRPr="00BA3135" w:rsidRDefault="30F161EF" w:rsidP="00DF0F35">
      <w:pPr>
        <w:pStyle w:val="a0"/>
        <w:numPr>
          <w:ilvl w:val="0"/>
          <w:numId w:val="18"/>
        </w:numPr>
        <w:ind w:leftChars="0"/>
        <w:jc w:val="left"/>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追加学習サービスもデータ解析サービスと同様、当該サービスの内容を契約で特定する必要がある。追加学習サービスの場合、①追加学習の対象となる学習済みモデル</w:t>
      </w:r>
      <w:r w:rsidR="00300178">
        <w:rPr>
          <w:rFonts w:ascii="ＭＳ Ｐゴシック" w:eastAsia="ＭＳ Ｐゴシック" w:hAnsi="ＭＳ Ｐゴシック" w:hint="eastAsia"/>
          <w:color w:val="000000" w:themeColor="text1"/>
          <w:sz w:val="24"/>
        </w:rPr>
        <w:t>および</w:t>
      </w:r>
      <w:r w:rsidRPr="00BA3135">
        <w:rPr>
          <w:rFonts w:ascii="ＭＳ Ｐゴシック" w:eastAsia="ＭＳ Ｐゴシック" w:hAnsi="ＭＳ Ｐゴシック"/>
          <w:color w:val="000000" w:themeColor="text1"/>
          <w:sz w:val="24"/>
        </w:rPr>
        <w:t>②追加学習に利用するデータ等で当該サービスの内容を特定することになる。</w:t>
      </w:r>
    </w:p>
    <w:p w14:paraId="10131B46" w14:textId="1EF24A06" w:rsidR="00BC083C" w:rsidRPr="00BA3135" w:rsidRDefault="30F161EF" w:rsidP="00DF0F35">
      <w:pPr>
        <w:pStyle w:val="a0"/>
        <w:numPr>
          <w:ilvl w:val="0"/>
          <w:numId w:val="19"/>
        </w:numPr>
        <w:ind w:leftChars="0"/>
        <w:jc w:val="left"/>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本モデル契約においては、追加学習に利用するデータは</w:t>
      </w:r>
      <w:r w:rsidR="00AE5B1F" w:rsidRPr="00BA3135">
        <w:rPr>
          <w:rFonts w:ascii="ＭＳ Ｐゴシック" w:eastAsia="ＭＳ Ｐゴシック" w:hAnsi="ＭＳ Ｐゴシック"/>
          <w:color w:val="000000" w:themeColor="text1"/>
          <w:sz w:val="24"/>
        </w:rPr>
        <w:t>対象データ</w:t>
      </w:r>
      <w:r w:rsidRPr="00BA3135">
        <w:rPr>
          <w:rFonts w:ascii="ＭＳ Ｐゴシック" w:eastAsia="ＭＳ Ｐゴシック" w:hAnsi="ＭＳ Ｐゴシック"/>
          <w:color w:val="000000" w:themeColor="text1"/>
          <w:sz w:val="24"/>
        </w:rPr>
        <w:t>に限定されず、</w:t>
      </w:r>
      <w:r w:rsidR="00CA3CC7">
        <w:rPr>
          <w:rFonts w:ascii="ＭＳ Ｐゴシック" w:eastAsia="ＭＳ Ｐゴシック" w:hAnsi="ＭＳ Ｐゴシック" w:hint="eastAsia"/>
          <w:color w:val="000000" w:themeColor="text1"/>
          <w:sz w:val="24"/>
        </w:rPr>
        <w:t>スタートアップ</w:t>
      </w:r>
      <w:r w:rsidRPr="00BA3135">
        <w:rPr>
          <w:rFonts w:ascii="ＭＳ Ｐゴシック" w:eastAsia="ＭＳ Ｐゴシック" w:hAnsi="ＭＳ Ｐゴシック"/>
          <w:color w:val="000000" w:themeColor="text1"/>
          <w:sz w:val="24"/>
        </w:rPr>
        <w:t>が</w:t>
      </w:r>
      <w:r w:rsidR="00CA3CC7">
        <w:rPr>
          <w:rFonts w:ascii="ＭＳ Ｐゴシック" w:eastAsia="ＭＳ Ｐゴシック" w:hAnsi="ＭＳ Ｐゴシック" w:hint="eastAsia"/>
          <w:color w:val="000000" w:themeColor="text1"/>
          <w:sz w:val="24"/>
        </w:rPr>
        <w:t>事業会社（</w:t>
      </w:r>
      <w:r w:rsidRPr="00BA3135">
        <w:rPr>
          <w:rFonts w:ascii="ＭＳ Ｐゴシック" w:eastAsia="ＭＳ Ｐゴシック" w:hAnsi="ＭＳ Ｐゴシック"/>
          <w:color w:val="000000" w:themeColor="text1"/>
          <w:sz w:val="24"/>
        </w:rPr>
        <w:t>乙</w:t>
      </w:r>
      <w:r w:rsidR="00CA3CC7">
        <w:rPr>
          <w:rFonts w:ascii="ＭＳ Ｐゴシック" w:eastAsia="ＭＳ Ｐゴシック" w:hAnsi="ＭＳ Ｐゴシック" w:hint="eastAsia"/>
          <w:color w:val="000000" w:themeColor="text1"/>
          <w:sz w:val="24"/>
        </w:rPr>
        <w:t>）</w:t>
      </w:r>
      <w:r w:rsidRPr="00BA3135">
        <w:rPr>
          <w:rFonts w:ascii="ＭＳ Ｐゴシック" w:eastAsia="ＭＳ Ｐゴシック" w:hAnsi="ＭＳ Ｐゴシック"/>
          <w:color w:val="000000" w:themeColor="text1"/>
          <w:sz w:val="24"/>
        </w:rPr>
        <w:t>以外の第三者に対して本学習済みモデルを利用したサービスを提供し、当該サービスの利用に際して当該第三者から</w:t>
      </w:r>
      <w:r w:rsidR="00CA3CC7">
        <w:rPr>
          <w:rFonts w:ascii="ＭＳ Ｐゴシック" w:eastAsia="ＭＳ Ｐゴシック" w:hAnsi="ＭＳ Ｐゴシック" w:hint="eastAsia"/>
          <w:color w:val="000000" w:themeColor="text1"/>
          <w:sz w:val="24"/>
        </w:rPr>
        <w:t>スタートアップ</w:t>
      </w:r>
      <w:r w:rsidRPr="00BA3135">
        <w:rPr>
          <w:rFonts w:ascii="ＭＳ Ｐゴシック" w:eastAsia="ＭＳ Ｐゴシック" w:hAnsi="ＭＳ Ｐゴシック"/>
          <w:color w:val="000000" w:themeColor="text1"/>
          <w:sz w:val="24"/>
        </w:rPr>
        <w:t>が提供を受けたデータも対象としている</w:t>
      </w:r>
      <w:r w:rsidR="00CE3CC8">
        <w:rPr>
          <w:rFonts w:ascii="ＭＳ Ｐゴシック" w:eastAsia="ＭＳ Ｐゴシック" w:hAnsi="ＭＳ Ｐゴシック" w:hint="eastAsia"/>
          <w:color w:val="000000" w:themeColor="text1"/>
          <w:sz w:val="24"/>
        </w:rPr>
        <w:t>（2号）</w:t>
      </w:r>
      <w:r w:rsidRPr="00BA3135">
        <w:rPr>
          <w:rFonts w:ascii="ＭＳ Ｐゴシック" w:eastAsia="ＭＳ Ｐゴシック" w:hAnsi="ＭＳ Ｐゴシック"/>
          <w:color w:val="000000" w:themeColor="text1"/>
          <w:sz w:val="24"/>
        </w:rPr>
        <w:t>。</w:t>
      </w:r>
    </w:p>
    <w:p w14:paraId="10A7952B" w14:textId="77777777" w:rsidR="00FF72BA" w:rsidRPr="00BA3135" w:rsidRDefault="1A1A8950" w:rsidP="00DF0F35">
      <w:pPr>
        <w:pStyle w:val="a0"/>
        <w:numPr>
          <w:ilvl w:val="0"/>
          <w:numId w:val="19"/>
        </w:numPr>
        <w:ind w:leftChars="0"/>
        <w:jc w:val="left"/>
        <w:rPr>
          <w:rFonts w:ascii="ＭＳ Ｐゴシック" w:eastAsia="ＭＳ Ｐゴシック" w:hAnsi="ＭＳ Ｐゴシック" w:cs="ＭＳ Ｐゴシック"/>
          <w:color w:val="000000" w:themeColor="text1"/>
          <w:sz w:val="24"/>
        </w:rPr>
      </w:pPr>
      <w:r w:rsidRPr="00BA3135">
        <w:rPr>
          <w:rFonts w:ascii="ＭＳ Ｐゴシック" w:eastAsia="ＭＳ Ｐゴシック" w:hAnsi="ＭＳ Ｐゴシック"/>
          <w:color w:val="000000" w:themeColor="text1"/>
          <w:sz w:val="24"/>
        </w:rPr>
        <w:t>さらに、追加学習サービスを提供する場合には、追加学習作業が学習済みモデルの生成という側面を有していることから、学習済みモデルの開発契約において定めるべき事項について追加学習サービスに関する契約においても定める必要がある。</w:t>
      </w:r>
    </w:p>
    <w:p w14:paraId="6DBA757C" w14:textId="17A2E97E" w:rsidR="00BC083C" w:rsidRPr="00BA3135" w:rsidRDefault="1A1A8950" w:rsidP="00DF0F35">
      <w:pPr>
        <w:pStyle w:val="a0"/>
        <w:numPr>
          <w:ilvl w:val="0"/>
          <w:numId w:val="19"/>
        </w:numPr>
        <w:ind w:leftChars="0"/>
        <w:jc w:val="left"/>
        <w:rPr>
          <w:rFonts w:ascii="ＭＳ Ｐゴシック" w:eastAsia="ＭＳ Ｐゴシック" w:hAnsi="ＭＳ Ｐゴシック" w:cs="ＭＳ Ｐゴシック"/>
          <w:color w:val="000000" w:themeColor="text1"/>
          <w:sz w:val="24"/>
        </w:rPr>
      </w:pPr>
      <w:r w:rsidRPr="00BA3135">
        <w:rPr>
          <w:rFonts w:ascii="ＭＳ Ｐゴシック" w:eastAsia="ＭＳ Ｐゴシック" w:hAnsi="ＭＳ Ｐゴシック"/>
          <w:color w:val="000000" w:themeColor="text1"/>
          <w:sz w:val="24"/>
        </w:rPr>
        <w:t>本モデル契約は、</w:t>
      </w:r>
      <w:r w:rsidR="00CA3CC7">
        <w:rPr>
          <w:rFonts w:ascii="ＭＳ Ｐゴシック" w:eastAsia="ＭＳ Ｐゴシック" w:hAnsi="ＭＳ Ｐゴシック" w:hint="eastAsia"/>
          <w:color w:val="000000" w:themeColor="text1"/>
          <w:sz w:val="24"/>
        </w:rPr>
        <w:t>スタートアップ・事業会社</w:t>
      </w:r>
      <w:r w:rsidRPr="00BA3135">
        <w:rPr>
          <w:rFonts w:ascii="ＭＳ Ｐゴシック" w:eastAsia="ＭＳ Ｐゴシック" w:hAnsi="ＭＳ Ｐゴシック"/>
          <w:color w:val="000000" w:themeColor="text1"/>
          <w:sz w:val="24"/>
        </w:rPr>
        <w:t>間において本共同研究開発契約に基づいて学習済みモデルを共同開発することが前提となっており、同契約において学習済みモデルの生成に関する事項はすでに合意済みである。そして、追加学習サービスの提供に際してそれら既に合意されている事項を変更する合理性に乏しい</w:t>
      </w:r>
      <w:r w:rsidR="00121ED5" w:rsidRPr="00BA3135">
        <w:rPr>
          <w:rFonts w:ascii="ＭＳ Ｐゴシック" w:eastAsia="ＭＳ Ｐゴシック" w:hAnsi="ＭＳ Ｐゴシック" w:hint="eastAsia"/>
          <w:color w:val="000000" w:themeColor="text1"/>
          <w:sz w:val="24"/>
        </w:rPr>
        <w:t>場合が多いと思われる</w:t>
      </w:r>
      <w:r w:rsidRPr="00BA3135">
        <w:rPr>
          <w:rFonts w:ascii="ＭＳ Ｐゴシック" w:eastAsia="ＭＳ Ｐゴシック" w:hAnsi="ＭＳ Ｐゴシック"/>
          <w:color w:val="000000" w:themeColor="text1"/>
          <w:sz w:val="24"/>
        </w:rPr>
        <w:t>ことから、追加学習サービスによって生成される学習済みモデルについて、本共同開発契約の関係条項</w:t>
      </w:r>
      <w:r w:rsidR="00186FCF" w:rsidRPr="00BA3135">
        <w:rPr>
          <w:rFonts w:ascii="ＭＳ Ｐゴシック" w:eastAsia="ＭＳ Ｐゴシック" w:hAnsi="ＭＳ Ｐゴシック" w:hint="eastAsia"/>
          <w:color w:val="000000" w:themeColor="text1"/>
          <w:sz w:val="24"/>
        </w:rPr>
        <w:t>に沿った内容の契約とし（</w:t>
      </w:r>
      <w:r w:rsidR="0040488F">
        <w:rPr>
          <w:rFonts w:ascii="ＭＳ Ｐゴシック" w:eastAsia="ＭＳ Ｐゴシック" w:hAnsi="ＭＳ Ｐゴシック" w:hint="eastAsia"/>
          <w:color w:val="000000" w:themeColor="text1"/>
          <w:sz w:val="24"/>
        </w:rPr>
        <w:t>7</w:t>
      </w:r>
      <w:r w:rsidR="008F518A" w:rsidRPr="00BA3135">
        <w:rPr>
          <w:rFonts w:ascii="ＭＳ Ｐゴシック" w:eastAsia="ＭＳ Ｐゴシック" w:hAnsi="ＭＳ Ｐゴシック" w:hint="eastAsia"/>
          <w:color w:val="000000" w:themeColor="text1"/>
          <w:sz w:val="24"/>
        </w:rPr>
        <w:t>号</w:t>
      </w:r>
      <w:r w:rsidR="00186FCF" w:rsidRPr="00BA3135">
        <w:rPr>
          <w:rFonts w:ascii="ＭＳ Ｐゴシック" w:eastAsia="ＭＳ Ｐゴシック" w:hAnsi="ＭＳ Ｐゴシック" w:hint="eastAsia"/>
          <w:color w:val="000000" w:themeColor="text1"/>
          <w:sz w:val="24"/>
        </w:rPr>
        <w:t>以下）、必要に応じて</w:t>
      </w:r>
      <w:r w:rsidR="00186FCF" w:rsidRPr="00BA3135">
        <w:rPr>
          <w:rFonts w:ascii="ＭＳ Ｐゴシック" w:eastAsia="ＭＳ Ｐゴシック" w:hAnsi="ＭＳ Ｐゴシック"/>
          <w:color w:val="000000" w:themeColor="text1"/>
          <w:sz w:val="24"/>
        </w:rPr>
        <w:t>本共同開発契約の関係条項</w:t>
      </w:r>
      <w:r w:rsidRPr="00BA3135">
        <w:rPr>
          <w:rFonts w:ascii="ＭＳ Ｐゴシック" w:eastAsia="ＭＳ Ｐゴシック" w:hAnsi="ＭＳ Ｐゴシック"/>
          <w:color w:val="000000" w:themeColor="text1"/>
          <w:sz w:val="24"/>
        </w:rPr>
        <w:t>を準用することとしている（</w:t>
      </w:r>
      <w:r w:rsidR="008F518A" w:rsidRPr="00BA3135">
        <w:rPr>
          <w:rFonts w:ascii="ＭＳ Ｐゴシック" w:eastAsia="ＭＳ Ｐゴシック" w:hAnsi="ＭＳ Ｐゴシック"/>
          <w:color w:val="000000" w:themeColor="text1"/>
          <w:sz w:val="24"/>
        </w:rPr>
        <w:t>11</w:t>
      </w:r>
      <w:r w:rsidR="00CD7D27">
        <w:rPr>
          <w:rFonts w:ascii="ＭＳ Ｐゴシック" w:eastAsia="ＭＳ Ｐゴシック" w:hAnsi="ＭＳ Ｐゴシック" w:hint="eastAsia"/>
          <w:color w:val="000000" w:themeColor="text1"/>
          <w:sz w:val="24"/>
        </w:rPr>
        <w:t>号</w:t>
      </w:r>
      <w:r w:rsidRPr="00BA3135">
        <w:rPr>
          <w:rFonts w:ascii="ＭＳ Ｐゴシック" w:eastAsia="ＭＳ Ｐゴシック" w:hAnsi="ＭＳ Ｐゴシック"/>
          <w:color w:val="000000" w:themeColor="text1"/>
          <w:sz w:val="24"/>
        </w:rPr>
        <w:t>）。ただし、</w:t>
      </w:r>
      <w:r w:rsidR="0040488F">
        <w:rPr>
          <w:rFonts w:ascii="ＭＳ Ｐゴシック" w:eastAsia="ＭＳ Ｐゴシック" w:hAnsi="ＭＳ Ｐゴシック" w:hint="eastAsia"/>
          <w:color w:val="000000" w:themeColor="text1"/>
          <w:sz w:val="24"/>
        </w:rPr>
        <w:t>追加学習サービスに用いる</w:t>
      </w:r>
      <w:r w:rsidR="00854938" w:rsidRPr="00F217B6">
        <w:rPr>
          <w:rFonts w:ascii="ＭＳ Ｐゴシック" w:eastAsia="ＭＳ Ｐゴシック" w:hAnsi="ＭＳ Ｐゴシック" w:hint="eastAsia"/>
          <w:color w:val="000000" w:themeColor="text1"/>
          <w:sz w:val="24"/>
        </w:rPr>
        <w:t>ために生成された</w:t>
      </w:r>
      <w:r w:rsidR="0040488F">
        <w:rPr>
          <w:rFonts w:ascii="ＭＳ Ｐゴシック" w:eastAsia="ＭＳ Ｐゴシック" w:hAnsi="ＭＳ Ｐゴシック" w:hint="eastAsia"/>
          <w:color w:val="000000" w:themeColor="text1"/>
          <w:sz w:val="24"/>
        </w:rPr>
        <w:t>学習用データセット</w:t>
      </w:r>
      <w:r w:rsidR="00023E16">
        <w:rPr>
          <w:rFonts w:ascii="ＭＳ Ｐゴシック" w:eastAsia="ＭＳ Ｐゴシック" w:hAnsi="ＭＳ Ｐゴシック" w:hint="eastAsia"/>
          <w:color w:val="000000" w:themeColor="text1"/>
          <w:sz w:val="24"/>
        </w:rPr>
        <w:t>（追加学習用データセット）</w:t>
      </w:r>
      <w:r w:rsidR="0040488F">
        <w:rPr>
          <w:rFonts w:ascii="ＭＳ Ｐゴシック" w:eastAsia="ＭＳ Ｐゴシック" w:hAnsi="ＭＳ Ｐゴシック" w:hint="eastAsia"/>
          <w:color w:val="000000" w:themeColor="text1"/>
          <w:sz w:val="24"/>
        </w:rPr>
        <w:t>については、本共同開発契約</w:t>
      </w:r>
      <w:r w:rsidR="008B5368">
        <w:rPr>
          <w:rFonts w:ascii="ＭＳ Ｐゴシック" w:eastAsia="ＭＳ Ｐゴシック" w:hAnsi="ＭＳ Ｐゴシック" w:hint="eastAsia"/>
          <w:color w:val="000000" w:themeColor="text1"/>
          <w:sz w:val="24"/>
        </w:rPr>
        <w:t>第</w:t>
      </w:r>
      <w:r w:rsidR="0040488F">
        <w:rPr>
          <w:rFonts w:ascii="ＭＳ Ｐゴシック" w:eastAsia="ＭＳ Ｐゴシック" w:hAnsi="ＭＳ Ｐゴシック" w:hint="eastAsia"/>
          <w:color w:val="000000" w:themeColor="text1"/>
          <w:sz w:val="24"/>
        </w:rPr>
        <w:t>13条の規定を</w:t>
      </w:r>
      <w:r w:rsidR="00AC7B48">
        <w:rPr>
          <w:rFonts w:ascii="ＭＳ Ｐゴシック" w:eastAsia="ＭＳ Ｐゴシック" w:hAnsi="ＭＳ Ｐゴシック" w:hint="eastAsia"/>
          <w:color w:val="000000" w:themeColor="text1"/>
          <w:sz w:val="24"/>
        </w:rPr>
        <w:t>そのまま</w:t>
      </w:r>
      <w:r w:rsidR="0040488F">
        <w:rPr>
          <w:rFonts w:ascii="ＭＳ Ｐゴシック" w:eastAsia="ＭＳ Ｐゴシック" w:hAnsi="ＭＳ Ｐゴシック" w:hint="eastAsia"/>
          <w:color w:val="000000" w:themeColor="text1"/>
          <w:sz w:val="24"/>
        </w:rPr>
        <w:t>準用すると、</w:t>
      </w:r>
      <w:r w:rsidR="00B8059E">
        <w:rPr>
          <w:rFonts w:ascii="ＭＳ Ｐゴシック" w:eastAsia="ＭＳ Ｐゴシック" w:hAnsi="ＭＳ Ｐゴシック" w:hint="eastAsia"/>
          <w:color w:val="000000" w:themeColor="text1"/>
          <w:sz w:val="24"/>
        </w:rPr>
        <w:t>追加学習</w:t>
      </w:r>
      <w:r w:rsidR="0040488F">
        <w:rPr>
          <w:rFonts w:ascii="ＭＳ Ｐゴシック" w:eastAsia="ＭＳ Ｐゴシック" w:hAnsi="ＭＳ Ｐゴシック" w:hint="eastAsia"/>
          <w:color w:val="000000" w:themeColor="text1"/>
          <w:sz w:val="24"/>
        </w:rPr>
        <w:t>サービス</w:t>
      </w:r>
      <w:r w:rsidR="00B8059E">
        <w:rPr>
          <w:rFonts w:ascii="ＭＳ Ｐゴシック" w:eastAsia="ＭＳ Ｐゴシック" w:hAnsi="ＭＳ Ｐゴシック" w:hint="eastAsia"/>
          <w:color w:val="000000" w:themeColor="text1"/>
          <w:sz w:val="24"/>
        </w:rPr>
        <w:t>の</w:t>
      </w:r>
      <w:r w:rsidR="0040488F">
        <w:rPr>
          <w:rFonts w:ascii="ＭＳ Ｐゴシック" w:eastAsia="ＭＳ Ｐゴシック" w:hAnsi="ＭＳ Ｐゴシック" w:hint="eastAsia"/>
          <w:color w:val="000000" w:themeColor="text1"/>
          <w:sz w:val="24"/>
        </w:rPr>
        <w:t>提供に支障が生じるため、本共同開発契約</w:t>
      </w:r>
      <w:r w:rsidR="008B5368">
        <w:rPr>
          <w:rFonts w:ascii="ＭＳ Ｐゴシック" w:eastAsia="ＭＳ Ｐゴシック" w:hAnsi="ＭＳ Ｐゴシック" w:hint="eastAsia"/>
          <w:color w:val="000000" w:themeColor="text1"/>
          <w:sz w:val="24"/>
        </w:rPr>
        <w:t>第</w:t>
      </w:r>
      <w:r w:rsidR="0040488F">
        <w:rPr>
          <w:rFonts w:ascii="ＭＳ Ｐゴシック" w:eastAsia="ＭＳ Ｐゴシック" w:hAnsi="ＭＳ Ｐゴシック" w:hint="eastAsia"/>
          <w:color w:val="000000" w:themeColor="text1"/>
          <w:sz w:val="24"/>
        </w:rPr>
        <w:t>13条の規定をベースにしつつも、</w:t>
      </w:r>
      <w:r w:rsidR="00023E16">
        <w:rPr>
          <w:rFonts w:ascii="ＭＳ Ｐゴシック" w:eastAsia="ＭＳ Ｐゴシック" w:hAnsi="ＭＳ Ｐゴシック" w:hint="eastAsia"/>
          <w:color w:val="000000" w:themeColor="text1"/>
          <w:sz w:val="24"/>
        </w:rPr>
        <w:t>本</w:t>
      </w:r>
      <w:r w:rsidR="0040488F">
        <w:rPr>
          <w:rFonts w:ascii="ＭＳ Ｐゴシック" w:eastAsia="ＭＳ Ｐゴシック" w:hAnsi="ＭＳ Ｐゴシック" w:hint="eastAsia"/>
          <w:color w:val="000000" w:themeColor="text1"/>
          <w:sz w:val="24"/>
        </w:rPr>
        <w:t>契約独自の条項を設けている（</w:t>
      </w:r>
      <w:r w:rsidR="00CD7D27">
        <w:rPr>
          <w:rFonts w:ascii="ＭＳ Ｐゴシック" w:eastAsia="ＭＳ Ｐゴシック" w:hAnsi="ＭＳ Ｐゴシック" w:hint="eastAsia"/>
          <w:color w:val="000000" w:themeColor="text1"/>
          <w:sz w:val="24"/>
        </w:rPr>
        <w:t>6号</w:t>
      </w:r>
      <w:r w:rsidR="0040488F">
        <w:rPr>
          <w:rFonts w:ascii="ＭＳ Ｐゴシック" w:eastAsia="ＭＳ Ｐゴシック" w:hAnsi="ＭＳ Ｐゴシック" w:hint="eastAsia"/>
          <w:color w:val="000000" w:themeColor="text1"/>
          <w:sz w:val="24"/>
        </w:rPr>
        <w:t>）。なお、</w:t>
      </w:r>
      <w:r w:rsidRPr="00BA3135">
        <w:rPr>
          <w:rFonts w:ascii="ＭＳ Ｐゴシック" w:eastAsia="ＭＳ Ｐゴシック" w:hAnsi="ＭＳ Ｐゴシック"/>
          <w:color w:val="000000" w:themeColor="text1"/>
          <w:sz w:val="24"/>
        </w:rPr>
        <w:t>追加学習サービスの提供にあたって、本共同研究開発契約に基づく学習済みモデルの共同開発</w:t>
      </w:r>
      <w:r w:rsidR="008F518A" w:rsidRPr="00BA3135">
        <w:rPr>
          <w:rFonts w:ascii="ＭＳ Ｐゴシック" w:eastAsia="ＭＳ Ｐゴシック" w:hAnsi="ＭＳ Ｐゴシック" w:hint="eastAsia"/>
          <w:color w:val="000000" w:themeColor="text1"/>
          <w:sz w:val="24"/>
        </w:rPr>
        <w:t>時</w:t>
      </w:r>
      <w:r w:rsidRPr="00BA3135">
        <w:rPr>
          <w:rFonts w:ascii="ＭＳ Ｐゴシック" w:eastAsia="ＭＳ Ｐゴシック" w:hAnsi="ＭＳ Ｐゴシック"/>
          <w:color w:val="000000" w:themeColor="text1"/>
          <w:sz w:val="24"/>
        </w:rPr>
        <w:t>と状況が変わった場合には、別途異なる定めを設けることも考えられる。</w:t>
      </w:r>
    </w:p>
    <w:bookmarkEnd w:id="15"/>
    <w:p w14:paraId="7D53AFC8" w14:textId="77777777" w:rsidR="00BF3872" w:rsidRPr="00BA3135" w:rsidRDefault="00BF3872" w:rsidP="30F161EF">
      <w:pPr>
        <w:widowControl/>
        <w:jc w:val="left"/>
        <w:rPr>
          <w:rFonts w:ascii="ＭＳ Ｐゴシック" w:eastAsia="ＭＳ Ｐゴシック" w:hAnsi="ＭＳ Ｐゴシック"/>
          <w:b/>
          <w:bCs/>
          <w:color w:val="000000" w:themeColor="text1"/>
          <w:sz w:val="24"/>
        </w:rPr>
      </w:pPr>
    </w:p>
    <w:p w14:paraId="1EFE9C80" w14:textId="05ADDDC4" w:rsidR="0027686E" w:rsidRPr="00BA3135" w:rsidRDefault="00186C17" w:rsidP="0027686E">
      <w:pPr>
        <w:pStyle w:val="1"/>
        <w:rPr>
          <w:color w:val="000000" w:themeColor="text1"/>
        </w:rPr>
      </w:pPr>
      <w:bookmarkStart w:id="16" w:name="_Toc47432148"/>
      <w:bookmarkStart w:id="17" w:name="_Toc58434504"/>
      <w:r w:rsidRPr="00BA3135">
        <w:rPr>
          <w:color w:val="000000" w:themeColor="text1"/>
        </w:rPr>
        <w:t>5</w:t>
      </w:r>
      <w:r w:rsidR="30F161EF" w:rsidRPr="00BA3135">
        <w:rPr>
          <w:color w:val="000000" w:themeColor="text1"/>
        </w:rPr>
        <w:t>条（</w:t>
      </w:r>
      <w:r w:rsidR="00AE5B1F" w:rsidRPr="00BA3135">
        <w:rPr>
          <w:color w:val="000000" w:themeColor="text1"/>
        </w:rPr>
        <w:t>対象データ</w:t>
      </w:r>
      <w:r w:rsidR="30F161EF" w:rsidRPr="00BA3135">
        <w:rPr>
          <w:color w:val="000000" w:themeColor="text1"/>
        </w:rPr>
        <w:t>の利用）</w:t>
      </w:r>
      <w:bookmarkEnd w:id="16"/>
      <w:bookmarkEnd w:id="17"/>
    </w:p>
    <w:p w14:paraId="5E00EC69" w14:textId="2B9E8FEE" w:rsidR="0027686E" w:rsidRPr="00BA3135" w:rsidRDefault="30F161EF"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第</w:t>
      </w:r>
      <w:r w:rsidR="00186C17" w:rsidRPr="00BA3135">
        <w:rPr>
          <w:rFonts w:ascii="ＭＳ 明朝" w:hAnsi="ＭＳ 明朝"/>
          <w:color w:val="000000" w:themeColor="text1"/>
          <w:sz w:val="24"/>
        </w:rPr>
        <w:t>5</w:t>
      </w:r>
      <w:r w:rsidRPr="00BA3135">
        <w:rPr>
          <w:rFonts w:ascii="ＭＳ 明朝" w:hAnsi="ＭＳ 明朝"/>
          <w:color w:val="000000" w:themeColor="text1"/>
          <w:sz w:val="24"/>
        </w:rPr>
        <w:t>条　甲は、本契約期間中</w:t>
      </w:r>
      <w:r w:rsidR="00CA3CC7">
        <w:rPr>
          <w:rFonts w:ascii="ＭＳ 明朝" w:hAnsi="ＭＳ 明朝" w:hint="eastAsia"/>
          <w:color w:val="000000" w:themeColor="text1"/>
          <w:sz w:val="24"/>
        </w:rPr>
        <w:t>および</w:t>
      </w:r>
      <w:r w:rsidRPr="00BA3135">
        <w:rPr>
          <w:rFonts w:ascii="ＭＳ 明朝" w:hAnsi="ＭＳ 明朝"/>
          <w:color w:val="000000" w:themeColor="text1"/>
          <w:sz w:val="24"/>
        </w:rPr>
        <w:t>その終了後も</w:t>
      </w:r>
      <w:r w:rsidR="00AE5B1F" w:rsidRPr="00BA3135">
        <w:rPr>
          <w:rFonts w:ascii="ＭＳ 明朝" w:hAnsi="ＭＳ 明朝"/>
          <w:color w:val="000000" w:themeColor="text1"/>
          <w:sz w:val="24"/>
        </w:rPr>
        <w:t>対象データ</w:t>
      </w:r>
      <w:r w:rsidRPr="00BA3135">
        <w:rPr>
          <w:rFonts w:ascii="ＭＳ 明朝" w:hAnsi="ＭＳ 明朝"/>
          <w:color w:val="000000" w:themeColor="text1"/>
          <w:sz w:val="24"/>
        </w:rPr>
        <w:t>を以下の目的で利用することができる。</w:t>
      </w:r>
    </w:p>
    <w:p w14:paraId="3C132DA0" w14:textId="3F2CF9E9" w:rsidR="008F518A" w:rsidRPr="00B018E7" w:rsidRDefault="30F161EF" w:rsidP="00B018E7">
      <w:pPr>
        <w:pStyle w:val="a0"/>
        <w:numPr>
          <w:ilvl w:val="0"/>
          <w:numId w:val="67"/>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B018E7">
        <w:rPr>
          <w:rFonts w:ascii="ＭＳ 明朝" w:hAnsi="ＭＳ 明朝" w:hint="eastAsia"/>
          <w:color w:val="000000" w:themeColor="text1"/>
          <w:sz w:val="24"/>
        </w:rPr>
        <w:t>乙に対するデータ解析サービス</w:t>
      </w:r>
      <w:r w:rsidR="008F518A" w:rsidRPr="00B018E7">
        <w:rPr>
          <w:rFonts w:ascii="ＭＳ 明朝" w:hAnsi="ＭＳ 明朝" w:hint="eastAsia"/>
          <w:color w:val="000000" w:themeColor="text1"/>
          <w:sz w:val="24"/>
        </w:rPr>
        <w:t>の提供</w:t>
      </w:r>
    </w:p>
    <w:p w14:paraId="647A5C2C" w14:textId="26F2A484" w:rsidR="0027686E" w:rsidRPr="00B018E7" w:rsidRDefault="008F518A" w:rsidP="00B018E7">
      <w:pPr>
        <w:pStyle w:val="a0"/>
        <w:numPr>
          <w:ilvl w:val="0"/>
          <w:numId w:val="67"/>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B018E7">
        <w:rPr>
          <w:rFonts w:ascii="ＭＳ 明朝" w:hAnsi="ＭＳ 明朝" w:hint="eastAsia"/>
          <w:color w:val="000000" w:themeColor="text1"/>
          <w:sz w:val="24"/>
        </w:rPr>
        <w:t>乙に対する</w:t>
      </w:r>
      <w:r w:rsidR="30F161EF" w:rsidRPr="00B018E7">
        <w:rPr>
          <w:rFonts w:ascii="ＭＳ 明朝" w:hAnsi="ＭＳ 明朝" w:hint="eastAsia"/>
          <w:color w:val="000000" w:themeColor="text1"/>
          <w:sz w:val="24"/>
        </w:rPr>
        <w:t>追加学習サービスの提供</w:t>
      </w:r>
    </w:p>
    <w:p w14:paraId="6FEA5E62" w14:textId="3AB9F9A0" w:rsidR="00773922" w:rsidRPr="00B018E7" w:rsidRDefault="30F161EF" w:rsidP="00B018E7">
      <w:pPr>
        <w:pStyle w:val="a0"/>
        <w:numPr>
          <w:ilvl w:val="0"/>
          <w:numId w:val="67"/>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B018E7">
        <w:rPr>
          <w:rFonts w:ascii="ＭＳ 明朝" w:hAnsi="ＭＳ 明朝" w:hint="eastAsia"/>
          <w:color w:val="000000" w:themeColor="text1"/>
          <w:sz w:val="24"/>
        </w:rPr>
        <w:t>乙以外の第三者に対する、本学習済</w:t>
      </w:r>
      <w:r w:rsidR="006D73E9" w:rsidRPr="00B018E7">
        <w:rPr>
          <w:rFonts w:ascii="ＭＳ 明朝" w:hAnsi="ＭＳ 明朝" w:hint="eastAsia"/>
          <w:color w:val="000000" w:themeColor="text1"/>
          <w:sz w:val="24"/>
        </w:rPr>
        <w:t>み</w:t>
      </w:r>
      <w:r w:rsidRPr="00B018E7">
        <w:rPr>
          <w:rFonts w:ascii="ＭＳ 明朝" w:hAnsi="ＭＳ 明朝" w:hint="eastAsia"/>
          <w:color w:val="000000" w:themeColor="text1"/>
          <w:sz w:val="24"/>
        </w:rPr>
        <w:t>モデル</w:t>
      </w:r>
      <w:r w:rsidR="00CA3CC7" w:rsidRPr="00B018E7">
        <w:rPr>
          <w:rFonts w:ascii="ＭＳ 明朝" w:hAnsi="ＭＳ 明朝" w:hint="eastAsia"/>
          <w:color w:val="000000" w:themeColor="text1"/>
          <w:sz w:val="24"/>
        </w:rPr>
        <w:t>および</w:t>
      </w:r>
      <w:r w:rsidRPr="00B018E7">
        <w:rPr>
          <w:rFonts w:ascii="ＭＳ 明朝" w:hAnsi="ＭＳ 明朝" w:hint="eastAsia"/>
          <w:color w:val="000000" w:themeColor="text1"/>
          <w:sz w:val="24"/>
        </w:rPr>
        <w:t>追加学習済</w:t>
      </w:r>
      <w:r w:rsidR="006D73E9" w:rsidRPr="00B018E7">
        <w:rPr>
          <w:rFonts w:ascii="ＭＳ 明朝" w:hAnsi="ＭＳ 明朝" w:hint="eastAsia"/>
          <w:color w:val="000000" w:themeColor="text1"/>
          <w:sz w:val="24"/>
        </w:rPr>
        <w:t>み</w:t>
      </w:r>
      <w:r w:rsidRPr="00B018E7">
        <w:rPr>
          <w:rFonts w:ascii="ＭＳ 明朝" w:hAnsi="ＭＳ 明朝" w:hint="eastAsia"/>
          <w:color w:val="000000" w:themeColor="text1"/>
          <w:sz w:val="24"/>
        </w:rPr>
        <w:t>モデルを用いたサービス（本学習済</w:t>
      </w:r>
      <w:r w:rsidR="006D73E9" w:rsidRPr="00B018E7">
        <w:rPr>
          <w:rFonts w:ascii="ＭＳ 明朝" w:hAnsi="ＭＳ 明朝" w:hint="eastAsia"/>
          <w:color w:val="000000" w:themeColor="text1"/>
          <w:sz w:val="24"/>
        </w:rPr>
        <w:t>み</w:t>
      </w:r>
      <w:r w:rsidRPr="00B018E7">
        <w:rPr>
          <w:rFonts w:ascii="ＭＳ 明朝" w:hAnsi="ＭＳ 明朝" w:hint="eastAsia"/>
          <w:color w:val="000000" w:themeColor="text1"/>
          <w:sz w:val="24"/>
        </w:rPr>
        <w:t>モデル</w:t>
      </w:r>
      <w:r w:rsidR="00CA3CC7" w:rsidRPr="00B018E7">
        <w:rPr>
          <w:rFonts w:ascii="ＭＳ 明朝" w:hAnsi="ＭＳ 明朝" w:hint="eastAsia"/>
          <w:color w:val="000000" w:themeColor="text1"/>
          <w:sz w:val="24"/>
        </w:rPr>
        <w:t>および</w:t>
      </w:r>
      <w:r w:rsidRPr="00B018E7">
        <w:rPr>
          <w:rFonts w:ascii="ＭＳ 明朝" w:hAnsi="ＭＳ 明朝" w:hint="eastAsia"/>
          <w:color w:val="000000" w:themeColor="text1"/>
          <w:sz w:val="24"/>
        </w:rPr>
        <w:t>追加学習済</w:t>
      </w:r>
      <w:r w:rsidR="006D73E9" w:rsidRPr="00B018E7">
        <w:rPr>
          <w:rFonts w:ascii="ＭＳ 明朝" w:hAnsi="ＭＳ 明朝" w:hint="eastAsia"/>
          <w:color w:val="000000" w:themeColor="text1"/>
          <w:sz w:val="24"/>
        </w:rPr>
        <w:t>み</w:t>
      </w:r>
      <w:r w:rsidRPr="00B018E7">
        <w:rPr>
          <w:rFonts w:ascii="ＭＳ 明朝" w:hAnsi="ＭＳ 明朝" w:hint="eastAsia"/>
          <w:color w:val="000000" w:themeColor="text1"/>
          <w:sz w:val="24"/>
        </w:rPr>
        <w:t>モデルの複製物を当該第三者に提供するか否かを問わない</w:t>
      </w:r>
      <w:r w:rsidR="00CA3CC7" w:rsidRPr="00B018E7">
        <w:rPr>
          <w:rFonts w:ascii="ＭＳ 明朝" w:hAnsi="ＭＳ 明朝" w:hint="eastAsia"/>
          <w:color w:val="000000" w:themeColor="text1"/>
          <w:sz w:val="24"/>
        </w:rPr>
        <w:t>。</w:t>
      </w:r>
      <w:r w:rsidRPr="00B018E7">
        <w:rPr>
          <w:rFonts w:ascii="ＭＳ 明朝" w:hAnsi="ＭＳ 明朝" w:hint="eastAsia"/>
          <w:color w:val="000000" w:themeColor="text1"/>
          <w:sz w:val="24"/>
        </w:rPr>
        <w:t>）の提供</w:t>
      </w:r>
    </w:p>
    <w:p w14:paraId="4EEC6337" w14:textId="1A107B7E" w:rsidR="000D1962" w:rsidRPr="00B018E7" w:rsidRDefault="00F156A9" w:rsidP="00B018E7">
      <w:pPr>
        <w:pStyle w:val="a0"/>
        <w:numPr>
          <w:ilvl w:val="0"/>
          <w:numId w:val="67"/>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Pr>
          <w:rFonts w:ascii="ＭＳ 明朝" w:hAnsi="ＭＳ 明朝" w:hint="eastAsia"/>
          <w:color w:val="000000" w:themeColor="text1"/>
          <w:sz w:val="24"/>
        </w:rPr>
        <w:t>①②③</w:t>
      </w:r>
      <w:r w:rsidR="30F161EF" w:rsidRPr="00B018E7">
        <w:rPr>
          <w:rFonts w:ascii="ＭＳ 明朝" w:hAnsi="ＭＳ 明朝" w:hint="eastAsia"/>
          <w:color w:val="000000" w:themeColor="text1"/>
          <w:sz w:val="24"/>
        </w:rPr>
        <w:t>に定めるサービスの追加的機能の開発</w:t>
      </w:r>
    </w:p>
    <w:p w14:paraId="6297CE4C" w14:textId="7C0DFC48" w:rsidR="00E13EE3" w:rsidRPr="00B018E7" w:rsidRDefault="30F161EF" w:rsidP="00B018E7">
      <w:pPr>
        <w:pStyle w:val="a0"/>
        <w:numPr>
          <w:ilvl w:val="0"/>
          <w:numId w:val="67"/>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B018E7">
        <w:rPr>
          <w:rFonts w:ascii="ＭＳ 明朝" w:hAnsi="ＭＳ 明朝" w:hint="eastAsia"/>
          <w:color w:val="000000" w:themeColor="text1"/>
          <w:sz w:val="24"/>
        </w:rPr>
        <w:t>本学習済みモデル</w:t>
      </w:r>
      <w:r w:rsidR="00CA3CC7" w:rsidRPr="00B018E7">
        <w:rPr>
          <w:rFonts w:ascii="ＭＳ 明朝" w:hAnsi="ＭＳ 明朝" w:hint="eastAsia"/>
          <w:color w:val="000000" w:themeColor="text1"/>
          <w:sz w:val="24"/>
        </w:rPr>
        <w:t>および</w:t>
      </w:r>
      <w:r w:rsidRPr="00B018E7">
        <w:rPr>
          <w:rFonts w:ascii="ＭＳ 明朝" w:hAnsi="ＭＳ 明朝" w:hint="eastAsia"/>
          <w:color w:val="000000" w:themeColor="text1"/>
          <w:sz w:val="24"/>
        </w:rPr>
        <w:t>追加学習済みモデルに対する追加学習</w:t>
      </w:r>
    </w:p>
    <w:p w14:paraId="31D81CE7" w14:textId="3B5D6A06" w:rsidR="00E1434B" w:rsidRPr="00BA3135" w:rsidRDefault="00186C17"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hint="eastAsia"/>
          <w:color w:val="000000" w:themeColor="text1"/>
          <w:sz w:val="24"/>
        </w:rPr>
        <w:t>2</w:t>
      </w:r>
      <w:r w:rsidR="30F161EF" w:rsidRPr="00BA3135">
        <w:rPr>
          <w:rFonts w:ascii="ＭＳ 明朝" w:hAnsi="ＭＳ 明朝"/>
          <w:color w:val="000000" w:themeColor="text1"/>
          <w:sz w:val="24"/>
        </w:rPr>
        <w:t xml:space="preserve">　乙は甲に対し、以下の各号の事実が正確かつ真実であることを保証する。</w:t>
      </w:r>
    </w:p>
    <w:p w14:paraId="4240BAE9" w14:textId="66FD6C42" w:rsidR="00E1434B" w:rsidRPr="00B018E7" w:rsidRDefault="30F161EF" w:rsidP="00B018E7">
      <w:pPr>
        <w:pStyle w:val="a0"/>
        <w:numPr>
          <w:ilvl w:val="0"/>
          <w:numId w:val="68"/>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B018E7">
        <w:rPr>
          <w:rFonts w:ascii="ＭＳ 明朝" w:hAnsi="ＭＳ 明朝" w:hint="eastAsia"/>
          <w:color w:val="000000" w:themeColor="text1"/>
          <w:sz w:val="24"/>
        </w:rPr>
        <w:t>データ解析サービス</w:t>
      </w:r>
      <w:r w:rsidR="00D57389" w:rsidRPr="00B018E7">
        <w:rPr>
          <w:rFonts w:ascii="ＭＳ 明朝" w:hAnsi="ＭＳ 明朝" w:hint="eastAsia"/>
          <w:color w:val="000000" w:themeColor="text1"/>
          <w:sz w:val="24"/>
        </w:rPr>
        <w:t>および</w:t>
      </w:r>
      <w:r w:rsidRPr="00B018E7">
        <w:rPr>
          <w:rFonts w:ascii="ＭＳ 明朝" w:hAnsi="ＭＳ 明朝" w:hint="eastAsia"/>
          <w:color w:val="000000" w:themeColor="text1"/>
          <w:sz w:val="24"/>
        </w:rPr>
        <w:t>追加学習サービスの利用に際して、</w:t>
      </w:r>
      <w:r w:rsidR="00AE5B1F" w:rsidRPr="00B018E7">
        <w:rPr>
          <w:rFonts w:ascii="ＭＳ 明朝" w:hAnsi="ＭＳ 明朝" w:hint="eastAsia"/>
          <w:color w:val="000000" w:themeColor="text1"/>
          <w:sz w:val="24"/>
        </w:rPr>
        <w:t>対象データ</w:t>
      </w:r>
      <w:r w:rsidRPr="00B018E7">
        <w:rPr>
          <w:rFonts w:ascii="ＭＳ 明朝" w:hAnsi="ＭＳ 明朝" w:hint="eastAsia"/>
          <w:color w:val="000000" w:themeColor="text1"/>
          <w:sz w:val="24"/>
        </w:rPr>
        <w:t>を甲に提供する正当な権限を有していること</w:t>
      </w:r>
      <w:r w:rsidR="00D57389" w:rsidRPr="00B018E7">
        <w:rPr>
          <w:rFonts w:ascii="ＭＳ 明朝" w:hAnsi="ＭＳ 明朝" w:hint="eastAsia"/>
          <w:color w:val="000000" w:themeColor="text1"/>
          <w:sz w:val="24"/>
        </w:rPr>
        <w:t>および</w:t>
      </w:r>
      <w:r w:rsidRPr="00B018E7">
        <w:rPr>
          <w:rFonts w:ascii="ＭＳ 明朝" w:hAnsi="ＭＳ 明朝" w:hint="eastAsia"/>
          <w:color w:val="000000" w:themeColor="text1"/>
          <w:sz w:val="24"/>
        </w:rPr>
        <w:t>かかる提供等が法令に違反するものではないこと。</w:t>
      </w:r>
    </w:p>
    <w:p w14:paraId="0DC32DE9" w14:textId="2824BA2D" w:rsidR="000D1962" w:rsidRPr="00B018E7" w:rsidRDefault="30F161EF" w:rsidP="00B018E7">
      <w:pPr>
        <w:pStyle w:val="a0"/>
        <w:numPr>
          <w:ilvl w:val="0"/>
          <w:numId w:val="68"/>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B018E7">
        <w:rPr>
          <w:rFonts w:ascii="ＭＳ 明朝" w:hAnsi="ＭＳ 明朝" w:hint="eastAsia"/>
          <w:color w:val="000000" w:themeColor="text1"/>
          <w:sz w:val="24"/>
        </w:rPr>
        <w:t>前項に</w:t>
      </w:r>
      <w:r w:rsidR="00994930" w:rsidRPr="00B018E7">
        <w:rPr>
          <w:rFonts w:ascii="ＭＳ 明朝" w:hAnsi="ＭＳ 明朝" w:hint="eastAsia"/>
          <w:color w:val="000000" w:themeColor="text1"/>
          <w:sz w:val="24"/>
        </w:rPr>
        <w:t>基づく甲の使用に対する許諾を行う</w:t>
      </w:r>
      <w:r w:rsidRPr="00B018E7">
        <w:rPr>
          <w:rFonts w:ascii="ＭＳ 明朝" w:hAnsi="ＭＳ 明朝" w:hint="eastAsia"/>
          <w:color w:val="000000" w:themeColor="text1"/>
          <w:sz w:val="24"/>
        </w:rPr>
        <w:t>正当な権限を有していること。</w:t>
      </w:r>
    </w:p>
    <w:p w14:paraId="42200B9E" w14:textId="240724F2" w:rsidR="0027686E" w:rsidRPr="00BA3135" w:rsidRDefault="00186C17"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hint="eastAsia"/>
          <w:color w:val="000000" w:themeColor="text1"/>
          <w:sz w:val="24"/>
        </w:rPr>
        <w:t>3</w:t>
      </w:r>
      <w:r w:rsidR="30F161EF" w:rsidRPr="00BA3135">
        <w:rPr>
          <w:rFonts w:ascii="ＭＳ 明朝" w:hAnsi="ＭＳ 明朝"/>
          <w:color w:val="000000" w:themeColor="text1"/>
          <w:sz w:val="24"/>
        </w:rPr>
        <w:t xml:space="preserve">　乙は、甲</w:t>
      </w:r>
      <w:r w:rsidR="00D57389">
        <w:rPr>
          <w:rFonts w:ascii="ＭＳ 明朝" w:hAnsi="ＭＳ 明朝" w:hint="eastAsia"/>
          <w:color w:val="000000" w:themeColor="text1"/>
          <w:sz w:val="24"/>
        </w:rPr>
        <w:t>および</w:t>
      </w:r>
      <w:r w:rsidR="30F161EF" w:rsidRPr="00BA3135">
        <w:rPr>
          <w:rFonts w:ascii="ＭＳ 明朝" w:hAnsi="ＭＳ 明朝"/>
          <w:color w:val="000000" w:themeColor="text1"/>
          <w:sz w:val="24"/>
        </w:rPr>
        <w:t>甲が指定する第三者に対して</w:t>
      </w:r>
      <w:r w:rsidR="00AE5B1F" w:rsidRPr="00BA3135">
        <w:rPr>
          <w:rFonts w:ascii="ＭＳ 明朝" w:hAnsi="ＭＳ 明朝"/>
          <w:color w:val="000000" w:themeColor="text1"/>
          <w:sz w:val="24"/>
        </w:rPr>
        <w:t>対象データ</w:t>
      </w:r>
      <w:r w:rsidR="30F161EF" w:rsidRPr="00BA3135">
        <w:rPr>
          <w:rFonts w:ascii="ＭＳ 明朝" w:hAnsi="ＭＳ 明朝"/>
          <w:color w:val="000000" w:themeColor="text1"/>
          <w:sz w:val="24"/>
        </w:rPr>
        <w:t>に関する著作者人格権を行使せず、またその権利者に行使させないものとする。</w:t>
      </w:r>
    </w:p>
    <w:p w14:paraId="626A76A7" w14:textId="77777777" w:rsidR="0027686E" w:rsidRPr="00BA3135" w:rsidRDefault="30F161EF" w:rsidP="30F161EF">
      <w:pPr>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＜ポイント＞</w:t>
      </w:r>
    </w:p>
    <w:p w14:paraId="02B569BF" w14:textId="2C292837" w:rsidR="00AB19C1" w:rsidRPr="00BA3135" w:rsidRDefault="00D57389" w:rsidP="00DF0F35">
      <w:pPr>
        <w:pStyle w:val="a0"/>
        <w:numPr>
          <w:ilvl w:val="0"/>
          <w:numId w:val="20"/>
        </w:numPr>
        <w:ind w:leftChars="0"/>
        <w:jc w:val="left"/>
        <w:rPr>
          <w:rFonts w:ascii="ＭＳ Ｐゴシック" w:eastAsia="ＭＳ Ｐゴシック" w:hAnsi="ＭＳ Ｐゴシック"/>
          <w:color w:val="000000" w:themeColor="text1"/>
          <w:sz w:val="24"/>
        </w:rPr>
      </w:pPr>
      <w:r>
        <w:rPr>
          <w:rFonts w:ascii="ＭＳ Ｐゴシック" w:eastAsia="ＭＳ Ｐゴシック" w:hAnsi="ＭＳ Ｐゴシック" w:hint="eastAsia"/>
          <w:color w:val="000000" w:themeColor="text1"/>
          <w:sz w:val="24"/>
        </w:rPr>
        <w:t>事業会社</w:t>
      </w:r>
      <w:r w:rsidR="30F161EF" w:rsidRPr="00BA3135">
        <w:rPr>
          <w:rFonts w:ascii="ＭＳ Ｐゴシック" w:eastAsia="ＭＳ Ｐゴシック" w:hAnsi="ＭＳ Ｐゴシック"/>
          <w:color w:val="000000" w:themeColor="text1"/>
          <w:sz w:val="24"/>
        </w:rPr>
        <w:t>から</w:t>
      </w:r>
      <w:r>
        <w:rPr>
          <w:rFonts w:ascii="ＭＳ Ｐゴシック" w:eastAsia="ＭＳ Ｐゴシック" w:hAnsi="ＭＳ Ｐゴシック" w:hint="eastAsia"/>
          <w:color w:val="000000" w:themeColor="text1"/>
          <w:sz w:val="24"/>
        </w:rPr>
        <w:t>スタートアップ</w:t>
      </w:r>
      <w:r w:rsidR="30F161EF" w:rsidRPr="00BA3135">
        <w:rPr>
          <w:rFonts w:ascii="ＭＳ Ｐゴシック" w:eastAsia="ＭＳ Ｐゴシック" w:hAnsi="ＭＳ Ｐゴシック"/>
          <w:color w:val="000000" w:themeColor="text1"/>
          <w:sz w:val="24"/>
        </w:rPr>
        <w:t>に対して、本サービスの利用に際して提供される</w:t>
      </w:r>
      <w:r w:rsidR="00AE5B1F" w:rsidRPr="00BA3135">
        <w:rPr>
          <w:rFonts w:ascii="ＭＳ Ｐゴシック" w:eastAsia="ＭＳ Ｐゴシック" w:hAnsi="ＭＳ Ｐゴシック"/>
          <w:color w:val="000000" w:themeColor="text1"/>
          <w:sz w:val="24"/>
        </w:rPr>
        <w:t>対象データ</w:t>
      </w:r>
      <w:r w:rsidR="30F161EF" w:rsidRPr="00BA3135">
        <w:rPr>
          <w:rFonts w:ascii="ＭＳ Ｐゴシック" w:eastAsia="ＭＳ Ｐゴシック" w:hAnsi="ＭＳ Ｐゴシック"/>
          <w:color w:val="000000" w:themeColor="text1"/>
          <w:sz w:val="24"/>
        </w:rPr>
        <w:t>の利用に関する条項である。</w:t>
      </w:r>
    </w:p>
    <w:p w14:paraId="7EF5861D" w14:textId="77777777" w:rsidR="00AB19C1" w:rsidRPr="00BA3135" w:rsidRDefault="00AB19C1" w:rsidP="30F161EF">
      <w:pPr>
        <w:widowControl/>
        <w:jc w:val="left"/>
        <w:rPr>
          <w:rFonts w:ascii="ＭＳ Ｐゴシック" w:eastAsia="ＭＳ Ｐゴシック" w:hAnsi="ＭＳ Ｐゴシック"/>
          <w:color w:val="000000" w:themeColor="text1"/>
          <w:sz w:val="24"/>
        </w:rPr>
      </w:pPr>
    </w:p>
    <w:p w14:paraId="4BAA2BD3" w14:textId="06F66CF3" w:rsidR="002B2E94" w:rsidRPr="00BA3135" w:rsidRDefault="30F161EF" w:rsidP="30F161EF">
      <w:pPr>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＜解説＞</w:t>
      </w:r>
    </w:p>
    <w:p w14:paraId="5A60164B" w14:textId="41F8A058" w:rsidR="002B2E94" w:rsidRPr="00BA3135" w:rsidRDefault="30F161EF" w:rsidP="00DF0F35">
      <w:pPr>
        <w:pStyle w:val="a0"/>
        <w:numPr>
          <w:ilvl w:val="0"/>
          <w:numId w:val="21"/>
        </w:numPr>
        <w:ind w:leftChars="0"/>
        <w:jc w:val="left"/>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AIを利用したサービスにおいて、事業会社からサービス提供者に提供されるデータは、サービスの処理対象であると同時に、サービス提供者において学習済みモデルの追加学習に利用することが可能なデータである。したがって、それらのデータをサービス提供者がどの範囲で利用可能か、言い換えれば事業会社がどの範囲でデータをサービス提供者に利用</w:t>
      </w:r>
      <w:r w:rsidR="00B16EDA" w:rsidRPr="00BA3135">
        <w:rPr>
          <w:rFonts w:ascii="ＭＳ Ｐゴシック" w:eastAsia="ＭＳ Ｐゴシック" w:hAnsi="ＭＳ Ｐゴシック" w:hint="eastAsia"/>
          <w:color w:val="000000" w:themeColor="text1"/>
          <w:sz w:val="24"/>
        </w:rPr>
        <w:t>を許す</w:t>
      </w:r>
      <w:r w:rsidRPr="00BA3135">
        <w:rPr>
          <w:rFonts w:ascii="ＭＳ Ｐゴシック" w:eastAsia="ＭＳ Ｐゴシック" w:hAnsi="ＭＳ Ｐゴシック"/>
          <w:color w:val="000000" w:themeColor="text1"/>
          <w:sz w:val="24"/>
        </w:rPr>
        <w:t>かは事業会社・サービス提供者間で重要な交渉事項となる。</w:t>
      </w:r>
    </w:p>
    <w:p w14:paraId="303BB088" w14:textId="7A2C2C0D" w:rsidR="002B2E94" w:rsidRPr="00BA3135" w:rsidRDefault="30F161EF" w:rsidP="00DF0F35">
      <w:pPr>
        <w:pStyle w:val="a0"/>
        <w:numPr>
          <w:ilvl w:val="0"/>
          <w:numId w:val="21"/>
        </w:numPr>
        <w:ind w:leftChars="0"/>
        <w:jc w:val="left"/>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最も狭い利用</w:t>
      </w:r>
      <w:r w:rsidR="00B16EDA" w:rsidRPr="00BA3135">
        <w:rPr>
          <w:rFonts w:ascii="ＭＳ Ｐゴシック" w:eastAsia="ＭＳ Ｐゴシック" w:hAnsi="ＭＳ Ｐゴシック" w:hint="eastAsia"/>
          <w:color w:val="000000" w:themeColor="text1"/>
          <w:sz w:val="24"/>
        </w:rPr>
        <w:t>可能</w:t>
      </w:r>
      <w:r w:rsidRPr="00BA3135">
        <w:rPr>
          <w:rFonts w:ascii="ＭＳ Ｐゴシック" w:eastAsia="ＭＳ Ｐゴシック" w:hAnsi="ＭＳ Ｐゴシック"/>
          <w:color w:val="000000" w:themeColor="text1"/>
          <w:sz w:val="24"/>
        </w:rPr>
        <w:t>範囲は「当該サービスを事業会社に提供するのに必要な範囲」というものである。このように定めると当然のことながらサービス提供者で</w:t>
      </w:r>
      <w:r w:rsidR="00AE5B1F" w:rsidRPr="00BA3135">
        <w:rPr>
          <w:rFonts w:ascii="ＭＳ Ｐゴシック" w:eastAsia="ＭＳ Ｐゴシック" w:hAnsi="ＭＳ Ｐゴシック" w:hint="eastAsia"/>
          <w:color w:val="000000" w:themeColor="text1"/>
          <w:sz w:val="24"/>
        </w:rPr>
        <w:t>対象</w:t>
      </w:r>
      <w:r w:rsidRPr="00BA3135">
        <w:rPr>
          <w:rFonts w:ascii="ＭＳ Ｐゴシック" w:eastAsia="ＭＳ Ｐゴシック" w:hAnsi="ＭＳ Ｐゴシック"/>
          <w:color w:val="000000" w:themeColor="text1"/>
          <w:sz w:val="24"/>
        </w:rPr>
        <w:t>データを追加学習等に利用することはできない。</w:t>
      </w:r>
    </w:p>
    <w:p w14:paraId="25C5F3A8" w14:textId="085F8FEC" w:rsidR="00386B87" w:rsidRPr="00BA3135" w:rsidRDefault="30F161EF" w:rsidP="00DF0F35">
      <w:pPr>
        <w:pStyle w:val="a0"/>
        <w:numPr>
          <w:ilvl w:val="0"/>
          <w:numId w:val="21"/>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lastRenderedPageBreak/>
        <w:t>本モデル契約においては、追加学習サービス</w:t>
      </w:r>
      <w:r w:rsidR="00504260">
        <w:rPr>
          <w:rFonts w:ascii="ＭＳ Ｐゴシック" w:eastAsia="ＭＳ Ｐゴシック" w:hAnsi="ＭＳ Ｐゴシック" w:hint="eastAsia"/>
          <w:color w:val="000000" w:themeColor="text1"/>
          <w:sz w:val="24"/>
        </w:rPr>
        <w:t>について非限定的な内容と</w:t>
      </w:r>
      <w:r w:rsidRPr="00BA3135">
        <w:rPr>
          <w:rFonts w:ascii="ＭＳ Ｐゴシック" w:eastAsia="ＭＳ Ｐゴシック" w:hAnsi="ＭＳ Ｐゴシック"/>
          <w:color w:val="000000" w:themeColor="text1"/>
          <w:sz w:val="24"/>
        </w:rPr>
        <w:t>しているため、</w:t>
      </w:r>
      <w:r w:rsidR="00AE5B1F" w:rsidRPr="00BA3135">
        <w:rPr>
          <w:rFonts w:ascii="ＭＳ Ｐゴシック" w:eastAsia="ＭＳ Ｐゴシック" w:hAnsi="ＭＳ Ｐゴシック"/>
          <w:color w:val="000000" w:themeColor="text1"/>
          <w:sz w:val="24"/>
        </w:rPr>
        <w:t>対象データ</w:t>
      </w:r>
      <w:r w:rsidRPr="00BA3135">
        <w:rPr>
          <w:rFonts w:ascii="ＭＳ Ｐゴシック" w:eastAsia="ＭＳ Ｐゴシック" w:hAnsi="ＭＳ Ｐゴシック"/>
          <w:color w:val="000000" w:themeColor="text1"/>
          <w:sz w:val="24"/>
        </w:rPr>
        <w:t>を「</w:t>
      </w:r>
      <w:r w:rsidR="0039214F" w:rsidRPr="00BA3135">
        <w:rPr>
          <w:rFonts w:ascii="ＭＳ Ｐゴシック" w:eastAsia="ＭＳ Ｐゴシック" w:hAnsi="ＭＳ Ｐゴシック"/>
          <w:color w:val="000000" w:themeColor="text1"/>
          <w:sz w:val="24"/>
        </w:rPr>
        <w:t>乙に対するデータ解析サービス</w:t>
      </w:r>
      <w:r w:rsidR="0039214F" w:rsidRPr="00BA3135">
        <w:rPr>
          <w:rFonts w:ascii="ＭＳ Ｐゴシック" w:eastAsia="ＭＳ Ｐゴシック" w:hAnsi="ＭＳ Ｐゴシック" w:hint="eastAsia"/>
          <w:color w:val="000000" w:themeColor="text1"/>
          <w:sz w:val="24"/>
        </w:rPr>
        <w:t>の提供</w:t>
      </w:r>
      <w:r w:rsidRPr="00BA3135">
        <w:rPr>
          <w:rFonts w:ascii="ＭＳ Ｐゴシック" w:eastAsia="ＭＳ Ｐゴシック" w:hAnsi="ＭＳ Ｐゴシック"/>
          <w:color w:val="000000" w:themeColor="text1"/>
          <w:sz w:val="24"/>
        </w:rPr>
        <w:t>」（</w:t>
      </w:r>
      <w:r w:rsidR="00186C17" w:rsidRPr="00BA3135">
        <w:rPr>
          <w:rFonts w:ascii="ＭＳ Ｐゴシック" w:eastAsia="ＭＳ Ｐゴシック" w:hAnsi="ＭＳ Ｐゴシック"/>
          <w:color w:val="000000" w:themeColor="text1"/>
          <w:sz w:val="24"/>
        </w:rPr>
        <w:t>1</w:t>
      </w:r>
      <w:r w:rsidRPr="00BA3135">
        <w:rPr>
          <w:rFonts w:ascii="ＭＳ Ｐゴシック" w:eastAsia="ＭＳ Ｐゴシック" w:hAnsi="ＭＳ Ｐゴシック"/>
          <w:color w:val="000000" w:themeColor="text1"/>
          <w:sz w:val="24"/>
        </w:rPr>
        <w:t>項</w:t>
      </w:r>
      <w:r w:rsidR="00186C17" w:rsidRPr="00BA3135">
        <w:rPr>
          <w:rFonts w:ascii="ＭＳ Ｐゴシック" w:eastAsia="ＭＳ Ｐゴシック" w:hAnsi="ＭＳ Ｐゴシック"/>
          <w:color w:val="000000" w:themeColor="text1"/>
          <w:sz w:val="24"/>
        </w:rPr>
        <w:t>1</w:t>
      </w:r>
      <w:r w:rsidRPr="00BA3135">
        <w:rPr>
          <w:rFonts w:ascii="ＭＳ Ｐゴシック" w:eastAsia="ＭＳ Ｐゴシック" w:hAnsi="ＭＳ Ｐゴシック"/>
          <w:color w:val="000000" w:themeColor="text1"/>
          <w:sz w:val="24"/>
        </w:rPr>
        <w:t>号）で利用するのみならず、</w:t>
      </w:r>
      <w:r w:rsidR="00504260">
        <w:rPr>
          <w:rFonts w:ascii="ＭＳ Ｐゴシック" w:eastAsia="ＭＳ Ｐゴシック" w:hAnsi="ＭＳ Ｐゴシック" w:hint="eastAsia"/>
          <w:color w:val="000000" w:themeColor="text1"/>
          <w:sz w:val="24"/>
        </w:rPr>
        <w:t>広く</w:t>
      </w:r>
      <w:r w:rsidRPr="00BA3135">
        <w:rPr>
          <w:rFonts w:ascii="ＭＳ Ｐゴシック" w:eastAsia="ＭＳ Ｐゴシック" w:hAnsi="ＭＳ Ｐゴシック"/>
          <w:color w:val="000000" w:themeColor="text1"/>
          <w:sz w:val="24"/>
        </w:rPr>
        <w:t>追加学習にも用いることが前提となっている。そこで</w:t>
      </w:r>
      <w:r w:rsidR="00AE5B1F" w:rsidRPr="00BA3135">
        <w:rPr>
          <w:rFonts w:ascii="ＭＳ Ｐゴシック" w:eastAsia="ＭＳ Ｐゴシック" w:hAnsi="ＭＳ Ｐゴシック"/>
          <w:color w:val="000000" w:themeColor="text1"/>
          <w:sz w:val="24"/>
        </w:rPr>
        <w:t>対象データ</w:t>
      </w:r>
      <w:r w:rsidRPr="00BA3135">
        <w:rPr>
          <w:rFonts w:ascii="ＭＳ Ｐゴシック" w:eastAsia="ＭＳ Ｐゴシック" w:hAnsi="ＭＳ Ｐゴシック"/>
          <w:color w:val="000000" w:themeColor="text1"/>
          <w:sz w:val="24"/>
        </w:rPr>
        <w:t>の利用</w:t>
      </w:r>
      <w:r w:rsidR="00B16EDA" w:rsidRPr="00BA3135">
        <w:rPr>
          <w:rFonts w:ascii="ＭＳ Ｐゴシック" w:eastAsia="ＭＳ Ｐゴシック" w:hAnsi="ＭＳ Ｐゴシック" w:hint="eastAsia"/>
          <w:color w:val="000000" w:themeColor="text1"/>
          <w:sz w:val="24"/>
        </w:rPr>
        <w:t>可能</w:t>
      </w:r>
      <w:r w:rsidRPr="00BA3135">
        <w:rPr>
          <w:rFonts w:ascii="ＭＳ Ｐゴシック" w:eastAsia="ＭＳ Ｐゴシック" w:hAnsi="ＭＳ Ｐゴシック"/>
          <w:color w:val="000000" w:themeColor="text1"/>
          <w:sz w:val="24"/>
        </w:rPr>
        <w:t>範囲を同項</w:t>
      </w:r>
      <w:r w:rsidR="00186C17" w:rsidRPr="00BA3135">
        <w:rPr>
          <w:rFonts w:ascii="ＭＳ Ｐゴシック" w:eastAsia="ＭＳ Ｐゴシック" w:hAnsi="ＭＳ Ｐゴシック"/>
          <w:color w:val="000000" w:themeColor="text1"/>
          <w:sz w:val="24"/>
        </w:rPr>
        <w:t>2</w:t>
      </w:r>
      <w:r w:rsidRPr="00BA3135">
        <w:rPr>
          <w:rFonts w:ascii="ＭＳ Ｐゴシック" w:eastAsia="ＭＳ Ｐゴシック" w:hAnsi="ＭＳ Ｐゴシック"/>
          <w:color w:val="000000" w:themeColor="text1"/>
          <w:sz w:val="24"/>
        </w:rPr>
        <w:t>号ないし</w:t>
      </w:r>
      <w:r w:rsidR="008F518A" w:rsidRPr="00BA3135">
        <w:rPr>
          <w:rFonts w:ascii="ＭＳ Ｐゴシック" w:eastAsia="ＭＳ Ｐゴシック" w:hAnsi="ＭＳ Ｐゴシック" w:hint="eastAsia"/>
          <w:color w:val="000000" w:themeColor="text1"/>
          <w:sz w:val="24"/>
        </w:rPr>
        <w:t>5</w:t>
      </w:r>
      <w:r w:rsidRPr="00BA3135">
        <w:rPr>
          <w:rFonts w:ascii="ＭＳ Ｐゴシック" w:eastAsia="ＭＳ Ｐゴシック" w:hAnsi="ＭＳ Ｐゴシック"/>
          <w:color w:val="000000" w:themeColor="text1"/>
          <w:sz w:val="24"/>
        </w:rPr>
        <w:t>号まで拡大している。</w:t>
      </w:r>
    </w:p>
    <w:p w14:paraId="429A8BD5" w14:textId="490FE545" w:rsidR="0009585C" w:rsidRPr="00BA3135" w:rsidRDefault="0009585C" w:rsidP="30F161EF">
      <w:pPr>
        <w:widowControl/>
        <w:jc w:val="left"/>
        <w:rPr>
          <w:rFonts w:ascii="ＭＳ Ｐゴシック" w:eastAsia="ＭＳ Ｐゴシック" w:hAnsi="ＭＳ Ｐゴシック"/>
          <w:b/>
          <w:bCs/>
          <w:color w:val="000000" w:themeColor="text1"/>
          <w:sz w:val="24"/>
        </w:rPr>
      </w:pPr>
    </w:p>
    <w:p w14:paraId="54E9C262" w14:textId="3A64FCA8" w:rsidR="00D84FBA" w:rsidRPr="00BA3135" w:rsidRDefault="00186C17" w:rsidP="00D84FBA">
      <w:pPr>
        <w:pStyle w:val="1"/>
        <w:rPr>
          <w:color w:val="000000" w:themeColor="text1"/>
        </w:rPr>
      </w:pPr>
      <w:bookmarkStart w:id="18" w:name="_Toc47432149"/>
      <w:bookmarkStart w:id="19" w:name="_Toc58434505"/>
      <w:r w:rsidRPr="00BA3135">
        <w:rPr>
          <w:color w:val="000000" w:themeColor="text1"/>
        </w:rPr>
        <w:t>6</w:t>
      </w:r>
      <w:r w:rsidR="30F161EF" w:rsidRPr="00BA3135">
        <w:rPr>
          <w:color w:val="000000" w:themeColor="text1"/>
        </w:rPr>
        <w:t>条（</w:t>
      </w:r>
      <w:r w:rsidR="00AE5B1F" w:rsidRPr="00BA3135">
        <w:rPr>
          <w:color w:val="000000" w:themeColor="text1"/>
        </w:rPr>
        <w:t>対象データ</w:t>
      </w:r>
      <w:r w:rsidR="30F161EF" w:rsidRPr="00BA3135">
        <w:rPr>
          <w:color w:val="000000" w:themeColor="text1"/>
        </w:rPr>
        <w:t>の管理）</w:t>
      </w:r>
      <w:bookmarkEnd w:id="18"/>
      <w:bookmarkEnd w:id="19"/>
    </w:p>
    <w:p w14:paraId="4BB46FDD" w14:textId="0BA2F7FF" w:rsidR="005947B4" w:rsidRPr="00BA3135" w:rsidRDefault="30F161EF"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第</w:t>
      </w:r>
      <w:r w:rsidR="00186C17" w:rsidRPr="00BA3135">
        <w:rPr>
          <w:rFonts w:ascii="ＭＳ 明朝" w:hAnsi="ＭＳ 明朝"/>
          <w:color w:val="000000" w:themeColor="text1"/>
          <w:sz w:val="24"/>
        </w:rPr>
        <w:t>6</w:t>
      </w:r>
      <w:r w:rsidRPr="00BA3135">
        <w:rPr>
          <w:rFonts w:ascii="ＭＳ 明朝" w:hAnsi="ＭＳ 明朝"/>
          <w:color w:val="000000" w:themeColor="text1"/>
          <w:sz w:val="24"/>
        </w:rPr>
        <w:t>条　本サービスの利用に際して乙から甲に提供された</w:t>
      </w:r>
      <w:r w:rsidR="00AE5B1F" w:rsidRPr="00BA3135">
        <w:rPr>
          <w:rFonts w:ascii="ＭＳ 明朝" w:hAnsi="ＭＳ 明朝"/>
          <w:color w:val="000000" w:themeColor="text1"/>
          <w:sz w:val="24"/>
        </w:rPr>
        <w:t>対象データ</w:t>
      </w:r>
      <w:r w:rsidRPr="00BA3135">
        <w:rPr>
          <w:rFonts w:ascii="ＭＳ 明朝" w:hAnsi="ＭＳ 明朝"/>
          <w:color w:val="000000" w:themeColor="text1"/>
          <w:sz w:val="24"/>
        </w:rPr>
        <w:t>は、すべて甲が本サービス提供のために利用するサーバ（以下「本サービス用サーバ」という。）に保存</w:t>
      </w:r>
      <w:r w:rsidR="00D57389">
        <w:rPr>
          <w:rFonts w:ascii="ＭＳ 明朝" w:hAnsi="ＭＳ 明朝" w:hint="eastAsia"/>
          <w:color w:val="000000" w:themeColor="text1"/>
          <w:sz w:val="24"/>
        </w:rPr>
        <w:t>および</w:t>
      </w:r>
      <w:r w:rsidRPr="00BA3135">
        <w:rPr>
          <w:rFonts w:ascii="ＭＳ 明朝" w:hAnsi="ＭＳ 明朝"/>
          <w:color w:val="000000" w:themeColor="text1"/>
          <w:sz w:val="24"/>
        </w:rPr>
        <w:t>蓄積されるものとする。</w:t>
      </w:r>
    </w:p>
    <w:p w14:paraId="13F273BC" w14:textId="46422ABA" w:rsidR="00D84FBA" w:rsidRPr="00BA3135" w:rsidRDefault="00186C17"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2</w:t>
      </w:r>
      <w:r w:rsidR="30F161EF" w:rsidRPr="00BA3135">
        <w:rPr>
          <w:rFonts w:ascii="ＭＳ 明朝" w:hAnsi="ＭＳ 明朝"/>
          <w:color w:val="000000" w:themeColor="text1"/>
          <w:sz w:val="24"/>
        </w:rPr>
        <w:t xml:space="preserve">　甲は、</w:t>
      </w:r>
      <w:r w:rsidR="00AE5B1F" w:rsidRPr="00BA3135">
        <w:rPr>
          <w:rFonts w:ascii="ＭＳ 明朝" w:hAnsi="ＭＳ 明朝"/>
          <w:color w:val="000000" w:themeColor="text1"/>
          <w:sz w:val="24"/>
        </w:rPr>
        <w:t>対象データ</w:t>
      </w:r>
      <w:r w:rsidR="30F161EF" w:rsidRPr="00BA3135">
        <w:rPr>
          <w:rFonts w:ascii="ＭＳ 明朝" w:hAnsi="ＭＳ 明朝"/>
          <w:color w:val="000000" w:themeColor="text1"/>
          <w:sz w:val="24"/>
        </w:rPr>
        <w:t>を適切に管理し、法令に基づく開示が求められた場合</w:t>
      </w:r>
      <w:r w:rsidR="00D57389">
        <w:rPr>
          <w:rFonts w:ascii="ＭＳ 明朝" w:hAnsi="ＭＳ 明朝" w:hint="eastAsia"/>
          <w:color w:val="000000" w:themeColor="text1"/>
          <w:sz w:val="24"/>
        </w:rPr>
        <w:t>および</w:t>
      </w:r>
      <w:r w:rsidR="30F161EF" w:rsidRPr="00BA3135">
        <w:rPr>
          <w:rFonts w:ascii="ＭＳ 明朝" w:hAnsi="ＭＳ 明朝"/>
          <w:color w:val="000000" w:themeColor="text1"/>
          <w:sz w:val="24"/>
        </w:rPr>
        <w:t>乙の事前の</w:t>
      </w:r>
      <w:r w:rsidR="002F7CDB" w:rsidRPr="00BA3135">
        <w:rPr>
          <w:rFonts w:ascii="ＭＳ 明朝" w:hAnsi="ＭＳ 明朝"/>
          <w:color w:val="000000" w:themeColor="text1"/>
          <w:sz w:val="24"/>
        </w:rPr>
        <w:t>書面等</w:t>
      </w:r>
      <w:r w:rsidR="30F161EF" w:rsidRPr="00BA3135">
        <w:rPr>
          <w:rFonts w:ascii="ＭＳ 明朝" w:hAnsi="ＭＳ 明朝"/>
          <w:color w:val="000000" w:themeColor="text1"/>
          <w:sz w:val="24"/>
        </w:rPr>
        <w:t>による同意がない限り第三者に開示</w:t>
      </w:r>
      <w:r w:rsidR="00D57389">
        <w:rPr>
          <w:rFonts w:ascii="ＭＳ 明朝" w:hAnsi="ＭＳ 明朝" w:hint="eastAsia"/>
          <w:color w:val="000000" w:themeColor="text1"/>
          <w:sz w:val="24"/>
        </w:rPr>
        <w:t>また</w:t>
      </w:r>
      <w:r w:rsidR="30F161EF" w:rsidRPr="00BA3135">
        <w:rPr>
          <w:rFonts w:ascii="ＭＳ 明朝" w:hAnsi="ＭＳ 明朝"/>
          <w:color w:val="000000" w:themeColor="text1"/>
          <w:sz w:val="24"/>
        </w:rPr>
        <w:t>は提供しない。</w:t>
      </w:r>
    </w:p>
    <w:p w14:paraId="0F468453" w14:textId="736DF6C3" w:rsidR="005947B4" w:rsidRPr="00BA3135" w:rsidRDefault="00186C17"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3</w:t>
      </w:r>
      <w:r w:rsidR="30F161EF" w:rsidRPr="00BA3135">
        <w:rPr>
          <w:rFonts w:ascii="ＭＳ 明朝" w:hAnsi="ＭＳ 明朝"/>
          <w:color w:val="000000" w:themeColor="text1"/>
          <w:sz w:val="24"/>
        </w:rPr>
        <w:t xml:space="preserve">　乙が甲に提供した</w:t>
      </w:r>
      <w:r w:rsidR="00AE5B1F" w:rsidRPr="00BA3135">
        <w:rPr>
          <w:rFonts w:ascii="ＭＳ 明朝" w:hAnsi="ＭＳ 明朝"/>
          <w:color w:val="000000" w:themeColor="text1"/>
          <w:sz w:val="24"/>
        </w:rPr>
        <w:t>対象データ</w:t>
      </w:r>
      <w:r w:rsidR="30F161EF" w:rsidRPr="00BA3135">
        <w:rPr>
          <w:rFonts w:ascii="ＭＳ 明朝" w:hAnsi="ＭＳ 明朝"/>
          <w:color w:val="000000" w:themeColor="text1"/>
          <w:sz w:val="24"/>
        </w:rPr>
        <w:t>については、乙の責任においてバックアップ等の保全措置を行う。</w:t>
      </w:r>
    </w:p>
    <w:p w14:paraId="41FDD220" w14:textId="7BF1A58A" w:rsidR="005947B4" w:rsidRPr="00BA3135" w:rsidRDefault="00186C17"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4</w:t>
      </w:r>
      <w:r w:rsidR="30F161EF" w:rsidRPr="00BA3135">
        <w:rPr>
          <w:rFonts w:ascii="ＭＳ 明朝" w:hAnsi="ＭＳ 明朝"/>
          <w:color w:val="000000" w:themeColor="text1"/>
          <w:sz w:val="24"/>
        </w:rPr>
        <w:t xml:space="preserve">　甲の責めに帰すべき事由により、本サービス用サーバに保存されている</w:t>
      </w:r>
      <w:r w:rsidR="00AE5B1F" w:rsidRPr="00BA3135">
        <w:rPr>
          <w:rFonts w:ascii="ＭＳ 明朝" w:hAnsi="ＭＳ 明朝"/>
          <w:color w:val="000000" w:themeColor="text1"/>
          <w:sz w:val="24"/>
        </w:rPr>
        <w:t>対象データ</w:t>
      </w:r>
      <w:r w:rsidR="30F161EF" w:rsidRPr="00BA3135">
        <w:rPr>
          <w:rFonts w:ascii="ＭＳ 明朝" w:hAnsi="ＭＳ 明朝"/>
          <w:color w:val="000000" w:themeColor="text1"/>
          <w:sz w:val="24"/>
        </w:rPr>
        <w:t>の全部</w:t>
      </w:r>
      <w:r w:rsidR="00D57389">
        <w:rPr>
          <w:rFonts w:ascii="ＭＳ 明朝" w:hAnsi="ＭＳ 明朝" w:hint="eastAsia"/>
          <w:color w:val="000000" w:themeColor="text1"/>
          <w:sz w:val="24"/>
        </w:rPr>
        <w:t>また</w:t>
      </w:r>
      <w:r w:rsidR="30F161EF" w:rsidRPr="00BA3135">
        <w:rPr>
          <w:rFonts w:ascii="ＭＳ 明朝" w:hAnsi="ＭＳ 明朝"/>
          <w:color w:val="000000" w:themeColor="text1"/>
          <w:sz w:val="24"/>
        </w:rPr>
        <w:t>は一部が消失</w:t>
      </w:r>
      <w:r w:rsidR="00D57389">
        <w:rPr>
          <w:rFonts w:ascii="ＭＳ 明朝" w:hAnsi="ＭＳ 明朝" w:hint="eastAsia"/>
          <w:color w:val="000000" w:themeColor="text1"/>
          <w:sz w:val="24"/>
        </w:rPr>
        <w:t>また</w:t>
      </w:r>
      <w:r w:rsidR="30F161EF" w:rsidRPr="00BA3135">
        <w:rPr>
          <w:rFonts w:ascii="ＭＳ 明朝" w:hAnsi="ＭＳ 明朝"/>
          <w:color w:val="000000" w:themeColor="text1"/>
          <w:sz w:val="24"/>
        </w:rPr>
        <w:t>は毀損した場合、乙は甲に対し、可能な限り当該データを回復するよう要請することができる。但し、甲が回復作業を行ったにもかかわらず、当該データの全部</w:t>
      </w:r>
      <w:r w:rsidR="00D57389">
        <w:rPr>
          <w:rFonts w:ascii="ＭＳ 明朝" w:hAnsi="ＭＳ 明朝" w:hint="eastAsia"/>
          <w:color w:val="000000" w:themeColor="text1"/>
          <w:sz w:val="24"/>
        </w:rPr>
        <w:t>また</w:t>
      </w:r>
      <w:r w:rsidR="30F161EF" w:rsidRPr="00BA3135">
        <w:rPr>
          <w:rFonts w:ascii="ＭＳ 明朝" w:hAnsi="ＭＳ 明朝"/>
          <w:color w:val="000000" w:themeColor="text1"/>
          <w:sz w:val="24"/>
        </w:rPr>
        <w:t>は一部の回復ができなかった場合であっても、甲は一切の責任を負わない。</w:t>
      </w:r>
    </w:p>
    <w:p w14:paraId="0C99B433" w14:textId="00689D04" w:rsidR="005947B4" w:rsidRPr="00BA3135" w:rsidRDefault="00186C17"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5</w:t>
      </w:r>
      <w:r w:rsidR="30F161EF" w:rsidRPr="00BA3135">
        <w:rPr>
          <w:rFonts w:ascii="ＭＳ 明朝" w:hAnsi="ＭＳ 明朝"/>
          <w:color w:val="000000" w:themeColor="text1"/>
          <w:sz w:val="24"/>
        </w:rPr>
        <w:t xml:space="preserve">　理由の如何にかかわらず本契約が終了した場合には、甲は本サービス用サーバ内に残存する全ての</w:t>
      </w:r>
      <w:r w:rsidR="00AE5B1F" w:rsidRPr="00BA3135">
        <w:rPr>
          <w:rFonts w:ascii="ＭＳ 明朝" w:hAnsi="ＭＳ 明朝"/>
          <w:color w:val="000000" w:themeColor="text1"/>
          <w:sz w:val="24"/>
        </w:rPr>
        <w:t>対象データ</w:t>
      </w:r>
      <w:r w:rsidR="30F161EF" w:rsidRPr="00BA3135">
        <w:rPr>
          <w:rFonts w:ascii="ＭＳ 明朝" w:hAnsi="ＭＳ 明朝"/>
          <w:color w:val="000000" w:themeColor="text1"/>
          <w:sz w:val="24"/>
        </w:rPr>
        <w:t>を乙に事前通知することなく削除できる。</w:t>
      </w:r>
    </w:p>
    <w:p w14:paraId="2A8D8F66" w14:textId="485C5BEC" w:rsidR="002B196F" w:rsidRPr="00BA3135" w:rsidRDefault="00186C17"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6</w:t>
      </w:r>
      <w:r w:rsidR="30F161EF" w:rsidRPr="00BA3135">
        <w:rPr>
          <w:rFonts w:ascii="ＭＳ 明朝" w:hAnsi="ＭＳ 明朝"/>
          <w:color w:val="000000" w:themeColor="text1"/>
          <w:sz w:val="24"/>
        </w:rPr>
        <w:t xml:space="preserve">　甲は、法令違反等甲が不適切と判断した</w:t>
      </w:r>
      <w:r w:rsidR="00AE5B1F" w:rsidRPr="00BA3135">
        <w:rPr>
          <w:rFonts w:ascii="ＭＳ 明朝" w:hAnsi="ＭＳ 明朝"/>
          <w:color w:val="000000" w:themeColor="text1"/>
          <w:sz w:val="24"/>
        </w:rPr>
        <w:t>対象データ</w:t>
      </w:r>
      <w:r w:rsidR="30F161EF" w:rsidRPr="00BA3135">
        <w:rPr>
          <w:rFonts w:ascii="ＭＳ 明朝" w:hAnsi="ＭＳ 明朝"/>
          <w:color w:val="000000" w:themeColor="text1"/>
          <w:sz w:val="24"/>
        </w:rPr>
        <w:t>について、乙に事前通知することなく削除できる。</w:t>
      </w:r>
    </w:p>
    <w:p w14:paraId="3C514F1B" w14:textId="77777777" w:rsidR="00D84FBA" w:rsidRPr="00BA3135" w:rsidRDefault="30F161EF" w:rsidP="30F161EF">
      <w:pPr>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＜ポイント＞</w:t>
      </w:r>
    </w:p>
    <w:p w14:paraId="165482EC" w14:textId="1A3F52CA" w:rsidR="00D84FBA" w:rsidRPr="00BA3135" w:rsidRDefault="00D57389" w:rsidP="00DF0F35">
      <w:pPr>
        <w:pStyle w:val="a0"/>
        <w:numPr>
          <w:ilvl w:val="0"/>
          <w:numId w:val="22"/>
        </w:numPr>
        <w:ind w:leftChars="0"/>
        <w:jc w:val="left"/>
        <w:rPr>
          <w:rFonts w:ascii="ＭＳ Ｐゴシック" w:eastAsia="ＭＳ Ｐゴシック" w:hAnsi="ＭＳ Ｐゴシック"/>
          <w:color w:val="000000" w:themeColor="text1"/>
          <w:sz w:val="24"/>
        </w:rPr>
      </w:pPr>
      <w:r>
        <w:rPr>
          <w:rFonts w:ascii="ＭＳ Ｐゴシック" w:eastAsia="ＭＳ Ｐゴシック" w:hAnsi="ＭＳ Ｐゴシック" w:hint="eastAsia"/>
          <w:color w:val="000000" w:themeColor="text1"/>
          <w:sz w:val="24"/>
        </w:rPr>
        <w:t>スタートアップ</w:t>
      </w:r>
      <w:r w:rsidR="30F161EF" w:rsidRPr="00BA3135">
        <w:rPr>
          <w:rFonts w:ascii="ＭＳ Ｐゴシック" w:eastAsia="ＭＳ Ｐゴシック" w:hAnsi="ＭＳ Ｐゴシック"/>
          <w:color w:val="000000" w:themeColor="text1"/>
          <w:sz w:val="24"/>
        </w:rPr>
        <w:t>における</w:t>
      </w:r>
      <w:r w:rsidR="00AE5B1F" w:rsidRPr="00BA3135">
        <w:rPr>
          <w:rFonts w:ascii="ＭＳ Ｐゴシック" w:eastAsia="ＭＳ Ｐゴシック" w:hAnsi="ＭＳ Ｐゴシック"/>
          <w:color w:val="000000" w:themeColor="text1"/>
          <w:sz w:val="24"/>
        </w:rPr>
        <w:t>対象データ</w:t>
      </w:r>
      <w:r w:rsidR="30F161EF" w:rsidRPr="00BA3135">
        <w:rPr>
          <w:rFonts w:ascii="ＭＳ Ｐゴシック" w:eastAsia="ＭＳ Ｐゴシック" w:hAnsi="ＭＳ Ｐゴシック"/>
          <w:color w:val="000000" w:themeColor="text1"/>
          <w:sz w:val="24"/>
        </w:rPr>
        <w:t>の管理に関する条項である。</w:t>
      </w:r>
    </w:p>
    <w:p w14:paraId="432F4F7B" w14:textId="77777777" w:rsidR="00D84FBA" w:rsidRPr="00BA3135" w:rsidRDefault="00D84FBA" w:rsidP="30F161EF">
      <w:pPr>
        <w:widowControl/>
        <w:jc w:val="left"/>
        <w:rPr>
          <w:rFonts w:ascii="ＭＳ Ｐゴシック" w:eastAsia="ＭＳ Ｐゴシック" w:hAnsi="ＭＳ Ｐゴシック"/>
          <w:color w:val="000000" w:themeColor="text1"/>
          <w:sz w:val="24"/>
        </w:rPr>
      </w:pPr>
    </w:p>
    <w:p w14:paraId="090900EC" w14:textId="77777777" w:rsidR="00D84FBA" w:rsidRPr="00BA3135" w:rsidRDefault="30F161EF" w:rsidP="30F161EF">
      <w:pPr>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＜解説＞</w:t>
      </w:r>
    </w:p>
    <w:p w14:paraId="36A84308" w14:textId="0A57E062" w:rsidR="00E606B4" w:rsidRPr="00BA3135" w:rsidRDefault="30F161EF" w:rsidP="00DF0F35">
      <w:pPr>
        <w:pStyle w:val="a0"/>
        <w:numPr>
          <w:ilvl w:val="0"/>
          <w:numId w:val="23"/>
        </w:numPr>
        <w:ind w:leftChars="0"/>
        <w:jc w:val="left"/>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追加学習サービスにおいて非限定</w:t>
      </w:r>
      <w:r w:rsidR="009C55FC" w:rsidRPr="00BA3135">
        <w:rPr>
          <w:rFonts w:ascii="ＭＳ Ｐゴシック" w:eastAsia="ＭＳ Ｐゴシック" w:hAnsi="ＭＳ Ｐゴシック" w:hint="eastAsia"/>
          <w:color w:val="000000" w:themeColor="text1"/>
          <w:sz w:val="24"/>
        </w:rPr>
        <w:t>的な内容</w:t>
      </w:r>
      <w:r w:rsidRPr="00BA3135">
        <w:rPr>
          <w:rFonts w:ascii="ＭＳ Ｐゴシック" w:eastAsia="ＭＳ Ｐゴシック" w:hAnsi="ＭＳ Ｐゴシック"/>
          <w:color w:val="000000" w:themeColor="text1"/>
          <w:sz w:val="24"/>
        </w:rPr>
        <w:t>を採用した場合においては、</w:t>
      </w:r>
      <w:r w:rsidR="00AE5B1F" w:rsidRPr="00BA3135">
        <w:rPr>
          <w:rFonts w:ascii="ＭＳ Ｐゴシック" w:eastAsia="ＭＳ Ｐゴシック" w:hAnsi="ＭＳ Ｐゴシック"/>
          <w:color w:val="000000" w:themeColor="text1"/>
          <w:sz w:val="24"/>
        </w:rPr>
        <w:t>対象データ</w:t>
      </w:r>
      <w:r w:rsidRPr="00BA3135">
        <w:rPr>
          <w:rFonts w:ascii="ＭＳ Ｐゴシック" w:eastAsia="ＭＳ Ｐゴシック" w:hAnsi="ＭＳ Ｐゴシック"/>
          <w:color w:val="000000" w:themeColor="text1"/>
          <w:sz w:val="24"/>
        </w:rPr>
        <w:t>の管理体制に対する懸念や、</w:t>
      </w:r>
      <w:r w:rsidR="00AE5B1F" w:rsidRPr="00BA3135">
        <w:rPr>
          <w:rFonts w:ascii="ＭＳ Ｐゴシック" w:eastAsia="ＭＳ Ｐゴシック" w:hAnsi="ＭＳ Ｐゴシック"/>
          <w:color w:val="000000" w:themeColor="text1"/>
          <w:sz w:val="24"/>
        </w:rPr>
        <w:t>対象データ</w:t>
      </w:r>
      <w:r w:rsidRPr="00BA3135">
        <w:rPr>
          <w:rFonts w:ascii="ＭＳ Ｐゴシック" w:eastAsia="ＭＳ Ｐゴシック" w:hAnsi="ＭＳ Ｐゴシック"/>
          <w:color w:val="000000" w:themeColor="text1"/>
          <w:sz w:val="24"/>
        </w:rPr>
        <w:t>が</w:t>
      </w:r>
      <w:r w:rsidR="00D57389">
        <w:rPr>
          <w:rFonts w:ascii="ＭＳ Ｐゴシック" w:eastAsia="ＭＳ Ｐゴシック" w:hAnsi="ＭＳ Ｐゴシック" w:hint="eastAsia"/>
          <w:color w:val="000000" w:themeColor="text1"/>
          <w:sz w:val="24"/>
        </w:rPr>
        <w:t>事業会社（</w:t>
      </w:r>
      <w:r w:rsidRPr="00BA3135">
        <w:rPr>
          <w:rFonts w:ascii="ＭＳ Ｐゴシック" w:eastAsia="ＭＳ Ｐゴシック" w:hAnsi="ＭＳ Ｐゴシック"/>
          <w:color w:val="000000" w:themeColor="text1"/>
          <w:sz w:val="24"/>
        </w:rPr>
        <w:t>乙</w:t>
      </w:r>
      <w:r w:rsidR="00D57389">
        <w:rPr>
          <w:rFonts w:ascii="ＭＳ Ｐゴシック" w:eastAsia="ＭＳ Ｐゴシック" w:hAnsi="ＭＳ Ｐゴシック" w:hint="eastAsia"/>
          <w:color w:val="000000" w:themeColor="text1"/>
          <w:sz w:val="24"/>
        </w:rPr>
        <w:t>）</w:t>
      </w:r>
      <w:r w:rsidRPr="00BA3135">
        <w:rPr>
          <w:rFonts w:ascii="ＭＳ Ｐゴシック" w:eastAsia="ＭＳ Ｐゴシック" w:hAnsi="ＭＳ Ｐゴシック"/>
          <w:color w:val="000000" w:themeColor="text1"/>
          <w:sz w:val="24"/>
        </w:rPr>
        <w:t>以外の第三者に直接開示・提供されるのではないかとの懸念を</w:t>
      </w:r>
      <w:r w:rsidR="00D57389">
        <w:rPr>
          <w:rFonts w:ascii="ＭＳ Ｐゴシック" w:eastAsia="ＭＳ Ｐゴシック" w:hAnsi="ＭＳ Ｐゴシック" w:hint="eastAsia"/>
          <w:color w:val="000000" w:themeColor="text1"/>
          <w:sz w:val="24"/>
        </w:rPr>
        <w:t>事業会社</w:t>
      </w:r>
      <w:r w:rsidRPr="00BA3135">
        <w:rPr>
          <w:rFonts w:ascii="ＭＳ Ｐゴシック" w:eastAsia="ＭＳ Ｐゴシック" w:hAnsi="ＭＳ Ｐゴシック"/>
          <w:color w:val="000000" w:themeColor="text1"/>
          <w:sz w:val="24"/>
        </w:rPr>
        <w:t>が抱く可能性があるため、契約上明確に定める必要性が高い。</w:t>
      </w:r>
    </w:p>
    <w:p w14:paraId="02E54E38" w14:textId="6847D0A3" w:rsidR="002B196F" w:rsidRPr="00BA3135" w:rsidRDefault="30F161EF" w:rsidP="00DF0F35">
      <w:pPr>
        <w:pStyle w:val="a0"/>
        <w:numPr>
          <w:ilvl w:val="0"/>
          <w:numId w:val="23"/>
        </w:numPr>
        <w:ind w:leftChars="0"/>
        <w:jc w:val="left"/>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第</w:t>
      </w:r>
      <w:r w:rsidR="00186C17" w:rsidRPr="00BA3135">
        <w:rPr>
          <w:rFonts w:ascii="ＭＳ Ｐゴシック" w:eastAsia="ＭＳ Ｐゴシック" w:hAnsi="ＭＳ Ｐゴシック"/>
          <w:color w:val="000000" w:themeColor="text1"/>
          <w:sz w:val="24"/>
        </w:rPr>
        <w:t>2</w:t>
      </w:r>
      <w:r w:rsidRPr="00BA3135">
        <w:rPr>
          <w:rFonts w:ascii="ＭＳ Ｐゴシック" w:eastAsia="ＭＳ Ｐゴシック" w:hAnsi="ＭＳ Ｐゴシック"/>
          <w:color w:val="000000" w:themeColor="text1"/>
          <w:sz w:val="24"/>
        </w:rPr>
        <w:t>項において</w:t>
      </w:r>
      <w:r w:rsidR="00D57389">
        <w:rPr>
          <w:rFonts w:ascii="ＭＳ Ｐゴシック" w:eastAsia="ＭＳ Ｐゴシック" w:hAnsi="ＭＳ Ｐゴシック" w:hint="eastAsia"/>
          <w:color w:val="000000" w:themeColor="text1"/>
          <w:sz w:val="24"/>
        </w:rPr>
        <w:t>スタートアップ</w:t>
      </w:r>
      <w:r w:rsidRPr="00BA3135">
        <w:rPr>
          <w:rFonts w:ascii="ＭＳ Ｐゴシック" w:eastAsia="ＭＳ Ｐゴシック" w:hAnsi="ＭＳ Ｐゴシック"/>
          <w:color w:val="000000" w:themeColor="text1"/>
          <w:sz w:val="24"/>
        </w:rPr>
        <w:t>が</w:t>
      </w:r>
      <w:r w:rsidR="00AE5B1F" w:rsidRPr="00BA3135">
        <w:rPr>
          <w:rFonts w:ascii="ＭＳ Ｐゴシック" w:eastAsia="ＭＳ Ｐゴシック" w:hAnsi="ＭＳ Ｐゴシック"/>
          <w:color w:val="000000" w:themeColor="text1"/>
          <w:sz w:val="24"/>
        </w:rPr>
        <w:t>対象データ</w:t>
      </w:r>
      <w:r w:rsidRPr="00BA3135">
        <w:rPr>
          <w:rFonts w:ascii="ＭＳ Ｐゴシック" w:eastAsia="ＭＳ Ｐゴシック" w:hAnsi="ＭＳ Ｐゴシック"/>
          <w:color w:val="000000" w:themeColor="text1"/>
          <w:sz w:val="24"/>
        </w:rPr>
        <w:t>を管理し、かつ原則として第三者に提供しない旨を定めている。</w:t>
      </w:r>
    </w:p>
    <w:p w14:paraId="2CDC2749" w14:textId="18E759CA" w:rsidR="00D84FBA" w:rsidRPr="00BA3135" w:rsidRDefault="30F161EF" w:rsidP="00DF0F35">
      <w:pPr>
        <w:pStyle w:val="a0"/>
        <w:numPr>
          <w:ilvl w:val="0"/>
          <w:numId w:val="23"/>
        </w:numPr>
        <w:ind w:leftChars="0"/>
        <w:jc w:val="left"/>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color w:val="000000" w:themeColor="text1"/>
          <w:sz w:val="24"/>
        </w:rPr>
        <w:lastRenderedPageBreak/>
        <w:t>第</w:t>
      </w:r>
      <w:r w:rsidR="00186C17" w:rsidRPr="00BA3135">
        <w:rPr>
          <w:rFonts w:ascii="ＭＳ Ｐゴシック" w:eastAsia="ＭＳ Ｐゴシック" w:hAnsi="ＭＳ Ｐゴシック"/>
          <w:color w:val="000000" w:themeColor="text1"/>
          <w:sz w:val="24"/>
        </w:rPr>
        <w:t>5</w:t>
      </w:r>
      <w:r w:rsidRPr="00BA3135">
        <w:rPr>
          <w:rFonts w:ascii="ＭＳ Ｐゴシック" w:eastAsia="ＭＳ Ｐゴシック" w:hAnsi="ＭＳ Ｐゴシック"/>
          <w:color w:val="000000" w:themeColor="text1"/>
          <w:sz w:val="24"/>
        </w:rPr>
        <w:t>項においては、契約終了時における</w:t>
      </w:r>
      <w:r w:rsidR="00AE5B1F" w:rsidRPr="00BA3135">
        <w:rPr>
          <w:rFonts w:ascii="ＭＳ Ｐゴシック" w:eastAsia="ＭＳ Ｐゴシック" w:hAnsi="ＭＳ Ｐゴシック"/>
          <w:color w:val="000000" w:themeColor="text1"/>
          <w:sz w:val="24"/>
        </w:rPr>
        <w:t>対象データ</w:t>
      </w:r>
      <w:r w:rsidRPr="00BA3135">
        <w:rPr>
          <w:rFonts w:ascii="ＭＳ Ｐゴシック" w:eastAsia="ＭＳ Ｐゴシック" w:hAnsi="ＭＳ Ｐゴシック"/>
          <w:color w:val="000000" w:themeColor="text1"/>
          <w:sz w:val="24"/>
        </w:rPr>
        <w:t>の</w:t>
      </w:r>
      <w:r w:rsidR="00D57389">
        <w:rPr>
          <w:rFonts w:ascii="ＭＳ Ｐゴシック" w:eastAsia="ＭＳ Ｐゴシック" w:hAnsi="ＭＳ Ｐゴシック" w:hint="eastAsia"/>
          <w:color w:val="000000" w:themeColor="text1"/>
          <w:sz w:val="24"/>
        </w:rPr>
        <w:t>スタートアップ</w:t>
      </w:r>
      <w:r w:rsidRPr="00BA3135">
        <w:rPr>
          <w:rFonts w:ascii="ＭＳ Ｐゴシック" w:eastAsia="ＭＳ Ｐゴシック" w:hAnsi="ＭＳ Ｐゴシック"/>
          <w:color w:val="000000" w:themeColor="text1"/>
          <w:sz w:val="24"/>
        </w:rPr>
        <w:t>による削除「権限」を定めているが、第</w:t>
      </w:r>
      <w:r w:rsidR="00186C17" w:rsidRPr="00BA3135">
        <w:rPr>
          <w:rFonts w:ascii="ＭＳ Ｐゴシック" w:eastAsia="ＭＳ Ｐゴシック" w:hAnsi="ＭＳ Ｐゴシック"/>
          <w:color w:val="000000" w:themeColor="text1"/>
          <w:sz w:val="24"/>
        </w:rPr>
        <w:t>5</w:t>
      </w:r>
      <w:r w:rsidRPr="00BA3135">
        <w:rPr>
          <w:rFonts w:ascii="ＭＳ Ｐゴシック" w:eastAsia="ＭＳ Ｐゴシック" w:hAnsi="ＭＳ Ｐゴシック"/>
          <w:color w:val="000000" w:themeColor="text1"/>
          <w:sz w:val="24"/>
        </w:rPr>
        <w:t>条において契約終了後も</w:t>
      </w:r>
      <w:r w:rsidR="00AE5B1F" w:rsidRPr="00BA3135">
        <w:rPr>
          <w:rFonts w:ascii="ＭＳ Ｐゴシック" w:eastAsia="ＭＳ Ｐゴシック" w:hAnsi="ＭＳ Ｐゴシック"/>
          <w:color w:val="000000" w:themeColor="text1"/>
          <w:sz w:val="24"/>
        </w:rPr>
        <w:t>対象データ</w:t>
      </w:r>
      <w:r w:rsidRPr="00BA3135">
        <w:rPr>
          <w:rFonts w:ascii="ＭＳ Ｐゴシック" w:eastAsia="ＭＳ Ｐゴシック" w:hAnsi="ＭＳ Ｐゴシック"/>
          <w:color w:val="000000" w:themeColor="text1"/>
          <w:sz w:val="24"/>
        </w:rPr>
        <w:t>を</w:t>
      </w:r>
      <w:r w:rsidR="00D57389">
        <w:rPr>
          <w:rFonts w:ascii="ＭＳ Ｐゴシック" w:eastAsia="ＭＳ Ｐゴシック" w:hAnsi="ＭＳ Ｐゴシック" w:hint="eastAsia"/>
          <w:color w:val="000000" w:themeColor="text1"/>
          <w:sz w:val="24"/>
        </w:rPr>
        <w:t>スタートアップ</w:t>
      </w:r>
      <w:r w:rsidRPr="00BA3135">
        <w:rPr>
          <w:rFonts w:ascii="ＭＳ Ｐゴシック" w:eastAsia="ＭＳ Ｐゴシック" w:hAnsi="ＭＳ Ｐゴシック"/>
          <w:color w:val="000000" w:themeColor="text1"/>
          <w:sz w:val="24"/>
        </w:rPr>
        <w:t>が引き続き利用することができると定めているため、削除「義務」は規定していない。</w:t>
      </w:r>
    </w:p>
    <w:p w14:paraId="2DC23C76" w14:textId="77777777" w:rsidR="009B616E" w:rsidRPr="00BA3135" w:rsidRDefault="009B616E" w:rsidP="30F161EF">
      <w:pPr>
        <w:widowControl/>
        <w:jc w:val="left"/>
        <w:rPr>
          <w:rFonts w:ascii="ＭＳ Ｐゴシック" w:eastAsia="ＭＳ Ｐゴシック" w:hAnsi="ＭＳ Ｐゴシック"/>
          <w:b/>
          <w:bCs/>
          <w:color w:val="000000" w:themeColor="text1"/>
          <w:sz w:val="24"/>
        </w:rPr>
      </w:pPr>
    </w:p>
    <w:p w14:paraId="0F9633E4" w14:textId="22C2CCF1" w:rsidR="009B616E" w:rsidRPr="00BA3135" w:rsidRDefault="00186C17" w:rsidP="009B616E">
      <w:pPr>
        <w:pStyle w:val="1"/>
        <w:rPr>
          <w:color w:val="000000" w:themeColor="text1"/>
        </w:rPr>
      </w:pPr>
      <w:bookmarkStart w:id="20" w:name="_Toc47432150"/>
      <w:bookmarkStart w:id="21" w:name="_Toc58434506"/>
      <w:r w:rsidRPr="00BA3135">
        <w:rPr>
          <w:color w:val="000000" w:themeColor="text1"/>
        </w:rPr>
        <w:t>7</w:t>
      </w:r>
      <w:r w:rsidR="30F161EF" w:rsidRPr="00BA3135">
        <w:rPr>
          <w:color w:val="000000" w:themeColor="text1"/>
        </w:rPr>
        <w:t>条（個人情報の取扱い）</w:t>
      </w:r>
      <w:bookmarkEnd w:id="20"/>
      <w:bookmarkEnd w:id="21"/>
    </w:p>
    <w:p w14:paraId="550AF718" w14:textId="315D2613" w:rsidR="0039214F" w:rsidRPr="00BA3135" w:rsidRDefault="30F161EF" w:rsidP="0039214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第</w:t>
      </w:r>
      <w:r w:rsidR="00186C17" w:rsidRPr="00BA3135">
        <w:rPr>
          <w:rFonts w:ascii="ＭＳ 明朝" w:hAnsi="ＭＳ 明朝"/>
          <w:color w:val="000000" w:themeColor="text1"/>
          <w:sz w:val="24"/>
        </w:rPr>
        <w:t>7</w:t>
      </w:r>
      <w:r w:rsidRPr="00BA3135">
        <w:rPr>
          <w:rFonts w:ascii="ＭＳ 明朝" w:hAnsi="ＭＳ 明朝"/>
          <w:color w:val="000000" w:themeColor="text1"/>
          <w:sz w:val="24"/>
        </w:rPr>
        <w:t xml:space="preserve">条　</w:t>
      </w:r>
      <w:bookmarkStart w:id="22" w:name="_Hlk47431336"/>
      <w:r w:rsidR="0039214F" w:rsidRPr="00BA3135">
        <w:rPr>
          <w:rFonts w:ascii="ＭＳ 明朝" w:hAnsi="ＭＳ 明朝" w:hint="eastAsia"/>
          <w:color w:val="000000" w:themeColor="text1"/>
          <w:sz w:val="24"/>
        </w:rPr>
        <w:t>本サービスの利用に際して、乙が、個人情報</w:t>
      </w:r>
      <w:r w:rsidR="00784576" w:rsidRPr="00BA3135">
        <w:rPr>
          <w:rFonts w:ascii="ＭＳ 明朝" w:hAnsi="ＭＳ 明朝" w:hint="eastAsia"/>
          <w:color w:val="000000" w:themeColor="text1"/>
          <w:sz w:val="24"/>
        </w:rPr>
        <w:t>等</w:t>
      </w:r>
      <w:r w:rsidR="0039214F" w:rsidRPr="00BA3135">
        <w:rPr>
          <w:rFonts w:ascii="ＭＳ 明朝" w:hAnsi="ＭＳ 明朝" w:hint="eastAsia"/>
          <w:color w:val="000000" w:themeColor="text1"/>
          <w:sz w:val="24"/>
        </w:rPr>
        <w:t>を含んだ対象データを甲に提供する場合には、</w:t>
      </w:r>
      <w:r w:rsidR="00784576" w:rsidRPr="00BA3135">
        <w:rPr>
          <w:rFonts w:ascii="ＭＳ 明朝" w:hAnsi="ＭＳ 明朝" w:hint="eastAsia"/>
          <w:color w:val="000000" w:themeColor="text1"/>
          <w:sz w:val="24"/>
        </w:rPr>
        <w:t>個人情報保護</w:t>
      </w:r>
      <w:r w:rsidR="0039214F" w:rsidRPr="00BA3135">
        <w:rPr>
          <w:rFonts w:ascii="ＭＳ 明朝" w:hAnsi="ＭＳ 明朝" w:hint="eastAsia"/>
          <w:color w:val="000000" w:themeColor="text1"/>
          <w:sz w:val="24"/>
        </w:rPr>
        <w:t>法に定められている手続を履践していることを保証するものとする。</w:t>
      </w:r>
    </w:p>
    <w:p w14:paraId="20B62F49" w14:textId="121DA18E" w:rsidR="0039214F" w:rsidRPr="00BA3135" w:rsidRDefault="0039214F" w:rsidP="0039214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hint="eastAsia"/>
          <w:color w:val="000000" w:themeColor="text1"/>
          <w:sz w:val="24"/>
        </w:rPr>
        <w:t xml:space="preserve">2　乙は、本サービスの利用に際して、個人情報等を含んだ対象データを甲に提供する場合には、事前にその旨を明示する。 </w:t>
      </w:r>
      <w:bookmarkEnd w:id="22"/>
    </w:p>
    <w:p w14:paraId="3524824C" w14:textId="368CDE7A" w:rsidR="006B62FE" w:rsidRPr="00BA3135" w:rsidRDefault="0039214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hint="eastAsia"/>
          <w:color w:val="000000" w:themeColor="text1"/>
          <w:sz w:val="24"/>
        </w:rPr>
        <w:t>3  甲は、第1項に従って個人情報等が提供される場合には、</w:t>
      </w:r>
      <w:r w:rsidR="00784576" w:rsidRPr="00BA3135">
        <w:rPr>
          <w:rFonts w:ascii="ＭＳ 明朝" w:hAnsi="ＭＳ 明朝" w:hint="eastAsia"/>
          <w:color w:val="000000" w:themeColor="text1"/>
          <w:sz w:val="24"/>
        </w:rPr>
        <w:t>個人情報保護法</w:t>
      </w:r>
      <w:r w:rsidRPr="00BA3135">
        <w:rPr>
          <w:rFonts w:ascii="ＭＳ 明朝" w:hAnsi="ＭＳ 明朝" w:hint="eastAsia"/>
          <w:color w:val="000000" w:themeColor="text1"/>
          <w:sz w:val="24"/>
        </w:rPr>
        <w:t>を遵守し、個人情報等の管理に必要な措置を講ずるものとする。</w:t>
      </w:r>
    </w:p>
    <w:p w14:paraId="1062E6E8" w14:textId="77777777" w:rsidR="00442135" w:rsidRPr="00BA3135" w:rsidRDefault="30F161EF" w:rsidP="30F161EF">
      <w:pPr>
        <w:rPr>
          <w:rFonts w:ascii="ＭＳ Ｐゴシック" w:eastAsia="ＭＳ Ｐゴシック" w:hAnsi="ＭＳ Ｐゴシック"/>
          <w:color w:val="000000" w:themeColor="text1"/>
          <w:sz w:val="24"/>
        </w:rPr>
      </w:pPr>
      <w:bookmarkStart w:id="23" w:name="_Hlk47383139"/>
      <w:r w:rsidRPr="00BA3135">
        <w:rPr>
          <w:rFonts w:ascii="ＭＳ Ｐゴシック" w:eastAsia="ＭＳ Ｐゴシック" w:hAnsi="ＭＳ Ｐゴシック"/>
          <w:color w:val="000000" w:themeColor="text1"/>
          <w:sz w:val="24"/>
        </w:rPr>
        <w:t>＜ポイント＞</w:t>
      </w:r>
    </w:p>
    <w:p w14:paraId="3D411053" w14:textId="5DDEB0C7" w:rsidR="00442135" w:rsidRPr="00BA3135" w:rsidRDefault="00AE5B1F" w:rsidP="00DF0F35">
      <w:pPr>
        <w:pStyle w:val="a0"/>
        <w:numPr>
          <w:ilvl w:val="0"/>
          <w:numId w:val="24"/>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対象データ</w:t>
      </w:r>
      <w:r w:rsidR="30F161EF" w:rsidRPr="00BA3135">
        <w:rPr>
          <w:rFonts w:ascii="ＭＳ Ｐゴシック" w:eastAsia="ＭＳ Ｐゴシック" w:hAnsi="ＭＳ Ｐゴシック"/>
          <w:color w:val="000000" w:themeColor="text1"/>
          <w:sz w:val="24"/>
        </w:rPr>
        <w:t>に個人情報等が含まれる場合に関する規定である。</w:t>
      </w:r>
    </w:p>
    <w:p w14:paraId="041C02EB" w14:textId="77777777" w:rsidR="00442135" w:rsidRPr="00BA3135" w:rsidRDefault="00442135" w:rsidP="30F161EF">
      <w:pPr>
        <w:rPr>
          <w:rFonts w:ascii="ＭＳ Ｐゴシック" w:eastAsia="ＭＳ Ｐゴシック" w:hAnsi="ＭＳ Ｐゴシック"/>
          <w:b/>
          <w:bCs/>
          <w:color w:val="000000" w:themeColor="text1"/>
          <w:sz w:val="24"/>
        </w:rPr>
      </w:pPr>
    </w:p>
    <w:bookmarkEnd w:id="23"/>
    <w:p w14:paraId="41A89EC7" w14:textId="77777777" w:rsidR="00442135" w:rsidRPr="00BA3135" w:rsidRDefault="30F161EF" w:rsidP="30F161EF">
      <w:pPr>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＜解説＞</w:t>
      </w:r>
    </w:p>
    <w:p w14:paraId="370CB47E" w14:textId="4A0975A8" w:rsidR="00CD1D77" w:rsidRPr="00BA3135" w:rsidRDefault="00442135" w:rsidP="00DF0F35">
      <w:pPr>
        <w:pStyle w:val="a0"/>
        <w:numPr>
          <w:ilvl w:val="0"/>
          <w:numId w:val="25"/>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本モデル契約が対象としているデータ解析サービスは、介護施設内で見守りカメラにより撮影された動画データを処理対象としている。</w:t>
      </w:r>
      <w:r w:rsidR="009F7D3D" w:rsidRPr="00BA3135">
        <w:rPr>
          <w:rFonts w:ascii="ＭＳ Ｐゴシック" w:eastAsia="ＭＳ Ｐゴシック" w:hAnsi="ＭＳ Ｐゴシック"/>
          <w:color w:val="000000" w:themeColor="text1"/>
          <w:sz w:val="24"/>
        </w:rPr>
        <w:t>当該動画データ内に</w:t>
      </w:r>
      <w:r w:rsidR="00426D93" w:rsidRPr="00BA3135">
        <w:rPr>
          <w:rFonts w:ascii="ＭＳ Ｐゴシック" w:eastAsia="ＭＳ Ｐゴシック" w:hAnsi="ＭＳ Ｐゴシック"/>
          <w:color w:val="000000" w:themeColor="text1"/>
          <w:sz w:val="24"/>
        </w:rPr>
        <w:t>は</w:t>
      </w:r>
      <w:r w:rsidR="00CD1D77" w:rsidRPr="00BA3135">
        <w:rPr>
          <w:rFonts w:ascii="ＭＳ Ｐゴシック" w:eastAsia="ＭＳ Ｐゴシック" w:hAnsi="ＭＳ Ｐゴシック"/>
          <w:color w:val="000000" w:themeColor="text1"/>
          <w:sz w:val="24"/>
        </w:rPr>
        <w:t>被介護者の顔写真が写りこんでいることもあるため、当該データ</w:t>
      </w:r>
      <w:r w:rsidR="00426D93" w:rsidRPr="00BA3135">
        <w:rPr>
          <w:rFonts w:ascii="ＭＳ Ｐゴシック" w:eastAsia="ＭＳ Ｐゴシック" w:hAnsi="ＭＳ Ｐゴシック"/>
          <w:color w:val="000000" w:themeColor="text1"/>
          <w:sz w:val="24"/>
        </w:rPr>
        <w:t>は個人情報に該当することがある</w:t>
      </w:r>
      <w:r w:rsidR="00426D93" w:rsidRPr="00BA3135">
        <w:rPr>
          <w:rStyle w:val="af8"/>
          <w:rFonts w:ascii="ＭＳ Ｐゴシック" w:eastAsia="ＭＳ Ｐゴシック" w:hAnsi="ＭＳ Ｐゴシック"/>
          <w:color w:val="000000" w:themeColor="text1"/>
          <w:sz w:val="24"/>
        </w:rPr>
        <w:footnoteReference w:id="2"/>
      </w:r>
      <w:r w:rsidR="00426D93" w:rsidRPr="00BA3135">
        <w:rPr>
          <w:rFonts w:ascii="ＭＳ Ｐゴシック" w:eastAsia="ＭＳ Ｐゴシック" w:hAnsi="ＭＳ Ｐゴシック"/>
          <w:color w:val="000000" w:themeColor="text1"/>
          <w:sz w:val="24"/>
        </w:rPr>
        <w:t>。</w:t>
      </w:r>
    </w:p>
    <w:p w14:paraId="548BB3F6" w14:textId="1E9FE3D1" w:rsidR="00C93AA3" w:rsidRPr="00BA3135" w:rsidRDefault="30F161EF" w:rsidP="00DF0F35">
      <w:pPr>
        <w:pStyle w:val="a0"/>
        <w:numPr>
          <w:ilvl w:val="0"/>
          <w:numId w:val="25"/>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さらに、当該動画データが個人データにも該当する場合には、当該個人データを第三者に提供する場合には原則として本人から同意を得ることが必要となる（個情法</w:t>
      </w:r>
      <w:r w:rsidR="00186C17" w:rsidRPr="00BA3135">
        <w:rPr>
          <w:rFonts w:ascii="ＭＳ Ｐゴシック" w:eastAsia="ＭＳ Ｐゴシック" w:hAnsi="ＭＳ Ｐゴシック"/>
          <w:color w:val="000000" w:themeColor="text1"/>
          <w:sz w:val="24"/>
        </w:rPr>
        <w:t>23</w:t>
      </w:r>
      <w:r w:rsidRPr="00BA3135">
        <w:rPr>
          <w:rFonts w:ascii="ＭＳ Ｐゴシック" w:eastAsia="ＭＳ Ｐゴシック" w:hAnsi="ＭＳ Ｐゴシック"/>
          <w:color w:val="000000" w:themeColor="text1"/>
          <w:sz w:val="24"/>
        </w:rPr>
        <w:t>条</w:t>
      </w:r>
      <w:r w:rsidR="00186C17" w:rsidRPr="00BA3135">
        <w:rPr>
          <w:rFonts w:ascii="ＭＳ Ｐゴシック" w:eastAsia="ＭＳ Ｐゴシック" w:hAnsi="ＭＳ Ｐゴシック"/>
          <w:color w:val="000000" w:themeColor="text1"/>
          <w:sz w:val="24"/>
        </w:rPr>
        <w:t>1</w:t>
      </w:r>
      <w:r w:rsidRPr="00BA3135">
        <w:rPr>
          <w:rFonts w:ascii="ＭＳ Ｐゴシック" w:eastAsia="ＭＳ Ｐゴシック" w:hAnsi="ＭＳ Ｐゴシック"/>
          <w:color w:val="000000" w:themeColor="text1"/>
          <w:sz w:val="24"/>
        </w:rPr>
        <w:t>項）。この点、個々の動画データが個人データに該当するのは、それらの動画データが「個人情報データベース等」（個情法</w:t>
      </w:r>
      <w:r w:rsidR="00186C17" w:rsidRPr="00BA3135">
        <w:rPr>
          <w:rFonts w:ascii="ＭＳ Ｐゴシック" w:eastAsia="ＭＳ Ｐゴシック" w:hAnsi="ＭＳ Ｐゴシック"/>
          <w:color w:val="000000" w:themeColor="text1"/>
          <w:sz w:val="24"/>
        </w:rPr>
        <w:t>2</w:t>
      </w:r>
      <w:r w:rsidRPr="00BA3135">
        <w:rPr>
          <w:rFonts w:ascii="ＭＳ Ｐゴシック" w:eastAsia="ＭＳ Ｐゴシック" w:hAnsi="ＭＳ Ｐゴシック"/>
          <w:color w:val="000000" w:themeColor="text1"/>
          <w:sz w:val="24"/>
        </w:rPr>
        <w:t>条</w:t>
      </w:r>
      <w:r w:rsidR="00186C17" w:rsidRPr="00BA3135">
        <w:rPr>
          <w:rFonts w:ascii="ＭＳ Ｐゴシック" w:eastAsia="ＭＳ Ｐゴシック" w:hAnsi="ＭＳ Ｐゴシック"/>
          <w:color w:val="000000" w:themeColor="text1"/>
          <w:sz w:val="24"/>
        </w:rPr>
        <w:t>4</w:t>
      </w:r>
      <w:r w:rsidRPr="00BA3135">
        <w:rPr>
          <w:rFonts w:ascii="ＭＳ Ｐゴシック" w:eastAsia="ＭＳ Ｐゴシック" w:hAnsi="ＭＳ Ｐゴシック"/>
          <w:color w:val="000000" w:themeColor="text1"/>
          <w:sz w:val="24"/>
        </w:rPr>
        <w:t>項）として介護施設において管理されている場合に限られる。どのような態様で動画データが介護施設において管理されているかは</w:t>
      </w:r>
      <w:r w:rsidR="00D57389">
        <w:rPr>
          <w:rFonts w:ascii="ＭＳ Ｐゴシック" w:eastAsia="ＭＳ Ｐゴシック" w:hAnsi="ＭＳ Ｐゴシック" w:hint="eastAsia"/>
          <w:color w:val="000000" w:themeColor="text1"/>
          <w:sz w:val="24"/>
        </w:rPr>
        <w:t>スタートアップ</w:t>
      </w:r>
      <w:r w:rsidRPr="00BA3135">
        <w:rPr>
          <w:rFonts w:ascii="ＭＳ Ｐゴシック" w:eastAsia="ＭＳ Ｐゴシック" w:hAnsi="ＭＳ Ｐゴシック"/>
          <w:color w:val="000000" w:themeColor="text1"/>
          <w:sz w:val="24"/>
        </w:rPr>
        <w:t>にとって不明であるため当該動画データは個人データに該当する</w:t>
      </w:r>
      <w:r w:rsidR="006A7C92" w:rsidRPr="00BA3135">
        <w:rPr>
          <w:rFonts w:ascii="ＭＳ Ｐゴシック" w:eastAsia="ＭＳ Ｐゴシック" w:hAnsi="ＭＳ Ｐゴシック" w:hint="eastAsia"/>
          <w:color w:val="000000" w:themeColor="text1"/>
          <w:sz w:val="24"/>
        </w:rPr>
        <w:t>という</w:t>
      </w:r>
      <w:r w:rsidRPr="00BA3135">
        <w:rPr>
          <w:rFonts w:ascii="ＭＳ Ｐゴシック" w:eastAsia="ＭＳ Ｐゴシック" w:hAnsi="ＭＳ Ｐゴシック"/>
          <w:color w:val="000000" w:themeColor="text1"/>
          <w:sz w:val="24"/>
        </w:rPr>
        <w:t>前提に立つ必要がある。したがって、本サービスの利用に際しては各介護施設において、動画データを</w:t>
      </w:r>
      <w:r w:rsidR="00D57389">
        <w:rPr>
          <w:rFonts w:ascii="ＭＳ Ｐゴシック" w:eastAsia="ＭＳ Ｐゴシック" w:hAnsi="ＭＳ Ｐゴシック" w:hint="eastAsia"/>
          <w:color w:val="000000" w:themeColor="text1"/>
          <w:sz w:val="24"/>
        </w:rPr>
        <w:t>事業会社</w:t>
      </w:r>
      <w:r w:rsidRPr="00BA3135">
        <w:rPr>
          <w:rFonts w:ascii="ＭＳ Ｐゴシック" w:eastAsia="ＭＳ Ｐゴシック" w:hAnsi="ＭＳ Ｐゴシック"/>
          <w:color w:val="000000" w:themeColor="text1"/>
          <w:sz w:val="24"/>
        </w:rPr>
        <w:t>に提供す</w:t>
      </w:r>
      <w:r w:rsidRPr="00BA3135">
        <w:rPr>
          <w:rFonts w:ascii="ＭＳ Ｐゴシック" w:eastAsia="ＭＳ Ｐゴシック" w:hAnsi="ＭＳ Ｐゴシック"/>
          <w:color w:val="000000" w:themeColor="text1"/>
          <w:sz w:val="24"/>
        </w:rPr>
        <w:lastRenderedPageBreak/>
        <w:t>ることについて被介護者本人の同意を取得する必要がある。介護施設と被介護者との間には施設利用契約が存在するため、当該利用契約に付随してかかる同意を取得することは困難ではないと思われる。</w:t>
      </w:r>
    </w:p>
    <w:p w14:paraId="1B866536" w14:textId="5D1B9D47" w:rsidR="00A80624" w:rsidRPr="00BA3135" w:rsidRDefault="30F161EF" w:rsidP="00DF0F35">
      <w:pPr>
        <w:pStyle w:val="a0"/>
        <w:numPr>
          <w:ilvl w:val="0"/>
          <w:numId w:val="26"/>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もっとも、実際に介護施設において同意を取得しているかは</w:t>
      </w:r>
      <w:r w:rsidR="00D57389">
        <w:rPr>
          <w:rFonts w:ascii="ＭＳ Ｐゴシック" w:eastAsia="ＭＳ Ｐゴシック" w:hAnsi="ＭＳ Ｐゴシック" w:hint="eastAsia"/>
          <w:color w:val="000000" w:themeColor="text1"/>
          <w:sz w:val="24"/>
        </w:rPr>
        <w:t>スタートアップ</w:t>
      </w:r>
      <w:r w:rsidRPr="00BA3135">
        <w:rPr>
          <w:rFonts w:ascii="ＭＳ Ｐゴシック" w:eastAsia="ＭＳ Ｐゴシック" w:hAnsi="ＭＳ Ｐゴシック"/>
          <w:color w:val="000000" w:themeColor="text1"/>
          <w:sz w:val="24"/>
        </w:rPr>
        <w:t>において確認できないため、個人情報保護法上必要な手続きを履践していることを</w:t>
      </w:r>
      <w:r w:rsidR="00D57389">
        <w:rPr>
          <w:rFonts w:ascii="ＭＳ Ｐゴシック" w:eastAsia="ＭＳ Ｐゴシック" w:hAnsi="ＭＳ Ｐゴシック" w:hint="eastAsia"/>
          <w:color w:val="000000" w:themeColor="text1"/>
          <w:sz w:val="24"/>
        </w:rPr>
        <w:t>事業会社</w:t>
      </w:r>
      <w:r w:rsidRPr="00BA3135">
        <w:rPr>
          <w:rFonts w:ascii="ＭＳ Ｐゴシック" w:eastAsia="ＭＳ Ｐゴシック" w:hAnsi="ＭＳ Ｐゴシック"/>
          <w:color w:val="000000" w:themeColor="text1"/>
          <w:sz w:val="24"/>
        </w:rPr>
        <w:t>において保証してもらうこととしている（第</w:t>
      </w:r>
      <w:r w:rsidR="006A7C92" w:rsidRPr="00BA3135">
        <w:rPr>
          <w:rFonts w:ascii="ＭＳ Ｐゴシック" w:eastAsia="ＭＳ Ｐゴシック" w:hAnsi="ＭＳ Ｐゴシック" w:hint="eastAsia"/>
          <w:color w:val="000000" w:themeColor="text1"/>
          <w:sz w:val="24"/>
        </w:rPr>
        <w:t>1</w:t>
      </w:r>
      <w:r w:rsidRPr="00BA3135">
        <w:rPr>
          <w:rFonts w:ascii="ＭＳ Ｐゴシック" w:eastAsia="ＭＳ Ｐゴシック" w:hAnsi="ＭＳ Ｐゴシック"/>
          <w:color w:val="000000" w:themeColor="text1"/>
          <w:sz w:val="24"/>
        </w:rPr>
        <w:t>項）</w:t>
      </w:r>
      <w:r w:rsidR="00433FE0">
        <w:rPr>
          <w:rFonts w:ascii="ＭＳ Ｐゴシック" w:eastAsia="ＭＳ Ｐゴシック" w:hAnsi="ＭＳ Ｐゴシック" w:hint="eastAsia"/>
          <w:color w:val="000000" w:themeColor="text1"/>
          <w:sz w:val="24"/>
        </w:rPr>
        <w:t>。</w:t>
      </w:r>
    </w:p>
    <w:p w14:paraId="6204531A" w14:textId="3E40FE9C" w:rsidR="00A80624" w:rsidRPr="00BA3135" w:rsidRDefault="30F161EF" w:rsidP="00DF0F35">
      <w:pPr>
        <w:pStyle w:val="a0"/>
        <w:numPr>
          <w:ilvl w:val="0"/>
          <w:numId w:val="27"/>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動画データ（個人データ）の提供について本人同意不要とするために個人情報保護法</w:t>
      </w:r>
      <w:r w:rsidR="00186C17" w:rsidRPr="00BA3135">
        <w:rPr>
          <w:rFonts w:ascii="ＭＳ Ｐゴシック" w:eastAsia="ＭＳ Ｐゴシック" w:hAnsi="ＭＳ Ｐゴシック"/>
          <w:color w:val="000000" w:themeColor="text1"/>
          <w:sz w:val="24"/>
        </w:rPr>
        <w:t>23</w:t>
      </w:r>
      <w:r w:rsidRPr="00BA3135">
        <w:rPr>
          <w:rFonts w:ascii="ＭＳ Ｐゴシック" w:eastAsia="ＭＳ Ｐゴシック" w:hAnsi="ＭＳ Ｐゴシック"/>
          <w:color w:val="000000" w:themeColor="text1"/>
          <w:sz w:val="24"/>
        </w:rPr>
        <w:t>条</w:t>
      </w:r>
      <w:r w:rsidR="00186C17" w:rsidRPr="00BA3135">
        <w:rPr>
          <w:rFonts w:ascii="ＭＳ Ｐゴシック" w:eastAsia="ＭＳ Ｐゴシック" w:hAnsi="ＭＳ Ｐゴシック"/>
          <w:color w:val="000000" w:themeColor="text1"/>
          <w:sz w:val="24"/>
        </w:rPr>
        <w:t>5</w:t>
      </w:r>
      <w:r w:rsidRPr="00BA3135">
        <w:rPr>
          <w:rFonts w:ascii="ＭＳ Ｐゴシック" w:eastAsia="ＭＳ Ｐゴシック" w:hAnsi="ＭＳ Ｐゴシック"/>
          <w:color w:val="000000" w:themeColor="text1"/>
          <w:sz w:val="24"/>
        </w:rPr>
        <w:t>項</w:t>
      </w:r>
      <w:r w:rsidR="00186C17" w:rsidRPr="00BA3135">
        <w:rPr>
          <w:rFonts w:ascii="ＭＳ Ｐゴシック" w:eastAsia="ＭＳ Ｐゴシック" w:hAnsi="ＭＳ Ｐゴシック"/>
          <w:color w:val="000000" w:themeColor="text1"/>
          <w:sz w:val="24"/>
        </w:rPr>
        <w:t>1</w:t>
      </w:r>
      <w:r w:rsidRPr="00BA3135">
        <w:rPr>
          <w:rFonts w:ascii="ＭＳ Ｐゴシック" w:eastAsia="ＭＳ Ｐゴシック" w:hAnsi="ＭＳ Ｐゴシック"/>
          <w:color w:val="000000" w:themeColor="text1"/>
          <w:sz w:val="24"/>
        </w:rPr>
        <w:t>号の規定を前提とした委託スキーム（本サービスの提供を介護施設が</w:t>
      </w:r>
      <w:r w:rsidR="00D57389">
        <w:rPr>
          <w:rFonts w:ascii="ＭＳ Ｐゴシック" w:eastAsia="ＭＳ Ｐゴシック" w:hAnsi="ＭＳ Ｐゴシック" w:hint="eastAsia"/>
          <w:color w:val="000000" w:themeColor="text1"/>
          <w:sz w:val="24"/>
        </w:rPr>
        <w:t>事業会社</w:t>
      </w:r>
      <w:r w:rsidRPr="00BA3135">
        <w:rPr>
          <w:rFonts w:ascii="ＭＳ Ｐゴシック" w:eastAsia="ＭＳ Ｐゴシック" w:hAnsi="ＭＳ Ｐゴシック"/>
          <w:color w:val="000000" w:themeColor="text1"/>
          <w:sz w:val="24"/>
        </w:rPr>
        <w:t>、</w:t>
      </w:r>
      <w:r w:rsidR="00D57389">
        <w:rPr>
          <w:rFonts w:ascii="ＭＳ Ｐゴシック" w:eastAsia="ＭＳ Ｐゴシック" w:hAnsi="ＭＳ Ｐゴシック" w:hint="eastAsia"/>
          <w:color w:val="000000" w:themeColor="text1"/>
          <w:sz w:val="24"/>
        </w:rPr>
        <w:t>事業会社</w:t>
      </w:r>
      <w:r w:rsidRPr="00BA3135">
        <w:rPr>
          <w:rFonts w:ascii="ＭＳ Ｐゴシック" w:eastAsia="ＭＳ Ｐゴシック" w:hAnsi="ＭＳ Ｐゴシック"/>
          <w:color w:val="000000" w:themeColor="text1"/>
          <w:sz w:val="24"/>
        </w:rPr>
        <w:t>が</w:t>
      </w:r>
      <w:r w:rsidR="00D57389">
        <w:rPr>
          <w:rFonts w:ascii="ＭＳ Ｐゴシック" w:eastAsia="ＭＳ Ｐゴシック" w:hAnsi="ＭＳ Ｐゴシック" w:hint="eastAsia"/>
          <w:color w:val="000000" w:themeColor="text1"/>
          <w:sz w:val="24"/>
        </w:rPr>
        <w:t>スタートアップ</w:t>
      </w:r>
      <w:r w:rsidRPr="00BA3135">
        <w:rPr>
          <w:rFonts w:ascii="ＭＳ Ｐゴシック" w:eastAsia="ＭＳ Ｐゴシック" w:hAnsi="ＭＳ Ｐゴシック"/>
          <w:color w:val="000000" w:themeColor="text1"/>
          <w:sz w:val="24"/>
        </w:rPr>
        <w:t>に委託することを前提とし、当該委託に伴う個人データの提供という構成にする</w:t>
      </w:r>
      <w:r w:rsidR="00D57389">
        <w:rPr>
          <w:rFonts w:ascii="ＭＳ Ｐゴシック" w:eastAsia="ＭＳ Ｐゴシック" w:hAnsi="ＭＳ Ｐゴシック" w:hint="eastAsia"/>
          <w:color w:val="000000" w:themeColor="text1"/>
          <w:sz w:val="24"/>
        </w:rPr>
        <w:t>。</w:t>
      </w:r>
      <w:r w:rsidRPr="00BA3135">
        <w:rPr>
          <w:rFonts w:ascii="ＭＳ Ｐゴシック" w:eastAsia="ＭＳ Ｐゴシック" w:hAnsi="ＭＳ Ｐゴシック"/>
          <w:color w:val="000000" w:themeColor="text1"/>
          <w:sz w:val="24"/>
        </w:rPr>
        <w:t>）を採用することも考えられる。しかし、委託スキームの場合、当然のことながら当該個人データを利用できる範囲は委託の範囲内に限定される。しかし、カスタマイズモデルについて</w:t>
      </w:r>
      <w:r w:rsidR="00D57389">
        <w:rPr>
          <w:rFonts w:ascii="ＭＳ Ｐゴシック" w:eastAsia="ＭＳ Ｐゴシック" w:hAnsi="ＭＳ Ｐゴシック" w:hint="eastAsia"/>
          <w:color w:val="000000" w:themeColor="text1"/>
          <w:sz w:val="24"/>
        </w:rPr>
        <w:t>事業会社</w:t>
      </w:r>
      <w:r w:rsidRPr="00BA3135">
        <w:rPr>
          <w:rFonts w:ascii="ＭＳ Ｐゴシック" w:eastAsia="ＭＳ Ｐゴシック" w:hAnsi="ＭＳ Ｐゴシック"/>
          <w:color w:val="000000" w:themeColor="text1"/>
          <w:sz w:val="24"/>
        </w:rPr>
        <w:t>以外の第三者にも提供し</w:t>
      </w:r>
      <w:r w:rsidR="00A50123" w:rsidRPr="00BA3135">
        <w:rPr>
          <w:rFonts w:ascii="ＭＳ Ｐゴシック" w:eastAsia="ＭＳ Ｐゴシック" w:hAnsi="ＭＳ Ｐゴシック" w:hint="eastAsia"/>
          <w:color w:val="000000" w:themeColor="text1"/>
          <w:sz w:val="24"/>
        </w:rPr>
        <w:t>、</w:t>
      </w:r>
      <w:r w:rsidRPr="00BA3135">
        <w:rPr>
          <w:rFonts w:ascii="ＭＳ Ｐゴシック" w:eastAsia="ＭＳ Ｐゴシック" w:hAnsi="ＭＳ Ｐゴシック"/>
          <w:color w:val="000000" w:themeColor="text1"/>
          <w:sz w:val="24"/>
        </w:rPr>
        <w:t>追加学習においても</w:t>
      </w:r>
      <w:r w:rsidR="00AE5B1F" w:rsidRPr="00BA3135">
        <w:rPr>
          <w:rFonts w:ascii="ＭＳ Ｐゴシック" w:eastAsia="ＭＳ Ｐゴシック" w:hAnsi="ＭＳ Ｐゴシック"/>
          <w:color w:val="000000" w:themeColor="text1"/>
          <w:sz w:val="24"/>
        </w:rPr>
        <w:t>対象データ</w:t>
      </w:r>
      <w:r w:rsidRPr="00BA3135">
        <w:rPr>
          <w:rFonts w:ascii="ＭＳ Ｐゴシック" w:eastAsia="ＭＳ Ｐゴシック" w:hAnsi="ＭＳ Ｐゴシック"/>
          <w:color w:val="000000" w:themeColor="text1"/>
          <w:sz w:val="24"/>
        </w:rPr>
        <w:t>以外のデータを用いてモデルの精度向上を図るスキームを採用した場合、委託の範囲を超えていると解釈される可能性が高いと思われる。そのため、委託スキームは本件では採用しがたい。</w:t>
      </w:r>
    </w:p>
    <w:p w14:paraId="44EB6F49" w14:textId="33E390C0" w:rsidR="00A80624" w:rsidRPr="00BA3135" w:rsidRDefault="008D43C5" w:rsidP="00DF0F35">
      <w:pPr>
        <w:pStyle w:val="a0"/>
        <w:numPr>
          <w:ilvl w:val="0"/>
          <w:numId w:val="28"/>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hint="eastAsia"/>
          <w:color w:val="000000" w:themeColor="text1"/>
          <w:sz w:val="24"/>
        </w:rPr>
        <w:t>なお</w:t>
      </w:r>
      <w:r w:rsidR="30F161EF" w:rsidRPr="00BA3135">
        <w:rPr>
          <w:rFonts w:ascii="ＭＳ Ｐゴシック" w:eastAsia="ＭＳ Ｐゴシック" w:hAnsi="ＭＳ Ｐゴシック"/>
          <w:color w:val="000000" w:themeColor="text1"/>
          <w:sz w:val="24"/>
        </w:rPr>
        <w:t>、そもそも上記のような個人情報保護法上の問題は、介護施設から個人情報（個人データ）が第三者（</w:t>
      </w:r>
      <w:r w:rsidR="00D57389">
        <w:rPr>
          <w:rFonts w:ascii="ＭＳ Ｐゴシック" w:eastAsia="ＭＳ Ｐゴシック" w:hAnsi="ＭＳ Ｐゴシック" w:hint="eastAsia"/>
          <w:color w:val="000000" w:themeColor="text1"/>
          <w:sz w:val="24"/>
        </w:rPr>
        <w:t>スタートアップ</w:t>
      </w:r>
      <w:r w:rsidR="30F161EF" w:rsidRPr="00BA3135">
        <w:rPr>
          <w:rFonts w:ascii="ＭＳ Ｐゴシック" w:eastAsia="ＭＳ Ｐゴシック" w:hAnsi="ＭＳ Ｐゴシック"/>
          <w:color w:val="000000" w:themeColor="text1"/>
          <w:sz w:val="24"/>
        </w:rPr>
        <w:t>・</w:t>
      </w:r>
      <w:r w:rsidR="00D57389">
        <w:rPr>
          <w:rFonts w:ascii="ＭＳ Ｐゴシック" w:eastAsia="ＭＳ Ｐゴシック" w:hAnsi="ＭＳ Ｐゴシック" w:hint="eastAsia"/>
          <w:color w:val="000000" w:themeColor="text1"/>
          <w:sz w:val="24"/>
        </w:rPr>
        <w:t>事業会社</w:t>
      </w:r>
      <w:r w:rsidR="30F161EF" w:rsidRPr="00BA3135">
        <w:rPr>
          <w:rFonts w:ascii="ＭＳ Ｐゴシック" w:eastAsia="ＭＳ Ｐゴシック" w:hAnsi="ＭＳ Ｐゴシック"/>
          <w:color w:val="000000" w:themeColor="text1"/>
          <w:sz w:val="24"/>
        </w:rPr>
        <w:t>）に提供されることにより生じている。そのため、SaaS形式ではなく見守りカメラ内に学習済みモデルを組み込み、同カメラ内で推論を行い、推論結果だけを各介護施設から</w:t>
      </w:r>
      <w:r w:rsidR="000920ED" w:rsidRPr="00BA3135">
        <w:rPr>
          <w:rFonts w:ascii="ＭＳ Ｐゴシック" w:eastAsia="ＭＳ Ｐゴシック" w:hAnsi="ＭＳ Ｐゴシック" w:hint="eastAsia"/>
          <w:color w:val="000000" w:themeColor="text1"/>
          <w:sz w:val="24"/>
        </w:rPr>
        <w:t>見守りシステムに</w:t>
      </w:r>
      <w:r w:rsidR="30F161EF" w:rsidRPr="00BA3135">
        <w:rPr>
          <w:rFonts w:ascii="ＭＳ Ｐゴシック" w:eastAsia="ＭＳ Ｐゴシック" w:hAnsi="ＭＳ Ｐゴシック"/>
          <w:color w:val="000000" w:themeColor="text1"/>
          <w:sz w:val="24"/>
        </w:rPr>
        <w:t>送信するビジネスモデルであれば、このような問題は生じないことになる。個人情報を取り扱うビジネスにおいて個人データの第三者提供に関する本人同意を取得できないケースにおいてはそのようなスキームも検討する必要があろう。</w:t>
      </w:r>
    </w:p>
    <w:p w14:paraId="5DFA866F" w14:textId="77777777" w:rsidR="00370055" w:rsidRPr="00BA3135" w:rsidRDefault="00370055" w:rsidP="30F161EF">
      <w:pPr>
        <w:widowControl/>
        <w:jc w:val="left"/>
        <w:rPr>
          <w:rFonts w:ascii="ＭＳ Ｐゴシック" w:eastAsia="ＭＳ Ｐゴシック" w:hAnsi="ＭＳ Ｐゴシック"/>
          <w:b/>
          <w:bCs/>
          <w:color w:val="000000" w:themeColor="text1"/>
          <w:sz w:val="24"/>
        </w:rPr>
      </w:pPr>
    </w:p>
    <w:p w14:paraId="3E68D22B" w14:textId="45ED9F88" w:rsidR="00CA1FA8" w:rsidRPr="00BA3135" w:rsidRDefault="00186C17" w:rsidP="000C1DEA">
      <w:pPr>
        <w:pStyle w:val="1"/>
        <w:rPr>
          <w:color w:val="000000" w:themeColor="text1"/>
        </w:rPr>
      </w:pPr>
      <w:bookmarkStart w:id="24" w:name="_Toc47432151"/>
      <w:bookmarkStart w:id="25" w:name="_Toc58434507"/>
      <w:r w:rsidRPr="00BA3135">
        <w:rPr>
          <w:color w:val="000000" w:themeColor="text1"/>
        </w:rPr>
        <w:t>8</w:t>
      </w:r>
      <w:r w:rsidR="30F161EF" w:rsidRPr="00BA3135">
        <w:rPr>
          <w:color w:val="000000" w:themeColor="text1"/>
        </w:rPr>
        <w:t>条（サービス利用料）</w:t>
      </w:r>
      <w:bookmarkEnd w:id="24"/>
      <w:bookmarkEnd w:id="25"/>
    </w:p>
    <w:p w14:paraId="588FA8AE" w14:textId="6CCC2939" w:rsidR="00546064" w:rsidRPr="00BA3135" w:rsidRDefault="1A1A8950" w:rsidP="1A1A8950">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第</w:t>
      </w:r>
      <w:r w:rsidR="00186C17" w:rsidRPr="00BA3135">
        <w:rPr>
          <w:rFonts w:ascii="ＭＳ 明朝" w:hAnsi="ＭＳ 明朝"/>
          <w:color w:val="000000" w:themeColor="text1"/>
          <w:sz w:val="24"/>
        </w:rPr>
        <w:t>8</w:t>
      </w:r>
      <w:r w:rsidRPr="00BA3135">
        <w:rPr>
          <w:rFonts w:ascii="ＭＳ 明朝" w:hAnsi="ＭＳ 明朝"/>
          <w:color w:val="000000" w:themeColor="text1"/>
          <w:sz w:val="24"/>
        </w:rPr>
        <w:t>条　乙は、甲に対し、データ解析サービスの対価として下記</w:t>
      </w:r>
      <w:r w:rsidR="00234678" w:rsidRPr="00BA3135">
        <w:rPr>
          <w:rFonts w:ascii="ＭＳ 明朝" w:hAnsi="ＭＳ 明朝" w:hint="eastAsia"/>
          <w:color w:val="000000" w:themeColor="text1"/>
          <w:sz w:val="24"/>
        </w:rPr>
        <w:t>計算式により計算した金額</w:t>
      </w:r>
      <w:r w:rsidR="008D43C5" w:rsidRPr="00BA3135">
        <w:rPr>
          <w:rFonts w:ascii="ＭＳ 明朝" w:hAnsi="ＭＳ 明朝" w:hint="eastAsia"/>
          <w:color w:val="000000" w:themeColor="text1"/>
          <w:sz w:val="24"/>
        </w:rPr>
        <w:t>を支払う</w:t>
      </w:r>
      <w:r w:rsidR="00830F8B" w:rsidRPr="00BA3135">
        <w:rPr>
          <w:rFonts w:ascii="ＭＳ 明朝" w:hAnsi="ＭＳ 明朝" w:hint="eastAsia"/>
          <w:color w:val="000000" w:themeColor="text1"/>
          <w:sz w:val="24"/>
        </w:rPr>
        <w:t>。</w:t>
      </w:r>
    </w:p>
    <w:p w14:paraId="60262508" w14:textId="5AE8E94E" w:rsidR="00396B2C" w:rsidRPr="00BA3135" w:rsidRDefault="00396B2C" w:rsidP="00601847">
      <w:pPr>
        <w:pBdr>
          <w:top w:val="single" w:sz="4" w:space="1" w:color="auto"/>
          <w:left w:val="single" w:sz="4" w:space="4" w:color="auto"/>
          <w:bottom w:val="single" w:sz="4" w:space="1" w:color="auto"/>
          <w:right w:val="single" w:sz="4" w:space="4" w:color="auto"/>
        </w:pBdr>
        <w:ind w:left="240" w:hangingChars="100" w:hanging="240"/>
        <w:jc w:val="center"/>
        <w:rPr>
          <w:rFonts w:ascii="ＭＳ 明朝" w:hAnsi="ＭＳ 明朝"/>
          <w:color w:val="000000" w:themeColor="text1"/>
          <w:sz w:val="24"/>
        </w:rPr>
      </w:pPr>
      <w:r w:rsidRPr="00BA3135">
        <w:rPr>
          <w:rFonts w:ascii="ＭＳ 明朝" w:hAnsi="ＭＳ 明朝" w:hint="eastAsia"/>
          <w:color w:val="000000" w:themeColor="text1"/>
          <w:sz w:val="24"/>
        </w:rPr>
        <w:t>記</w:t>
      </w:r>
    </w:p>
    <w:p w14:paraId="5A5E042F" w14:textId="77777777" w:rsidR="00C57F25" w:rsidRPr="00BA3135" w:rsidRDefault="00C57F25" w:rsidP="00C57F25">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hint="eastAsia"/>
          <w:color w:val="000000" w:themeColor="text1"/>
          <w:sz w:val="24"/>
        </w:rPr>
        <w:t>【計算式】</w:t>
      </w:r>
    </w:p>
    <w:p w14:paraId="63D36DBE" w14:textId="5B3A97F3" w:rsidR="00C57F25" w:rsidRPr="00BA3135" w:rsidRDefault="000920ED" w:rsidP="00C57F25">
      <w:pPr>
        <w:pBdr>
          <w:top w:val="single" w:sz="4" w:space="1" w:color="auto"/>
          <w:left w:val="single" w:sz="4" w:space="4" w:color="auto"/>
          <w:bottom w:val="single" w:sz="4" w:space="1" w:color="auto"/>
          <w:right w:val="single" w:sz="4" w:space="4" w:color="auto"/>
        </w:pBdr>
        <w:ind w:firstLineChars="100" w:firstLine="240"/>
        <w:jc w:val="left"/>
        <w:rPr>
          <w:rFonts w:ascii="ＭＳ 明朝" w:hAnsi="ＭＳ 明朝"/>
          <w:color w:val="000000" w:themeColor="text1"/>
          <w:sz w:val="24"/>
        </w:rPr>
      </w:pPr>
      <w:r w:rsidRPr="00BA3135">
        <w:rPr>
          <w:rFonts w:ascii="ＭＳ 明朝" w:hAnsi="ＭＳ 明朝" w:hint="eastAsia"/>
          <w:color w:val="000000" w:themeColor="text1"/>
          <w:sz w:val="24"/>
        </w:rPr>
        <w:t>本</w:t>
      </w:r>
      <w:r w:rsidR="00C57F25" w:rsidRPr="00BA3135">
        <w:rPr>
          <w:rFonts w:ascii="ＭＳ 明朝" w:hAnsi="ＭＳ 明朝"/>
          <w:color w:val="000000" w:themeColor="text1"/>
          <w:sz w:val="24"/>
        </w:rPr>
        <w:t>連携システムを通じたAPIリクエスト回数1回あたり</w:t>
      </w:r>
      <w:r w:rsidR="00C57F25" w:rsidRPr="00BA3135">
        <w:rPr>
          <w:rFonts w:ascii="ＭＳ 明朝" w:hAnsi="ＭＳ 明朝" w:hint="eastAsia"/>
          <w:color w:val="000000" w:themeColor="text1"/>
          <w:sz w:val="24"/>
        </w:rPr>
        <w:t>の単価</w:t>
      </w:r>
      <w:r w:rsidR="00C57F25" w:rsidRPr="00BA3135">
        <w:rPr>
          <w:rFonts w:ascii="ＭＳ 明朝" w:hAnsi="ＭＳ 明朝"/>
          <w:color w:val="000000" w:themeColor="text1"/>
          <w:sz w:val="24"/>
        </w:rPr>
        <w:t>●円（外税</w:t>
      </w:r>
      <w:r w:rsidR="00365B42" w:rsidRPr="00BA3135">
        <w:rPr>
          <w:rFonts w:ascii="ＭＳ 明朝" w:hAnsi="ＭＳ 明朝" w:hint="eastAsia"/>
          <w:color w:val="000000" w:themeColor="text1"/>
          <w:sz w:val="24"/>
        </w:rPr>
        <w:t>、以下「API単価」という</w:t>
      </w:r>
      <w:r w:rsidR="00D57389">
        <w:rPr>
          <w:rFonts w:ascii="ＭＳ 明朝" w:hAnsi="ＭＳ 明朝" w:hint="eastAsia"/>
          <w:color w:val="000000" w:themeColor="text1"/>
          <w:sz w:val="24"/>
        </w:rPr>
        <w:t>。</w:t>
      </w:r>
      <w:r w:rsidR="00C57F25" w:rsidRPr="00BA3135">
        <w:rPr>
          <w:rFonts w:ascii="ＭＳ 明朝" w:hAnsi="ＭＳ 明朝"/>
          <w:color w:val="000000" w:themeColor="text1"/>
          <w:sz w:val="24"/>
        </w:rPr>
        <w:t>）</w:t>
      </w:r>
      <w:r w:rsidR="00C57F25" w:rsidRPr="00BA3135">
        <w:rPr>
          <w:rFonts w:ascii="ＭＳ 明朝" w:hAnsi="ＭＳ 明朝" w:hint="eastAsia"/>
          <w:color w:val="000000" w:themeColor="text1"/>
          <w:sz w:val="24"/>
        </w:rPr>
        <w:t>×利用回数</w:t>
      </w:r>
    </w:p>
    <w:p w14:paraId="5D7E5090" w14:textId="3C34DBA9" w:rsidR="006513A6" w:rsidRPr="00BA3135" w:rsidRDefault="00C57F25" w:rsidP="006F65A2">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hint="eastAsia"/>
          <w:color w:val="000000" w:themeColor="text1"/>
          <w:sz w:val="24"/>
        </w:rPr>
        <w:t xml:space="preserve">2　</w:t>
      </w:r>
      <w:r w:rsidRPr="00BA3135">
        <w:rPr>
          <w:rFonts w:ascii="ＭＳ 明朝" w:hAnsi="ＭＳ 明朝"/>
          <w:color w:val="000000" w:themeColor="text1"/>
          <w:sz w:val="24"/>
        </w:rPr>
        <w:t>本学習済</w:t>
      </w:r>
      <w:r w:rsidR="006D73E9">
        <w:rPr>
          <w:rFonts w:ascii="ＭＳ 明朝" w:hAnsi="ＭＳ 明朝" w:hint="eastAsia"/>
          <w:color w:val="000000" w:themeColor="text1"/>
          <w:sz w:val="24"/>
        </w:rPr>
        <w:t>み</w:t>
      </w:r>
      <w:r w:rsidRPr="00BA3135">
        <w:rPr>
          <w:rFonts w:ascii="ＭＳ 明朝" w:hAnsi="ＭＳ 明朝"/>
          <w:color w:val="000000" w:themeColor="text1"/>
          <w:sz w:val="24"/>
        </w:rPr>
        <w:t>モデル</w:t>
      </w:r>
      <w:r w:rsidR="009130CF" w:rsidRPr="00BA3135">
        <w:rPr>
          <w:rFonts w:ascii="ＭＳ 明朝" w:hAnsi="ＭＳ 明朝" w:hint="eastAsia"/>
          <w:color w:val="000000" w:themeColor="text1"/>
          <w:sz w:val="24"/>
        </w:rPr>
        <w:t>が甲乙間で共同開発されたこと</w:t>
      </w:r>
      <w:r w:rsidRPr="00BA3135">
        <w:rPr>
          <w:rFonts w:ascii="ＭＳ 明朝" w:hAnsi="ＭＳ 明朝" w:hint="eastAsia"/>
          <w:color w:val="000000" w:themeColor="text1"/>
          <w:sz w:val="24"/>
        </w:rPr>
        <w:t>を考慮し、前項に関わら</w:t>
      </w:r>
      <w:r w:rsidRPr="00BA3135">
        <w:rPr>
          <w:rFonts w:ascii="ＭＳ 明朝" w:hAnsi="ＭＳ 明朝" w:hint="eastAsia"/>
          <w:color w:val="000000" w:themeColor="text1"/>
          <w:sz w:val="24"/>
        </w:rPr>
        <w:lastRenderedPageBreak/>
        <w:t>ず、本契約締結日より</w:t>
      </w:r>
      <w:r w:rsidR="00D57389">
        <w:rPr>
          <w:rFonts w:ascii="ＭＳ 明朝" w:hAnsi="ＭＳ 明朝" w:hint="eastAsia"/>
          <w:color w:val="000000" w:themeColor="text1"/>
          <w:sz w:val="24"/>
        </w:rPr>
        <w:t>3</w:t>
      </w:r>
      <w:r w:rsidRPr="00BA3135">
        <w:rPr>
          <w:rFonts w:ascii="ＭＳ 明朝" w:hAnsi="ＭＳ 明朝" w:hint="eastAsia"/>
          <w:color w:val="000000" w:themeColor="text1"/>
          <w:sz w:val="24"/>
        </w:rPr>
        <w:t>年間は、</w:t>
      </w:r>
      <w:r w:rsidR="00210A4D">
        <w:rPr>
          <w:rFonts w:ascii="ＭＳ 明朝" w:hAnsi="ＭＳ 明朝" w:hint="eastAsia"/>
          <w:color w:val="000000" w:themeColor="text1"/>
          <w:sz w:val="24"/>
        </w:rPr>
        <w:t>前項の計算式</w:t>
      </w:r>
      <w:r w:rsidR="00365B42" w:rsidRPr="00BA3135">
        <w:rPr>
          <w:rFonts w:ascii="ＭＳ 明朝" w:hAnsi="ＭＳ 明朝" w:hint="eastAsia"/>
          <w:color w:val="000000" w:themeColor="text1"/>
          <w:sz w:val="24"/>
        </w:rPr>
        <w:t>におけるAPI単価を</w:t>
      </w:r>
      <w:r w:rsidRPr="00BA3135">
        <w:rPr>
          <w:rFonts w:ascii="ＭＳ 明朝" w:hAnsi="ＭＳ 明朝" w:hint="eastAsia"/>
          <w:color w:val="000000" w:themeColor="text1"/>
          <w:sz w:val="24"/>
        </w:rPr>
        <w:t>下記</w:t>
      </w:r>
      <w:r w:rsidR="00234678" w:rsidRPr="00BA3135">
        <w:rPr>
          <w:rFonts w:ascii="ＭＳ 明朝" w:hAnsi="ＭＳ 明朝" w:hint="eastAsia"/>
          <w:color w:val="000000" w:themeColor="text1"/>
          <w:sz w:val="24"/>
        </w:rPr>
        <w:t>計算式</w:t>
      </w:r>
      <w:r w:rsidRPr="00BA3135">
        <w:rPr>
          <w:rFonts w:ascii="ＭＳ 明朝" w:hAnsi="ＭＳ 明朝" w:hint="eastAsia"/>
          <w:color w:val="000000" w:themeColor="text1"/>
          <w:sz w:val="24"/>
        </w:rPr>
        <w:t>の通り</w:t>
      </w:r>
      <w:r w:rsidR="008C2B4F" w:rsidRPr="00BA3135">
        <w:rPr>
          <w:rFonts w:ascii="ＭＳ 明朝" w:hAnsi="ＭＳ 明朝" w:hint="eastAsia"/>
          <w:color w:val="000000" w:themeColor="text1"/>
          <w:sz w:val="24"/>
        </w:rPr>
        <w:t>減額</w:t>
      </w:r>
      <w:r w:rsidRPr="00BA3135">
        <w:rPr>
          <w:rFonts w:ascii="ＭＳ 明朝" w:hAnsi="ＭＳ 明朝" w:hint="eastAsia"/>
          <w:color w:val="000000" w:themeColor="text1"/>
          <w:sz w:val="24"/>
        </w:rPr>
        <w:t>する。</w:t>
      </w:r>
      <w:r w:rsidR="006513A6" w:rsidRPr="00BA3135">
        <w:rPr>
          <w:rFonts w:ascii="ＭＳ 明朝" w:hAnsi="ＭＳ 明朝" w:hint="eastAsia"/>
          <w:color w:val="000000" w:themeColor="text1"/>
          <w:sz w:val="24"/>
        </w:rPr>
        <w:t>なお、</w:t>
      </w:r>
      <w:r w:rsidR="00234678" w:rsidRPr="00BA3135">
        <w:rPr>
          <w:rFonts w:ascii="ＭＳ 明朝" w:hAnsi="ＭＳ 明朝" w:hint="eastAsia"/>
          <w:color w:val="000000" w:themeColor="text1"/>
          <w:sz w:val="24"/>
        </w:rPr>
        <w:t>下記計算式における</w:t>
      </w:r>
      <w:r w:rsidR="006513A6" w:rsidRPr="00BA3135">
        <w:rPr>
          <w:rFonts w:ascii="ＭＳ 明朝" w:hAnsi="ＭＳ 明朝" w:hint="eastAsia"/>
          <w:color w:val="000000" w:themeColor="text1"/>
          <w:sz w:val="24"/>
        </w:rPr>
        <w:t>「対象事業者」とは、介護領域において甲からデータ解析サービスの提供を受けている事業者を言う。ただし、以下のいずれかに該当する事業者は除く。</w:t>
      </w:r>
    </w:p>
    <w:p w14:paraId="7FE7BD5E" w14:textId="4FC61E84" w:rsidR="005B6CC4" w:rsidRPr="00B018E7" w:rsidRDefault="006513A6" w:rsidP="00B018E7">
      <w:pPr>
        <w:pStyle w:val="a0"/>
        <w:numPr>
          <w:ilvl w:val="0"/>
          <w:numId w:val="59"/>
        </w:numPr>
        <w:pBdr>
          <w:top w:val="single" w:sz="4" w:space="1" w:color="auto"/>
          <w:left w:val="single" w:sz="4" w:space="4" w:color="auto"/>
          <w:bottom w:val="single" w:sz="4" w:space="1" w:color="auto"/>
          <w:right w:val="single" w:sz="4" w:space="4" w:color="auto"/>
        </w:pBdr>
        <w:ind w:leftChars="0"/>
        <w:jc w:val="left"/>
        <w:rPr>
          <w:rFonts w:ascii="ＭＳ 明朝" w:hAnsi="ＭＳ 明朝"/>
          <w:color w:val="000000" w:themeColor="text1"/>
          <w:sz w:val="24"/>
        </w:rPr>
      </w:pPr>
      <w:r w:rsidRPr="00B018E7">
        <w:rPr>
          <w:rFonts w:ascii="ＭＳ 明朝" w:hAnsi="ＭＳ 明朝" w:hint="eastAsia"/>
          <w:color w:val="000000" w:themeColor="text1"/>
          <w:sz w:val="24"/>
        </w:rPr>
        <w:t>乙と同様、甲が提供するサービスに用いられる学習済みモデルの生成に貢献したことを根拠として</w:t>
      </w:r>
      <w:r w:rsidRPr="00B018E7">
        <w:rPr>
          <w:rFonts w:ascii="ＭＳ 明朝" w:hAnsi="ＭＳ 明朝"/>
          <w:color w:val="000000" w:themeColor="text1"/>
          <w:sz w:val="24"/>
        </w:rPr>
        <w:t>API</w:t>
      </w:r>
      <w:r w:rsidRPr="00B018E7">
        <w:rPr>
          <w:rFonts w:ascii="ＭＳ 明朝" w:hAnsi="ＭＳ 明朝" w:hint="eastAsia"/>
          <w:color w:val="000000" w:themeColor="text1"/>
          <w:sz w:val="24"/>
        </w:rPr>
        <w:t>単価が減額されている事業者</w:t>
      </w:r>
    </w:p>
    <w:p w14:paraId="58EA828E" w14:textId="1731E1D3" w:rsidR="005B6CC4" w:rsidRPr="00B018E7" w:rsidRDefault="006513A6" w:rsidP="00B018E7">
      <w:pPr>
        <w:pStyle w:val="a0"/>
        <w:numPr>
          <w:ilvl w:val="0"/>
          <w:numId w:val="59"/>
        </w:numPr>
        <w:pBdr>
          <w:top w:val="single" w:sz="4" w:space="1" w:color="auto"/>
          <w:left w:val="single" w:sz="4" w:space="4" w:color="auto"/>
          <w:bottom w:val="single" w:sz="4" w:space="1" w:color="auto"/>
          <w:right w:val="single" w:sz="4" w:space="4" w:color="auto"/>
        </w:pBdr>
        <w:ind w:leftChars="0"/>
        <w:jc w:val="left"/>
        <w:rPr>
          <w:rFonts w:ascii="ＭＳ 明朝" w:hAnsi="ＭＳ 明朝"/>
          <w:color w:val="000000" w:themeColor="text1"/>
          <w:sz w:val="24"/>
        </w:rPr>
      </w:pPr>
      <w:r w:rsidRPr="00B018E7">
        <w:rPr>
          <w:rFonts w:ascii="ＭＳ 明朝" w:hAnsi="ＭＳ 明朝" w:hint="eastAsia"/>
          <w:color w:val="000000" w:themeColor="text1"/>
          <w:sz w:val="24"/>
        </w:rPr>
        <w:t>エンドユーザに対して直接見守りカメラシステムを提供している事業者以外の事業者（システムインテグレーターなどを含むがそれに限られない</w:t>
      </w:r>
      <w:r w:rsidR="00D57389" w:rsidRPr="00B018E7">
        <w:rPr>
          <w:rFonts w:ascii="ＭＳ 明朝" w:hAnsi="ＭＳ 明朝" w:hint="eastAsia"/>
          <w:color w:val="000000" w:themeColor="text1"/>
          <w:sz w:val="24"/>
        </w:rPr>
        <w:t>。</w:t>
      </w:r>
      <w:r w:rsidRPr="00B018E7">
        <w:rPr>
          <w:rFonts w:ascii="ＭＳ 明朝" w:hAnsi="ＭＳ 明朝" w:hint="eastAsia"/>
          <w:color w:val="000000" w:themeColor="text1"/>
          <w:sz w:val="24"/>
        </w:rPr>
        <w:t>）</w:t>
      </w:r>
    </w:p>
    <w:p w14:paraId="5D6D6B58" w14:textId="798F54C6" w:rsidR="00C57F25" w:rsidRPr="00B018E7" w:rsidRDefault="006513A6" w:rsidP="00B018E7">
      <w:pPr>
        <w:pStyle w:val="a0"/>
        <w:numPr>
          <w:ilvl w:val="0"/>
          <w:numId w:val="59"/>
        </w:numPr>
        <w:pBdr>
          <w:top w:val="single" w:sz="4" w:space="1" w:color="auto"/>
          <w:left w:val="single" w:sz="4" w:space="4" w:color="auto"/>
          <w:bottom w:val="single" w:sz="4" w:space="1" w:color="auto"/>
          <w:right w:val="single" w:sz="4" w:space="4" w:color="auto"/>
        </w:pBdr>
        <w:ind w:leftChars="0"/>
        <w:jc w:val="left"/>
        <w:rPr>
          <w:rFonts w:ascii="ＭＳ 明朝" w:hAnsi="ＭＳ 明朝"/>
          <w:color w:val="000000" w:themeColor="text1"/>
          <w:sz w:val="24"/>
        </w:rPr>
      </w:pPr>
      <w:r w:rsidRPr="00B018E7">
        <w:rPr>
          <w:rFonts w:ascii="ＭＳ 明朝" w:hAnsi="ＭＳ 明朝" w:hint="eastAsia"/>
          <w:color w:val="000000" w:themeColor="text1"/>
          <w:sz w:val="24"/>
        </w:rPr>
        <w:t>②に定める事業者を介して甲からデータ解析サービスの提供を受けている事業者</w:t>
      </w:r>
    </w:p>
    <w:p w14:paraId="334A5EC0" w14:textId="682B3271" w:rsidR="00C57F25" w:rsidRPr="00BA3135" w:rsidRDefault="00C57F25" w:rsidP="006F65A2">
      <w:pPr>
        <w:pBdr>
          <w:top w:val="single" w:sz="4" w:space="1" w:color="auto"/>
          <w:left w:val="single" w:sz="4" w:space="4" w:color="auto"/>
          <w:bottom w:val="single" w:sz="4" w:space="1" w:color="auto"/>
          <w:right w:val="single" w:sz="4" w:space="4" w:color="auto"/>
        </w:pBdr>
        <w:ind w:left="240" w:hangingChars="100" w:hanging="240"/>
        <w:jc w:val="center"/>
        <w:rPr>
          <w:rFonts w:ascii="ＭＳ 明朝" w:hAnsi="ＭＳ 明朝"/>
          <w:color w:val="000000" w:themeColor="text1"/>
          <w:sz w:val="24"/>
        </w:rPr>
      </w:pPr>
      <w:r w:rsidRPr="00BA3135">
        <w:rPr>
          <w:rFonts w:ascii="ＭＳ 明朝" w:hAnsi="ＭＳ 明朝" w:hint="eastAsia"/>
          <w:color w:val="000000" w:themeColor="text1"/>
          <w:sz w:val="24"/>
        </w:rPr>
        <w:t>記</w:t>
      </w:r>
    </w:p>
    <w:p w14:paraId="56466FB0" w14:textId="7C48EB53" w:rsidR="0057117C" w:rsidRPr="00BA3135" w:rsidRDefault="00830F8B" w:rsidP="00601847">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hint="eastAsia"/>
          <w:color w:val="000000" w:themeColor="text1"/>
          <w:sz w:val="24"/>
        </w:rPr>
        <w:t>【計算式】</w:t>
      </w:r>
    </w:p>
    <w:p w14:paraId="5F4EE51C" w14:textId="0AB42A24" w:rsidR="002805E1" w:rsidRPr="00BA3135" w:rsidRDefault="009130CF" w:rsidP="006F65A2">
      <w:pPr>
        <w:pBdr>
          <w:top w:val="single" w:sz="4" w:space="1" w:color="auto"/>
          <w:left w:val="single" w:sz="4" w:space="4" w:color="auto"/>
          <w:bottom w:val="single" w:sz="4" w:space="1" w:color="auto"/>
          <w:right w:val="single" w:sz="4" w:space="4" w:color="auto"/>
        </w:pBdr>
        <w:ind w:firstLineChars="100" w:firstLine="240"/>
        <w:jc w:val="left"/>
        <w:rPr>
          <w:rFonts w:ascii="ＭＳ 明朝" w:hAnsi="ＭＳ 明朝"/>
          <w:color w:val="000000" w:themeColor="text1"/>
          <w:sz w:val="24"/>
        </w:rPr>
      </w:pPr>
      <w:r w:rsidRPr="00BA3135">
        <w:rPr>
          <w:rFonts w:ascii="ＭＳ 明朝" w:hAnsi="ＭＳ 明朝" w:hint="eastAsia"/>
          <w:color w:val="000000" w:themeColor="text1"/>
          <w:sz w:val="24"/>
        </w:rPr>
        <w:t>甲</w:t>
      </w:r>
      <w:r w:rsidR="00A97312" w:rsidRPr="00BA3135">
        <w:rPr>
          <w:rFonts w:ascii="ＭＳ 明朝" w:hAnsi="ＭＳ 明朝" w:hint="eastAsia"/>
          <w:color w:val="000000" w:themeColor="text1"/>
          <w:sz w:val="24"/>
        </w:rPr>
        <w:t>が、</w:t>
      </w:r>
      <w:r w:rsidR="00365B42" w:rsidRPr="00BA3135">
        <w:rPr>
          <w:rFonts w:ascii="ＭＳ 明朝" w:hAnsi="ＭＳ 明朝" w:hint="eastAsia"/>
          <w:color w:val="000000" w:themeColor="text1"/>
          <w:sz w:val="24"/>
        </w:rPr>
        <w:t>乙以外の</w:t>
      </w:r>
      <w:r w:rsidR="00A97312" w:rsidRPr="00BA3135">
        <w:rPr>
          <w:rFonts w:ascii="ＭＳ 明朝" w:hAnsi="ＭＳ 明朝" w:hint="eastAsia"/>
          <w:color w:val="000000" w:themeColor="text1"/>
          <w:sz w:val="24"/>
        </w:rPr>
        <w:t>対象事業者に対してデータ解析サービスを提供する際の</w:t>
      </w:r>
      <w:r w:rsidR="00A97312" w:rsidRPr="00BA3135">
        <w:rPr>
          <w:rFonts w:ascii="ＭＳ 明朝" w:hAnsi="ＭＳ 明朝"/>
          <w:color w:val="000000" w:themeColor="text1"/>
          <w:sz w:val="24"/>
        </w:rPr>
        <w:t>API</w:t>
      </w:r>
      <w:r w:rsidR="00365B42" w:rsidRPr="00BA3135">
        <w:rPr>
          <w:rFonts w:ascii="ＭＳ 明朝" w:hAnsi="ＭＳ 明朝" w:hint="eastAsia"/>
          <w:color w:val="000000" w:themeColor="text1"/>
          <w:sz w:val="24"/>
        </w:rPr>
        <w:t>単価のうち最も安い単価</w:t>
      </w:r>
      <w:r w:rsidR="006513A6" w:rsidRPr="00BA3135">
        <w:rPr>
          <w:rFonts w:ascii="ＭＳ 明朝" w:hAnsi="ＭＳ 明朝" w:hint="eastAsia"/>
          <w:color w:val="000000" w:themeColor="text1"/>
          <w:sz w:val="24"/>
        </w:rPr>
        <w:t>（外税）</w:t>
      </w:r>
      <w:r w:rsidR="00A97312" w:rsidRPr="00BA3135">
        <w:rPr>
          <w:rFonts w:ascii="ＭＳ 明朝" w:hAnsi="ＭＳ 明朝" w:hint="eastAsia"/>
          <w:color w:val="000000" w:themeColor="text1"/>
          <w:sz w:val="24"/>
        </w:rPr>
        <w:t>×</w:t>
      </w:r>
      <w:r w:rsidR="00E0439F">
        <w:rPr>
          <w:rFonts w:ascii="ＭＳ 明朝" w:hAnsi="ＭＳ 明朝" w:hint="eastAsia"/>
          <w:color w:val="000000" w:themeColor="text1"/>
          <w:sz w:val="24"/>
        </w:rPr>
        <w:t>9</w:t>
      </w:r>
      <w:r w:rsidR="00E0439F">
        <w:rPr>
          <w:rFonts w:ascii="ＭＳ 明朝" w:hAnsi="ＭＳ 明朝"/>
          <w:color w:val="000000" w:themeColor="text1"/>
          <w:sz w:val="24"/>
        </w:rPr>
        <w:t>0%</w:t>
      </w:r>
    </w:p>
    <w:p w14:paraId="50B4CD4B" w14:textId="6D8B2911" w:rsidR="005E36D9" w:rsidRPr="00BA3135" w:rsidRDefault="008C2B4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hint="eastAsia"/>
          <w:color w:val="000000" w:themeColor="text1"/>
          <w:sz w:val="24"/>
        </w:rPr>
        <w:t>3</w:t>
      </w:r>
      <w:r w:rsidR="30F161EF" w:rsidRPr="00BA3135">
        <w:rPr>
          <w:rFonts w:ascii="ＭＳ 明朝" w:hAnsi="ＭＳ 明朝"/>
          <w:color w:val="000000" w:themeColor="text1"/>
          <w:sz w:val="24"/>
        </w:rPr>
        <w:t xml:space="preserve">　乙は、甲に対し、追加学習サービスの対価として</w:t>
      </w:r>
      <w:r w:rsidR="00186C17" w:rsidRPr="00BA3135">
        <w:rPr>
          <w:rFonts w:ascii="ＭＳ 明朝" w:hAnsi="ＭＳ 明朝"/>
          <w:color w:val="000000" w:themeColor="text1"/>
          <w:sz w:val="24"/>
        </w:rPr>
        <w:t>1</w:t>
      </w:r>
      <w:r w:rsidR="30F161EF" w:rsidRPr="00BA3135">
        <w:rPr>
          <w:rFonts w:ascii="ＭＳ 明朝" w:hAnsi="ＭＳ 明朝"/>
          <w:color w:val="000000" w:themeColor="text1"/>
          <w:sz w:val="24"/>
        </w:rPr>
        <w:t>か月あたり●円（外税）を支払う。</w:t>
      </w:r>
    </w:p>
    <w:p w14:paraId="0B92CFE9" w14:textId="3CC16472" w:rsidR="00B63B2D" w:rsidRPr="00BA3135" w:rsidRDefault="008C2B4F"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hint="eastAsia"/>
          <w:color w:val="000000" w:themeColor="text1"/>
          <w:sz w:val="24"/>
        </w:rPr>
        <w:t>4</w:t>
      </w:r>
      <w:r w:rsidR="30F161EF" w:rsidRPr="00BA3135">
        <w:rPr>
          <w:rFonts w:ascii="ＭＳ 明朝" w:hAnsi="ＭＳ 明朝"/>
          <w:color w:val="000000" w:themeColor="text1"/>
          <w:sz w:val="24"/>
        </w:rPr>
        <w:t xml:space="preserve">　乙は、甲に対し本条</w:t>
      </w:r>
      <w:r w:rsidR="00186C17" w:rsidRPr="00BA3135">
        <w:rPr>
          <w:rFonts w:ascii="ＭＳ 明朝" w:hAnsi="ＭＳ 明朝"/>
          <w:color w:val="000000" w:themeColor="text1"/>
          <w:sz w:val="24"/>
        </w:rPr>
        <w:t>1</w:t>
      </w:r>
      <w:r w:rsidR="30F161EF" w:rsidRPr="00BA3135">
        <w:rPr>
          <w:rFonts w:ascii="ＭＳ 明朝" w:hAnsi="ＭＳ 明朝"/>
          <w:color w:val="000000" w:themeColor="text1"/>
          <w:sz w:val="24"/>
        </w:rPr>
        <w:t>項</w:t>
      </w:r>
      <w:r w:rsidR="00E0439F">
        <w:rPr>
          <w:rFonts w:ascii="ＭＳ 明朝" w:hAnsi="ＭＳ 明朝" w:hint="eastAsia"/>
          <w:color w:val="000000" w:themeColor="text1"/>
          <w:sz w:val="24"/>
        </w:rPr>
        <w:t>および</w:t>
      </w:r>
      <w:r w:rsidR="30F161EF" w:rsidRPr="00BA3135">
        <w:rPr>
          <w:rFonts w:ascii="ＭＳ 明朝" w:hAnsi="ＭＳ 明朝"/>
          <w:color w:val="000000" w:themeColor="text1"/>
          <w:sz w:val="24"/>
        </w:rPr>
        <w:t>同</w:t>
      </w:r>
      <w:r w:rsidRPr="00BA3135">
        <w:rPr>
          <w:rFonts w:ascii="ＭＳ 明朝" w:hAnsi="ＭＳ 明朝" w:hint="eastAsia"/>
          <w:color w:val="000000" w:themeColor="text1"/>
          <w:sz w:val="24"/>
        </w:rPr>
        <w:t>3</w:t>
      </w:r>
      <w:r w:rsidR="30F161EF" w:rsidRPr="00BA3135">
        <w:rPr>
          <w:rFonts w:ascii="ＭＳ 明朝" w:hAnsi="ＭＳ 明朝"/>
          <w:color w:val="000000" w:themeColor="text1"/>
          <w:sz w:val="24"/>
        </w:rPr>
        <w:t>項に定める対価を、本契約締結日以降、</w:t>
      </w:r>
      <w:r w:rsidR="00186C17" w:rsidRPr="00BA3135">
        <w:rPr>
          <w:rFonts w:ascii="ＭＳ 明朝" w:hAnsi="ＭＳ 明朝" w:hint="eastAsia"/>
          <w:color w:val="000000" w:themeColor="text1"/>
          <w:sz w:val="24"/>
        </w:rPr>
        <w:t>1</w:t>
      </w:r>
      <w:r w:rsidR="008F10E6" w:rsidRPr="00BA3135">
        <w:rPr>
          <w:rFonts w:ascii="ＭＳ 明朝" w:hAnsi="ＭＳ 明朝" w:hint="eastAsia"/>
          <w:color w:val="000000" w:themeColor="text1"/>
          <w:sz w:val="24"/>
        </w:rPr>
        <w:t>か月</w:t>
      </w:r>
      <w:r w:rsidR="30F161EF" w:rsidRPr="00BA3135">
        <w:rPr>
          <w:rFonts w:ascii="ＭＳ 明朝" w:hAnsi="ＭＳ 明朝"/>
          <w:color w:val="000000" w:themeColor="text1"/>
          <w:sz w:val="24"/>
        </w:rPr>
        <w:t>毎に、当該期間の末日から●日以内に支払うものとする。</w:t>
      </w:r>
    </w:p>
    <w:p w14:paraId="1A3ED46B" w14:textId="4CC02DF9" w:rsidR="00B63B2D" w:rsidRPr="00BA3135" w:rsidRDefault="008C2B4F"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hint="eastAsia"/>
          <w:color w:val="000000" w:themeColor="text1"/>
          <w:sz w:val="24"/>
        </w:rPr>
        <w:t>5</w:t>
      </w:r>
      <w:r w:rsidR="30F161EF" w:rsidRPr="00BA3135">
        <w:rPr>
          <w:rFonts w:ascii="ＭＳ 明朝" w:hAnsi="ＭＳ 明朝"/>
          <w:color w:val="000000" w:themeColor="text1"/>
          <w:sz w:val="24"/>
        </w:rPr>
        <w:t xml:space="preserve">　乙は前項の対価を甲が指定する銀行口座振込送金の方法により支払う。これにかかる振込手数料は乙が負担するものとする。</w:t>
      </w:r>
    </w:p>
    <w:p w14:paraId="7767DE3D" w14:textId="0EF07F85" w:rsidR="00B63B2D" w:rsidRPr="00BA3135" w:rsidRDefault="008C2B4F"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hint="eastAsia"/>
          <w:color w:val="000000" w:themeColor="text1"/>
          <w:sz w:val="24"/>
        </w:rPr>
        <w:t>6</w:t>
      </w:r>
      <w:r w:rsidR="30F161EF" w:rsidRPr="00BA3135">
        <w:rPr>
          <w:rFonts w:ascii="ＭＳ 明朝" w:hAnsi="ＭＳ 明朝"/>
          <w:color w:val="000000" w:themeColor="text1"/>
          <w:sz w:val="24"/>
        </w:rPr>
        <w:t xml:space="preserve">　本条で定める各対価についての消費税は外税とする。</w:t>
      </w:r>
    </w:p>
    <w:p w14:paraId="1CF91651" w14:textId="7BC015EE" w:rsidR="00546064" w:rsidRPr="00BA3135" w:rsidRDefault="008C2B4F"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hint="eastAsia"/>
          <w:color w:val="000000" w:themeColor="text1"/>
          <w:sz w:val="24"/>
        </w:rPr>
        <w:t>7</w:t>
      </w:r>
      <w:r w:rsidR="30F161EF" w:rsidRPr="00BA3135">
        <w:rPr>
          <w:rFonts w:ascii="ＭＳ 明朝" w:hAnsi="ＭＳ 明朝"/>
          <w:color w:val="000000" w:themeColor="text1"/>
          <w:sz w:val="24"/>
        </w:rPr>
        <w:t xml:space="preserve">　本条の各対価の遅延損害金は年</w:t>
      </w:r>
      <w:r w:rsidR="00186C17" w:rsidRPr="00BA3135">
        <w:rPr>
          <w:rFonts w:ascii="ＭＳ 明朝" w:hAnsi="ＭＳ 明朝"/>
          <w:color w:val="000000" w:themeColor="text1"/>
          <w:sz w:val="24"/>
        </w:rPr>
        <w:t>14</w:t>
      </w:r>
      <w:r w:rsidR="00E0439F">
        <w:rPr>
          <w:rFonts w:ascii="ＭＳ 明朝" w:hAnsi="ＭＳ 明朝" w:hint="eastAsia"/>
          <w:color w:val="000000" w:themeColor="text1"/>
          <w:sz w:val="24"/>
        </w:rPr>
        <w:t>.</w:t>
      </w:r>
      <w:r w:rsidR="00186C17" w:rsidRPr="00BA3135">
        <w:rPr>
          <w:rFonts w:ascii="ＭＳ 明朝" w:hAnsi="ＭＳ 明朝"/>
          <w:color w:val="000000" w:themeColor="text1"/>
          <w:sz w:val="24"/>
        </w:rPr>
        <w:t>6</w:t>
      </w:r>
      <w:r w:rsidR="00E0439F">
        <w:rPr>
          <w:rFonts w:ascii="ＭＳ 明朝" w:hAnsi="ＭＳ 明朝"/>
          <w:color w:val="000000" w:themeColor="text1"/>
          <w:sz w:val="24"/>
        </w:rPr>
        <w:t>%</w:t>
      </w:r>
      <w:r w:rsidR="30F161EF" w:rsidRPr="00BA3135">
        <w:rPr>
          <w:rFonts w:ascii="ＭＳ 明朝" w:hAnsi="ＭＳ 明朝"/>
          <w:color w:val="000000" w:themeColor="text1"/>
          <w:sz w:val="24"/>
        </w:rPr>
        <w:t>とする。</w:t>
      </w:r>
    </w:p>
    <w:p w14:paraId="02442CA6" w14:textId="77777777" w:rsidR="0065048A" w:rsidRPr="00BA3135" w:rsidRDefault="30F161EF" w:rsidP="30F161EF">
      <w:pPr>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＜ポイント＞</w:t>
      </w:r>
    </w:p>
    <w:p w14:paraId="0C719D45" w14:textId="0A1B921F" w:rsidR="0065048A" w:rsidRPr="00BA3135" w:rsidRDefault="30F161EF" w:rsidP="00DF0F35">
      <w:pPr>
        <w:pStyle w:val="a0"/>
        <w:numPr>
          <w:ilvl w:val="0"/>
          <w:numId w:val="29"/>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本モデル契約における</w:t>
      </w:r>
      <w:r w:rsidR="00E0439F">
        <w:rPr>
          <w:rFonts w:ascii="ＭＳ Ｐゴシック" w:eastAsia="ＭＳ Ｐゴシック" w:hAnsi="ＭＳ Ｐゴシック" w:hint="eastAsia"/>
          <w:color w:val="000000" w:themeColor="text1"/>
          <w:sz w:val="24"/>
        </w:rPr>
        <w:t>事業会社</w:t>
      </w:r>
      <w:r w:rsidRPr="00BA3135">
        <w:rPr>
          <w:rFonts w:ascii="ＭＳ Ｐゴシック" w:eastAsia="ＭＳ Ｐゴシック" w:hAnsi="ＭＳ Ｐゴシック"/>
          <w:color w:val="000000" w:themeColor="text1"/>
          <w:sz w:val="24"/>
        </w:rPr>
        <w:t>が</w:t>
      </w:r>
      <w:r w:rsidR="00E0439F">
        <w:rPr>
          <w:rFonts w:ascii="ＭＳ Ｐゴシック" w:eastAsia="ＭＳ Ｐゴシック" w:hAnsi="ＭＳ Ｐゴシック" w:hint="eastAsia"/>
          <w:color w:val="000000" w:themeColor="text1"/>
          <w:sz w:val="24"/>
        </w:rPr>
        <w:t>スタートアップ</w:t>
      </w:r>
      <w:r w:rsidRPr="00BA3135">
        <w:rPr>
          <w:rFonts w:ascii="ＭＳ Ｐゴシック" w:eastAsia="ＭＳ Ｐゴシック" w:hAnsi="ＭＳ Ｐゴシック"/>
          <w:color w:val="000000" w:themeColor="text1"/>
          <w:sz w:val="24"/>
        </w:rPr>
        <w:t>に支払うデータ解析サービス</w:t>
      </w:r>
      <w:r w:rsidR="00E0439F">
        <w:rPr>
          <w:rFonts w:ascii="ＭＳ Ｐゴシック" w:eastAsia="ＭＳ Ｐゴシック" w:hAnsi="ＭＳ Ｐゴシック" w:hint="eastAsia"/>
          <w:color w:val="000000" w:themeColor="text1"/>
          <w:sz w:val="24"/>
        </w:rPr>
        <w:t>および</w:t>
      </w:r>
      <w:r w:rsidRPr="00BA3135">
        <w:rPr>
          <w:rFonts w:ascii="ＭＳ Ｐゴシック" w:eastAsia="ＭＳ Ｐゴシック" w:hAnsi="ＭＳ Ｐゴシック"/>
          <w:color w:val="000000" w:themeColor="text1"/>
          <w:sz w:val="24"/>
        </w:rPr>
        <w:t>追加学習サービスの対価の金額、支払時期および支払方法を定める条項である。</w:t>
      </w:r>
    </w:p>
    <w:p w14:paraId="519CF23C" w14:textId="4191A354" w:rsidR="0065048A" w:rsidRPr="00BA3135" w:rsidRDefault="0065048A" w:rsidP="30F161EF">
      <w:pPr>
        <w:rPr>
          <w:rFonts w:ascii="ＭＳ Ｐゴシック" w:eastAsia="ＭＳ Ｐゴシック" w:hAnsi="ＭＳ Ｐゴシック"/>
          <w:color w:val="000000" w:themeColor="text1"/>
          <w:sz w:val="24"/>
        </w:rPr>
      </w:pPr>
    </w:p>
    <w:p w14:paraId="587FE260" w14:textId="77777777" w:rsidR="00BF3872" w:rsidRPr="00BA3135" w:rsidRDefault="30F161EF" w:rsidP="30F161EF">
      <w:pPr>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＜解説＞</w:t>
      </w:r>
    </w:p>
    <w:p w14:paraId="65849948" w14:textId="0551050C" w:rsidR="009863F6" w:rsidRPr="00BA3135" w:rsidRDefault="30F161EF" w:rsidP="00DF0F35">
      <w:pPr>
        <w:pStyle w:val="a0"/>
        <w:numPr>
          <w:ilvl w:val="0"/>
          <w:numId w:val="30"/>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データ解析サービスの対価として</w:t>
      </w:r>
      <w:r w:rsidR="00F600CF">
        <w:rPr>
          <w:rFonts w:ascii="ＭＳ Ｐゴシック" w:eastAsia="ＭＳ Ｐゴシック" w:hAnsi="ＭＳ Ｐゴシック" w:hint="eastAsia"/>
          <w:color w:val="000000" w:themeColor="text1"/>
          <w:sz w:val="24"/>
        </w:rPr>
        <w:t>事業会社</w:t>
      </w:r>
      <w:r w:rsidRPr="00BA3135">
        <w:rPr>
          <w:rFonts w:ascii="ＭＳ Ｐゴシック" w:eastAsia="ＭＳ Ｐゴシック" w:hAnsi="ＭＳ Ｐゴシック"/>
          <w:color w:val="000000" w:themeColor="text1"/>
          <w:sz w:val="24"/>
        </w:rPr>
        <w:t>が</w:t>
      </w:r>
      <w:r w:rsidR="00F600CF">
        <w:rPr>
          <w:rFonts w:ascii="ＭＳ Ｐゴシック" w:eastAsia="ＭＳ Ｐゴシック" w:hAnsi="ＭＳ Ｐゴシック" w:hint="eastAsia"/>
          <w:color w:val="000000" w:themeColor="text1"/>
          <w:sz w:val="24"/>
        </w:rPr>
        <w:t>スタートアップ</w:t>
      </w:r>
      <w:r w:rsidRPr="00BA3135">
        <w:rPr>
          <w:rFonts w:ascii="ＭＳ Ｐゴシック" w:eastAsia="ＭＳ Ｐゴシック" w:hAnsi="ＭＳ Ｐゴシック"/>
          <w:color w:val="000000" w:themeColor="text1"/>
          <w:sz w:val="24"/>
        </w:rPr>
        <w:t>に対して支払う利用料について第</w:t>
      </w:r>
      <w:r w:rsidR="00F600CF">
        <w:rPr>
          <w:rFonts w:ascii="ＭＳ Ｐゴシック" w:eastAsia="ＭＳ Ｐゴシック" w:hAnsi="ＭＳ Ｐゴシック" w:hint="eastAsia"/>
          <w:color w:val="000000" w:themeColor="text1"/>
          <w:sz w:val="24"/>
        </w:rPr>
        <w:t>1</w:t>
      </w:r>
      <w:r w:rsidRPr="00BA3135">
        <w:rPr>
          <w:rFonts w:ascii="ＭＳ Ｐゴシック" w:eastAsia="ＭＳ Ｐゴシック" w:hAnsi="ＭＳ Ｐゴシック"/>
          <w:color w:val="000000" w:themeColor="text1"/>
          <w:sz w:val="24"/>
        </w:rPr>
        <w:t>項において定めている。</w:t>
      </w:r>
      <w:r w:rsidR="00B16822" w:rsidRPr="00BA3135">
        <w:rPr>
          <w:rFonts w:ascii="ＭＳ Ｐゴシック" w:eastAsia="ＭＳ Ｐゴシック" w:hAnsi="ＭＳ Ｐゴシック" w:hint="eastAsia"/>
          <w:color w:val="000000" w:themeColor="text1"/>
          <w:sz w:val="24"/>
        </w:rPr>
        <w:t>まとまった金額の初期利用料や</w:t>
      </w:r>
      <w:r w:rsidRPr="00BA3135">
        <w:rPr>
          <w:rFonts w:ascii="ＭＳ Ｐゴシック" w:eastAsia="ＭＳ Ｐゴシック" w:hAnsi="ＭＳ Ｐゴシック"/>
          <w:color w:val="000000" w:themeColor="text1"/>
          <w:sz w:val="24"/>
        </w:rPr>
        <w:t>最低利用料の設定をせず</w:t>
      </w:r>
      <w:r w:rsidR="00B16822" w:rsidRPr="00BA3135">
        <w:rPr>
          <w:rFonts w:ascii="ＭＳ Ｐゴシック" w:eastAsia="ＭＳ Ｐゴシック" w:hAnsi="ＭＳ Ｐゴシック" w:hint="eastAsia"/>
          <w:color w:val="000000" w:themeColor="text1"/>
          <w:sz w:val="24"/>
        </w:rPr>
        <w:t>、</w:t>
      </w:r>
      <w:r w:rsidRPr="00BA3135">
        <w:rPr>
          <w:rFonts w:ascii="ＭＳ Ｐゴシック" w:eastAsia="ＭＳ Ｐゴシック" w:hAnsi="ＭＳ Ｐゴシック"/>
          <w:color w:val="000000" w:themeColor="text1"/>
          <w:sz w:val="24"/>
        </w:rPr>
        <w:t>従量課金のみの利用料体系としている。</w:t>
      </w:r>
    </w:p>
    <w:p w14:paraId="063C8D09" w14:textId="103B4AC5" w:rsidR="006513A6" w:rsidRPr="00BA3135" w:rsidRDefault="00B16822" w:rsidP="00DF0F35">
      <w:pPr>
        <w:pStyle w:val="a0"/>
        <w:numPr>
          <w:ilvl w:val="0"/>
          <w:numId w:val="31"/>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hint="eastAsia"/>
          <w:color w:val="000000" w:themeColor="text1"/>
          <w:sz w:val="24"/>
        </w:rPr>
        <w:lastRenderedPageBreak/>
        <w:t>データ解析サービスに関する</w:t>
      </w:r>
      <w:r w:rsidR="006513A6" w:rsidRPr="00BA3135">
        <w:rPr>
          <w:rFonts w:ascii="ＭＳ Ｐゴシック" w:eastAsia="ＭＳ Ｐゴシック" w:hAnsi="ＭＳ Ｐゴシック"/>
          <w:color w:val="000000" w:themeColor="text1"/>
          <w:sz w:val="24"/>
        </w:rPr>
        <w:t>MFN条項</w:t>
      </w:r>
      <w:r w:rsidRPr="00BA3135">
        <w:rPr>
          <w:rFonts w:ascii="ＭＳ Ｐゴシック" w:eastAsia="ＭＳ Ｐゴシック" w:hAnsi="ＭＳ Ｐゴシック" w:hint="eastAsia"/>
          <w:color w:val="000000" w:themeColor="text1"/>
          <w:sz w:val="24"/>
        </w:rPr>
        <w:t>を第2項に定めている。MFN条項の</w:t>
      </w:r>
      <w:r w:rsidR="006513A6" w:rsidRPr="00BA3135">
        <w:rPr>
          <w:rFonts w:ascii="ＭＳ Ｐゴシック" w:eastAsia="ＭＳ Ｐゴシック" w:hAnsi="ＭＳ Ｐゴシック" w:hint="eastAsia"/>
          <w:color w:val="000000" w:themeColor="text1"/>
          <w:sz w:val="24"/>
        </w:rPr>
        <w:t>設計としては、まず、</w:t>
      </w:r>
      <w:r w:rsidRPr="00BA3135">
        <w:rPr>
          <w:rFonts w:ascii="ＭＳ Ｐゴシック" w:eastAsia="ＭＳ Ｐゴシック" w:hAnsi="ＭＳ Ｐゴシック"/>
          <w:color w:val="000000" w:themeColor="text1"/>
          <w:sz w:val="24"/>
        </w:rPr>
        <w:t>MFNの条項の対象分野を特定したうえで</w:t>
      </w:r>
      <w:r w:rsidR="007C4B08" w:rsidRPr="00BA3135">
        <w:rPr>
          <w:rFonts w:ascii="ＭＳ Ｐゴシック" w:eastAsia="ＭＳ Ｐゴシック" w:hAnsi="ＭＳ Ｐゴシック" w:hint="eastAsia"/>
          <w:color w:val="000000" w:themeColor="text1"/>
          <w:sz w:val="24"/>
        </w:rPr>
        <w:t>、かつ適用</w:t>
      </w:r>
      <w:r w:rsidRPr="00BA3135">
        <w:rPr>
          <w:rFonts w:ascii="ＭＳ Ｐゴシック" w:eastAsia="ＭＳ Ｐゴシック" w:hAnsi="ＭＳ Ｐゴシック" w:hint="eastAsia"/>
          <w:color w:val="000000" w:themeColor="text1"/>
          <w:sz w:val="24"/>
        </w:rPr>
        <w:t>年限を定めるべきである。そこで、介護領域を対象領域としたうえで、適用年限を</w:t>
      </w:r>
      <w:r w:rsidR="00F600CF">
        <w:rPr>
          <w:rFonts w:ascii="ＭＳ Ｐゴシック" w:eastAsia="ＭＳ Ｐゴシック" w:hAnsi="ＭＳ Ｐゴシック" w:hint="eastAsia"/>
          <w:color w:val="000000" w:themeColor="text1"/>
          <w:sz w:val="24"/>
        </w:rPr>
        <w:t>3</w:t>
      </w:r>
      <w:r w:rsidRPr="00BA3135">
        <w:rPr>
          <w:rFonts w:ascii="ＭＳ Ｐゴシック" w:eastAsia="ＭＳ Ｐゴシック" w:hAnsi="ＭＳ Ｐゴシック" w:hint="eastAsia"/>
          <w:color w:val="000000" w:themeColor="text1"/>
          <w:sz w:val="24"/>
        </w:rPr>
        <w:t>年間と定めた。</w:t>
      </w:r>
    </w:p>
    <w:p w14:paraId="5FCA82E4" w14:textId="66E6F54B" w:rsidR="00E0127E" w:rsidRPr="00BA3135" w:rsidRDefault="00B16822" w:rsidP="00DF0F35">
      <w:pPr>
        <w:pStyle w:val="a0"/>
        <w:numPr>
          <w:ilvl w:val="0"/>
          <w:numId w:val="31"/>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hint="eastAsia"/>
          <w:color w:val="000000" w:themeColor="text1"/>
          <w:sz w:val="24"/>
        </w:rPr>
        <w:t>次に、</w:t>
      </w:r>
      <w:r w:rsidRPr="00BA3135">
        <w:rPr>
          <w:rFonts w:ascii="ＭＳ Ｐゴシック" w:eastAsia="ＭＳ Ｐゴシック" w:hAnsi="ＭＳ Ｐゴシック"/>
          <w:color w:val="000000" w:themeColor="text1"/>
          <w:sz w:val="24"/>
        </w:rPr>
        <w:t>MFN条項において、最低価格を参照する対象となる事業者（対象事業者）をどのように</w:t>
      </w:r>
      <w:r w:rsidR="007F0BF5" w:rsidRPr="00BA3135">
        <w:rPr>
          <w:rFonts w:ascii="ＭＳ Ｐゴシック" w:eastAsia="ＭＳ Ｐゴシック" w:hAnsi="ＭＳ Ｐゴシック" w:hint="eastAsia"/>
          <w:color w:val="000000" w:themeColor="text1"/>
          <w:sz w:val="24"/>
        </w:rPr>
        <w:t>設定</w:t>
      </w:r>
      <w:r w:rsidRPr="00BA3135">
        <w:rPr>
          <w:rFonts w:ascii="ＭＳ Ｐゴシック" w:eastAsia="ＭＳ Ｐゴシック" w:hAnsi="ＭＳ Ｐゴシック" w:hint="eastAsia"/>
          <w:color w:val="000000" w:themeColor="text1"/>
          <w:sz w:val="24"/>
        </w:rPr>
        <w:t>するか問題となる。</w:t>
      </w:r>
      <w:r w:rsidR="005B6CC4" w:rsidRPr="00BA3135">
        <w:rPr>
          <w:rFonts w:ascii="ＭＳ Ｐゴシック" w:eastAsia="ＭＳ Ｐゴシック" w:hAnsi="ＭＳ Ｐゴシック" w:hint="eastAsia"/>
          <w:color w:val="000000" w:themeColor="text1"/>
          <w:sz w:val="24"/>
        </w:rPr>
        <w:t>M</w:t>
      </w:r>
      <w:r w:rsidR="005B6CC4" w:rsidRPr="00BA3135">
        <w:rPr>
          <w:rFonts w:ascii="ＭＳ Ｐゴシック" w:eastAsia="ＭＳ Ｐゴシック" w:hAnsi="ＭＳ Ｐゴシック"/>
          <w:color w:val="000000" w:themeColor="text1"/>
          <w:sz w:val="24"/>
        </w:rPr>
        <w:t>FN</w:t>
      </w:r>
      <w:r w:rsidR="007C4B08" w:rsidRPr="00BA3135">
        <w:rPr>
          <w:rFonts w:ascii="ＭＳ Ｐゴシック" w:eastAsia="ＭＳ Ｐゴシック" w:hAnsi="ＭＳ Ｐゴシック" w:hint="eastAsia"/>
          <w:color w:val="000000" w:themeColor="text1"/>
          <w:sz w:val="24"/>
        </w:rPr>
        <w:t>条項においては、</w:t>
      </w:r>
      <w:r w:rsidR="007F0BF5" w:rsidRPr="00BA3135">
        <w:rPr>
          <w:rFonts w:ascii="ＭＳ Ｐゴシック" w:eastAsia="ＭＳ Ｐゴシック" w:hAnsi="ＭＳ Ｐゴシック" w:hint="eastAsia"/>
          <w:color w:val="000000" w:themeColor="text1"/>
          <w:sz w:val="24"/>
        </w:rPr>
        <w:t>対象事業者に提供する際のサービス提供価格の最低額が基準となるので、対象事業者を適切に設定しなければ意図せず</w:t>
      </w:r>
      <w:r w:rsidR="007F0BF5" w:rsidRPr="00BA3135">
        <w:rPr>
          <w:rFonts w:ascii="ＭＳ Ｐゴシック" w:eastAsia="ＭＳ Ｐゴシック" w:hAnsi="ＭＳ Ｐゴシック"/>
          <w:color w:val="000000" w:themeColor="text1"/>
          <w:sz w:val="24"/>
        </w:rPr>
        <w:t>MFN条項が発動してしまうためである。</w:t>
      </w:r>
    </w:p>
    <w:p w14:paraId="5464E9DB" w14:textId="787781C0" w:rsidR="00E0127E" w:rsidRPr="00BA3135" w:rsidRDefault="00B16822" w:rsidP="00DF0F35">
      <w:pPr>
        <w:pStyle w:val="a0"/>
        <w:numPr>
          <w:ilvl w:val="0"/>
          <w:numId w:val="32"/>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hint="eastAsia"/>
          <w:color w:val="000000" w:themeColor="text1"/>
          <w:sz w:val="24"/>
        </w:rPr>
        <w:t>まず、</w:t>
      </w:r>
      <w:r w:rsidR="00F600CF">
        <w:rPr>
          <w:rFonts w:ascii="ＭＳ Ｐゴシック" w:eastAsia="ＭＳ Ｐゴシック" w:hAnsi="ＭＳ Ｐゴシック" w:hint="eastAsia"/>
          <w:color w:val="000000" w:themeColor="text1"/>
          <w:sz w:val="24"/>
        </w:rPr>
        <w:t>事業会社</w:t>
      </w:r>
      <w:r w:rsidRPr="00BA3135">
        <w:rPr>
          <w:rFonts w:ascii="ＭＳ Ｐゴシック" w:eastAsia="ＭＳ Ｐゴシック" w:hAnsi="ＭＳ Ｐゴシック" w:hint="eastAsia"/>
          <w:color w:val="000000" w:themeColor="text1"/>
          <w:sz w:val="24"/>
        </w:rPr>
        <w:t>Ｙと同様、学習済みモデルの共同開発への貢献を理由に</w:t>
      </w:r>
      <w:r w:rsidR="007F0BF5" w:rsidRPr="00BA3135">
        <w:rPr>
          <w:rFonts w:ascii="ＭＳ Ｐゴシック" w:eastAsia="ＭＳ Ｐゴシック" w:hAnsi="ＭＳ Ｐゴシック" w:hint="eastAsia"/>
          <w:color w:val="000000" w:themeColor="text1"/>
          <w:sz w:val="24"/>
        </w:rPr>
        <w:t>「</w:t>
      </w:r>
      <w:r w:rsidRPr="00BA3135">
        <w:rPr>
          <w:rFonts w:ascii="ＭＳ Ｐゴシック" w:eastAsia="ＭＳ Ｐゴシック" w:hAnsi="ＭＳ Ｐゴシック"/>
          <w:color w:val="000000" w:themeColor="text1"/>
          <w:sz w:val="24"/>
        </w:rPr>
        <w:t>MFN条項+ディスカウント」が適用されている事業者は対象事業者から除外する必要がある。そうしないとディスカウントが繰り返されてサービス提供価格が０に近づいていくためである</w:t>
      </w:r>
      <w:r w:rsidR="00DC1C4B">
        <w:rPr>
          <w:rFonts w:ascii="ＭＳ Ｐゴシック" w:eastAsia="ＭＳ Ｐゴシック" w:hAnsi="ＭＳ Ｐゴシック" w:hint="eastAsia"/>
          <w:color w:val="000000" w:themeColor="text1"/>
          <w:sz w:val="24"/>
        </w:rPr>
        <w:t>（</w:t>
      </w:r>
      <w:r w:rsidR="00F600CF">
        <w:rPr>
          <w:rFonts w:ascii="ＭＳ Ｐゴシック" w:eastAsia="ＭＳ Ｐゴシック" w:hAnsi="ＭＳ Ｐゴシック" w:hint="eastAsia"/>
          <w:color w:val="000000" w:themeColor="text1"/>
          <w:sz w:val="24"/>
        </w:rPr>
        <w:t>2</w:t>
      </w:r>
      <w:r w:rsidR="00DC1C4B">
        <w:rPr>
          <w:rFonts w:ascii="ＭＳ Ｐゴシック" w:eastAsia="ＭＳ Ｐゴシック" w:hAnsi="ＭＳ Ｐゴシック" w:hint="eastAsia"/>
          <w:color w:val="000000" w:themeColor="text1"/>
          <w:sz w:val="24"/>
        </w:rPr>
        <w:t>項</w:t>
      </w:r>
      <w:r w:rsidR="00F600CF">
        <w:rPr>
          <w:rFonts w:ascii="ＭＳ Ｐゴシック" w:eastAsia="ＭＳ Ｐゴシック" w:hAnsi="ＭＳ Ｐゴシック" w:hint="eastAsia"/>
          <w:color w:val="000000" w:themeColor="text1"/>
          <w:sz w:val="24"/>
        </w:rPr>
        <w:t>1</w:t>
      </w:r>
      <w:r w:rsidR="00DC1C4B">
        <w:rPr>
          <w:rFonts w:ascii="ＭＳ Ｐゴシック" w:eastAsia="ＭＳ Ｐゴシック" w:hAnsi="ＭＳ Ｐゴシック" w:hint="eastAsia"/>
          <w:color w:val="000000" w:themeColor="text1"/>
          <w:sz w:val="24"/>
        </w:rPr>
        <w:t>号）</w:t>
      </w:r>
      <w:r w:rsidRPr="00BA3135">
        <w:rPr>
          <w:rFonts w:ascii="ＭＳ Ｐゴシック" w:eastAsia="ＭＳ Ｐゴシック" w:hAnsi="ＭＳ Ｐゴシック"/>
          <w:color w:val="000000" w:themeColor="text1"/>
          <w:sz w:val="24"/>
        </w:rPr>
        <w:t>。</w:t>
      </w:r>
    </w:p>
    <w:p w14:paraId="4D093B72" w14:textId="3B234298" w:rsidR="00234678" w:rsidRPr="00BA3135" w:rsidRDefault="00B16822" w:rsidP="00DF0F35">
      <w:pPr>
        <w:pStyle w:val="a0"/>
        <w:numPr>
          <w:ilvl w:val="0"/>
          <w:numId w:val="32"/>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hint="eastAsia"/>
          <w:color w:val="000000" w:themeColor="text1"/>
          <w:sz w:val="24"/>
        </w:rPr>
        <w:t>次に、</w:t>
      </w:r>
      <w:r w:rsidR="007F0BF5" w:rsidRPr="00BA3135">
        <w:rPr>
          <w:rFonts w:ascii="ＭＳ Ｐゴシック" w:eastAsia="ＭＳ Ｐゴシック" w:hAnsi="ＭＳ Ｐゴシック" w:hint="eastAsia"/>
          <w:color w:val="000000" w:themeColor="text1"/>
          <w:sz w:val="24"/>
        </w:rPr>
        <w:t>自らエンドユーザにサービス提供をする事業者以外の、システムインテグレーター等の中間事業者も対象事業者から除外する必要がある</w:t>
      </w:r>
      <w:r w:rsidR="00DC1C4B">
        <w:rPr>
          <w:rFonts w:ascii="ＭＳ Ｐゴシック" w:eastAsia="ＭＳ Ｐゴシック" w:hAnsi="ＭＳ Ｐゴシック" w:hint="eastAsia"/>
          <w:color w:val="000000" w:themeColor="text1"/>
          <w:sz w:val="24"/>
        </w:rPr>
        <w:t>（</w:t>
      </w:r>
      <w:r w:rsidR="00F600CF">
        <w:rPr>
          <w:rFonts w:ascii="ＭＳ Ｐゴシック" w:eastAsia="ＭＳ Ｐゴシック" w:hAnsi="ＭＳ Ｐゴシック" w:hint="eastAsia"/>
          <w:color w:val="000000" w:themeColor="text1"/>
          <w:sz w:val="24"/>
        </w:rPr>
        <w:t>2</w:t>
      </w:r>
      <w:r w:rsidR="00DC1C4B">
        <w:rPr>
          <w:rFonts w:ascii="ＭＳ Ｐゴシック" w:eastAsia="ＭＳ Ｐゴシック" w:hAnsi="ＭＳ Ｐゴシック" w:hint="eastAsia"/>
          <w:color w:val="000000" w:themeColor="text1"/>
          <w:sz w:val="24"/>
        </w:rPr>
        <w:t>項</w:t>
      </w:r>
      <w:r w:rsidR="00F600CF">
        <w:rPr>
          <w:rFonts w:ascii="ＭＳ Ｐゴシック" w:eastAsia="ＭＳ Ｐゴシック" w:hAnsi="ＭＳ Ｐゴシック" w:hint="eastAsia"/>
          <w:color w:val="000000" w:themeColor="text1"/>
          <w:sz w:val="24"/>
        </w:rPr>
        <w:t>2</w:t>
      </w:r>
      <w:r w:rsidR="00DC1C4B">
        <w:rPr>
          <w:rFonts w:ascii="ＭＳ Ｐゴシック" w:eastAsia="ＭＳ Ｐゴシック" w:hAnsi="ＭＳ Ｐゴシック" w:hint="eastAsia"/>
          <w:color w:val="000000" w:themeColor="text1"/>
          <w:sz w:val="24"/>
        </w:rPr>
        <w:t>号）</w:t>
      </w:r>
      <w:r w:rsidR="007F0BF5" w:rsidRPr="00BA3135">
        <w:rPr>
          <w:rFonts w:ascii="ＭＳ Ｐゴシック" w:eastAsia="ＭＳ Ｐゴシック" w:hAnsi="ＭＳ Ｐゴシック" w:hint="eastAsia"/>
          <w:color w:val="000000" w:themeColor="text1"/>
          <w:sz w:val="24"/>
        </w:rPr>
        <w:t>。すでに述べたように、スタートアップがSaaS型でAPIを提供するビジネスモデルを採用する場合は、</w:t>
      </w:r>
      <w:r w:rsidR="00E0127E" w:rsidRPr="00BA3135">
        <w:rPr>
          <w:rFonts w:ascii="ＭＳ Ｐゴシック" w:eastAsia="ＭＳ Ｐゴシック" w:hAnsi="ＭＳ Ｐゴシック" w:hint="eastAsia"/>
          <w:color w:val="000000" w:themeColor="text1"/>
          <w:sz w:val="24"/>
        </w:rPr>
        <w:t>ス</w:t>
      </w:r>
      <w:r w:rsidR="007F0BF5" w:rsidRPr="00BA3135">
        <w:rPr>
          <w:rFonts w:ascii="ＭＳ Ｐゴシック" w:eastAsia="ＭＳ Ｐゴシック" w:hAnsi="ＭＳ Ｐゴシック" w:hint="eastAsia"/>
          <w:color w:val="000000" w:themeColor="text1"/>
          <w:sz w:val="24"/>
        </w:rPr>
        <w:t>タートアップ自らが当該サービスを利用する事業会社に対して直接サービスを提供するだけでなく、システムインテグレータ（</w:t>
      </w:r>
      <w:proofErr w:type="spellStart"/>
      <w:r w:rsidR="007F0BF5" w:rsidRPr="00BA3135">
        <w:rPr>
          <w:rFonts w:ascii="ＭＳ Ｐゴシック" w:eastAsia="ＭＳ Ｐゴシック" w:hAnsi="ＭＳ Ｐゴシック" w:hint="eastAsia"/>
          <w:color w:val="000000" w:themeColor="text1"/>
          <w:sz w:val="24"/>
        </w:rPr>
        <w:t>SIer</w:t>
      </w:r>
      <w:proofErr w:type="spellEnd"/>
      <w:r w:rsidR="007F0BF5" w:rsidRPr="00BA3135">
        <w:rPr>
          <w:rFonts w:ascii="ＭＳ Ｐゴシック" w:eastAsia="ＭＳ Ｐゴシック" w:hAnsi="ＭＳ Ｐゴシック" w:hint="eastAsia"/>
          <w:color w:val="000000" w:themeColor="text1"/>
          <w:sz w:val="24"/>
        </w:rPr>
        <w:t>）のような中間事業者とパートナーシップを組んで、同中間事業者を介して（中間事業者の立ち位置はサブライセンサーや再販売者などケースバイケースである</w:t>
      </w:r>
      <w:r w:rsidR="00F600CF">
        <w:rPr>
          <w:rFonts w:ascii="ＭＳ Ｐゴシック" w:eastAsia="ＭＳ Ｐゴシック" w:hAnsi="ＭＳ Ｐゴシック" w:hint="eastAsia"/>
          <w:color w:val="000000" w:themeColor="text1"/>
          <w:sz w:val="24"/>
        </w:rPr>
        <w:t>。</w:t>
      </w:r>
      <w:r w:rsidR="007F0BF5" w:rsidRPr="00BA3135">
        <w:rPr>
          <w:rFonts w:ascii="ＭＳ Ｐゴシック" w:eastAsia="ＭＳ Ｐゴシック" w:hAnsi="ＭＳ Ｐゴシック" w:hint="eastAsia"/>
          <w:color w:val="000000" w:themeColor="text1"/>
          <w:sz w:val="24"/>
        </w:rPr>
        <w:t>）、より多数の事業会社に対してサービス提供をしていく必要がある。もっとも、中間事業者に対しては</w:t>
      </w:r>
      <w:r w:rsidR="00E0127E" w:rsidRPr="00BA3135">
        <w:rPr>
          <w:rFonts w:ascii="ＭＳ Ｐゴシック" w:eastAsia="ＭＳ Ｐゴシック" w:hAnsi="ＭＳ Ｐゴシック" w:hint="eastAsia"/>
          <w:color w:val="000000" w:themeColor="text1"/>
          <w:sz w:val="24"/>
        </w:rPr>
        <w:t>ボリューム</w:t>
      </w:r>
      <w:r w:rsidR="007F0BF5" w:rsidRPr="00BA3135">
        <w:rPr>
          <w:rFonts w:ascii="ＭＳ Ｐゴシック" w:eastAsia="ＭＳ Ｐゴシック" w:hAnsi="ＭＳ Ｐゴシック" w:hint="eastAsia"/>
          <w:color w:val="000000" w:themeColor="text1"/>
          <w:sz w:val="24"/>
        </w:rPr>
        <w:t>ディスカウント</w:t>
      </w:r>
      <w:r w:rsidR="00234678" w:rsidRPr="00BA3135">
        <w:rPr>
          <w:rFonts w:ascii="ＭＳ Ｐゴシック" w:eastAsia="ＭＳ Ｐゴシック" w:hAnsi="ＭＳ Ｐゴシック" w:hint="eastAsia"/>
          <w:color w:val="000000" w:themeColor="text1"/>
          <w:sz w:val="24"/>
        </w:rPr>
        <w:t>を理由として</w:t>
      </w:r>
      <w:r w:rsidR="00AE4D14" w:rsidRPr="00BA3135">
        <w:rPr>
          <w:rFonts w:ascii="ＭＳ Ｐゴシック" w:eastAsia="ＭＳ Ｐゴシック" w:hAnsi="ＭＳ Ｐゴシック" w:hint="eastAsia"/>
          <w:color w:val="000000" w:themeColor="text1"/>
          <w:sz w:val="24"/>
        </w:rPr>
        <w:t>、</w:t>
      </w:r>
      <w:r w:rsidR="00234678" w:rsidRPr="00BA3135">
        <w:rPr>
          <w:rFonts w:ascii="ＭＳ Ｐゴシック" w:eastAsia="ＭＳ Ｐゴシック" w:hAnsi="ＭＳ Ｐゴシック" w:hint="eastAsia"/>
          <w:color w:val="000000" w:themeColor="text1"/>
          <w:sz w:val="24"/>
        </w:rPr>
        <w:t>値引きして</w:t>
      </w:r>
      <w:r w:rsidR="007F0BF5" w:rsidRPr="00BA3135">
        <w:rPr>
          <w:rFonts w:ascii="ＭＳ Ｐゴシック" w:eastAsia="ＭＳ Ｐゴシック" w:hAnsi="ＭＳ Ｐゴシック" w:hint="eastAsia"/>
          <w:color w:val="000000" w:themeColor="text1"/>
          <w:sz w:val="24"/>
        </w:rPr>
        <w:t>サービス提供せざるを得ない</w:t>
      </w:r>
      <w:r w:rsidR="00E0127E" w:rsidRPr="00BA3135">
        <w:rPr>
          <w:rFonts w:ascii="ＭＳ Ｐゴシック" w:eastAsia="ＭＳ Ｐゴシック" w:hAnsi="ＭＳ Ｐゴシック" w:hint="eastAsia"/>
          <w:color w:val="000000" w:themeColor="text1"/>
          <w:sz w:val="24"/>
        </w:rPr>
        <w:t>ため、このような中間事業者をMFN条項における対象事業者に含めてしまうと、意図せずMFN条項が発動してしまう</w:t>
      </w:r>
      <w:r w:rsidR="00234678" w:rsidRPr="00BA3135">
        <w:rPr>
          <w:rFonts w:ascii="ＭＳ Ｐゴシック" w:eastAsia="ＭＳ Ｐゴシック" w:hAnsi="ＭＳ Ｐゴシック" w:hint="eastAsia"/>
          <w:color w:val="000000" w:themeColor="text1"/>
          <w:sz w:val="24"/>
        </w:rPr>
        <w:t>ためである。</w:t>
      </w:r>
    </w:p>
    <w:p w14:paraId="25B47B7D" w14:textId="772F6A85" w:rsidR="00B16822" w:rsidRPr="00BA3135" w:rsidRDefault="00234678" w:rsidP="00DF0F35">
      <w:pPr>
        <w:pStyle w:val="a0"/>
        <w:numPr>
          <w:ilvl w:val="0"/>
          <w:numId w:val="32"/>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hint="eastAsia"/>
          <w:color w:val="000000" w:themeColor="text1"/>
          <w:sz w:val="24"/>
        </w:rPr>
        <w:t>最後に、このような中間事業者を介してデータ解析サービスの提供を受ける事業者についても対象事業者から除外する必要がある</w:t>
      </w:r>
      <w:r w:rsidR="00DC1C4B">
        <w:rPr>
          <w:rFonts w:ascii="ＭＳ Ｐゴシック" w:eastAsia="ＭＳ Ｐゴシック" w:hAnsi="ＭＳ Ｐゴシック" w:hint="eastAsia"/>
          <w:color w:val="000000" w:themeColor="text1"/>
          <w:sz w:val="24"/>
        </w:rPr>
        <w:t>（</w:t>
      </w:r>
      <w:r w:rsidR="00F600CF">
        <w:rPr>
          <w:rFonts w:ascii="ＭＳ Ｐゴシック" w:eastAsia="ＭＳ Ｐゴシック" w:hAnsi="ＭＳ Ｐゴシック" w:hint="eastAsia"/>
          <w:color w:val="000000" w:themeColor="text1"/>
          <w:sz w:val="24"/>
        </w:rPr>
        <w:t>2</w:t>
      </w:r>
      <w:r w:rsidR="00DC1C4B">
        <w:rPr>
          <w:rFonts w:ascii="ＭＳ Ｐゴシック" w:eastAsia="ＭＳ Ｐゴシック" w:hAnsi="ＭＳ Ｐゴシック" w:hint="eastAsia"/>
          <w:color w:val="000000" w:themeColor="text1"/>
          <w:sz w:val="24"/>
        </w:rPr>
        <w:t>項</w:t>
      </w:r>
      <w:r w:rsidR="00F600CF">
        <w:rPr>
          <w:rFonts w:ascii="ＭＳ Ｐゴシック" w:eastAsia="ＭＳ Ｐゴシック" w:hAnsi="ＭＳ Ｐゴシック" w:hint="eastAsia"/>
          <w:color w:val="000000" w:themeColor="text1"/>
          <w:sz w:val="24"/>
        </w:rPr>
        <w:t>3</w:t>
      </w:r>
      <w:r w:rsidR="00DC1C4B">
        <w:rPr>
          <w:rFonts w:ascii="ＭＳ Ｐゴシック" w:eastAsia="ＭＳ Ｐゴシック" w:hAnsi="ＭＳ Ｐゴシック" w:hint="eastAsia"/>
          <w:color w:val="000000" w:themeColor="text1"/>
          <w:sz w:val="24"/>
        </w:rPr>
        <w:t>号）</w:t>
      </w:r>
      <w:r w:rsidRPr="00BA3135">
        <w:rPr>
          <w:rFonts w:ascii="ＭＳ Ｐゴシック" w:eastAsia="ＭＳ Ｐゴシック" w:hAnsi="ＭＳ Ｐゴシック" w:hint="eastAsia"/>
          <w:color w:val="000000" w:themeColor="text1"/>
          <w:sz w:val="24"/>
        </w:rPr>
        <w:t>。中間事業者を介してサービス提供を受ける事業者に対しては、直接スタートアップが価格をコントロールでき</w:t>
      </w:r>
      <w:r w:rsidR="007C4B08" w:rsidRPr="00BA3135">
        <w:rPr>
          <w:rFonts w:ascii="ＭＳ Ｐゴシック" w:eastAsia="ＭＳ Ｐゴシック" w:hAnsi="ＭＳ Ｐゴシック" w:hint="eastAsia"/>
          <w:color w:val="000000" w:themeColor="text1"/>
          <w:sz w:val="24"/>
        </w:rPr>
        <w:t>ないため</w:t>
      </w:r>
      <w:r w:rsidRPr="00BA3135">
        <w:rPr>
          <w:rFonts w:ascii="ＭＳ Ｐゴシック" w:eastAsia="ＭＳ Ｐゴシック" w:hAnsi="ＭＳ Ｐゴシック" w:hint="eastAsia"/>
          <w:color w:val="000000" w:themeColor="text1"/>
          <w:sz w:val="24"/>
        </w:rPr>
        <w:t>、この場合もまた意図せずMFN条項が発動してしまう可能性があるためである（なお、中間事業者を介してデータ解析サービスの提供を受ける事業者のサービス利用料等の契約条件をスタートアップが設定する（拘束する）ことも考えられるが、独占禁止法上の問題もあり実際は困難である</w:t>
      </w:r>
      <w:r w:rsidR="00F600CF">
        <w:rPr>
          <w:rFonts w:ascii="ＭＳ Ｐゴシック" w:eastAsia="ＭＳ Ｐゴシック" w:hAnsi="ＭＳ Ｐゴシック" w:hint="eastAsia"/>
          <w:color w:val="000000" w:themeColor="text1"/>
          <w:sz w:val="24"/>
        </w:rPr>
        <w:t>。</w:t>
      </w:r>
      <w:r w:rsidRPr="00BA3135">
        <w:rPr>
          <w:rFonts w:ascii="ＭＳ Ｐゴシック" w:eastAsia="ＭＳ Ｐゴシック" w:hAnsi="ＭＳ Ｐゴシック" w:hint="eastAsia"/>
          <w:color w:val="000000" w:themeColor="text1"/>
          <w:sz w:val="24"/>
        </w:rPr>
        <w:t>）。</w:t>
      </w:r>
    </w:p>
    <w:p w14:paraId="370889A2" w14:textId="5A072065" w:rsidR="004B1047" w:rsidRPr="00BA3135" w:rsidRDefault="00AC2295" w:rsidP="00DF0F35">
      <w:pPr>
        <w:pStyle w:val="a0"/>
        <w:numPr>
          <w:ilvl w:val="0"/>
          <w:numId w:val="33"/>
        </w:numPr>
        <w:ind w:leftChars="0"/>
        <w:rPr>
          <w:rFonts w:ascii="ＭＳ Ｐゴシック" w:eastAsia="ＭＳ Ｐゴシック" w:hAnsi="ＭＳ Ｐゴシック"/>
          <w:b/>
          <w:bCs/>
          <w:color w:val="000000" w:themeColor="text1"/>
        </w:rPr>
      </w:pPr>
      <w:r w:rsidRPr="00BA3135">
        <w:rPr>
          <w:rFonts w:ascii="ＭＳ Ｐゴシック" w:eastAsia="ＭＳ Ｐゴシック" w:hAnsi="ＭＳ Ｐゴシック" w:hint="eastAsia"/>
          <w:color w:val="000000" w:themeColor="text1"/>
          <w:sz w:val="24"/>
        </w:rPr>
        <w:t>追加学習サービスの対価については</w:t>
      </w:r>
      <w:r w:rsidR="00B16822" w:rsidRPr="00BA3135">
        <w:rPr>
          <w:rFonts w:ascii="ＭＳ Ｐゴシック" w:eastAsia="ＭＳ Ｐゴシック" w:hAnsi="ＭＳ Ｐゴシック" w:hint="eastAsia"/>
          <w:color w:val="000000" w:themeColor="text1"/>
          <w:sz w:val="24"/>
        </w:rPr>
        <w:t>第3項において</w:t>
      </w:r>
      <w:r w:rsidRPr="00BA3135">
        <w:rPr>
          <w:rFonts w:ascii="ＭＳ Ｐゴシック" w:eastAsia="ＭＳ Ｐゴシック" w:hAnsi="ＭＳ Ｐゴシック" w:hint="eastAsia"/>
          <w:color w:val="000000" w:themeColor="text1"/>
          <w:sz w:val="24"/>
        </w:rPr>
        <w:t>、</w:t>
      </w:r>
      <w:r w:rsidR="00186C17" w:rsidRPr="00BA3135">
        <w:rPr>
          <w:rFonts w:ascii="ＭＳ Ｐゴシック" w:eastAsia="ＭＳ Ｐゴシック" w:hAnsi="ＭＳ Ｐゴシック" w:hint="eastAsia"/>
          <w:color w:val="000000" w:themeColor="text1"/>
          <w:sz w:val="24"/>
        </w:rPr>
        <w:t>1</w:t>
      </w:r>
      <w:r w:rsidRPr="00BA3135">
        <w:rPr>
          <w:rFonts w:ascii="ＭＳ Ｐゴシック" w:eastAsia="ＭＳ Ｐゴシック" w:hAnsi="ＭＳ Ｐゴシック" w:hint="eastAsia"/>
          <w:color w:val="000000" w:themeColor="text1"/>
          <w:sz w:val="24"/>
        </w:rPr>
        <w:t>か月あたり●円とシンプルな定めとしている。</w:t>
      </w:r>
      <w:r w:rsidR="00B45A57" w:rsidRPr="00BA3135">
        <w:rPr>
          <w:rFonts w:ascii="ＭＳ Ｐゴシック" w:eastAsia="ＭＳ Ｐゴシック" w:hAnsi="ＭＳ Ｐゴシック" w:hint="eastAsia"/>
          <w:color w:val="000000" w:themeColor="text1"/>
          <w:sz w:val="24"/>
        </w:rPr>
        <w:t>この点、</w:t>
      </w:r>
      <w:r w:rsidRPr="00BA3135">
        <w:rPr>
          <w:rFonts w:ascii="ＭＳ Ｐゴシック" w:eastAsia="ＭＳ Ｐゴシック" w:hAnsi="ＭＳ Ｐゴシック" w:hint="eastAsia"/>
          <w:color w:val="000000" w:themeColor="text1"/>
          <w:sz w:val="24"/>
        </w:rPr>
        <w:t>追加学習サービスは</w:t>
      </w:r>
      <w:r w:rsidR="00B45A57" w:rsidRPr="00BA3135">
        <w:rPr>
          <w:rFonts w:ascii="ＭＳ Ｐゴシック" w:eastAsia="ＭＳ Ｐゴシック" w:hAnsi="ＭＳ Ｐゴシック" w:hint="eastAsia"/>
          <w:color w:val="000000" w:themeColor="text1"/>
          <w:sz w:val="24"/>
        </w:rPr>
        <w:t>通常システムの保守・メンテナ</w:t>
      </w:r>
      <w:r w:rsidR="00B45A57" w:rsidRPr="00BA3135">
        <w:rPr>
          <w:rFonts w:ascii="ＭＳ Ｐゴシック" w:eastAsia="ＭＳ Ｐゴシック" w:hAnsi="ＭＳ Ｐゴシック" w:hint="eastAsia"/>
          <w:color w:val="000000" w:themeColor="text1"/>
          <w:sz w:val="24"/>
        </w:rPr>
        <w:lastRenderedPageBreak/>
        <w:t>ンスサービスとは異なり、学習済みモデルの追加開発という技術的に高度な作業を行い、かつ作業の結果高精度になった学習済みモデルを事業会社が利用することができるという点において通常システムの保守・メンテナンスサービスとは異なる内容を有している。もっとも、どのようなタイミングでどのような内容の追加学習作業を行うかは</w:t>
      </w:r>
      <w:r w:rsidR="00F600CF">
        <w:rPr>
          <w:rFonts w:ascii="ＭＳ Ｐゴシック" w:eastAsia="ＭＳ Ｐゴシック" w:hAnsi="ＭＳ Ｐゴシック" w:hint="eastAsia"/>
          <w:color w:val="000000" w:themeColor="text1"/>
          <w:sz w:val="24"/>
        </w:rPr>
        <w:t>スタートアップ</w:t>
      </w:r>
      <w:r w:rsidR="00B45A57" w:rsidRPr="00BA3135">
        <w:rPr>
          <w:rFonts w:ascii="ＭＳ Ｐゴシック" w:eastAsia="ＭＳ Ｐゴシック" w:hAnsi="ＭＳ Ｐゴシック"/>
          <w:color w:val="000000" w:themeColor="text1"/>
          <w:sz w:val="24"/>
        </w:rPr>
        <w:t>の判断にゆだねられており、あらかじめ契約において追加学習作業の内容を定めることは困難である。そのため追加学習サービスの内容としては対象となる学習済みモデル</w:t>
      </w:r>
      <w:r w:rsidR="00F600CF">
        <w:rPr>
          <w:rFonts w:ascii="ＭＳ Ｐゴシック" w:eastAsia="ＭＳ Ｐゴシック" w:hAnsi="ＭＳ Ｐゴシック" w:hint="eastAsia"/>
          <w:color w:val="000000" w:themeColor="text1"/>
          <w:sz w:val="24"/>
        </w:rPr>
        <w:t>および</w:t>
      </w:r>
      <w:r w:rsidR="00B45A57" w:rsidRPr="00BA3135">
        <w:rPr>
          <w:rFonts w:ascii="ＭＳ Ｐゴシック" w:eastAsia="ＭＳ Ｐゴシック" w:hAnsi="ＭＳ Ｐゴシック"/>
          <w:color w:val="000000" w:themeColor="text1"/>
          <w:sz w:val="24"/>
        </w:rPr>
        <w:t>学習に用いるデータのみでサービス内容を特定したうえで（第</w:t>
      </w:r>
      <w:r w:rsidR="00186C17" w:rsidRPr="00BA3135">
        <w:rPr>
          <w:rFonts w:ascii="ＭＳ Ｐゴシック" w:eastAsia="ＭＳ Ｐゴシック" w:hAnsi="ＭＳ Ｐゴシック"/>
          <w:color w:val="000000" w:themeColor="text1"/>
          <w:sz w:val="24"/>
        </w:rPr>
        <w:t>4</w:t>
      </w:r>
      <w:r w:rsidR="00B45A57" w:rsidRPr="00BA3135">
        <w:rPr>
          <w:rFonts w:ascii="ＭＳ Ｐゴシック" w:eastAsia="ＭＳ Ｐゴシック" w:hAnsi="ＭＳ Ｐゴシック" w:hint="eastAsia"/>
          <w:color w:val="000000" w:themeColor="text1"/>
          <w:sz w:val="24"/>
        </w:rPr>
        <w:t>条）、サービス利用料としては毎月の一定額の支払いとした。サービス利用料として追加学習作業量に応じた人月方式で算定することも考えられるが、追加学習サービスは</w:t>
      </w:r>
      <w:r w:rsidR="00F600CF">
        <w:rPr>
          <w:rFonts w:ascii="ＭＳ Ｐゴシック" w:eastAsia="ＭＳ Ｐゴシック" w:hAnsi="ＭＳ Ｐゴシック" w:hint="eastAsia"/>
          <w:color w:val="000000" w:themeColor="text1"/>
          <w:sz w:val="24"/>
        </w:rPr>
        <w:t>事業会社</w:t>
      </w:r>
      <w:r w:rsidR="00AE4D14" w:rsidRPr="00BA3135">
        <w:rPr>
          <w:rFonts w:ascii="ＭＳ Ｐゴシック" w:eastAsia="ＭＳ Ｐゴシック" w:hAnsi="ＭＳ Ｐゴシック" w:hint="eastAsia"/>
          <w:color w:val="000000" w:themeColor="text1"/>
          <w:sz w:val="24"/>
        </w:rPr>
        <w:t>だけでなく、</w:t>
      </w:r>
      <w:r w:rsidR="00F600CF">
        <w:rPr>
          <w:rFonts w:ascii="ＭＳ Ｐゴシック" w:eastAsia="ＭＳ Ｐゴシック" w:hAnsi="ＭＳ Ｐゴシック" w:hint="eastAsia"/>
          <w:color w:val="000000" w:themeColor="text1"/>
          <w:sz w:val="24"/>
        </w:rPr>
        <w:t>事業会社</w:t>
      </w:r>
      <w:r w:rsidR="00B45A57" w:rsidRPr="00BA3135">
        <w:rPr>
          <w:rFonts w:ascii="ＭＳ Ｐゴシック" w:eastAsia="ＭＳ Ｐゴシック" w:hAnsi="ＭＳ Ｐゴシック" w:hint="eastAsia"/>
          <w:color w:val="000000" w:themeColor="text1"/>
          <w:sz w:val="24"/>
        </w:rPr>
        <w:t>を含むすべてのサービス利用者のために行われるものであるから、単純な人月方式での算定は困難であると思われる。</w:t>
      </w:r>
    </w:p>
    <w:p w14:paraId="38EB7ECB" w14:textId="51A27EC7" w:rsidR="00EA3107" w:rsidRPr="00BA3135" w:rsidRDefault="00EA3107" w:rsidP="30F161EF">
      <w:pPr>
        <w:rPr>
          <w:rFonts w:ascii="ＭＳ Ｐゴシック" w:eastAsia="ＭＳ Ｐゴシック" w:hAnsi="ＭＳ Ｐゴシック"/>
          <w:b/>
          <w:bCs/>
          <w:color w:val="000000" w:themeColor="text1"/>
          <w:sz w:val="24"/>
        </w:rPr>
      </w:pPr>
    </w:p>
    <w:p w14:paraId="0A031AFD" w14:textId="44F0D328" w:rsidR="00E8584A" w:rsidRPr="00BA3135" w:rsidRDefault="00186C17" w:rsidP="000C1DEA">
      <w:pPr>
        <w:pStyle w:val="1"/>
        <w:rPr>
          <w:color w:val="000000" w:themeColor="text1"/>
        </w:rPr>
      </w:pPr>
      <w:bookmarkStart w:id="26" w:name="_Toc47432152"/>
      <w:bookmarkStart w:id="27" w:name="_Toc58434508"/>
      <w:r w:rsidRPr="00BA3135">
        <w:rPr>
          <w:color w:val="000000" w:themeColor="text1"/>
        </w:rPr>
        <w:t>9</w:t>
      </w:r>
      <w:r w:rsidR="30F161EF" w:rsidRPr="00BA3135">
        <w:rPr>
          <w:color w:val="000000" w:themeColor="text1"/>
        </w:rPr>
        <w:t>条（監査）</w:t>
      </w:r>
      <w:bookmarkEnd w:id="26"/>
      <w:bookmarkEnd w:id="27"/>
    </w:p>
    <w:p w14:paraId="0C401CB6" w14:textId="5E72BC00" w:rsidR="005E36D9" w:rsidRPr="00BA3135" w:rsidRDefault="30F161EF"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第</w:t>
      </w:r>
      <w:r w:rsidR="00186C17" w:rsidRPr="00BA3135">
        <w:rPr>
          <w:rFonts w:ascii="ＭＳ 明朝" w:hAnsi="ＭＳ 明朝"/>
          <w:color w:val="000000" w:themeColor="text1"/>
          <w:sz w:val="24"/>
        </w:rPr>
        <w:t>9</w:t>
      </w:r>
      <w:r w:rsidRPr="00BA3135">
        <w:rPr>
          <w:rFonts w:ascii="ＭＳ 明朝" w:hAnsi="ＭＳ 明朝"/>
          <w:color w:val="000000" w:themeColor="text1"/>
          <w:sz w:val="24"/>
        </w:rPr>
        <w:t>条　甲</w:t>
      </w:r>
      <w:r w:rsidR="00F600CF">
        <w:rPr>
          <w:rFonts w:ascii="ＭＳ 明朝" w:hAnsi="ＭＳ 明朝" w:hint="eastAsia"/>
          <w:color w:val="000000" w:themeColor="text1"/>
          <w:sz w:val="24"/>
        </w:rPr>
        <w:t>および</w:t>
      </w:r>
      <w:r w:rsidRPr="00BA3135">
        <w:rPr>
          <w:rFonts w:ascii="ＭＳ 明朝" w:hAnsi="ＭＳ 明朝"/>
          <w:color w:val="000000" w:themeColor="text1"/>
          <w:sz w:val="24"/>
        </w:rPr>
        <w:t>乙は、相手方に対して、前条に定める対価（以下本条において「本対価」という</w:t>
      </w:r>
      <w:r w:rsidR="00F600CF">
        <w:rPr>
          <w:rFonts w:ascii="ＭＳ 明朝" w:hAnsi="ＭＳ 明朝" w:hint="eastAsia"/>
          <w:color w:val="000000" w:themeColor="text1"/>
          <w:sz w:val="24"/>
        </w:rPr>
        <w:t>。</w:t>
      </w:r>
      <w:r w:rsidRPr="00BA3135">
        <w:rPr>
          <w:rFonts w:ascii="ＭＳ 明朝" w:hAnsi="ＭＳ 明朝"/>
          <w:color w:val="000000" w:themeColor="text1"/>
          <w:sz w:val="24"/>
        </w:rPr>
        <w:t>）に関連する帳簿類、決算書、その他の経理書類・帳簿類を開示すべきことを請求することができる。</w:t>
      </w:r>
    </w:p>
    <w:p w14:paraId="129A1A5B" w14:textId="4F3AA60C" w:rsidR="005E36D9" w:rsidRPr="00BA3135" w:rsidRDefault="00186C17"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2</w:t>
      </w:r>
      <w:r w:rsidR="30F161EF" w:rsidRPr="00BA3135">
        <w:rPr>
          <w:rFonts w:ascii="ＭＳ 明朝" w:hAnsi="ＭＳ 明朝"/>
          <w:color w:val="000000" w:themeColor="text1"/>
          <w:sz w:val="24"/>
        </w:rPr>
        <w:t xml:space="preserve">　前項に基づいて報告された本対価に関して、当該帳簿類の開示請求を行った当事者は、公認会計士その他中立な第三者による監査を請求することができる。</w:t>
      </w:r>
    </w:p>
    <w:p w14:paraId="30FB0721" w14:textId="785F95BB" w:rsidR="00676C44" w:rsidRPr="00BA3135" w:rsidRDefault="00186C17"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3</w:t>
      </w:r>
      <w:r w:rsidR="30F161EF" w:rsidRPr="00BA3135">
        <w:rPr>
          <w:rFonts w:ascii="ＭＳ 明朝" w:hAnsi="ＭＳ 明朝"/>
          <w:color w:val="000000" w:themeColor="text1"/>
          <w:sz w:val="24"/>
        </w:rPr>
        <w:t xml:space="preserve">　前項の費用は監査請求を行った当事者が負担する。ただし、監査の結果、監査を受けた当事者が報告した本対価が支払うべき本対価よりも</w:t>
      </w:r>
      <w:r w:rsidR="00F600CF">
        <w:rPr>
          <w:rFonts w:ascii="ＭＳ 明朝" w:hAnsi="ＭＳ 明朝" w:hint="eastAsia"/>
          <w:color w:val="000000" w:themeColor="text1"/>
          <w:sz w:val="24"/>
        </w:rPr>
        <w:t>1</w:t>
      </w:r>
      <w:r w:rsidR="00F600CF">
        <w:rPr>
          <w:rFonts w:ascii="ＭＳ 明朝" w:hAnsi="ＭＳ 明朝"/>
          <w:color w:val="000000" w:themeColor="text1"/>
          <w:sz w:val="24"/>
        </w:rPr>
        <w:t>0%</w:t>
      </w:r>
      <w:r w:rsidR="30F161EF" w:rsidRPr="00BA3135">
        <w:rPr>
          <w:rFonts w:ascii="ＭＳ 明朝" w:hAnsi="ＭＳ 明朝"/>
          <w:color w:val="000000" w:themeColor="text1"/>
          <w:sz w:val="24"/>
        </w:rPr>
        <w:t>以上少なかった場合、監査請求を行った当事者は、監査を受けた当事者に対してその費用を求償することができる。</w:t>
      </w:r>
    </w:p>
    <w:p w14:paraId="4E1FB927" w14:textId="6ADE994D" w:rsidR="00E8584A" w:rsidRPr="00BA3135" w:rsidRDefault="30F161EF" w:rsidP="30F161EF">
      <w:pPr>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＜ポイント＞</w:t>
      </w:r>
    </w:p>
    <w:p w14:paraId="12574677" w14:textId="06001F7F" w:rsidR="00076C3C" w:rsidRPr="00BA3135" w:rsidRDefault="30F161EF" w:rsidP="00DF0F35">
      <w:pPr>
        <w:pStyle w:val="a0"/>
        <w:numPr>
          <w:ilvl w:val="0"/>
          <w:numId w:val="34"/>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第</w:t>
      </w:r>
      <w:r w:rsidR="00186C17" w:rsidRPr="00BA3135">
        <w:rPr>
          <w:rFonts w:ascii="ＭＳ Ｐゴシック" w:eastAsia="ＭＳ Ｐゴシック" w:hAnsi="ＭＳ Ｐゴシック"/>
          <w:color w:val="000000" w:themeColor="text1"/>
          <w:sz w:val="24"/>
        </w:rPr>
        <w:t>8</w:t>
      </w:r>
      <w:r w:rsidRPr="00BA3135">
        <w:rPr>
          <w:rFonts w:ascii="ＭＳ Ｐゴシック" w:eastAsia="ＭＳ Ｐゴシック" w:hAnsi="ＭＳ Ｐゴシック"/>
          <w:color w:val="000000" w:themeColor="text1"/>
          <w:sz w:val="24"/>
        </w:rPr>
        <w:t>条</w:t>
      </w:r>
      <w:r w:rsidR="00B16822" w:rsidRPr="00BA3135">
        <w:rPr>
          <w:rFonts w:ascii="ＭＳ Ｐゴシック" w:eastAsia="ＭＳ Ｐゴシック" w:hAnsi="ＭＳ Ｐゴシック" w:hint="eastAsia"/>
          <w:color w:val="000000" w:themeColor="text1"/>
          <w:sz w:val="24"/>
        </w:rPr>
        <w:t>に定めるサービス利用料の計算</w:t>
      </w:r>
      <w:r w:rsidR="00F600CF">
        <w:rPr>
          <w:rFonts w:ascii="ＭＳ Ｐゴシック" w:eastAsia="ＭＳ Ｐゴシック" w:hAnsi="ＭＳ Ｐゴシック" w:hint="eastAsia"/>
          <w:color w:val="000000" w:themeColor="text1"/>
          <w:sz w:val="24"/>
        </w:rPr>
        <w:t>および</w:t>
      </w:r>
      <w:r w:rsidR="00B16822" w:rsidRPr="00BA3135">
        <w:rPr>
          <w:rFonts w:ascii="ＭＳ Ｐゴシック" w:eastAsia="ＭＳ Ｐゴシック" w:hAnsi="ＭＳ Ｐゴシック" w:hint="eastAsia"/>
          <w:color w:val="000000" w:themeColor="text1"/>
          <w:sz w:val="24"/>
        </w:rPr>
        <w:t>MFN条項に基づく計算</w:t>
      </w:r>
      <w:r w:rsidRPr="00BA3135">
        <w:rPr>
          <w:rFonts w:ascii="ＭＳ Ｐゴシック" w:eastAsia="ＭＳ Ｐゴシック" w:hAnsi="ＭＳ Ｐゴシック"/>
          <w:color w:val="000000" w:themeColor="text1"/>
          <w:sz w:val="24"/>
        </w:rPr>
        <w:t>が正しいことを確認するための監査の方法を定めた規定である。</w:t>
      </w:r>
    </w:p>
    <w:p w14:paraId="2E9328DF" w14:textId="77777777" w:rsidR="00237EF4" w:rsidRPr="00BA3135" w:rsidRDefault="00237EF4" w:rsidP="30F161EF">
      <w:pPr>
        <w:rPr>
          <w:rFonts w:ascii="ＭＳ Ｐゴシック" w:eastAsia="ＭＳ Ｐゴシック" w:hAnsi="ＭＳ Ｐゴシック"/>
          <w:b/>
          <w:bCs/>
          <w:color w:val="000000" w:themeColor="text1"/>
          <w:sz w:val="24"/>
        </w:rPr>
      </w:pPr>
    </w:p>
    <w:p w14:paraId="02A1DAE5" w14:textId="1C7C8F91" w:rsidR="00A250B4" w:rsidRPr="00BA3135" w:rsidRDefault="30F161EF" w:rsidP="30F161EF">
      <w:pPr>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＜解説＞</w:t>
      </w:r>
    </w:p>
    <w:p w14:paraId="412E1BB8" w14:textId="77777777" w:rsidR="00911770" w:rsidRPr="00BA3135" w:rsidRDefault="30F161EF" w:rsidP="00DF0F35">
      <w:pPr>
        <w:pStyle w:val="a0"/>
        <w:numPr>
          <w:ilvl w:val="0"/>
          <w:numId w:val="35"/>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ライセンス契約における監査条項と同様の規定である。</w:t>
      </w:r>
    </w:p>
    <w:p w14:paraId="3217E6B0" w14:textId="1AE9CD61" w:rsidR="0038605F" w:rsidRPr="00BA3135" w:rsidRDefault="30F161EF" w:rsidP="00DF0F35">
      <w:pPr>
        <w:pStyle w:val="a0"/>
        <w:numPr>
          <w:ilvl w:val="0"/>
          <w:numId w:val="35"/>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監査の費用については、原則は監査請求を行った当事者が負担することを原則としつつも、監査の結果、不正が発生した場合は監査を受けた当事者が負担す</w:t>
      </w:r>
      <w:r w:rsidRPr="00BA3135">
        <w:rPr>
          <w:rFonts w:ascii="ＭＳ Ｐゴシック" w:eastAsia="ＭＳ Ｐゴシック" w:hAnsi="ＭＳ Ｐゴシック"/>
          <w:color w:val="000000" w:themeColor="text1"/>
          <w:sz w:val="24"/>
        </w:rPr>
        <w:lastRenderedPageBreak/>
        <w:t>ることとしている。ただし、不正の定義で争いが生じることもあるため、対価の</w:t>
      </w:r>
      <w:r w:rsidR="00F600CF">
        <w:rPr>
          <w:rFonts w:ascii="ＭＳ Ｐゴシック" w:eastAsia="ＭＳ Ｐゴシック" w:hAnsi="ＭＳ Ｐゴシック" w:hint="eastAsia"/>
          <w:color w:val="000000" w:themeColor="text1"/>
          <w:sz w:val="24"/>
        </w:rPr>
        <w:t>1</w:t>
      </w:r>
      <w:r w:rsidR="00F600CF">
        <w:rPr>
          <w:rFonts w:ascii="ＭＳ Ｐゴシック" w:eastAsia="ＭＳ Ｐゴシック" w:hAnsi="ＭＳ Ｐゴシック"/>
          <w:color w:val="000000" w:themeColor="text1"/>
          <w:sz w:val="24"/>
        </w:rPr>
        <w:t>0%</w:t>
      </w:r>
      <w:r w:rsidRPr="00BA3135">
        <w:rPr>
          <w:rFonts w:ascii="ＭＳ Ｐゴシック" w:eastAsia="ＭＳ Ｐゴシック" w:hAnsi="ＭＳ Ｐゴシック"/>
          <w:color w:val="000000" w:themeColor="text1"/>
          <w:sz w:val="24"/>
        </w:rPr>
        <w:t>以内の誤差は除くものとしている。</w:t>
      </w:r>
    </w:p>
    <w:p w14:paraId="54715404" w14:textId="58F3FDD0" w:rsidR="00076C3C" w:rsidRPr="00BA3135" w:rsidRDefault="30F161EF" w:rsidP="00DF0F35">
      <w:pPr>
        <w:pStyle w:val="a0"/>
        <w:numPr>
          <w:ilvl w:val="0"/>
          <w:numId w:val="35"/>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対価の支払いが適正でなかった場合には、未払い分につき遅延損害金年利</w:t>
      </w:r>
      <w:r w:rsidR="00186C17" w:rsidRPr="00BA3135">
        <w:rPr>
          <w:rFonts w:ascii="ＭＳ Ｐゴシック" w:eastAsia="ＭＳ Ｐゴシック" w:hAnsi="ＭＳ Ｐゴシック"/>
          <w:color w:val="000000" w:themeColor="text1"/>
          <w:sz w:val="24"/>
        </w:rPr>
        <w:t>14</w:t>
      </w:r>
      <w:r w:rsidRPr="00BA3135">
        <w:rPr>
          <w:rFonts w:ascii="ＭＳ Ｐゴシック" w:eastAsia="ＭＳ Ｐゴシック" w:hAnsi="ＭＳ Ｐゴシック"/>
          <w:color w:val="000000" w:themeColor="text1"/>
          <w:sz w:val="24"/>
        </w:rPr>
        <w:t>．</w:t>
      </w:r>
      <w:r w:rsidR="00F600CF">
        <w:rPr>
          <w:rFonts w:ascii="ＭＳ Ｐゴシック" w:eastAsia="ＭＳ Ｐゴシック" w:hAnsi="ＭＳ Ｐゴシック" w:hint="eastAsia"/>
          <w:color w:val="000000" w:themeColor="text1"/>
          <w:sz w:val="24"/>
        </w:rPr>
        <w:t>6</w:t>
      </w:r>
      <w:r w:rsidR="00F600CF">
        <w:rPr>
          <w:rFonts w:ascii="ＭＳ Ｐゴシック" w:eastAsia="ＭＳ Ｐゴシック" w:hAnsi="ＭＳ Ｐゴシック"/>
          <w:color w:val="000000" w:themeColor="text1"/>
          <w:sz w:val="24"/>
        </w:rPr>
        <w:t>%</w:t>
      </w:r>
      <w:r w:rsidRPr="00BA3135">
        <w:rPr>
          <w:rFonts w:ascii="ＭＳ Ｐゴシック" w:eastAsia="ＭＳ Ｐゴシック" w:hAnsi="ＭＳ Ｐゴシック"/>
          <w:color w:val="000000" w:themeColor="text1"/>
          <w:sz w:val="24"/>
        </w:rPr>
        <w:t>が発生することとなり（本モデル契約</w:t>
      </w:r>
      <w:r w:rsidR="00F600CF">
        <w:rPr>
          <w:rFonts w:ascii="ＭＳ Ｐゴシック" w:eastAsia="ＭＳ Ｐゴシック" w:hAnsi="ＭＳ Ｐゴシック"/>
          <w:color w:val="000000" w:themeColor="text1"/>
          <w:sz w:val="24"/>
        </w:rPr>
        <w:t>8</w:t>
      </w:r>
      <w:r w:rsidRPr="00BA3135">
        <w:rPr>
          <w:rFonts w:ascii="ＭＳ Ｐゴシック" w:eastAsia="ＭＳ Ｐゴシック" w:hAnsi="ＭＳ Ｐゴシック"/>
          <w:color w:val="000000" w:themeColor="text1"/>
          <w:sz w:val="24"/>
        </w:rPr>
        <w:t>条</w:t>
      </w:r>
      <w:r w:rsidR="00F600CF">
        <w:rPr>
          <w:rFonts w:ascii="ＭＳ Ｐゴシック" w:eastAsia="ＭＳ Ｐゴシック" w:hAnsi="ＭＳ Ｐゴシック"/>
          <w:color w:val="000000" w:themeColor="text1"/>
          <w:sz w:val="24"/>
        </w:rPr>
        <w:t>9</w:t>
      </w:r>
      <w:r w:rsidRPr="00BA3135">
        <w:rPr>
          <w:rFonts w:ascii="ＭＳ Ｐゴシック" w:eastAsia="ＭＳ Ｐゴシック" w:hAnsi="ＭＳ Ｐゴシック"/>
          <w:color w:val="000000" w:themeColor="text1"/>
          <w:sz w:val="24"/>
        </w:rPr>
        <w:t>項）、これが実質的なペナルティとなっている。</w:t>
      </w:r>
    </w:p>
    <w:p w14:paraId="08A1AD2D" w14:textId="77777777" w:rsidR="00186AF4" w:rsidRPr="00BA3135" w:rsidRDefault="00186AF4" w:rsidP="30F161EF">
      <w:pPr>
        <w:rPr>
          <w:rFonts w:ascii="ＭＳ Ｐゴシック" w:eastAsia="ＭＳ Ｐゴシック" w:hAnsi="ＭＳ Ｐゴシック"/>
          <w:b/>
          <w:bCs/>
          <w:color w:val="000000" w:themeColor="text1"/>
          <w:sz w:val="24"/>
        </w:rPr>
      </w:pPr>
    </w:p>
    <w:p w14:paraId="641E1A58" w14:textId="48B2ACC1" w:rsidR="00E8584A" w:rsidRPr="00BA3135" w:rsidRDefault="00186C17" w:rsidP="000C1DEA">
      <w:pPr>
        <w:pStyle w:val="1"/>
        <w:rPr>
          <w:color w:val="000000" w:themeColor="text1"/>
        </w:rPr>
      </w:pPr>
      <w:bookmarkStart w:id="28" w:name="_Toc47432153"/>
      <w:bookmarkStart w:id="29" w:name="_Toc58434509"/>
      <w:r w:rsidRPr="00BA3135">
        <w:rPr>
          <w:color w:val="000000" w:themeColor="text1"/>
        </w:rPr>
        <w:t>10</w:t>
      </w:r>
      <w:r w:rsidR="30F161EF" w:rsidRPr="00BA3135">
        <w:rPr>
          <w:color w:val="000000" w:themeColor="text1"/>
        </w:rPr>
        <w:t>条（対価の不返還）</w:t>
      </w:r>
      <w:bookmarkEnd w:id="28"/>
      <w:bookmarkEnd w:id="29"/>
    </w:p>
    <w:p w14:paraId="1026D3B2" w14:textId="235D0A47" w:rsidR="00C448D7" w:rsidRPr="00BA3135" w:rsidRDefault="30F161EF"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第</w:t>
      </w:r>
      <w:r w:rsidR="00186C17" w:rsidRPr="00BA3135">
        <w:rPr>
          <w:rFonts w:ascii="ＭＳ 明朝" w:hAnsi="ＭＳ 明朝"/>
          <w:color w:val="000000" w:themeColor="text1"/>
          <w:sz w:val="24"/>
        </w:rPr>
        <w:t>10</w:t>
      </w:r>
      <w:r w:rsidRPr="00BA3135">
        <w:rPr>
          <w:rFonts w:ascii="ＭＳ 明朝" w:hAnsi="ＭＳ 明朝"/>
          <w:color w:val="000000" w:themeColor="text1"/>
          <w:sz w:val="24"/>
        </w:rPr>
        <w:t>条　甲</w:t>
      </w:r>
      <w:r w:rsidR="00300178">
        <w:rPr>
          <w:rFonts w:ascii="ＭＳ 明朝" w:hAnsi="ＭＳ 明朝" w:hint="eastAsia"/>
          <w:color w:val="000000" w:themeColor="text1"/>
          <w:sz w:val="24"/>
        </w:rPr>
        <w:t>および</w:t>
      </w:r>
      <w:r w:rsidRPr="00BA3135">
        <w:rPr>
          <w:rFonts w:ascii="ＭＳ 明朝" w:hAnsi="ＭＳ 明朝"/>
          <w:color w:val="000000" w:themeColor="text1"/>
          <w:sz w:val="24"/>
        </w:rPr>
        <w:t>乙は、本契約に基づき相手方に対して支払った対価に関し、計算の過誤による過払いを除き、いかなる事由による場合でも、返還その他一切の請求を行わないものとする。なお、錯誤による過払いを理由とする返還の請求は、支払後</w:t>
      </w:r>
      <w:r w:rsidR="00186C17" w:rsidRPr="00BA3135">
        <w:rPr>
          <w:rFonts w:ascii="ＭＳ 明朝" w:hAnsi="ＭＳ 明朝"/>
          <w:color w:val="000000" w:themeColor="text1"/>
          <w:sz w:val="24"/>
        </w:rPr>
        <w:t>30</w:t>
      </w:r>
      <w:r w:rsidRPr="00BA3135">
        <w:rPr>
          <w:rFonts w:ascii="ＭＳ 明朝" w:hAnsi="ＭＳ 明朝"/>
          <w:color w:val="000000" w:themeColor="text1"/>
          <w:sz w:val="24"/>
        </w:rPr>
        <w:t>日以内に</w:t>
      </w:r>
      <w:r w:rsidR="002F7CDB" w:rsidRPr="00BA3135">
        <w:rPr>
          <w:rFonts w:ascii="ＭＳ 明朝" w:hAnsi="ＭＳ 明朝"/>
          <w:color w:val="000000" w:themeColor="text1"/>
          <w:sz w:val="24"/>
        </w:rPr>
        <w:t>書面等</w:t>
      </w:r>
      <w:r w:rsidRPr="00BA3135">
        <w:rPr>
          <w:rFonts w:ascii="ＭＳ 明朝" w:hAnsi="ＭＳ 明朝"/>
          <w:color w:val="000000" w:themeColor="text1"/>
          <w:sz w:val="24"/>
        </w:rPr>
        <w:t>により行うものとし、その後は理由の如何を問わず請求できない。</w:t>
      </w:r>
    </w:p>
    <w:p w14:paraId="3C941321" w14:textId="3C2AE5E8" w:rsidR="00E8584A" w:rsidRPr="00BA3135" w:rsidRDefault="30F161EF" w:rsidP="30F161EF">
      <w:pPr>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＜ポイント＞</w:t>
      </w:r>
    </w:p>
    <w:p w14:paraId="45C6AA9F" w14:textId="35792F1C" w:rsidR="00076C3C" w:rsidRPr="00BA3135" w:rsidRDefault="30F161EF" w:rsidP="00DF0F35">
      <w:pPr>
        <w:pStyle w:val="a0"/>
        <w:numPr>
          <w:ilvl w:val="0"/>
          <w:numId w:val="36"/>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支払われた対価についての不返還を定めた条項である。</w:t>
      </w:r>
    </w:p>
    <w:p w14:paraId="4C8A13B7" w14:textId="68234405" w:rsidR="0031759A" w:rsidRPr="00BA3135" w:rsidRDefault="0031759A" w:rsidP="30F161EF">
      <w:pPr>
        <w:rPr>
          <w:rFonts w:ascii="ＭＳ Ｐゴシック" w:eastAsia="ＭＳ Ｐゴシック" w:hAnsi="ＭＳ Ｐゴシック"/>
          <w:color w:val="000000" w:themeColor="text1"/>
          <w:sz w:val="24"/>
        </w:rPr>
      </w:pPr>
    </w:p>
    <w:p w14:paraId="705EA754" w14:textId="543C66B9" w:rsidR="0031759A" w:rsidRPr="00BA3135" w:rsidRDefault="00186C17" w:rsidP="0031759A">
      <w:pPr>
        <w:pStyle w:val="1"/>
        <w:rPr>
          <w:color w:val="000000" w:themeColor="text1"/>
        </w:rPr>
      </w:pPr>
      <w:bookmarkStart w:id="30" w:name="_Toc47432154"/>
      <w:bookmarkStart w:id="31" w:name="_Toc58434510"/>
      <w:r w:rsidRPr="00BA3135">
        <w:rPr>
          <w:color w:val="000000" w:themeColor="text1"/>
        </w:rPr>
        <w:t>11</w:t>
      </w:r>
      <w:r w:rsidR="30F161EF" w:rsidRPr="00BA3135">
        <w:rPr>
          <w:color w:val="000000" w:themeColor="text1"/>
        </w:rPr>
        <w:t>条（禁止事項）</w:t>
      </w:r>
      <w:bookmarkEnd w:id="30"/>
      <w:bookmarkEnd w:id="31"/>
    </w:p>
    <w:p w14:paraId="0EDC4D4D" w14:textId="436006FB" w:rsidR="0031759A" w:rsidRPr="00BA3135" w:rsidRDefault="30F161EF"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第</w:t>
      </w:r>
      <w:r w:rsidR="00186C17" w:rsidRPr="00BA3135">
        <w:rPr>
          <w:rFonts w:ascii="ＭＳ 明朝" w:hAnsi="ＭＳ 明朝"/>
          <w:color w:val="000000" w:themeColor="text1"/>
          <w:sz w:val="24"/>
        </w:rPr>
        <w:t>11</w:t>
      </w:r>
      <w:r w:rsidRPr="00BA3135">
        <w:rPr>
          <w:rFonts w:ascii="ＭＳ 明朝" w:hAnsi="ＭＳ 明朝"/>
          <w:color w:val="000000" w:themeColor="text1"/>
          <w:sz w:val="24"/>
        </w:rPr>
        <w:t>条　乙は、本サービスの利用にあたり、自らまたは第三者をして次の各号のいずれかに該当する、</w:t>
      </w:r>
      <w:r w:rsidR="00F600CF">
        <w:rPr>
          <w:rFonts w:ascii="ＭＳ 明朝" w:hAnsi="ＭＳ 明朝" w:hint="eastAsia"/>
          <w:color w:val="000000" w:themeColor="text1"/>
          <w:sz w:val="24"/>
        </w:rPr>
        <w:t>また</w:t>
      </w:r>
      <w:r w:rsidRPr="00BA3135">
        <w:rPr>
          <w:rFonts w:ascii="ＭＳ 明朝" w:hAnsi="ＭＳ 明朝"/>
          <w:color w:val="000000" w:themeColor="text1"/>
          <w:sz w:val="24"/>
        </w:rPr>
        <w:t>はそのおそれのある為をしてはならない。</w:t>
      </w:r>
    </w:p>
    <w:p w14:paraId="51862C06" w14:textId="6B4439C3" w:rsidR="0031759A" w:rsidRPr="00B018E7" w:rsidRDefault="30F161EF" w:rsidP="00B018E7">
      <w:pPr>
        <w:pStyle w:val="a0"/>
        <w:numPr>
          <w:ilvl w:val="0"/>
          <w:numId w:val="69"/>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B018E7">
        <w:rPr>
          <w:rFonts w:ascii="ＭＳ 明朝" w:hAnsi="ＭＳ 明朝" w:hint="eastAsia"/>
          <w:color w:val="000000" w:themeColor="text1"/>
          <w:sz w:val="24"/>
        </w:rPr>
        <w:t>法令</w:t>
      </w:r>
      <w:r w:rsidR="00F600CF" w:rsidRPr="00B018E7">
        <w:rPr>
          <w:rFonts w:ascii="ＭＳ 明朝" w:hAnsi="ＭＳ 明朝" w:hint="eastAsia"/>
          <w:color w:val="000000" w:themeColor="text1"/>
          <w:sz w:val="24"/>
        </w:rPr>
        <w:t>また</w:t>
      </w:r>
      <w:r w:rsidRPr="00B018E7">
        <w:rPr>
          <w:rFonts w:ascii="ＭＳ 明朝" w:hAnsi="ＭＳ 明朝" w:hint="eastAsia"/>
          <w:color w:val="000000" w:themeColor="text1"/>
          <w:sz w:val="24"/>
        </w:rPr>
        <w:t>は公序良俗に違反すること</w:t>
      </w:r>
    </w:p>
    <w:p w14:paraId="42B1376F" w14:textId="7249A742" w:rsidR="0031759A" w:rsidRPr="00B018E7" w:rsidRDefault="005D5BB1" w:rsidP="00B018E7">
      <w:pPr>
        <w:pStyle w:val="a0"/>
        <w:numPr>
          <w:ilvl w:val="0"/>
          <w:numId w:val="69"/>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B018E7">
        <w:rPr>
          <w:rFonts w:ascii="ＭＳ 明朝" w:hAnsi="ＭＳ 明朝" w:hint="eastAsia"/>
          <w:color w:val="000000" w:themeColor="text1"/>
          <w:sz w:val="24"/>
        </w:rPr>
        <w:t>甲</w:t>
      </w:r>
      <w:r w:rsidR="00300178" w:rsidRPr="00B018E7">
        <w:rPr>
          <w:rFonts w:ascii="ＭＳ 明朝" w:hAnsi="ＭＳ 明朝" w:hint="eastAsia"/>
          <w:color w:val="000000" w:themeColor="text1"/>
          <w:sz w:val="24"/>
        </w:rPr>
        <w:t>または</w:t>
      </w:r>
      <w:r w:rsidR="30F161EF" w:rsidRPr="00B018E7">
        <w:rPr>
          <w:rFonts w:ascii="ＭＳ 明朝" w:hAnsi="ＭＳ 明朝" w:hint="eastAsia"/>
          <w:color w:val="000000" w:themeColor="text1"/>
          <w:sz w:val="24"/>
        </w:rPr>
        <w:t>第三者の知的財産権等の権利利益を侵害すること</w:t>
      </w:r>
    </w:p>
    <w:p w14:paraId="1601403D" w14:textId="227D2DEB" w:rsidR="0031759A" w:rsidRPr="00B018E7" w:rsidRDefault="30F161EF" w:rsidP="00B018E7">
      <w:pPr>
        <w:pStyle w:val="a0"/>
        <w:numPr>
          <w:ilvl w:val="0"/>
          <w:numId w:val="69"/>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B018E7">
        <w:rPr>
          <w:rFonts w:ascii="ＭＳ 明朝" w:hAnsi="ＭＳ 明朝" w:hint="eastAsia"/>
          <w:color w:val="000000" w:themeColor="text1"/>
          <w:sz w:val="24"/>
        </w:rPr>
        <w:t>リバースエンジニアリング等の手段により本学習済みモデル</w:t>
      </w:r>
      <w:r w:rsidR="00F600CF" w:rsidRPr="00B018E7">
        <w:rPr>
          <w:rFonts w:ascii="ＭＳ 明朝" w:hAnsi="ＭＳ 明朝" w:hint="eastAsia"/>
          <w:color w:val="000000" w:themeColor="text1"/>
          <w:sz w:val="24"/>
        </w:rPr>
        <w:t>また</w:t>
      </w:r>
      <w:r w:rsidR="008F10E6" w:rsidRPr="00B018E7">
        <w:rPr>
          <w:rFonts w:ascii="ＭＳ 明朝" w:hAnsi="ＭＳ 明朝" w:hint="eastAsia"/>
          <w:color w:val="000000" w:themeColor="text1"/>
          <w:sz w:val="24"/>
        </w:rPr>
        <w:t>は追加学習済みモデル</w:t>
      </w:r>
      <w:r w:rsidRPr="00B018E7">
        <w:rPr>
          <w:rFonts w:ascii="ＭＳ 明朝" w:hAnsi="ＭＳ 明朝" w:hint="eastAsia"/>
          <w:color w:val="000000" w:themeColor="text1"/>
          <w:sz w:val="24"/>
        </w:rPr>
        <w:t>のソースコードを得ようとすること</w:t>
      </w:r>
    </w:p>
    <w:p w14:paraId="6EE97B3A" w14:textId="5E8AB195" w:rsidR="0031759A" w:rsidRPr="00B018E7" w:rsidRDefault="30F161EF" w:rsidP="00B018E7">
      <w:pPr>
        <w:pStyle w:val="a0"/>
        <w:numPr>
          <w:ilvl w:val="0"/>
          <w:numId w:val="69"/>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B018E7">
        <w:rPr>
          <w:rFonts w:ascii="ＭＳ 明朝" w:hAnsi="ＭＳ 明朝" w:hint="eastAsia"/>
          <w:color w:val="000000" w:themeColor="text1"/>
          <w:sz w:val="24"/>
        </w:rPr>
        <w:t>蒸留行為（本学習済みモデルへの入力データと、本学習済みモデルの処理結果を新たな学習用データセットとして新たな学習済みモデルを生成する行為）</w:t>
      </w:r>
    </w:p>
    <w:p w14:paraId="5DB7451E" w14:textId="09C78222" w:rsidR="0031759A" w:rsidRPr="00B018E7" w:rsidRDefault="30F161EF" w:rsidP="00B018E7">
      <w:pPr>
        <w:pStyle w:val="a0"/>
        <w:numPr>
          <w:ilvl w:val="0"/>
          <w:numId w:val="69"/>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B018E7">
        <w:rPr>
          <w:rFonts w:ascii="ＭＳ 明朝" w:hAnsi="ＭＳ 明朝" w:hint="eastAsia"/>
          <w:color w:val="000000" w:themeColor="text1"/>
          <w:sz w:val="24"/>
        </w:rPr>
        <w:t>不正なデータまたは命令を本サービスに入力すること</w:t>
      </w:r>
    </w:p>
    <w:p w14:paraId="7A46283E" w14:textId="61A44287" w:rsidR="0031759A" w:rsidRPr="00B018E7" w:rsidRDefault="30F161EF" w:rsidP="00B018E7">
      <w:pPr>
        <w:pStyle w:val="a0"/>
        <w:numPr>
          <w:ilvl w:val="0"/>
          <w:numId w:val="69"/>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B018E7">
        <w:rPr>
          <w:rFonts w:ascii="ＭＳ 明朝" w:hAnsi="ＭＳ 明朝" w:hint="eastAsia"/>
          <w:color w:val="000000" w:themeColor="text1"/>
          <w:sz w:val="24"/>
        </w:rPr>
        <w:t>本サービスのネットワークまたはシステムなどに過度な負担をかけること</w:t>
      </w:r>
    </w:p>
    <w:p w14:paraId="7082B919" w14:textId="77777777" w:rsidR="0031759A" w:rsidRPr="00BA3135" w:rsidRDefault="30F161EF" w:rsidP="30F161EF">
      <w:pPr>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＜ポイント＞</w:t>
      </w:r>
    </w:p>
    <w:p w14:paraId="6203E78B" w14:textId="56D6D1B9" w:rsidR="0031759A" w:rsidRPr="00BA3135" w:rsidRDefault="00F600CF" w:rsidP="00DF0F35">
      <w:pPr>
        <w:pStyle w:val="a0"/>
        <w:numPr>
          <w:ilvl w:val="0"/>
          <w:numId w:val="37"/>
        </w:numPr>
        <w:ind w:leftChars="0"/>
        <w:rPr>
          <w:rFonts w:ascii="ＭＳ Ｐゴシック" w:eastAsia="ＭＳ Ｐゴシック" w:hAnsi="ＭＳ Ｐゴシック"/>
          <w:color w:val="000000" w:themeColor="text1"/>
          <w:sz w:val="24"/>
        </w:rPr>
      </w:pPr>
      <w:r>
        <w:rPr>
          <w:rFonts w:ascii="ＭＳ Ｐゴシック" w:eastAsia="ＭＳ Ｐゴシック" w:hAnsi="ＭＳ Ｐゴシック" w:hint="eastAsia"/>
          <w:color w:val="000000" w:themeColor="text1"/>
          <w:sz w:val="24"/>
        </w:rPr>
        <w:t>事業会社</w:t>
      </w:r>
      <w:r w:rsidR="30F161EF" w:rsidRPr="00BA3135">
        <w:rPr>
          <w:rFonts w:ascii="ＭＳ Ｐゴシック" w:eastAsia="ＭＳ Ｐゴシック" w:hAnsi="ＭＳ Ｐゴシック"/>
          <w:color w:val="000000" w:themeColor="text1"/>
          <w:sz w:val="24"/>
        </w:rPr>
        <w:t>が本サービスを利用するに際しての禁止事項を定めた条項である。クラウドサービス一般の禁止事項に加えて、本モデル契約特有の禁止事項として</w:t>
      </w:r>
      <w:r w:rsidR="00F156A9">
        <w:rPr>
          <w:rFonts w:ascii="ＭＳ Ｐゴシック" w:eastAsia="ＭＳ Ｐゴシック" w:hAnsi="ＭＳ Ｐゴシック" w:hint="eastAsia"/>
          <w:color w:val="000000" w:themeColor="text1"/>
          <w:sz w:val="24"/>
        </w:rPr>
        <w:t>③</w:t>
      </w:r>
      <w:r w:rsidR="30F161EF" w:rsidRPr="00BA3135">
        <w:rPr>
          <w:rFonts w:ascii="ＭＳ Ｐゴシック" w:eastAsia="ＭＳ Ｐゴシック" w:hAnsi="ＭＳ Ｐゴシック"/>
          <w:color w:val="000000" w:themeColor="text1"/>
          <w:sz w:val="24"/>
        </w:rPr>
        <w:t>リバースエンジニアリング等の禁止</w:t>
      </w:r>
      <w:r>
        <w:rPr>
          <w:rFonts w:ascii="ＭＳ Ｐゴシック" w:eastAsia="ＭＳ Ｐゴシック" w:hAnsi="ＭＳ Ｐゴシック" w:hint="eastAsia"/>
          <w:color w:val="000000" w:themeColor="text1"/>
          <w:sz w:val="24"/>
        </w:rPr>
        <w:t>およ</w:t>
      </w:r>
      <w:r w:rsidR="30F161EF" w:rsidRPr="00BA3135">
        <w:rPr>
          <w:rFonts w:ascii="ＭＳ Ｐゴシック" w:eastAsia="ＭＳ Ｐゴシック" w:hAnsi="ＭＳ Ｐゴシック"/>
          <w:color w:val="000000" w:themeColor="text1"/>
          <w:sz w:val="24"/>
        </w:rPr>
        <w:t>び</w:t>
      </w:r>
      <w:r w:rsidR="00F156A9">
        <w:rPr>
          <w:rFonts w:ascii="ＭＳ Ｐゴシック" w:eastAsia="ＭＳ Ｐゴシック" w:hAnsi="ＭＳ Ｐゴシック" w:hint="eastAsia"/>
          <w:color w:val="000000" w:themeColor="text1"/>
          <w:sz w:val="24"/>
        </w:rPr>
        <w:t>④</w:t>
      </w:r>
      <w:r w:rsidR="30F161EF" w:rsidRPr="00BA3135">
        <w:rPr>
          <w:rFonts w:ascii="ＭＳ Ｐゴシック" w:eastAsia="ＭＳ Ｐゴシック" w:hAnsi="ＭＳ Ｐゴシック"/>
          <w:color w:val="000000" w:themeColor="text1"/>
          <w:sz w:val="24"/>
        </w:rPr>
        <w:t>蒸留行為の禁止を定めている。</w:t>
      </w:r>
    </w:p>
    <w:p w14:paraId="1073C4C7" w14:textId="79E76116" w:rsidR="00C4739C" w:rsidRPr="00BA3135" w:rsidRDefault="00C4739C" w:rsidP="30F161EF">
      <w:pPr>
        <w:widowControl/>
        <w:jc w:val="left"/>
        <w:rPr>
          <w:rFonts w:ascii="ＭＳ Ｐゴシック" w:eastAsia="ＭＳ Ｐゴシック" w:hAnsi="ＭＳ Ｐゴシック"/>
          <w:b/>
          <w:bCs/>
          <w:color w:val="000000" w:themeColor="text1"/>
          <w:sz w:val="24"/>
        </w:rPr>
      </w:pPr>
    </w:p>
    <w:p w14:paraId="45E71D84" w14:textId="27DB6968" w:rsidR="00E8584A" w:rsidRPr="00BA3135" w:rsidRDefault="00186C17" w:rsidP="000C1DEA">
      <w:pPr>
        <w:pStyle w:val="1"/>
        <w:rPr>
          <w:color w:val="000000" w:themeColor="text1"/>
        </w:rPr>
      </w:pPr>
      <w:bookmarkStart w:id="32" w:name="_Toc47432155"/>
      <w:bookmarkStart w:id="33" w:name="_Toc58434511"/>
      <w:r w:rsidRPr="00BA3135">
        <w:rPr>
          <w:color w:val="000000" w:themeColor="text1"/>
        </w:rPr>
        <w:lastRenderedPageBreak/>
        <w:t>12</w:t>
      </w:r>
      <w:r w:rsidR="30F161EF" w:rsidRPr="00BA3135">
        <w:rPr>
          <w:color w:val="000000" w:themeColor="text1"/>
        </w:rPr>
        <w:t>条（非保証）</w:t>
      </w:r>
      <w:bookmarkEnd w:id="32"/>
      <w:bookmarkEnd w:id="33"/>
    </w:p>
    <w:p w14:paraId="3E9A96F9" w14:textId="5F7CAD1F" w:rsidR="00067490" w:rsidRPr="00BA3135" w:rsidRDefault="30F161EF"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第</w:t>
      </w:r>
      <w:r w:rsidR="00186C17" w:rsidRPr="00BA3135">
        <w:rPr>
          <w:rFonts w:ascii="ＭＳ 明朝" w:hAnsi="ＭＳ 明朝"/>
          <w:color w:val="000000" w:themeColor="text1"/>
          <w:sz w:val="24"/>
        </w:rPr>
        <w:t>12</w:t>
      </w:r>
      <w:r w:rsidRPr="00BA3135">
        <w:rPr>
          <w:rFonts w:ascii="ＭＳ 明朝" w:hAnsi="ＭＳ 明朝"/>
          <w:color w:val="000000" w:themeColor="text1"/>
          <w:sz w:val="24"/>
        </w:rPr>
        <w:t>条　甲は、乙に対し、本サービスが乙の特定の目的に適合することを保証しない。</w:t>
      </w:r>
    </w:p>
    <w:p w14:paraId="75921AE1" w14:textId="4D0A6CEE" w:rsidR="00C448D7" w:rsidRPr="00BA3135" w:rsidRDefault="00186C17"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2</w:t>
      </w:r>
      <w:r w:rsidR="30F161EF" w:rsidRPr="00BA3135">
        <w:rPr>
          <w:rFonts w:ascii="ＭＳ 明朝" w:hAnsi="ＭＳ 明朝"/>
          <w:color w:val="000000" w:themeColor="text1"/>
          <w:sz w:val="24"/>
        </w:rPr>
        <w:t xml:space="preserve">　甲は、乙に対し、本サービスの利用が第三者の特許権、実用新案権、意匠権、著作権等の知的財産権を侵害しないことを保証しない。</w:t>
      </w:r>
    </w:p>
    <w:p w14:paraId="6D98AEC1" w14:textId="2401CB2B" w:rsidR="000D1F7B" w:rsidRPr="00BA3135" w:rsidRDefault="00186C17"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3</w:t>
      </w:r>
      <w:r w:rsidR="30F161EF" w:rsidRPr="00BA3135">
        <w:rPr>
          <w:rFonts w:ascii="ＭＳ 明朝" w:hAnsi="ＭＳ 明朝"/>
          <w:color w:val="000000" w:themeColor="text1"/>
          <w:sz w:val="24"/>
        </w:rPr>
        <w:t xml:space="preserve">　本契約に基づく本サービスの利用に関し、乙が第三者から前項に定める権利侵害を理由としてクレームがなされた場合（訴訟を提起された場合を含むが、これに限らない。）には、乙は、甲に対し、当該事実を通知するものとし、甲は、乙の要求に応じて当該訴訟の防禦活動に必要な情報を提供するよう努めるものとする。</w:t>
      </w:r>
    </w:p>
    <w:p w14:paraId="0D24FB30" w14:textId="63E34003" w:rsidR="00E8584A" w:rsidRPr="00BA3135" w:rsidRDefault="30F161EF" w:rsidP="30F161EF">
      <w:pPr>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＜ポイント＞</w:t>
      </w:r>
    </w:p>
    <w:p w14:paraId="057D226C" w14:textId="0A3894BB" w:rsidR="00076C3C" w:rsidRPr="00BA3135" w:rsidRDefault="00F600CF" w:rsidP="00DF0F35">
      <w:pPr>
        <w:pStyle w:val="a0"/>
        <w:numPr>
          <w:ilvl w:val="0"/>
          <w:numId w:val="38"/>
        </w:numPr>
        <w:ind w:leftChars="0"/>
        <w:rPr>
          <w:rFonts w:ascii="ＭＳ Ｐゴシック" w:eastAsia="ＭＳ Ｐゴシック" w:hAnsi="ＭＳ Ｐゴシック"/>
          <w:color w:val="000000" w:themeColor="text1"/>
          <w:sz w:val="24"/>
        </w:rPr>
      </w:pPr>
      <w:r>
        <w:rPr>
          <w:rFonts w:ascii="ＭＳ Ｐゴシック" w:eastAsia="ＭＳ Ｐゴシック" w:hAnsi="ＭＳ Ｐゴシック" w:hint="eastAsia"/>
          <w:color w:val="000000" w:themeColor="text1"/>
          <w:sz w:val="24"/>
        </w:rPr>
        <w:t>事業会社</w:t>
      </w:r>
      <w:r w:rsidR="30F161EF" w:rsidRPr="00BA3135">
        <w:rPr>
          <w:rFonts w:ascii="ＭＳ Ｐゴシック" w:eastAsia="ＭＳ Ｐゴシック" w:hAnsi="ＭＳ Ｐゴシック"/>
          <w:color w:val="000000" w:themeColor="text1"/>
          <w:sz w:val="24"/>
        </w:rPr>
        <w:t>による本サービスの利用に関する非保証を定めた規定である。</w:t>
      </w:r>
    </w:p>
    <w:p w14:paraId="2248BDEA" w14:textId="37AE7A57" w:rsidR="0006029B" w:rsidRPr="00BA3135" w:rsidRDefault="00186C17" w:rsidP="00DF0F35">
      <w:pPr>
        <w:pStyle w:val="a0"/>
        <w:numPr>
          <w:ilvl w:val="0"/>
          <w:numId w:val="38"/>
        </w:numPr>
        <w:ind w:leftChars="0"/>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color w:val="000000" w:themeColor="text1"/>
          <w:sz w:val="24"/>
        </w:rPr>
        <w:t>1</w:t>
      </w:r>
      <w:r w:rsidR="30F161EF" w:rsidRPr="00BA3135">
        <w:rPr>
          <w:rFonts w:ascii="ＭＳ Ｐゴシック" w:eastAsia="ＭＳ Ｐゴシック" w:hAnsi="ＭＳ Ｐゴシック"/>
          <w:color w:val="000000" w:themeColor="text1"/>
          <w:sz w:val="24"/>
        </w:rPr>
        <w:t>項は本サービスの利用が</w:t>
      </w:r>
      <w:r w:rsidR="00F600CF">
        <w:rPr>
          <w:rFonts w:ascii="ＭＳ Ｐゴシック" w:eastAsia="ＭＳ Ｐゴシック" w:hAnsi="ＭＳ Ｐゴシック" w:hint="eastAsia"/>
          <w:color w:val="000000" w:themeColor="text1"/>
          <w:sz w:val="24"/>
        </w:rPr>
        <w:t>事業会社</w:t>
      </w:r>
      <w:r w:rsidR="30F161EF" w:rsidRPr="00BA3135">
        <w:rPr>
          <w:rFonts w:ascii="ＭＳ Ｐゴシック" w:eastAsia="ＭＳ Ｐゴシック" w:hAnsi="ＭＳ Ｐゴシック"/>
          <w:color w:val="000000" w:themeColor="text1"/>
          <w:sz w:val="24"/>
        </w:rPr>
        <w:t>の特定の目的に適合することの非保証である。</w:t>
      </w:r>
    </w:p>
    <w:p w14:paraId="1412C7F9" w14:textId="557B93CC" w:rsidR="00076C3C" w:rsidRPr="00BA3135" w:rsidRDefault="00186C17" w:rsidP="00DF0F35">
      <w:pPr>
        <w:pStyle w:val="a0"/>
        <w:numPr>
          <w:ilvl w:val="0"/>
          <w:numId w:val="38"/>
        </w:numPr>
        <w:ind w:leftChars="0"/>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color w:val="000000" w:themeColor="text1"/>
          <w:sz w:val="24"/>
        </w:rPr>
        <w:t>2</w:t>
      </w:r>
      <w:r w:rsidR="30F161EF" w:rsidRPr="00BA3135">
        <w:rPr>
          <w:rFonts w:ascii="ＭＳ Ｐゴシック" w:eastAsia="ＭＳ Ｐゴシック" w:hAnsi="ＭＳ Ｐゴシック"/>
          <w:color w:val="000000" w:themeColor="text1"/>
          <w:sz w:val="24"/>
        </w:rPr>
        <w:t>項の知的財産権侵害の非保証を前提として、</w:t>
      </w:r>
      <w:r w:rsidR="007C4B08" w:rsidRPr="00BA3135">
        <w:rPr>
          <w:rFonts w:ascii="ＭＳ Ｐゴシック" w:eastAsia="ＭＳ Ｐゴシック" w:hAnsi="ＭＳ Ｐゴシック" w:hint="eastAsia"/>
          <w:color w:val="000000" w:themeColor="text1"/>
          <w:sz w:val="24"/>
        </w:rPr>
        <w:t>3</w:t>
      </w:r>
      <w:r w:rsidR="30F161EF" w:rsidRPr="00BA3135">
        <w:rPr>
          <w:rFonts w:ascii="ＭＳ Ｐゴシック" w:eastAsia="ＭＳ Ｐゴシック" w:hAnsi="ＭＳ Ｐゴシック"/>
          <w:color w:val="000000" w:themeColor="text1"/>
          <w:sz w:val="24"/>
        </w:rPr>
        <w:t>項は、</w:t>
      </w:r>
      <w:r w:rsidR="00F600CF">
        <w:rPr>
          <w:rFonts w:ascii="ＭＳ Ｐゴシック" w:eastAsia="ＭＳ Ｐゴシック" w:hAnsi="ＭＳ Ｐゴシック" w:hint="eastAsia"/>
          <w:color w:val="000000" w:themeColor="text1"/>
          <w:sz w:val="24"/>
        </w:rPr>
        <w:t>事業会社</w:t>
      </w:r>
      <w:r w:rsidR="30F161EF" w:rsidRPr="00BA3135">
        <w:rPr>
          <w:rFonts w:ascii="ＭＳ Ｐゴシック" w:eastAsia="ＭＳ Ｐゴシック" w:hAnsi="ＭＳ Ｐゴシック"/>
          <w:color w:val="000000" w:themeColor="text1"/>
          <w:sz w:val="24"/>
        </w:rPr>
        <w:t>が第三者から訴訟提起された場合の</w:t>
      </w:r>
      <w:r w:rsidR="00F600CF">
        <w:rPr>
          <w:rFonts w:ascii="ＭＳ Ｐゴシック" w:eastAsia="ＭＳ Ｐゴシック" w:hAnsi="ＭＳ Ｐゴシック" w:hint="eastAsia"/>
          <w:color w:val="000000" w:themeColor="text1"/>
          <w:sz w:val="24"/>
        </w:rPr>
        <w:t>スタートアップ</w:t>
      </w:r>
      <w:r w:rsidR="30F161EF" w:rsidRPr="00BA3135">
        <w:rPr>
          <w:rFonts w:ascii="ＭＳ Ｐゴシック" w:eastAsia="ＭＳ Ｐゴシック" w:hAnsi="ＭＳ Ｐゴシック"/>
          <w:color w:val="000000" w:themeColor="text1"/>
          <w:sz w:val="24"/>
        </w:rPr>
        <w:t>の協力義務を定めたものである。</w:t>
      </w:r>
    </w:p>
    <w:p w14:paraId="1218A0E8" w14:textId="77777777" w:rsidR="00076C3C" w:rsidRPr="00BA3135" w:rsidRDefault="00076C3C" w:rsidP="30F161EF">
      <w:pPr>
        <w:rPr>
          <w:rFonts w:ascii="ＭＳ Ｐゴシック" w:eastAsia="ＭＳ Ｐゴシック" w:hAnsi="ＭＳ Ｐゴシック"/>
          <w:b/>
          <w:bCs/>
          <w:color w:val="000000" w:themeColor="text1"/>
          <w:sz w:val="24"/>
        </w:rPr>
      </w:pPr>
    </w:p>
    <w:p w14:paraId="4B80BB53" w14:textId="201BB1CC" w:rsidR="00076C3C" w:rsidRPr="00BA3135" w:rsidRDefault="30F161EF" w:rsidP="30F161EF">
      <w:pPr>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＜解説＞</w:t>
      </w:r>
    </w:p>
    <w:p w14:paraId="2F200243" w14:textId="0074214A" w:rsidR="000920ED" w:rsidRPr="00BA3135" w:rsidRDefault="30F161EF" w:rsidP="00DF0F35">
      <w:pPr>
        <w:pStyle w:val="a0"/>
        <w:numPr>
          <w:ilvl w:val="0"/>
          <w:numId w:val="39"/>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学習済みモデルを利用したサービスにおいては、</w:t>
      </w:r>
      <w:r w:rsidR="007969C2">
        <w:rPr>
          <w:rFonts w:ascii="ＭＳ Ｐゴシック" w:eastAsia="ＭＳ Ｐゴシック" w:hAnsi="ＭＳ Ｐゴシック" w:hint="eastAsia"/>
          <w:color w:val="000000" w:themeColor="text1"/>
          <w:sz w:val="24"/>
        </w:rPr>
        <w:t>一般的に、</w:t>
      </w:r>
      <w:r w:rsidRPr="00BA3135">
        <w:rPr>
          <w:rFonts w:ascii="ＭＳ Ｐゴシック" w:eastAsia="ＭＳ Ｐゴシック" w:hAnsi="ＭＳ Ｐゴシック"/>
          <w:color w:val="000000" w:themeColor="text1"/>
          <w:sz w:val="24"/>
        </w:rPr>
        <w:t>そのサービス提供結果の精度や水準について保証をすることは技術的に困難である。</w:t>
      </w:r>
    </w:p>
    <w:p w14:paraId="3B151B77" w14:textId="741B724A" w:rsidR="00933966" w:rsidRPr="00BA3135" w:rsidRDefault="30F161EF">
      <w:pPr>
        <w:pStyle w:val="a0"/>
        <w:numPr>
          <w:ilvl w:val="0"/>
          <w:numId w:val="39"/>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もちろん、開発段階において、テスト用データを利用した出力について一定の精度を保証することは技術的には不可能ではない</w:t>
      </w:r>
      <w:r w:rsidR="000920ED" w:rsidRPr="00BA3135">
        <w:rPr>
          <w:rFonts w:ascii="ＭＳ Ｐゴシック" w:eastAsia="ＭＳ Ｐゴシック" w:hAnsi="ＭＳ Ｐゴシック" w:hint="eastAsia"/>
          <w:color w:val="000000" w:themeColor="text1"/>
          <w:sz w:val="24"/>
        </w:rPr>
        <w:t>が、</w:t>
      </w:r>
      <w:r w:rsidRPr="00BA3135">
        <w:rPr>
          <w:rFonts w:ascii="ＭＳ Ｐゴシック" w:eastAsia="ＭＳ Ｐゴシック" w:hAnsi="ＭＳ Ｐゴシック"/>
          <w:color w:val="000000" w:themeColor="text1"/>
          <w:sz w:val="24"/>
        </w:rPr>
        <w:t>開発が終了した後の、学習済みモデルの利用フェーズにおいては未知のデータが処理対象となることから、出力の精度保証は困難となる。訓練データと異なる偏りを持ったデータが入力された場合にどのような出力がなされるかは予測が困難だからである。そこで、第</w:t>
      </w:r>
      <w:r w:rsidR="000215FB">
        <w:rPr>
          <w:rFonts w:ascii="ＭＳ Ｐゴシック" w:eastAsia="ＭＳ Ｐゴシック" w:hAnsi="ＭＳ Ｐゴシック"/>
          <w:color w:val="000000" w:themeColor="text1"/>
          <w:sz w:val="24"/>
        </w:rPr>
        <w:t>1</w:t>
      </w:r>
      <w:r w:rsidRPr="00BA3135">
        <w:rPr>
          <w:rFonts w:ascii="ＭＳ Ｐゴシック" w:eastAsia="ＭＳ Ｐゴシック" w:hAnsi="ＭＳ Ｐゴシック"/>
          <w:color w:val="000000" w:themeColor="text1"/>
          <w:sz w:val="24"/>
        </w:rPr>
        <w:t>項においては本サービスの利用が</w:t>
      </w:r>
      <w:r w:rsidR="009B5229">
        <w:rPr>
          <w:rFonts w:ascii="ＭＳ Ｐゴシック" w:eastAsia="ＭＳ Ｐゴシック" w:hAnsi="ＭＳ Ｐゴシック" w:hint="eastAsia"/>
          <w:color w:val="000000" w:themeColor="text1"/>
          <w:sz w:val="24"/>
        </w:rPr>
        <w:t>事業会社</w:t>
      </w:r>
      <w:r w:rsidRPr="00BA3135">
        <w:rPr>
          <w:rFonts w:ascii="ＭＳ Ｐゴシック" w:eastAsia="ＭＳ Ｐゴシック" w:hAnsi="ＭＳ Ｐゴシック"/>
          <w:color w:val="000000" w:themeColor="text1"/>
          <w:sz w:val="24"/>
        </w:rPr>
        <w:t>の特定の目的に適合することの非保証を定めている。</w:t>
      </w:r>
    </w:p>
    <w:p w14:paraId="0705D0A8" w14:textId="5BFC740C" w:rsidR="00F568F6" w:rsidRPr="00BA3135" w:rsidRDefault="30F161EF" w:rsidP="00DF0F35">
      <w:pPr>
        <w:pStyle w:val="a0"/>
        <w:numPr>
          <w:ilvl w:val="0"/>
          <w:numId w:val="39"/>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第</w:t>
      </w:r>
      <w:r w:rsidR="000215FB">
        <w:rPr>
          <w:rFonts w:ascii="ＭＳ Ｐゴシック" w:eastAsia="ＭＳ Ｐゴシック" w:hAnsi="ＭＳ Ｐゴシック"/>
          <w:color w:val="000000" w:themeColor="text1"/>
          <w:sz w:val="24"/>
        </w:rPr>
        <w:t>2</w:t>
      </w:r>
      <w:r w:rsidRPr="00BA3135">
        <w:rPr>
          <w:rFonts w:ascii="ＭＳ Ｐゴシック" w:eastAsia="ＭＳ Ｐゴシック" w:hAnsi="ＭＳ Ｐゴシック"/>
          <w:color w:val="000000" w:themeColor="text1"/>
          <w:sz w:val="24"/>
        </w:rPr>
        <w:t>項においては、本サービスの利用が第三者の知的財産権を侵害しないことについての非保証を定めている。これは、そのような保証を行うことは、サービス提供者のリスクが非常に高いためである。スタートアップと事業会社の間の適切なリスク分配という観点からは、知的財産権非侵害の保証までは行わないという前提で他の条件を定めることが適切である。仮に、そのような保証をするにしても、</w:t>
      </w:r>
      <w:r w:rsidRPr="00BA3135">
        <w:rPr>
          <w:rFonts w:ascii="ＭＳ Ｐゴシック" w:eastAsia="ＭＳ Ｐゴシック" w:hAnsi="ＭＳ Ｐゴシック"/>
          <w:color w:val="000000" w:themeColor="text1"/>
          <w:sz w:val="24"/>
        </w:rPr>
        <w:lastRenderedPageBreak/>
        <w:t>「甲が知る限り権利侵害はない」「甲は権利侵害の通知をこれまで受けたことはない」ことの表明にとどめるべきである。</w:t>
      </w:r>
      <w:r w:rsidR="000920ED" w:rsidRPr="00BA3135">
        <w:rPr>
          <w:rFonts w:ascii="ＭＳ Ｐゴシック" w:eastAsia="ＭＳ Ｐゴシック" w:hAnsi="ＭＳ Ｐゴシック" w:hint="eastAsia"/>
          <w:color w:val="000000" w:themeColor="text1"/>
          <w:sz w:val="24"/>
        </w:rPr>
        <w:t>もっとも、</w:t>
      </w:r>
      <w:r w:rsidRPr="00BA3135">
        <w:rPr>
          <w:rFonts w:ascii="ＭＳ Ｐゴシック" w:eastAsia="ＭＳ Ｐゴシック" w:hAnsi="ＭＳ Ｐゴシック"/>
          <w:color w:val="000000" w:themeColor="text1"/>
          <w:sz w:val="24"/>
        </w:rPr>
        <w:t>著作権侵害についてはその要件として依拠性が必要とされているため、非侵害保証をしたとしてもサービス提供者にとっての負担が大きくない場合がありうる。したがって、知的財産権侵害のうち著作権侵害に限って非侵害保証をすることもありうるであろう。</w:t>
      </w:r>
    </w:p>
    <w:p w14:paraId="6CE348FA" w14:textId="77777777" w:rsidR="00CF439F" w:rsidRPr="00BA3135" w:rsidRDefault="00CF439F" w:rsidP="30F161EF">
      <w:pPr>
        <w:rPr>
          <w:rFonts w:ascii="ＭＳ Ｐゴシック" w:eastAsia="ＭＳ Ｐゴシック" w:hAnsi="ＭＳ Ｐゴシック"/>
          <w:b/>
          <w:bCs/>
          <w:color w:val="000000" w:themeColor="text1"/>
          <w:sz w:val="24"/>
        </w:rPr>
      </w:pPr>
    </w:p>
    <w:p w14:paraId="69D5EA97" w14:textId="34DE4385" w:rsidR="00E8584A" w:rsidRPr="00BA3135" w:rsidRDefault="00186C17" w:rsidP="000C1DEA">
      <w:pPr>
        <w:pStyle w:val="1"/>
        <w:rPr>
          <w:color w:val="000000" w:themeColor="text1"/>
        </w:rPr>
      </w:pPr>
      <w:bookmarkStart w:id="34" w:name="_Toc47432156"/>
      <w:bookmarkStart w:id="35" w:name="_Toc58434512"/>
      <w:r w:rsidRPr="00BA3135">
        <w:rPr>
          <w:color w:val="000000" w:themeColor="text1"/>
        </w:rPr>
        <w:t>13</w:t>
      </w:r>
      <w:r w:rsidR="30F161EF" w:rsidRPr="00BA3135">
        <w:rPr>
          <w:color w:val="000000" w:themeColor="text1"/>
        </w:rPr>
        <w:t>条（秘密情報の取扱い）</w:t>
      </w:r>
      <w:bookmarkEnd w:id="34"/>
      <w:bookmarkEnd w:id="35"/>
    </w:p>
    <w:p w14:paraId="5895820F" w14:textId="5ADA8AF3" w:rsidR="00CF4AFF" w:rsidRPr="00BA3135" w:rsidRDefault="30F161EF"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第</w:t>
      </w:r>
      <w:r w:rsidR="00186C17" w:rsidRPr="00BA3135">
        <w:rPr>
          <w:rFonts w:ascii="ＭＳ 明朝" w:hAnsi="ＭＳ 明朝"/>
          <w:color w:val="000000" w:themeColor="text1"/>
          <w:sz w:val="24"/>
        </w:rPr>
        <w:t>13</w:t>
      </w:r>
      <w:r w:rsidRPr="00BA3135">
        <w:rPr>
          <w:rFonts w:ascii="ＭＳ 明朝" w:hAnsi="ＭＳ 明朝"/>
          <w:color w:val="000000" w:themeColor="text1"/>
          <w:sz w:val="24"/>
        </w:rPr>
        <w:t>条　甲および乙は、本契約の遂行のため、文書、口頭、電磁的記録媒体その他開示および提供（以下「開示等」という。）の方法ならびに媒体を問わず、また、本契約の締結前後に関わらず、甲または乙が相手方（以下「受領者」という。）に開示等した一切の情報（ただし</w:t>
      </w:r>
      <w:r w:rsidR="00AE5B1F" w:rsidRPr="00BA3135">
        <w:rPr>
          <w:rFonts w:ascii="ＭＳ 明朝" w:hAnsi="ＭＳ 明朝"/>
          <w:color w:val="000000" w:themeColor="text1"/>
          <w:sz w:val="24"/>
        </w:rPr>
        <w:t>対象データ</w:t>
      </w:r>
      <w:r w:rsidRPr="00BA3135">
        <w:rPr>
          <w:rFonts w:ascii="ＭＳ 明朝" w:hAnsi="ＭＳ 明朝"/>
          <w:color w:val="000000" w:themeColor="text1"/>
          <w:sz w:val="24"/>
        </w:rPr>
        <w:t>を除く。以下「秘密情報」という）を秘密として保持し、秘密情報等を開示等した者（以下「開示者」という。）の事前の</w:t>
      </w:r>
      <w:r w:rsidR="002F7CDB" w:rsidRPr="00BA3135">
        <w:rPr>
          <w:rFonts w:ascii="ＭＳ 明朝" w:hAnsi="ＭＳ 明朝"/>
          <w:color w:val="000000" w:themeColor="text1"/>
          <w:sz w:val="24"/>
        </w:rPr>
        <w:t>書面等</w:t>
      </w:r>
      <w:r w:rsidRPr="00BA3135">
        <w:rPr>
          <w:rFonts w:ascii="ＭＳ 明朝" w:hAnsi="ＭＳ 明朝"/>
          <w:color w:val="000000" w:themeColor="text1"/>
          <w:sz w:val="24"/>
        </w:rPr>
        <w:t>による承諾を得ずに、第三者に開示または</w:t>
      </w:r>
      <w:r w:rsidR="00433FE0">
        <w:rPr>
          <w:rFonts w:ascii="ＭＳ 明朝" w:hAnsi="ＭＳ 明朝" w:hint="eastAsia"/>
          <w:color w:val="000000" w:themeColor="text1"/>
          <w:sz w:val="24"/>
        </w:rPr>
        <w:t>漏洩</w:t>
      </w:r>
      <w:r w:rsidRPr="00BA3135">
        <w:rPr>
          <w:rFonts w:ascii="ＭＳ 明朝" w:hAnsi="ＭＳ 明朝"/>
          <w:color w:val="000000" w:themeColor="text1"/>
          <w:sz w:val="24"/>
        </w:rPr>
        <w:t>してはならない。</w:t>
      </w:r>
    </w:p>
    <w:p w14:paraId="7AAB57A1" w14:textId="10E7D298" w:rsidR="00CF4AFF" w:rsidRPr="00BA3135" w:rsidRDefault="00186C17"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2</w:t>
      </w:r>
      <w:r w:rsidR="30F161EF" w:rsidRPr="00BA3135">
        <w:rPr>
          <w:rFonts w:ascii="ＭＳ 明朝" w:hAnsi="ＭＳ 明朝"/>
          <w:color w:val="000000" w:themeColor="text1"/>
          <w:sz w:val="24"/>
        </w:rPr>
        <w:t xml:space="preserve">　前項の定めにかかわらず、次の各号のいずれか一つに該当する情報については、秘密情報に該当しない。</w:t>
      </w:r>
    </w:p>
    <w:p w14:paraId="1A4DC80E" w14:textId="1507FACD" w:rsidR="00CF4AFF" w:rsidRPr="00B018E7" w:rsidRDefault="30F161EF" w:rsidP="00B018E7">
      <w:pPr>
        <w:pStyle w:val="a0"/>
        <w:numPr>
          <w:ilvl w:val="0"/>
          <w:numId w:val="60"/>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B018E7">
        <w:rPr>
          <w:rFonts w:ascii="ＭＳ 明朝" w:hAnsi="ＭＳ 明朝" w:hint="eastAsia"/>
          <w:color w:val="000000" w:themeColor="text1"/>
          <w:sz w:val="24"/>
        </w:rPr>
        <w:t>開示者から開示等された時点で既に公知となっていたもの</w:t>
      </w:r>
    </w:p>
    <w:p w14:paraId="350091A3" w14:textId="6E2D4A16" w:rsidR="00CF4AFF" w:rsidRPr="00B018E7" w:rsidRDefault="30F161EF" w:rsidP="00B018E7">
      <w:pPr>
        <w:pStyle w:val="a0"/>
        <w:numPr>
          <w:ilvl w:val="0"/>
          <w:numId w:val="60"/>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B018E7">
        <w:rPr>
          <w:rFonts w:ascii="ＭＳ 明朝" w:hAnsi="ＭＳ 明朝" w:hint="eastAsia"/>
          <w:color w:val="000000" w:themeColor="text1"/>
          <w:sz w:val="24"/>
        </w:rPr>
        <w:t>開示者から開示等された後で、受領者の帰責事由によらずに公知となったもの</w:t>
      </w:r>
    </w:p>
    <w:p w14:paraId="71DFD7CE" w14:textId="5A800FFF" w:rsidR="00CF4AFF" w:rsidRPr="00B018E7" w:rsidRDefault="30F161EF" w:rsidP="00B018E7">
      <w:pPr>
        <w:pStyle w:val="a0"/>
        <w:numPr>
          <w:ilvl w:val="0"/>
          <w:numId w:val="60"/>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B018E7">
        <w:rPr>
          <w:rFonts w:ascii="ＭＳ 明朝" w:hAnsi="ＭＳ 明朝" w:hint="eastAsia"/>
          <w:color w:val="000000" w:themeColor="text1"/>
          <w:sz w:val="24"/>
        </w:rPr>
        <w:t>正当な権限を有する第三者から秘密保持義務を負わずに適法に開示等されたもの</w:t>
      </w:r>
    </w:p>
    <w:p w14:paraId="3366DF84" w14:textId="7DF299F3" w:rsidR="00CF4AFF" w:rsidRPr="00B018E7" w:rsidRDefault="30F161EF" w:rsidP="00B018E7">
      <w:pPr>
        <w:pStyle w:val="a0"/>
        <w:numPr>
          <w:ilvl w:val="0"/>
          <w:numId w:val="60"/>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B018E7">
        <w:rPr>
          <w:rFonts w:ascii="ＭＳ 明朝" w:hAnsi="ＭＳ 明朝" w:hint="eastAsia"/>
          <w:color w:val="000000" w:themeColor="text1"/>
          <w:sz w:val="24"/>
        </w:rPr>
        <w:t>開示者から開示等された時点で、既に適法に保有していたもの</w:t>
      </w:r>
    </w:p>
    <w:p w14:paraId="0C99912A" w14:textId="0D1178A1" w:rsidR="00CF4AFF" w:rsidRPr="00B018E7" w:rsidRDefault="30F161EF" w:rsidP="00B018E7">
      <w:pPr>
        <w:pStyle w:val="a0"/>
        <w:numPr>
          <w:ilvl w:val="0"/>
          <w:numId w:val="60"/>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B018E7">
        <w:rPr>
          <w:rFonts w:ascii="ＭＳ 明朝" w:hAnsi="ＭＳ 明朝" w:hint="eastAsia"/>
          <w:color w:val="000000" w:themeColor="text1"/>
          <w:sz w:val="24"/>
        </w:rPr>
        <w:t>開示者から開示等された情報を使用することなく独自に取得</w:t>
      </w:r>
      <w:r w:rsidR="005865CC" w:rsidRPr="00B018E7">
        <w:rPr>
          <w:rFonts w:ascii="ＭＳ 明朝" w:hAnsi="ＭＳ 明朝" w:hint="eastAsia"/>
          <w:color w:val="000000" w:themeColor="text1"/>
          <w:sz w:val="24"/>
        </w:rPr>
        <w:t>また</w:t>
      </w:r>
      <w:r w:rsidRPr="00B018E7">
        <w:rPr>
          <w:rFonts w:ascii="ＭＳ 明朝" w:hAnsi="ＭＳ 明朝" w:hint="eastAsia"/>
          <w:color w:val="000000" w:themeColor="text1"/>
          <w:sz w:val="24"/>
        </w:rPr>
        <w:t>は創出したもの</w:t>
      </w:r>
    </w:p>
    <w:p w14:paraId="7A62B34C" w14:textId="78D8F102" w:rsidR="00CF4AFF" w:rsidRPr="00BA3135" w:rsidRDefault="00186C17"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3</w:t>
      </w:r>
      <w:r w:rsidR="30F161EF" w:rsidRPr="00BA3135">
        <w:rPr>
          <w:rFonts w:ascii="ＭＳ 明朝" w:hAnsi="ＭＳ 明朝"/>
          <w:color w:val="000000" w:themeColor="text1"/>
          <w:sz w:val="24"/>
        </w:rPr>
        <w:t xml:space="preserve">　受領者は、秘密情報等について、事前に開示者から</w:t>
      </w:r>
      <w:r w:rsidR="002F7CDB" w:rsidRPr="00BA3135">
        <w:rPr>
          <w:rFonts w:ascii="ＭＳ 明朝" w:hAnsi="ＭＳ 明朝"/>
          <w:color w:val="000000" w:themeColor="text1"/>
          <w:sz w:val="24"/>
        </w:rPr>
        <w:t>書面等</w:t>
      </w:r>
      <w:r w:rsidR="30F161EF" w:rsidRPr="00BA3135">
        <w:rPr>
          <w:rFonts w:ascii="ＭＳ 明朝" w:hAnsi="ＭＳ 明朝"/>
          <w:color w:val="000000" w:themeColor="text1"/>
          <w:sz w:val="24"/>
        </w:rPr>
        <w:t>による承諾を得ずに、本契約の遂行の目的以外の目的で使用、複製および改変してはならず、本契約遂行の目的に合理的に必要となる範囲でのみ、使用、複製および改変できるものとする。</w:t>
      </w:r>
    </w:p>
    <w:p w14:paraId="1522F685" w14:textId="58A16AE4" w:rsidR="00CF4AFF" w:rsidRPr="00BA3135" w:rsidRDefault="00186C17"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4</w:t>
      </w:r>
      <w:r w:rsidR="30F161EF" w:rsidRPr="00BA3135">
        <w:rPr>
          <w:rFonts w:ascii="ＭＳ 明朝" w:hAnsi="ＭＳ 明朝"/>
          <w:color w:val="000000" w:themeColor="text1"/>
          <w:sz w:val="24"/>
        </w:rPr>
        <w:t xml:space="preserve">　受領者は、秘密情報等を、本契約の遂行のために知る必要のある自己の役員および従業員（以下「役員等」という。）に限り開示等するものとし、この場合、本条に基づき受領者が負担する義務と同等の義務を、開示等を受けた当該役員等に退職後も含め課すものとする。</w:t>
      </w:r>
    </w:p>
    <w:p w14:paraId="7957FA9E" w14:textId="1D340B6D" w:rsidR="00CF4AFF" w:rsidRPr="00BA3135" w:rsidRDefault="00186C17"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lastRenderedPageBreak/>
        <w:t>5</w:t>
      </w:r>
      <w:r w:rsidR="30F161EF" w:rsidRPr="00BA3135">
        <w:rPr>
          <w:rFonts w:ascii="ＭＳ 明朝" w:hAnsi="ＭＳ 明朝"/>
          <w:color w:val="000000" w:themeColor="text1"/>
          <w:sz w:val="24"/>
        </w:rPr>
        <w:t xml:space="preserve">　本条第</w:t>
      </w:r>
      <w:r w:rsidRPr="00BA3135">
        <w:rPr>
          <w:rFonts w:ascii="ＭＳ 明朝" w:hAnsi="ＭＳ 明朝"/>
          <w:color w:val="000000" w:themeColor="text1"/>
          <w:sz w:val="24"/>
        </w:rPr>
        <w:t>1</w:t>
      </w:r>
      <w:r w:rsidR="30F161EF" w:rsidRPr="00BA3135">
        <w:rPr>
          <w:rFonts w:ascii="ＭＳ 明朝" w:hAnsi="ＭＳ 明朝"/>
          <w:color w:val="000000" w:themeColor="text1"/>
          <w:sz w:val="24"/>
        </w:rPr>
        <w:t>項、同条第</w:t>
      </w:r>
      <w:r w:rsidRPr="00BA3135">
        <w:rPr>
          <w:rFonts w:ascii="ＭＳ 明朝" w:hAnsi="ＭＳ 明朝"/>
          <w:color w:val="000000" w:themeColor="text1"/>
          <w:sz w:val="24"/>
        </w:rPr>
        <w:t>3</w:t>
      </w:r>
      <w:r w:rsidR="30F161EF" w:rsidRPr="00BA3135">
        <w:rPr>
          <w:rFonts w:ascii="ＭＳ 明朝" w:hAnsi="ＭＳ 明朝"/>
          <w:color w:val="000000" w:themeColor="text1"/>
          <w:sz w:val="24"/>
        </w:rPr>
        <w:t>項</w:t>
      </w:r>
      <w:r w:rsidR="000215FB">
        <w:rPr>
          <w:rFonts w:ascii="ＭＳ 明朝" w:hAnsi="ＭＳ 明朝" w:hint="eastAsia"/>
          <w:color w:val="000000" w:themeColor="text1"/>
          <w:sz w:val="24"/>
        </w:rPr>
        <w:t>およ</w:t>
      </w:r>
      <w:r w:rsidR="30F161EF" w:rsidRPr="00BA3135">
        <w:rPr>
          <w:rFonts w:ascii="ＭＳ 明朝" w:hAnsi="ＭＳ 明朝"/>
          <w:color w:val="000000" w:themeColor="text1"/>
          <w:sz w:val="24"/>
        </w:rPr>
        <w:t>び第</w:t>
      </w:r>
      <w:r w:rsidRPr="00BA3135">
        <w:rPr>
          <w:rFonts w:ascii="ＭＳ 明朝" w:hAnsi="ＭＳ 明朝"/>
          <w:color w:val="000000" w:themeColor="text1"/>
          <w:sz w:val="24"/>
        </w:rPr>
        <w:t>4</w:t>
      </w:r>
      <w:r w:rsidR="30F161EF" w:rsidRPr="00BA3135">
        <w:rPr>
          <w:rFonts w:ascii="ＭＳ 明朝" w:hAnsi="ＭＳ 明朝"/>
          <w:color w:val="000000" w:themeColor="text1"/>
          <w:sz w:val="24"/>
        </w:rPr>
        <w:t>項の定めにかかわらず、受領者は、次の各号に定める場合、可能な限り事前に開示者に通知した上で、当該秘密情報等を開示等することができる。</w:t>
      </w:r>
    </w:p>
    <w:p w14:paraId="3F368958" w14:textId="70A70C44" w:rsidR="00CF4AFF" w:rsidRPr="00B018E7" w:rsidRDefault="30F161EF" w:rsidP="00B018E7">
      <w:pPr>
        <w:pStyle w:val="a0"/>
        <w:numPr>
          <w:ilvl w:val="0"/>
          <w:numId w:val="61"/>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B018E7">
        <w:rPr>
          <w:rFonts w:ascii="ＭＳ 明朝" w:hAnsi="ＭＳ 明朝" w:hint="eastAsia"/>
          <w:color w:val="000000" w:themeColor="text1"/>
          <w:sz w:val="24"/>
        </w:rPr>
        <w:t>法令の定めに基づき開示等すべき場合</w:t>
      </w:r>
    </w:p>
    <w:p w14:paraId="2A3FB7E2" w14:textId="538E8B55" w:rsidR="00CF4AFF" w:rsidRPr="00B018E7" w:rsidRDefault="30F161EF" w:rsidP="00B018E7">
      <w:pPr>
        <w:pStyle w:val="a0"/>
        <w:numPr>
          <w:ilvl w:val="0"/>
          <w:numId w:val="61"/>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B018E7">
        <w:rPr>
          <w:rFonts w:ascii="ＭＳ 明朝" w:hAnsi="ＭＳ 明朝" w:hint="eastAsia"/>
          <w:color w:val="000000" w:themeColor="text1"/>
          <w:sz w:val="24"/>
        </w:rPr>
        <w:t>裁判所の命令、監督官公庁またはその他法令・規則の定めに従った開示等の要求がある場合</w:t>
      </w:r>
    </w:p>
    <w:p w14:paraId="697E1471" w14:textId="1E8414D2" w:rsidR="00CF4AFF" w:rsidRPr="00B018E7" w:rsidRDefault="30F161EF" w:rsidP="00B018E7">
      <w:pPr>
        <w:pStyle w:val="a0"/>
        <w:numPr>
          <w:ilvl w:val="0"/>
          <w:numId w:val="61"/>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B018E7">
        <w:rPr>
          <w:rFonts w:ascii="ＭＳ 明朝" w:hAnsi="ＭＳ 明朝" w:hint="eastAsia"/>
          <w:color w:val="000000" w:themeColor="text1"/>
          <w:sz w:val="24"/>
        </w:rPr>
        <w:t>受領者が、弁護士、公認会計士、税理士、司法書士等、秘密保持義務を法律上負担する者に相談する必要がある場合</w:t>
      </w:r>
    </w:p>
    <w:p w14:paraId="24E32DDC" w14:textId="4FEDEC2B" w:rsidR="00CF4AFF" w:rsidRPr="00BA3135" w:rsidRDefault="00186C17"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6</w:t>
      </w:r>
      <w:r w:rsidR="30F161EF" w:rsidRPr="00BA3135">
        <w:rPr>
          <w:rFonts w:ascii="ＭＳ 明朝" w:hAnsi="ＭＳ 明朝"/>
          <w:color w:val="000000" w:themeColor="text1"/>
          <w:sz w:val="24"/>
        </w:rPr>
        <w:t xml:space="preserve">　本契約が終了した場合</w:t>
      </w:r>
      <w:r w:rsidR="009323D0" w:rsidRPr="00BA3135">
        <w:rPr>
          <w:rFonts w:ascii="ＭＳ 明朝" w:hAnsi="ＭＳ 明朝" w:hint="eastAsia"/>
          <w:color w:val="000000" w:themeColor="text1"/>
          <w:sz w:val="24"/>
        </w:rPr>
        <w:t>、</w:t>
      </w:r>
      <w:r w:rsidR="30F161EF" w:rsidRPr="00BA3135">
        <w:rPr>
          <w:rFonts w:ascii="ＭＳ 明朝" w:hAnsi="ＭＳ 明朝"/>
          <w:color w:val="000000" w:themeColor="text1"/>
          <w:sz w:val="24"/>
        </w:rPr>
        <w:t>または開示者の指示があった場合</w:t>
      </w:r>
      <w:r w:rsidR="009323D0" w:rsidRPr="00BA3135">
        <w:rPr>
          <w:rFonts w:ascii="ＭＳ 明朝" w:hAnsi="ＭＳ 明朝" w:hint="eastAsia"/>
          <w:color w:val="000000" w:themeColor="text1"/>
          <w:sz w:val="24"/>
        </w:rPr>
        <w:t>は</w:t>
      </w:r>
      <w:r w:rsidR="30F161EF" w:rsidRPr="00BA3135">
        <w:rPr>
          <w:rFonts w:ascii="ＭＳ 明朝" w:hAnsi="ＭＳ 明朝"/>
          <w:color w:val="000000" w:themeColor="text1"/>
          <w:sz w:val="24"/>
        </w:rPr>
        <w:t>、受領者は、開示者の指示に従って、秘密情報等（複製物および改変物を含む。）が記録された媒体、ならびに、未使用の素材、機器およびその他有体物を破棄もしくは開示者に返還し、また、受領者が管理する一切の電磁的記録媒体から削除するものとする。なお、開示者は受領者に対し、秘密情報等の破棄または削除について、証明する文書の提出を求めることができる。</w:t>
      </w:r>
    </w:p>
    <w:p w14:paraId="3A631F99" w14:textId="0C612381" w:rsidR="00CF4AFF" w:rsidRPr="00BA3135" w:rsidRDefault="00186C17"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7</w:t>
      </w:r>
      <w:r w:rsidR="30F161EF" w:rsidRPr="00BA3135">
        <w:rPr>
          <w:rFonts w:ascii="ＭＳ 明朝" w:hAnsi="ＭＳ 明朝"/>
          <w:color w:val="000000" w:themeColor="text1"/>
          <w:sz w:val="24"/>
        </w:rPr>
        <w:t xml:space="preserve">　受領者は、本契約に別段の定めがある場合を除き、秘密情報等により、開示者の知的財産権を譲渡、移転、利用許諾するものでないことを確認する。</w:t>
      </w:r>
    </w:p>
    <w:p w14:paraId="62A3A21B" w14:textId="35A2D98E" w:rsidR="0055611A" w:rsidRPr="00BA3135" w:rsidRDefault="00186C17"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8</w:t>
      </w:r>
      <w:r w:rsidR="30F161EF" w:rsidRPr="00BA3135">
        <w:rPr>
          <w:rFonts w:ascii="ＭＳ 明朝" w:hAnsi="ＭＳ 明朝"/>
          <w:color w:val="000000" w:themeColor="text1"/>
          <w:sz w:val="24"/>
        </w:rPr>
        <w:t xml:space="preserve">　本条は、</w:t>
      </w:r>
      <w:r w:rsidR="00F254DB" w:rsidRPr="00BA3135">
        <w:rPr>
          <w:rFonts w:ascii="ＭＳ 明朝" w:hAnsi="ＭＳ 明朝" w:hint="eastAsia"/>
          <w:color w:val="000000" w:themeColor="text1"/>
          <w:sz w:val="24"/>
        </w:rPr>
        <w:t>秘密情報に関する</w:t>
      </w:r>
      <w:r w:rsidR="30F161EF" w:rsidRPr="00BA3135">
        <w:rPr>
          <w:rFonts w:ascii="ＭＳ 明朝" w:hAnsi="ＭＳ 明朝"/>
          <w:color w:val="000000" w:themeColor="text1"/>
          <w:sz w:val="24"/>
        </w:rPr>
        <w:t>両当事者間の合意の完全なる唯一の表明であり、</w:t>
      </w:r>
      <w:r w:rsidR="00942DA0" w:rsidRPr="00BA3135">
        <w:rPr>
          <w:rFonts w:ascii="ＭＳ 明朝" w:hAnsi="ＭＳ 明朝" w:hint="eastAsia"/>
          <w:color w:val="000000" w:themeColor="text1"/>
          <w:sz w:val="24"/>
        </w:rPr>
        <w:t>秘密情報に関する</w:t>
      </w:r>
      <w:r w:rsidR="30F161EF" w:rsidRPr="00BA3135">
        <w:rPr>
          <w:rFonts w:ascii="ＭＳ 明朝" w:hAnsi="ＭＳ 明朝"/>
          <w:color w:val="000000" w:themeColor="text1"/>
          <w:sz w:val="24"/>
        </w:rPr>
        <w:t>両当事者間の</w:t>
      </w:r>
      <w:r w:rsidR="002F7CDB" w:rsidRPr="00BA3135">
        <w:rPr>
          <w:rFonts w:ascii="ＭＳ 明朝" w:hAnsi="ＭＳ 明朝"/>
          <w:color w:val="000000" w:themeColor="text1"/>
          <w:sz w:val="24"/>
        </w:rPr>
        <w:t>書面等</w:t>
      </w:r>
      <w:r w:rsidR="30F161EF" w:rsidRPr="00BA3135">
        <w:rPr>
          <w:rFonts w:ascii="ＭＳ 明朝" w:hAnsi="ＭＳ 明朝"/>
          <w:color w:val="000000" w:themeColor="text1"/>
          <w:sz w:val="24"/>
        </w:rPr>
        <w:t>または口頭による提案およびその他の連絡事項の全てに取って代わる。</w:t>
      </w:r>
    </w:p>
    <w:p w14:paraId="07BFFFC9" w14:textId="2E69204A" w:rsidR="00CF4AFF" w:rsidRPr="00BA3135" w:rsidRDefault="00186C17"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9</w:t>
      </w:r>
      <w:r w:rsidR="30F161EF" w:rsidRPr="00BA3135">
        <w:rPr>
          <w:rFonts w:ascii="ＭＳ 明朝" w:hAnsi="ＭＳ 明朝"/>
          <w:color w:val="000000" w:themeColor="text1"/>
          <w:sz w:val="24"/>
        </w:rPr>
        <w:t xml:space="preserve">　本条の規定は、本契約が終了した日よりさらに</w:t>
      </w:r>
      <w:r w:rsidRPr="00BA3135">
        <w:rPr>
          <w:rFonts w:ascii="ＭＳ 明朝" w:hAnsi="ＭＳ 明朝"/>
          <w:color w:val="000000" w:themeColor="text1"/>
          <w:sz w:val="24"/>
        </w:rPr>
        <w:t>3</w:t>
      </w:r>
      <w:r w:rsidR="30F161EF" w:rsidRPr="00BA3135">
        <w:rPr>
          <w:rFonts w:ascii="ＭＳ 明朝" w:hAnsi="ＭＳ 明朝"/>
          <w:color w:val="000000" w:themeColor="text1"/>
          <w:sz w:val="24"/>
        </w:rPr>
        <w:t>年間有効に存続するものとする。</w:t>
      </w:r>
    </w:p>
    <w:p w14:paraId="6BC47545" w14:textId="0E64088D" w:rsidR="00E8584A" w:rsidRPr="00BA3135" w:rsidRDefault="30F161EF" w:rsidP="30F161EF">
      <w:pPr>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＜ポイント＞</w:t>
      </w:r>
    </w:p>
    <w:p w14:paraId="78BAF450" w14:textId="77777777" w:rsidR="00076C3C" w:rsidRPr="00BA3135" w:rsidRDefault="30F161EF" w:rsidP="00DF0F35">
      <w:pPr>
        <w:pStyle w:val="a0"/>
        <w:numPr>
          <w:ilvl w:val="0"/>
          <w:numId w:val="40"/>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相手から提供を受けた秘密情報等の管理方法に関する条項である。</w:t>
      </w:r>
    </w:p>
    <w:p w14:paraId="19B3C533" w14:textId="77777777" w:rsidR="00185926" w:rsidRPr="00BA3135" w:rsidRDefault="00185926" w:rsidP="30F161EF">
      <w:pPr>
        <w:rPr>
          <w:rFonts w:ascii="ＭＳ Ｐゴシック" w:eastAsia="ＭＳ Ｐゴシック" w:hAnsi="ＭＳ Ｐゴシック"/>
          <w:b/>
          <w:bCs/>
          <w:color w:val="000000" w:themeColor="text1"/>
          <w:sz w:val="24"/>
        </w:rPr>
      </w:pPr>
    </w:p>
    <w:p w14:paraId="4078A87C" w14:textId="58F22484" w:rsidR="008A67B5" w:rsidRPr="00BA3135" w:rsidRDefault="30F161EF" w:rsidP="30F161EF">
      <w:pPr>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＜解説＞</w:t>
      </w:r>
    </w:p>
    <w:p w14:paraId="3DAA5A6D" w14:textId="43B1BD76" w:rsidR="005C4960" w:rsidRPr="00BA3135" w:rsidRDefault="005C4960" w:rsidP="30F161EF">
      <w:pPr>
        <w:rPr>
          <w:rFonts w:ascii="ＭＳ Ｐゴシック" w:eastAsia="ＭＳ Ｐゴシック" w:hAnsi="ＭＳ Ｐゴシック"/>
          <w:b/>
          <w:bCs/>
          <w:color w:val="000000" w:themeColor="text1"/>
          <w:sz w:val="24"/>
          <w:bdr w:val="single" w:sz="4" w:space="0" w:color="auto"/>
        </w:rPr>
      </w:pPr>
      <w:r w:rsidRPr="00BA3135">
        <w:rPr>
          <w:rFonts w:ascii="ＭＳ Ｐゴシック" w:eastAsia="ＭＳ Ｐゴシック" w:hAnsi="ＭＳ Ｐゴシック"/>
          <w:color w:val="000000" w:themeColor="text1"/>
          <w:sz w:val="24"/>
          <w:bdr w:val="single" w:sz="4" w:space="0" w:color="auto"/>
        </w:rPr>
        <w:t>従前に締結した秘密保持条項との関係整理</w:t>
      </w:r>
    </w:p>
    <w:p w14:paraId="2DD45796" w14:textId="4C1F8711" w:rsidR="003564F3" w:rsidRPr="00BA3135" w:rsidRDefault="30F161EF" w:rsidP="00DF0F35">
      <w:pPr>
        <w:pStyle w:val="a0"/>
        <w:numPr>
          <w:ilvl w:val="0"/>
          <w:numId w:val="41"/>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秘密保持契約、</w:t>
      </w:r>
      <w:proofErr w:type="spellStart"/>
      <w:r w:rsidR="00F156A9">
        <w:rPr>
          <w:rFonts w:ascii="ＭＳ Ｐゴシック" w:eastAsia="ＭＳ Ｐゴシック" w:hAnsi="ＭＳ Ｐゴシック" w:hint="eastAsia"/>
          <w:color w:val="000000" w:themeColor="text1"/>
          <w:sz w:val="24"/>
        </w:rPr>
        <w:t>P</w:t>
      </w:r>
      <w:r w:rsidR="00F156A9">
        <w:rPr>
          <w:rFonts w:ascii="ＭＳ Ｐゴシック" w:eastAsia="ＭＳ Ｐゴシック" w:hAnsi="ＭＳ Ｐゴシック"/>
          <w:color w:val="000000" w:themeColor="text1"/>
          <w:sz w:val="24"/>
        </w:rPr>
        <w:t>oC</w:t>
      </w:r>
      <w:proofErr w:type="spellEnd"/>
      <w:r w:rsidRPr="00BA3135">
        <w:rPr>
          <w:rFonts w:ascii="ＭＳ Ｐゴシック" w:eastAsia="ＭＳ Ｐゴシック" w:hAnsi="ＭＳ Ｐゴシック"/>
          <w:color w:val="000000" w:themeColor="text1"/>
          <w:sz w:val="24"/>
        </w:rPr>
        <w:t>契約や共同研究開発契約に引き続いてライセンス契約</w:t>
      </w:r>
      <w:r w:rsidR="00706E68" w:rsidRPr="00BA3135">
        <w:rPr>
          <w:rFonts w:ascii="ＭＳ Ｐゴシック" w:eastAsia="ＭＳ Ｐゴシック" w:hAnsi="ＭＳ Ｐゴシック" w:hint="eastAsia"/>
          <w:color w:val="000000" w:themeColor="text1"/>
          <w:sz w:val="24"/>
        </w:rPr>
        <w:t>や利用契約（以下「ライセンス契約等」という</w:t>
      </w:r>
      <w:r w:rsidR="000215FB">
        <w:rPr>
          <w:rFonts w:ascii="ＭＳ Ｐゴシック" w:eastAsia="ＭＳ Ｐゴシック" w:hAnsi="ＭＳ Ｐゴシック" w:hint="eastAsia"/>
          <w:color w:val="000000" w:themeColor="text1"/>
          <w:sz w:val="24"/>
        </w:rPr>
        <w:t>。</w:t>
      </w:r>
      <w:r w:rsidR="00706E68" w:rsidRPr="00BA3135">
        <w:rPr>
          <w:rFonts w:ascii="ＭＳ Ｐゴシック" w:eastAsia="ＭＳ Ｐゴシック" w:hAnsi="ＭＳ Ｐゴシック" w:hint="eastAsia"/>
          <w:color w:val="000000" w:themeColor="text1"/>
          <w:sz w:val="24"/>
        </w:rPr>
        <w:t>）</w:t>
      </w:r>
      <w:r w:rsidRPr="00BA3135">
        <w:rPr>
          <w:rFonts w:ascii="ＭＳ Ｐゴシック" w:eastAsia="ＭＳ Ｐゴシック" w:hAnsi="ＭＳ Ｐゴシック"/>
          <w:color w:val="000000" w:themeColor="text1"/>
          <w:sz w:val="24"/>
        </w:rPr>
        <w:t>を締結する場合、ライセンス契約</w:t>
      </w:r>
      <w:r w:rsidR="00706E68" w:rsidRPr="00BA3135">
        <w:rPr>
          <w:rFonts w:ascii="ＭＳ Ｐゴシック" w:eastAsia="ＭＳ Ｐゴシック" w:hAnsi="ＭＳ Ｐゴシック" w:hint="eastAsia"/>
          <w:color w:val="000000" w:themeColor="text1"/>
          <w:sz w:val="24"/>
        </w:rPr>
        <w:t>等</w:t>
      </w:r>
      <w:r w:rsidRPr="00BA3135">
        <w:rPr>
          <w:rFonts w:ascii="ＭＳ Ｐゴシック" w:eastAsia="ＭＳ Ｐゴシック" w:hAnsi="ＭＳ Ｐゴシック"/>
          <w:color w:val="000000" w:themeColor="text1"/>
          <w:sz w:val="24"/>
        </w:rPr>
        <w:t>よりも前に締結した契約における秘密保持条項とライセンス契約</w:t>
      </w:r>
      <w:r w:rsidR="00706E68" w:rsidRPr="00BA3135">
        <w:rPr>
          <w:rFonts w:ascii="ＭＳ Ｐゴシック" w:eastAsia="ＭＳ Ｐゴシック" w:hAnsi="ＭＳ Ｐゴシック" w:hint="eastAsia"/>
          <w:color w:val="000000" w:themeColor="text1"/>
          <w:sz w:val="24"/>
        </w:rPr>
        <w:t>等</w:t>
      </w:r>
      <w:r w:rsidRPr="00BA3135">
        <w:rPr>
          <w:rFonts w:ascii="ＭＳ Ｐゴシック" w:eastAsia="ＭＳ Ｐゴシック" w:hAnsi="ＭＳ Ｐゴシック"/>
          <w:color w:val="000000" w:themeColor="text1"/>
          <w:sz w:val="24"/>
        </w:rPr>
        <w:t>における秘密保持条項の関係が問題となる。</w:t>
      </w:r>
    </w:p>
    <w:p w14:paraId="5BEA9D9D" w14:textId="1208931F" w:rsidR="003564F3" w:rsidRPr="00BA3135" w:rsidRDefault="30F161EF" w:rsidP="00DF0F35">
      <w:pPr>
        <w:pStyle w:val="a0"/>
        <w:numPr>
          <w:ilvl w:val="0"/>
          <w:numId w:val="41"/>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ライセンス契約</w:t>
      </w:r>
      <w:r w:rsidR="00706E68" w:rsidRPr="00BA3135">
        <w:rPr>
          <w:rFonts w:ascii="ＭＳ Ｐゴシック" w:eastAsia="ＭＳ Ｐゴシック" w:hAnsi="ＭＳ Ｐゴシック" w:hint="eastAsia"/>
          <w:color w:val="000000" w:themeColor="text1"/>
          <w:sz w:val="24"/>
        </w:rPr>
        <w:t>等</w:t>
      </w:r>
      <w:r w:rsidRPr="00BA3135">
        <w:rPr>
          <w:rFonts w:ascii="ＭＳ Ｐゴシック" w:eastAsia="ＭＳ Ｐゴシック" w:hAnsi="ＭＳ Ｐゴシック"/>
          <w:color w:val="000000" w:themeColor="text1"/>
          <w:sz w:val="24"/>
        </w:rPr>
        <w:t>において秘密保持条項を設けずに前者が引き続き適用されるとすることもあるが、本モデル契約においてはライセンス契約</w:t>
      </w:r>
      <w:r w:rsidR="00706E68" w:rsidRPr="00BA3135">
        <w:rPr>
          <w:rFonts w:ascii="ＭＳ Ｐゴシック" w:eastAsia="ＭＳ Ｐゴシック" w:hAnsi="ＭＳ Ｐゴシック" w:hint="eastAsia"/>
          <w:color w:val="000000" w:themeColor="text1"/>
          <w:sz w:val="24"/>
        </w:rPr>
        <w:t>等</w:t>
      </w:r>
      <w:r w:rsidRPr="00BA3135">
        <w:rPr>
          <w:rFonts w:ascii="ＭＳ Ｐゴシック" w:eastAsia="ＭＳ Ｐゴシック" w:hAnsi="ＭＳ Ｐゴシック"/>
          <w:color w:val="000000" w:themeColor="text1"/>
          <w:sz w:val="24"/>
        </w:rPr>
        <w:t>内の秘密保持条</w:t>
      </w:r>
      <w:r w:rsidRPr="00BA3135">
        <w:rPr>
          <w:rFonts w:ascii="ＭＳ Ｐゴシック" w:eastAsia="ＭＳ Ｐゴシック" w:hAnsi="ＭＳ Ｐゴシック"/>
          <w:color w:val="000000" w:themeColor="text1"/>
          <w:sz w:val="24"/>
        </w:rPr>
        <w:lastRenderedPageBreak/>
        <w:t>項が、すでに締結されている秘密保持条項を上書きすることを</w:t>
      </w:r>
      <w:r w:rsidR="00186C17" w:rsidRPr="00BA3135">
        <w:rPr>
          <w:rFonts w:ascii="ＭＳ Ｐゴシック" w:eastAsia="ＭＳ Ｐゴシック" w:hAnsi="ＭＳ Ｐゴシック"/>
          <w:color w:val="000000" w:themeColor="text1"/>
          <w:sz w:val="24"/>
        </w:rPr>
        <w:t>8</w:t>
      </w:r>
      <w:r w:rsidRPr="00BA3135">
        <w:rPr>
          <w:rFonts w:ascii="ＭＳ Ｐゴシック" w:eastAsia="ＭＳ Ｐゴシック" w:hAnsi="ＭＳ Ｐゴシック"/>
          <w:color w:val="000000" w:themeColor="text1"/>
          <w:sz w:val="24"/>
        </w:rPr>
        <w:t>項で明記している。</w:t>
      </w:r>
    </w:p>
    <w:p w14:paraId="2BD095B9" w14:textId="42E3DFF9" w:rsidR="00076C3C" w:rsidRPr="00BA3135" w:rsidRDefault="30F161EF" w:rsidP="00DF0F35">
      <w:pPr>
        <w:pStyle w:val="a0"/>
        <w:numPr>
          <w:ilvl w:val="0"/>
          <w:numId w:val="41"/>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なお、既存の秘密保持条項およびライセンス契約</w:t>
      </w:r>
      <w:r w:rsidR="00706E68" w:rsidRPr="00BA3135">
        <w:rPr>
          <w:rFonts w:ascii="ＭＳ Ｐゴシック" w:eastAsia="ＭＳ Ｐゴシック" w:hAnsi="ＭＳ Ｐゴシック" w:hint="eastAsia"/>
          <w:color w:val="000000" w:themeColor="text1"/>
          <w:sz w:val="24"/>
        </w:rPr>
        <w:t>等</w:t>
      </w:r>
      <w:r w:rsidRPr="00BA3135">
        <w:rPr>
          <w:rFonts w:ascii="ＭＳ Ｐゴシック" w:eastAsia="ＭＳ Ｐゴシック" w:hAnsi="ＭＳ Ｐゴシック"/>
          <w:color w:val="000000" w:themeColor="text1"/>
          <w:sz w:val="24"/>
        </w:rPr>
        <w:t>の秘密保持条項の内容次第では、既存の秘密保持条項よりも、ライセンス契約</w:t>
      </w:r>
      <w:r w:rsidR="00706E68" w:rsidRPr="00BA3135">
        <w:rPr>
          <w:rFonts w:ascii="ＭＳ Ｐゴシック" w:eastAsia="ＭＳ Ｐゴシック" w:hAnsi="ＭＳ Ｐゴシック" w:hint="eastAsia"/>
          <w:color w:val="000000" w:themeColor="text1"/>
          <w:sz w:val="24"/>
        </w:rPr>
        <w:t>等</w:t>
      </w:r>
      <w:r w:rsidRPr="00BA3135">
        <w:rPr>
          <w:rFonts w:ascii="ＭＳ Ｐゴシック" w:eastAsia="ＭＳ Ｐゴシック" w:hAnsi="ＭＳ Ｐゴシック"/>
          <w:color w:val="000000" w:themeColor="text1"/>
          <w:sz w:val="24"/>
        </w:rPr>
        <w:t>の秘密保持レベルが落ちる可能性があるため、その点に留意した上で優先関係を定めることが望ましいであろう。</w:t>
      </w:r>
    </w:p>
    <w:p w14:paraId="5774F507" w14:textId="77777777" w:rsidR="00D53B91" w:rsidRPr="00BA3135" w:rsidRDefault="00D53B91" w:rsidP="30F161EF">
      <w:pPr>
        <w:rPr>
          <w:rFonts w:ascii="ＭＳ Ｐゴシック" w:eastAsia="ＭＳ Ｐゴシック" w:hAnsi="ＭＳ Ｐゴシック"/>
          <w:b/>
          <w:bCs/>
          <w:color w:val="000000" w:themeColor="text1"/>
          <w:sz w:val="24"/>
        </w:rPr>
      </w:pPr>
    </w:p>
    <w:p w14:paraId="445C0AD4" w14:textId="77777777" w:rsidR="00855490" w:rsidRPr="00BA3135" w:rsidRDefault="00855490" w:rsidP="30F161EF">
      <w:pPr>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bdr w:val="single" w:sz="4" w:space="0" w:color="auto"/>
        </w:rPr>
        <w:t>秘密情報の定義（秘密である旨の特定の要否）</w:t>
      </w:r>
    </w:p>
    <w:p w14:paraId="4F3643B8" w14:textId="6E00D6BD" w:rsidR="0076451F" w:rsidRPr="00BA3135" w:rsidRDefault="00AE5B1F" w:rsidP="00DF0F35">
      <w:pPr>
        <w:pStyle w:val="a0"/>
        <w:numPr>
          <w:ilvl w:val="0"/>
          <w:numId w:val="42"/>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対象データ</w:t>
      </w:r>
      <w:r w:rsidR="30F161EF" w:rsidRPr="00BA3135">
        <w:rPr>
          <w:rFonts w:ascii="ＭＳ Ｐゴシック" w:eastAsia="ＭＳ Ｐゴシック" w:hAnsi="ＭＳ Ｐゴシック"/>
          <w:color w:val="000000" w:themeColor="text1"/>
          <w:sz w:val="24"/>
        </w:rPr>
        <w:t>については、その管理方法について第</w:t>
      </w:r>
      <w:r w:rsidR="00186C17" w:rsidRPr="00BA3135">
        <w:rPr>
          <w:rFonts w:ascii="ＭＳ Ｐゴシック" w:eastAsia="ＭＳ Ｐゴシック" w:hAnsi="ＭＳ Ｐゴシック"/>
          <w:color w:val="000000" w:themeColor="text1"/>
          <w:sz w:val="24"/>
        </w:rPr>
        <w:t>6</w:t>
      </w:r>
      <w:r w:rsidR="30F161EF" w:rsidRPr="00BA3135">
        <w:rPr>
          <w:rFonts w:ascii="ＭＳ Ｐゴシック" w:eastAsia="ＭＳ Ｐゴシック" w:hAnsi="ＭＳ Ｐゴシック"/>
          <w:color w:val="000000" w:themeColor="text1"/>
          <w:sz w:val="24"/>
        </w:rPr>
        <w:t>条で定めているため秘密情報の定義から除外している。</w:t>
      </w:r>
    </w:p>
    <w:p w14:paraId="77C78507" w14:textId="7266D782" w:rsidR="00076C3C" w:rsidRPr="00BA3135" w:rsidRDefault="30F161EF" w:rsidP="00DF0F35">
      <w:pPr>
        <w:pStyle w:val="a0"/>
        <w:numPr>
          <w:ilvl w:val="0"/>
          <w:numId w:val="42"/>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秘密情報の定義については、当事者間でやりとりされる情報を包括的に対象とする場合と、個別に秘密である旨の特定を要求する場合があるが、サービス利用段階において、秘密である旨の特定を忘れることによるリスクを避けるため、前者を採用している。</w:t>
      </w:r>
    </w:p>
    <w:p w14:paraId="52F160FB" w14:textId="6C3336D3" w:rsidR="00855490" w:rsidRPr="00BA3135" w:rsidRDefault="30F161EF" w:rsidP="00DF0F35">
      <w:pPr>
        <w:pStyle w:val="a0"/>
        <w:numPr>
          <w:ilvl w:val="0"/>
          <w:numId w:val="42"/>
        </w:numPr>
        <w:ind w:leftChars="0"/>
        <w:rPr>
          <w:rFonts w:ascii="ＭＳ Ｐゴシック" w:eastAsia="ＭＳ Ｐゴシック" w:hAnsi="ＭＳ Ｐゴシック"/>
          <w:color w:val="000000" w:themeColor="text1"/>
          <w:sz w:val="24"/>
        </w:rPr>
      </w:pPr>
      <w:bookmarkStart w:id="36" w:name="_Hlk43981614"/>
      <w:r w:rsidRPr="00BA3135">
        <w:rPr>
          <w:rFonts w:ascii="ＭＳ Ｐゴシック" w:eastAsia="ＭＳ Ｐゴシック" w:hAnsi="ＭＳ Ｐゴシック"/>
          <w:color w:val="000000" w:themeColor="text1"/>
          <w:sz w:val="24"/>
        </w:rPr>
        <w:t>他方で、秘密情報を「一切の情報」と包括的に定義すると、</w:t>
      </w:r>
      <w:bookmarkStart w:id="37" w:name="_Hlk43750658"/>
      <w:r w:rsidRPr="00BA3135">
        <w:rPr>
          <w:rFonts w:ascii="ＭＳ Ｐゴシック" w:eastAsia="ＭＳ Ｐゴシック" w:hAnsi="ＭＳ Ｐゴシック"/>
          <w:color w:val="000000" w:themeColor="text1"/>
          <w:sz w:val="24"/>
        </w:rPr>
        <w:t>範囲が広過ぎるとして有効性が争われ、逆に保護の範囲が狭まってしまう（秘密情報とは保護に値する情報を意味すると限定解釈される）</w:t>
      </w:r>
      <w:bookmarkEnd w:id="37"/>
      <w:r w:rsidRPr="00BA3135">
        <w:rPr>
          <w:rFonts w:ascii="ＭＳ Ｐゴシック" w:eastAsia="ＭＳ Ｐゴシック" w:hAnsi="ＭＳ Ｐゴシック"/>
          <w:color w:val="000000" w:themeColor="text1"/>
          <w:sz w:val="24"/>
        </w:rPr>
        <w:t>リスクが発生する。このリスクを排除するためには、「秘密を指定」する条文を採用すればよい。</w:t>
      </w:r>
    </w:p>
    <w:p w14:paraId="4E9BD394" w14:textId="7198E29F" w:rsidR="00076C3C" w:rsidRPr="00BA3135" w:rsidRDefault="00A06AA9" w:rsidP="00DF0F35">
      <w:pPr>
        <w:pStyle w:val="a0"/>
        <w:widowControl w:val="0"/>
        <w:numPr>
          <w:ilvl w:val="0"/>
          <w:numId w:val="42"/>
        </w:numPr>
        <w:ind w:leftChars="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なお、「秘密を指定」する条文オプションとその背景となる秘密情報の範囲に関する考え方については、モデル契約（新素材）「秘密保持契約」のモデル契約書に詳細に解説しているため、そちらを参考にされたい。</w:t>
      </w:r>
      <w:bookmarkEnd w:id="36"/>
    </w:p>
    <w:p w14:paraId="12036BCE" w14:textId="77777777" w:rsidR="00E8584A" w:rsidRPr="00BA3135" w:rsidRDefault="00E8584A" w:rsidP="30F161EF">
      <w:pPr>
        <w:rPr>
          <w:rFonts w:ascii="ＭＳ Ｐゴシック" w:eastAsia="ＭＳ Ｐゴシック" w:hAnsi="ＭＳ Ｐゴシック"/>
          <w:b/>
          <w:bCs/>
          <w:color w:val="000000" w:themeColor="text1"/>
          <w:sz w:val="24"/>
        </w:rPr>
      </w:pPr>
    </w:p>
    <w:p w14:paraId="284B6925" w14:textId="3F6D9DC7" w:rsidR="00E8584A" w:rsidRPr="00BA3135" w:rsidRDefault="00186C17" w:rsidP="000C1DEA">
      <w:pPr>
        <w:pStyle w:val="1"/>
        <w:rPr>
          <w:color w:val="000000" w:themeColor="text1"/>
        </w:rPr>
      </w:pPr>
      <w:bookmarkStart w:id="38" w:name="_Toc47432157"/>
      <w:bookmarkStart w:id="39" w:name="_Toc58434513"/>
      <w:r w:rsidRPr="00BA3135">
        <w:rPr>
          <w:color w:val="000000" w:themeColor="text1"/>
        </w:rPr>
        <w:t>14</w:t>
      </w:r>
      <w:r w:rsidR="30F161EF" w:rsidRPr="00BA3135">
        <w:rPr>
          <w:color w:val="000000" w:themeColor="text1"/>
        </w:rPr>
        <w:t>条（期間）</w:t>
      </w:r>
      <w:bookmarkEnd w:id="38"/>
      <w:bookmarkEnd w:id="39"/>
    </w:p>
    <w:p w14:paraId="526D7E9A" w14:textId="780ADC5C" w:rsidR="00CF4AFF" w:rsidRPr="00BA3135" w:rsidRDefault="30F161EF"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第</w:t>
      </w:r>
      <w:r w:rsidR="00186C17" w:rsidRPr="00BA3135">
        <w:rPr>
          <w:rFonts w:ascii="ＭＳ 明朝" w:hAnsi="ＭＳ 明朝"/>
          <w:color w:val="000000" w:themeColor="text1"/>
          <w:sz w:val="24"/>
        </w:rPr>
        <w:t>14</w:t>
      </w:r>
      <w:r w:rsidRPr="00BA3135">
        <w:rPr>
          <w:rFonts w:ascii="ＭＳ 明朝" w:hAnsi="ＭＳ 明朝"/>
          <w:color w:val="000000" w:themeColor="text1"/>
          <w:sz w:val="24"/>
        </w:rPr>
        <w:t>条　本契約の有効期限は本契約締結日から●年間とする。本契約は、当初期間</w:t>
      </w:r>
      <w:r w:rsidR="000215FB">
        <w:rPr>
          <w:rFonts w:ascii="ＭＳ 明朝" w:hAnsi="ＭＳ 明朝" w:hint="eastAsia"/>
          <w:color w:val="000000" w:themeColor="text1"/>
          <w:sz w:val="24"/>
        </w:rPr>
        <w:t>また</w:t>
      </w:r>
      <w:r w:rsidRPr="00BA3135">
        <w:rPr>
          <w:rFonts w:ascii="ＭＳ 明朝" w:hAnsi="ＭＳ 明朝"/>
          <w:color w:val="000000" w:themeColor="text1"/>
          <w:sz w:val="24"/>
        </w:rPr>
        <w:t>は更新期間の満了する</w:t>
      </w:r>
      <w:r w:rsidR="00186C17" w:rsidRPr="00BA3135">
        <w:rPr>
          <w:rFonts w:ascii="ＭＳ 明朝" w:hAnsi="ＭＳ 明朝"/>
          <w:color w:val="000000" w:themeColor="text1"/>
          <w:sz w:val="24"/>
        </w:rPr>
        <w:t>60</w:t>
      </w:r>
      <w:r w:rsidRPr="00BA3135">
        <w:rPr>
          <w:rFonts w:ascii="ＭＳ 明朝" w:hAnsi="ＭＳ 明朝"/>
          <w:color w:val="000000" w:themeColor="text1"/>
          <w:sz w:val="24"/>
        </w:rPr>
        <w:t>日前までに、いずれかの当事者が合理的な理由に基づき更新しない旨を</w:t>
      </w:r>
      <w:r w:rsidR="002F7CDB" w:rsidRPr="00BA3135">
        <w:rPr>
          <w:rFonts w:ascii="ＭＳ 明朝" w:hAnsi="ＭＳ 明朝"/>
          <w:color w:val="000000" w:themeColor="text1"/>
          <w:sz w:val="24"/>
        </w:rPr>
        <w:t>書面等</w:t>
      </w:r>
      <w:r w:rsidRPr="00BA3135">
        <w:rPr>
          <w:rFonts w:ascii="ＭＳ 明朝" w:hAnsi="ＭＳ 明朝"/>
          <w:color w:val="000000" w:themeColor="text1"/>
          <w:sz w:val="24"/>
        </w:rPr>
        <w:t>で通知しない限り、</w:t>
      </w:r>
      <w:r w:rsidR="000215FB">
        <w:rPr>
          <w:rFonts w:ascii="ＭＳ 明朝" w:hAnsi="ＭＳ 明朝"/>
          <w:color w:val="000000" w:themeColor="text1"/>
          <w:sz w:val="24"/>
        </w:rPr>
        <w:t>1</w:t>
      </w:r>
      <w:r w:rsidRPr="00BA3135">
        <w:rPr>
          <w:rFonts w:ascii="ＭＳ 明朝" w:hAnsi="ＭＳ 明朝"/>
          <w:color w:val="000000" w:themeColor="text1"/>
          <w:sz w:val="24"/>
        </w:rPr>
        <w:t>年間の更新期間で、同条件で自動的に更新されるものとする。</w:t>
      </w:r>
    </w:p>
    <w:p w14:paraId="145B133D" w14:textId="77777777" w:rsidR="009E27D9" w:rsidRPr="00BA3135" w:rsidRDefault="30F161EF" w:rsidP="30F161EF">
      <w:pPr>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＜ポイント＞</w:t>
      </w:r>
    </w:p>
    <w:p w14:paraId="04FDC0E3" w14:textId="77777777" w:rsidR="009E27D9" w:rsidRPr="00BA3135" w:rsidRDefault="30F161EF" w:rsidP="00DF0F35">
      <w:pPr>
        <w:pStyle w:val="a0"/>
        <w:numPr>
          <w:ilvl w:val="0"/>
          <w:numId w:val="43"/>
        </w:numPr>
        <w:ind w:leftChars="0"/>
        <w:rPr>
          <w:rFonts w:ascii="ＭＳ Ｐゴシック" w:eastAsia="ＭＳ Ｐゴシック" w:hAnsi="ＭＳ Ｐゴシック"/>
          <w:color w:val="000000" w:themeColor="text1"/>
          <w:sz w:val="24"/>
        </w:rPr>
      </w:pPr>
      <w:bookmarkStart w:id="40" w:name="_Hlk43935455"/>
      <w:r w:rsidRPr="00BA3135">
        <w:rPr>
          <w:rFonts w:ascii="ＭＳ Ｐゴシック" w:eastAsia="ＭＳ Ｐゴシック" w:hAnsi="ＭＳ Ｐゴシック"/>
          <w:color w:val="000000" w:themeColor="text1"/>
          <w:sz w:val="24"/>
        </w:rPr>
        <w:t>契約の有効期間を定めた一般的条項である。</w:t>
      </w:r>
      <w:bookmarkEnd w:id="40"/>
    </w:p>
    <w:p w14:paraId="7FE9C3FD" w14:textId="77777777" w:rsidR="009E27D9" w:rsidRPr="00BA3135" w:rsidRDefault="009E27D9" w:rsidP="30F161EF">
      <w:pPr>
        <w:rPr>
          <w:rFonts w:ascii="ＭＳ Ｐゴシック" w:eastAsia="ＭＳ Ｐゴシック" w:hAnsi="ＭＳ Ｐゴシック"/>
          <w:color w:val="000000" w:themeColor="text1"/>
          <w:sz w:val="24"/>
        </w:rPr>
      </w:pPr>
    </w:p>
    <w:p w14:paraId="2B71658C" w14:textId="535BB2DE" w:rsidR="008A67B5" w:rsidRPr="00BA3135" w:rsidRDefault="30F161EF" w:rsidP="30F161EF">
      <w:pPr>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＜解説＞</w:t>
      </w:r>
    </w:p>
    <w:p w14:paraId="56558008" w14:textId="53B49FF8" w:rsidR="00D257FF" w:rsidRPr="00BA3135" w:rsidRDefault="000215FB" w:rsidP="00DF0F35">
      <w:pPr>
        <w:pStyle w:val="a0"/>
        <w:numPr>
          <w:ilvl w:val="0"/>
          <w:numId w:val="44"/>
        </w:numPr>
        <w:ind w:leftChars="0"/>
        <w:rPr>
          <w:rFonts w:ascii="ＭＳ Ｐゴシック" w:eastAsia="ＭＳ Ｐゴシック" w:hAnsi="ＭＳ Ｐゴシック"/>
          <w:color w:val="000000" w:themeColor="text1"/>
          <w:sz w:val="24"/>
        </w:rPr>
      </w:pPr>
      <w:r>
        <w:rPr>
          <w:rFonts w:ascii="ＭＳ Ｐゴシック" w:eastAsia="ＭＳ Ｐゴシック" w:hAnsi="ＭＳ Ｐゴシック" w:hint="eastAsia"/>
          <w:color w:val="000000" w:themeColor="text1"/>
          <w:sz w:val="24"/>
        </w:rPr>
        <w:lastRenderedPageBreak/>
        <w:t>事業会社</w:t>
      </w:r>
      <w:r w:rsidR="00A06AA9" w:rsidRPr="00BA3135">
        <w:rPr>
          <w:rFonts w:ascii="ＭＳ Ｐゴシック" w:eastAsia="ＭＳ Ｐゴシック" w:hAnsi="ＭＳ Ｐゴシック" w:hint="eastAsia"/>
          <w:color w:val="000000" w:themeColor="text1"/>
          <w:sz w:val="24"/>
        </w:rPr>
        <w:t>は</w:t>
      </w:r>
      <w:r w:rsidR="30F161EF" w:rsidRPr="00BA3135">
        <w:rPr>
          <w:rFonts w:ascii="ＭＳ Ｐゴシック" w:eastAsia="ＭＳ Ｐゴシック" w:hAnsi="ＭＳ Ｐゴシック"/>
          <w:color w:val="000000" w:themeColor="text1"/>
          <w:sz w:val="24"/>
        </w:rPr>
        <w:t>、</w:t>
      </w:r>
      <w:r w:rsidR="00A06AA9" w:rsidRPr="00BA3135">
        <w:rPr>
          <w:rFonts w:ascii="ＭＳ Ｐゴシック" w:eastAsia="ＭＳ Ｐゴシック" w:hAnsi="ＭＳ Ｐゴシック" w:hint="eastAsia"/>
          <w:color w:val="000000" w:themeColor="text1"/>
          <w:sz w:val="24"/>
        </w:rPr>
        <w:t>見守り</w:t>
      </w:r>
      <w:r w:rsidR="30F161EF" w:rsidRPr="00BA3135">
        <w:rPr>
          <w:rFonts w:ascii="ＭＳ Ｐゴシック" w:eastAsia="ＭＳ Ｐゴシック" w:hAnsi="ＭＳ Ｐゴシック"/>
          <w:color w:val="000000" w:themeColor="text1"/>
          <w:sz w:val="24"/>
        </w:rPr>
        <w:t>サービスを顧客に提供するために相当程度の額をかけて投資をすることとなるため、合理的な理由なくして一定期間で</w:t>
      </w:r>
      <w:r w:rsidR="000920ED" w:rsidRPr="00BA3135">
        <w:rPr>
          <w:rFonts w:ascii="ＭＳ Ｐゴシック" w:eastAsia="ＭＳ Ｐゴシック" w:hAnsi="ＭＳ Ｐゴシック" w:hint="eastAsia"/>
          <w:color w:val="000000" w:themeColor="text1"/>
          <w:sz w:val="24"/>
        </w:rPr>
        <w:t>利用</w:t>
      </w:r>
      <w:r w:rsidR="30F161EF" w:rsidRPr="00BA3135">
        <w:rPr>
          <w:rFonts w:ascii="ＭＳ Ｐゴシック" w:eastAsia="ＭＳ Ｐゴシック" w:hAnsi="ＭＳ Ｐゴシック"/>
          <w:color w:val="000000" w:themeColor="text1"/>
          <w:sz w:val="24"/>
        </w:rPr>
        <w:t>契約の有効期間が満了してしまうことは大きなリスクとなる。そこで、本条においては、契約期間を●年としつつ、更新拒絶がない限り自動更新することとし、合理的な理由なくして更新拒絶できないこととした。</w:t>
      </w:r>
    </w:p>
    <w:p w14:paraId="07FCB090" w14:textId="77777777" w:rsidR="00C7080E" w:rsidRPr="00BA3135" w:rsidRDefault="00C7080E" w:rsidP="30F161EF">
      <w:pPr>
        <w:rPr>
          <w:rFonts w:ascii="ＭＳ Ｐゴシック" w:eastAsia="ＭＳ Ｐゴシック" w:hAnsi="ＭＳ Ｐゴシック"/>
          <w:color w:val="000000" w:themeColor="text1"/>
          <w:sz w:val="24"/>
        </w:rPr>
      </w:pPr>
    </w:p>
    <w:p w14:paraId="1DFC483A" w14:textId="2C75D52A" w:rsidR="00E8584A" w:rsidRPr="00BA3135" w:rsidRDefault="00186C17" w:rsidP="000C1DEA">
      <w:pPr>
        <w:pStyle w:val="1"/>
        <w:rPr>
          <w:color w:val="000000" w:themeColor="text1"/>
        </w:rPr>
      </w:pPr>
      <w:bookmarkStart w:id="41" w:name="_Toc47432158"/>
      <w:bookmarkStart w:id="42" w:name="_Toc58434514"/>
      <w:r w:rsidRPr="00BA3135">
        <w:rPr>
          <w:color w:val="000000" w:themeColor="text1"/>
        </w:rPr>
        <w:t>15</w:t>
      </w:r>
      <w:r w:rsidR="30F161EF" w:rsidRPr="00BA3135">
        <w:rPr>
          <w:color w:val="000000" w:themeColor="text1"/>
        </w:rPr>
        <w:t>条（解除）</w:t>
      </w:r>
      <w:bookmarkEnd w:id="41"/>
      <w:bookmarkEnd w:id="42"/>
    </w:p>
    <w:p w14:paraId="3F9B8AA2" w14:textId="45221F53" w:rsidR="003505A1" w:rsidRPr="00BA3135" w:rsidRDefault="30F161EF"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第</w:t>
      </w:r>
      <w:r w:rsidR="00186C17" w:rsidRPr="00BA3135">
        <w:rPr>
          <w:rFonts w:ascii="ＭＳ 明朝" w:hAnsi="ＭＳ 明朝"/>
          <w:color w:val="000000" w:themeColor="text1"/>
          <w:sz w:val="24"/>
        </w:rPr>
        <w:t>15</w:t>
      </w:r>
      <w:r w:rsidRPr="00BA3135">
        <w:rPr>
          <w:rFonts w:ascii="ＭＳ 明朝" w:hAnsi="ＭＳ 明朝"/>
          <w:color w:val="000000" w:themeColor="text1"/>
          <w:sz w:val="24"/>
        </w:rPr>
        <w:t>条　甲または乙は、相手方に次の各号のいずれかに該当する事由が生じた場合には、何らの催告なしに直ちに本契約の全部または一部を解除することができる。</w:t>
      </w:r>
    </w:p>
    <w:p w14:paraId="4D224084" w14:textId="5369D252" w:rsidR="003505A1" w:rsidRPr="00BA3135" w:rsidRDefault="30F161EF" w:rsidP="00B018E7">
      <w:pPr>
        <w:pStyle w:val="a0"/>
        <w:widowControl w:val="0"/>
        <w:numPr>
          <w:ilvl w:val="0"/>
          <w:numId w:val="62"/>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BA3135">
        <w:rPr>
          <w:rFonts w:ascii="ＭＳ 明朝" w:hAnsi="ＭＳ 明朝"/>
          <w:color w:val="000000" w:themeColor="text1"/>
          <w:sz w:val="24"/>
        </w:rPr>
        <w:t>本契約の条項について重大な違反を犯した場合</w:t>
      </w:r>
    </w:p>
    <w:p w14:paraId="3611F5B9" w14:textId="1DB67CD7" w:rsidR="003505A1" w:rsidRPr="00BA3135" w:rsidRDefault="30F161EF" w:rsidP="00B018E7">
      <w:pPr>
        <w:pStyle w:val="a0"/>
        <w:widowControl w:val="0"/>
        <w:numPr>
          <w:ilvl w:val="0"/>
          <w:numId w:val="62"/>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BA3135">
        <w:rPr>
          <w:rFonts w:ascii="ＭＳ 明朝" w:hAnsi="ＭＳ 明朝"/>
          <w:color w:val="000000" w:themeColor="text1"/>
          <w:sz w:val="24"/>
        </w:rPr>
        <w:t>支払いの停止があった場合、または競売、破産手続開始、民事再生手続開始、会社更生手続開始、特別清算開始の申立てがあった場合</w:t>
      </w:r>
    </w:p>
    <w:p w14:paraId="6A0C9804" w14:textId="7CE010E7" w:rsidR="003505A1" w:rsidRPr="00BA3135" w:rsidRDefault="30F161EF" w:rsidP="00B018E7">
      <w:pPr>
        <w:pStyle w:val="a0"/>
        <w:widowControl w:val="0"/>
        <w:numPr>
          <w:ilvl w:val="0"/>
          <w:numId w:val="62"/>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BA3135">
        <w:rPr>
          <w:rFonts w:ascii="ＭＳ 明朝" w:hAnsi="ＭＳ 明朝"/>
          <w:color w:val="000000" w:themeColor="text1"/>
          <w:sz w:val="24"/>
        </w:rPr>
        <w:t>手形交換所の取引停止処分を受けた場合</w:t>
      </w:r>
    </w:p>
    <w:p w14:paraId="68899280" w14:textId="3AF57517" w:rsidR="003505A1" w:rsidRPr="00BA3135" w:rsidRDefault="30F161EF" w:rsidP="00B018E7">
      <w:pPr>
        <w:pStyle w:val="a0"/>
        <w:widowControl w:val="0"/>
        <w:numPr>
          <w:ilvl w:val="0"/>
          <w:numId w:val="62"/>
        </w:numPr>
        <w:pBdr>
          <w:top w:val="single" w:sz="4" w:space="1" w:color="auto"/>
          <w:left w:val="single" w:sz="4" w:space="4" w:color="auto"/>
          <w:bottom w:val="single" w:sz="4" w:space="1" w:color="auto"/>
          <w:right w:val="single" w:sz="4" w:space="4" w:color="auto"/>
        </w:pBdr>
        <w:ind w:leftChars="0"/>
        <w:rPr>
          <w:rFonts w:ascii="ＭＳ 明朝" w:hAnsi="ＭＳ 明朝"/>
          <w:color w:val="000000" w:themeColor="text1"/>
          <w:sz w:val="24"/>
        </w:rPr>
      </w:pPr>
      <w:r w:rsidRPr="00BA3135">
        <w:rPr>
          <w:rFonts w:ascii="ＭＳ 明朝" w:hAnsi="ＭＳ 明朝"/>
          <w:color w:val="000000" w:themeColor="text1"/>
          <w:sz w:val="24"/>
        </w:rPr>
        <w:t>その他前各号に準ずるような本契約を継続し難い重大な事由が発生した場合</w:t>
      </w:r>
    </w:p>
    <w:p w14:paraId="1AB66CD2" w14:textId="49189B87" w:rsidR="008C081D" w:rsidRPr="00BA3135" w:rsidRDefault="00186C17"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2</w:t>
      </w:r>
      <w:r w:rsidR="30F161EF" w:rsidRPr="00BA3135">
        <w:rPr>
          <w:rFonts w:ascii="ＭＳ 明朝" w:hAnsi="ＭＳ 明朝"/>
          <w:color w:val="000000" w:themeColor="text1"/>
          <w:sz w:val="24"/>
        </w:rPr>
        <w:t xml:space="preserve">　甲または乙は、相手方が本契約のいずれかの条項に違反し、相当期間を定めてなした催告後も、相手方の債務不履行が是正されない場合は、本契約の全部または一部を解除することができる。</w:t>
      </w:r>
    </w:p>
    <w:p w14:paraId="67E98613" w14:textId="2A398AED" w:rsidR="008A67B5" w:rsidRPr="00BA3135" w:rsidRDefault="30F161EF" w:rsidP="30F161EF">
      <w:pPr>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＜ポイント＞</w:t>
      </w:r>
    </w:p>
    <w:p w14:paraId="17A2CFAB" w14:textId="68924EC8" w:rsidR="00217B41" w:rsidRPr="00BA3135" w:rsidRDefault="30F161EF" w:rsidP="00DF0F35">
      <w:pPr>
        <w:pStyle w:val="a0"/>
        <w:numPr>
          <w:ilvl w:val="0"/>
          <w:numId w:val="45"/>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契約解除に関する一般的規定である。</w:t>
      </w:r>
    </w:p>
    <w:p w14:paraId="459742DD" w14:textId="6F78E13E" w:rsidR="0006669A" w:rsidRPr="00BA3135" w:rsidRDefault="0006669A" w:rsidP="30F161EF">
      <w:pPr>
        <w:rPr>
          <w:rFonts w:ascii="ＭＳ Ｐゴシック" w:eastAsia="ＭＳ Ｐゴシック" w:hAnsi="ＭＳ Ｐゴシック"/>
          <w:color w:val="000000" w:themeColor="text1"/>
          <w:sz w:val="24"/>
        </w:rPr>
      </w:pPr>
    </w:p>
    <w:p w14:paraId="5FC1CE36" w14:textId="39DF4AC8" w:rsidR="0006669A" w:rsidRPr="00BA3135" w:rsidRDefault="30F161EF" w:rsidP="30F161EF">
      <w:pPr>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＜解説＞</w:t>
      </w:r>
    </w:p>
    <w:p w14:paraId="72B76825" w14:textId="77777777" w:rsidR="00431973" w:rsidRPr="00BA3135" w:rsidRDefault="30F161EF" w:rsidP="00DF0F35">
      <w:pPr>
        <w:pStyle w:val="a0"/>
        <w:numPr>
          <w:ilvl w:val="0"/>
          <w:numId w:val="46"/>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以下のように、いわゆるチェンジオブコントロール（COC）が解除事由として定められることがある。しかし、そうすると、M＆Aが解除事由となりかねず、上場審査やデューデリジェンスにおいてリスクと評価され得る。</w:t>
      </w:r>
    </w:p>
    <w:p w14:paraId="6253FB4A" w14:textId="57CABCE5" w:rsidR="008158CA" w:rsidRPr="00BA3135" w:rsidRDefault="30F161EF" w:rsidP="00DF0F35">
      <w:pPr>
        <w:pStyle w:val="a0"/>
        <w:numPr>
          <w:ilvl w:val="0"/>
          <w:numId w:val="46"/>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したがって、スタートアップとしては、解除事由にCOCが含まれている場合、それによる支障を説明し、削除を求めることを検討すべきである。</w:t>
      </w:r>
    </w:p>
    <w:p w14:paraId="64F395F6" w14:textId="77777777" w:rsidR="00D53B91" w:rsidRPr="00BA3135" w:rsidRDefault="00D53B91" w:rsidP="30F161EF">
      <w:pPr>
        <w:rPr>
          <w:rFonts w:ascii="ＭＳ Ｐゴシック" w:eastAsia="ＭＳ Ｐゴシック" w:hAnsi="ＭＳ Ｐゴシック"/>
          <w:b/>
          <w:bCs/>
          <w:color w:val="000000" w:themeColor="text1"/>
          <w:sz w:val="24"/>
        </w:rPr>
      </w:pPr>
    </w:p>
    <w:p w14:paraId="7D3D8565" w14:textId="77777777" w:rsidR="008158CA" w:rsidRPr="00BA3135" w:rsidRDefault="30F161EF" w:rsidP="30F161EF">
      <w:pPr>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b/>
          <w:bCs/>
          <w:color w:val="000000" w:themeColor="text1"/>
          <w:sz w:val="24"/>
        </w:rPr>
        <w:t>【解除事由としてのCOC条項の例】</w:t>
      </w:r>
    </w:p>
    <w:p w14:paraId="05AC0B26" w14:textId="0D35F9C4" w:rsidR="008158CA" w:rsidRPr="00BA3135" w:rsidRDefault="30F161EF" w:rsidP="00B018E7">
      <w:pPr>
        <w:pBdr>
          <w:top w:val="single" w:sz="4" w:space="1" w:color="auto"/>
          <w:left w:val="single" w:sz="4" w:space="4" w:color="auto"/>
          <w:bottom w:val="single" w:sz="4" w:space="1" w:color="auto"/>
          <w:right w:val="single" w:sz="4" w:space="4" w:color="auto"/>
        </w:pBdr>
        <w:ind w:left="1"/>
        <w:rPr>
          <w:sz w:val="24"/>
        </w:rPr>
      </w:pPr>
      <w:r w:rsidRPr="00BA3135">
        <w:rPr>
          <w:rFonts w:ascii="ＭＳ 明朝" w:hAnsi="ＭＳ 明朝"/>
          <w:color w:val="000000" w:themeColor="text1"/>
          <w:sz w:val="24"/>
        </w:rPr>
        <w:t>他の法人と合併、企業提携あるいは持ち株の大幅な変動により、経営権が実質的に第三者に移動したと認められた場合</w:t>
      </w:r>
    </w:p>
    <w:p w14:paraId="02B8C9A1" w14:textId="77777777" w:rsidR="00D67158" w:rsidRPr="00BA3135" w:rsidRDefault="00D67158" w:rsidP="30F161EF">
      <w:pPr>
        <w:pStyle w:val="a0"/>
        <w:ind w:leftChars="0" w:left="420" w:firstLine="0"/>
        <w:rPr>
          <w:rFonts w:ascii="ＭＳ Ｐゴシック" w:eastAsia="ＭＳ Ｐゴシック" w:hAnsi="ＭＳ Ｐゴシック"/>
          <w:color w:val="000000" w:themeColor="text1"/>
          <w:sz w:val="24"/>
        </w:rPr>
      </w:pPr>
    </w:p>
    <w:p w14:paraId="3F2D0210" w14:textId="13110518" w:rsidR="00E8584A" w:rsidRPr="00BA3135" w:rsidRDefault="00186C17" w:rsidP="000C1DEA">
      <w:pPr>
        <w:pStyle w:val="1"/>
        <w:rPr>
          <w:color w:val="000000" w:themeColor="text1"/>
        </w:rPr>
      </w:pPr>
      <w:bookmarkStart w:id="43" w:name="_Toc47432159"/>
      <w:bookmarkStart w:id="44" w:name="_Toc58434515"/>
      <w:r w:rsidRPr="00BA3135">
        <w:rPr>
          <w:color w:val="000000" w:themeColor="text1"/>
        </w:rPr>
        <w:t>16</w:t>
      </w:r>
      <w:r w:rsidR="30F161EF" w:rsidRPr="00BA3135">
        <w:rPr>
          <w:color w:val="000000" w:themeColor="text1"/>
        </w:rPr>
        <w:t>条（契約終了後の措置）</w:t>
      </w:r>
      <w:bookmarkEnd w:id="43"/>
      <w:bookmarkEnd w:id="44"/>
    </w:p>
    <w:p w14:paraId="1BC8157D" w14:textId="7599C0E7" w:rsidR="00C448D7" w:rsidRPr="00BA3135" w:rsidRDefault="30F161EF"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第</w:t>
      </w:r>
      <w:r w:rsidR="00186C17" w:rsidRPr="00BA3135">
        <w:rPr>
          <w:rFonts w:ascii="ＭＳ 明朝" w:hAnsi="ＭＳ 明朝"/>
          <w:color w:val="000000" w:themeColor="text1"/>
          <w:sz w:val="24"/>
        </w:rPr>
        <w:t>16</w:t>
      </w:r>
      <w:r w:rsidRPr="00BA3135">
        <w:rPr>
          <w:rFonts w:ascii="ＭＳ 明朝" w:hAnsi="ＭＳ 明朝"/>
          <w:color w:val="000000" w:themeColor="text1"/>
          <w:sz w:val="24"/>
        </w:rPr>
        <w:t>条　乙は、本契約が前条に基づく甲の解除により終了した場合は直ちに、期間満了または合意解除により終了した場合はその終了後</w:t>
      </w:r>
      <w:r w:rsidR="00186C17" w:rsidRPr="00BA3135">
        <w:rPr>
          <w:rFonts w:ascii="ＭＳ 明朝" w:hAnsi="ＭＳ 明朝"/>
          <w:color w:val="000000" w:themeColor="text1"/>
          <w:sz w:val="24"/>
        </w:rPr>
        <w:t>3</w:t>
      </w:r>
      <w:r w:rsidRPr="00BA3135">
        <w:rPr>
          <w:rFonts w:ascii="ＭＳ 明朝" w:hAnsi="ＭＳ 明朝"/>
          <w:color w:val="000000" w:themeColor="text1"/>
          <w:sz w:val="24"/>
        </w:rPr>
        <w:t>か月以降、本サービスの利用（自らのための利用</w:t>
      </w:r>
      <w:r w:rsidR="000215FB">
        <w:rPr>
          <w:rFonts w:ascii="ＭＳ 明朝" w:hAnsi="ＭＳ 明朝" w:hint="eastAsia"/>
          <w:color w:val="000000" w:themeColor="text1"/>
          <w:sz w:val="24"/>
        </w:rPr>
        <w:t>およ</w:t>
      </w:r>
      <w:r w:rsidRPr="00BA3135">
        <w:rPr>
          <w:rFonts w:ascii="ＭＳ 明朝" w:hAnsi="ＭＳ 明朝"/>
          <w:color w:val="000000" w:themeColor="text1"/>
          <w:sz w:val="24"/>
        </w:rPr>
        <w:t>び第三者のための利用いずれも含む</w:t>
      </w:r>
      <w:r w:rsidR="000215FB">
        <w:rPr>
          <w:rFonts w:ascii="ＭＳ 明朝" w:hAnsi="ＭＳ 明朝" w:hint="eastAsia"/>
          <w:color w:val="000000" w:themeColor="text1"/>
          <w:sz w:val="24"/>
        </w:rPr>
        <w:t>。</w:t>
      </w:r>
      <w:r w:rsidRPr="00BA3135">
        <w:rPr>
          <w:rFonts w:ascii="ＭＳ 明朝" w:hAnsi="ＭＳ 明朝"/>
          <w:color w:val="000000" w:themeColor="text1"/>
          <w:sz w:val="24"/>
        </w:rPr>
        <w:t>）を停止しなければならない</w:t>
      </w:r>
    </w:p>
    <w:p w14:paraId="65ED0BFD" w14:textId="1E725EDC" w:rsidR="00E8584A" w:rsidRPr="00BA3135" w:rsidRDefault="30F161EF" w:rsidP="30F161EF">
      <w:pPr>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＜ポイント＞</w:t>
      </w:r>
    </w:p>
    <w:p w14:paraId="44C01ACA" w14:textId="6B1D60BA" w:rsidR="00A0798F" w:rsidRPr="00BA3135" w:rsidRDefault="30F161EF" w:rsidP="00DF0F35">
      <w:pPr>
        <w:pStyle w:val="a0"/>
        <w:numPr>
          <w:ilvl w:val="0"/>
          <w:numId w:val="47"/>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本条は、契約終了時のサービス利用者の義務を定めたものである。</w:t>
      </w:r>
    </w:p>
    <w:p w14:paraId="18D0987E" w14:textId="77777777" w:rsidR="00A0798F" w:rsidRPr="00BA3135" w:rsidRDefault="00A0798F" w:rsidP="30F161EF">
      <w:pPr>
        <w:rPr>
          <w:rFonts w:ascii="ＭＳ Ｐゴシック" w:eastAsia="ＭＳ Ｐゴシック" w:hAnsi="ＭＳ Ｐゴシック"/>
          <w:b/>
          <w:bCs/>
          <w:color w:val="000000" w:themeColor="text1"/>
          <w:sz w:val="24"/>
        </w:rPr>
      </w:pPr>
    </w:p>
    <w:p w14:paraId="1576DCD6" w14:textId="53B1460C" w:rsidR="00E8584A" w:rsidRPr="00BA3135" w:rsidRDefault="00186C17" w:rsidP="000C1DEA">
      <w:pPr>
        <w:pStyle w:val="1"/>
        <w:rPr>
          <w:color w:val="000000" w:themeColor="text1"/>
        </w:rPr>
      </w:pPr>
      <w:bookmarkStart w:id="45" w:name="_Toc47432160"/>
      <w:bookmarkStart w:id="46" w:name="_Toc58434516"/>
      <w:r w:rsidRPr="00BA3135">
        <w:rPr>
          <w:color w:val="000000" w:themeColor="text1"/>
        </w:rPr>
        <w:t>17</w:t>
      </w:r>
      <w:r w:rsidR="30F161EF" w:rsidRPr="00BA3135">
        <w:rPr>
          <w:color w:val="000000" w:themeColor="text1"/>
        </w:rPr>
        <w:t>条（損害賠償）</w:t>
      </w:r>
      <w:bookmarkEnd w:id="45"/>
      <w:bookmarkEnd w:id="46"/>
    </w:p>
    <w:p w14:paraId="57546066" w14:textId="268A5E0C" w:rsidR="00DB4D26" w:rsidRPr="00BA3135" w:rsidRDefault="1A1A8950" w:rsidP="1A1A8950">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bookmarkStart w:id="47" w:name="_Hlk47384536"/>
      <w:r w:rsidRPr="00BA3135">
        <w:rPr>
          <w:rFonts w:ascii="ＭＳ 明朝" w:hAnsi="ＭＳ 明朝"/>
          <w:color w:val="000000" w:themeColor="text1"/>
          <w:sz w:val="24"/>
        </w:rPr>
        <w:t>第</w:t>
      </w:r>
      <w:r w:rsidR="00186C17" w:rsidRPr="00BA3135">
        <w:rPr>
          <w:rFonts w:ascii="ＭＳ 明朝" w:hAnsi="ＭＳ 明朝"/>
          <w:color w:val="000000" w:themeColor="text1"/>
          <w:sz w:val="24"/>
        </w:rPr>
        <w:t>17</w:t>
      </w:r>
      <w:r w:rsidRPr="00BA3135">
        <w:rPr>
          <w:rFonts w:ascii="ＭＳ 明朝" w:hAnsi="ＭＳ 明朝"/>
          <w:color w:val="000000" w:themeColor="text1"/>
          <w:sz w:val="24"/>
        </w:rPr>
        <w:t>条　乙は、本サービスの利用に際し、甲の責めに帰すべき事由により損害を被った場合、甲に対して損害賠償を請求することができる。ただし、甲が乙に対して本契約に関して負担する損害賠償責任の範囲は債務不履行責任、知的財産権の侵害、不当利得、不法行為責任、その他法律上の請求原因の如何を問わず、乙に現実に発生した直接かつ通常の損害に限られ、</w:t>
      </w:r>
      <w:r w:rsidR="00B41773" w:rsidRPr="00BA3135">
        <w:rPr>
          <w:rFonts w:ascii="ＭＳ 明朝" w:hAnsi="ＭＳ 明朝" w:hint="eastAsia"/>
          <w:color w:val="000000" w:themeColor="text1"/>
          <w:sz w:val="24"/>
        </w:rPr>
        <w:t>逸失利益を含む特別損害は、甲の予見または予見可能性の</w:t>
      </w:r>
      <w:r w:rsidR="00565154">
        <w:rPr>
          <w:rFonts w:ascii="ＭＳ 明朝" w:hAnsi="ＭＳ 明朝" w:hint="eastAsia"/>
          <w:color w:val="000000" w:themeColor="text1"/>
          <w:sz w:val="24"/>
        </w:rPr>
        <w:t>如何</w:t>
      </w:r>
      <w:r w:rsidR="00B41773" w:rsidRPr="00BA3135">
        <w:rPr>
          <w:rFonts w:ascii="ＭＳ 明朝" w:hAnsi="ＭＳ 明朝" w:hint="eastAsia"/>
          <w:color w:val="000000" w:themeColor="text1"/>
          <w:sz w:val="24"/>
        </w:rPr>
        <w:t>を問わず甲は責任を負わない。</w:t>
      </w:r>
    </w:p>
    <w:p w14:paraId="2719B8E3" w14:textId="22AD2B90" w:rsidR="00A35128" w:rsidRPr="00BA3135" w:rsidRDefault="00186C17"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2</w:t>
      </w:r>
      <w:r w:rsidR="30F161EF" w:rsidRPr="00BA3135">
        <w:rPr>
          <w:rFonts w:ascii="ＭＳ 明朝" w:hAnsi="ＭＳ 明朝"/>
          <w:color w:val="000000" w:themeColor="text1"/>
          <w:sz w:val="24"/>
        </w:rPr>
        <w:t xml:space="preserve">　前項に基づき甲が乙に対して損害賠償責任を負う場合であっても、損害発生の原因となる事象発生からさかのぼって</w:t>
      </w:r>
      <w:r w:rsidRPr="00BA3135">
        <w:rPr>
          <w:rFonts w:ascii="ＭＳ 明朝" w:hAnsi="ＭＳ 明朝"/>
          <w:color w:val="000000" w:themeColor="text1"/>
          <w:sz w:val="24"/>
        </w:rPr>
        <w:t>1</w:t>
      </w:r>
      <w:r w:rsidRPr="00BA3135">
        <w:rPr>
          <w:rFonts w:ascii="ＭＳ 明朝" w:hAnsi="ＭＳ 明朝" w:hint="eastAsia"/>
          <w:color w:val="000000" w:themeColor="text1"/>
          <w:sz w:val="24"/>
        </w:rPr>
        <w:t>2</w:t>
      </w:r>
      <w:r w:rsidR="30F161EF" w:rsidRPr="00BA3135">
        <w:rPr>
          <w:rFonts w:ascii="ＭＳ 明朝" w:hAnsi="ＭＳ 明朝"/>
          <w:color w:val="000000" w:themeColor="text1"/>
          <w:sz w:val="24"/>
        </w:rPr>
        <w:t>か月間に乙が甲に対して本サービスの利用の対価として現実に支払った金額の累計を上限とする。</w:t>
      </w:r>
    </w:p>
    <w:p w14:paraId="2B48831B" w14:textId="38C1384F" w:rsidR="00DB4D26" w:rsidRPr="00BA3135" w:rsidRDefault="00186C17"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3</w:t>
      </w:r>
      <w:r w:rsidR="30F161EF" w:rsidRPr="00BA3135">
        <w:rPr>
          <w:rFonts w:ascii="ＭＳ 明朝" w:hAnsi="ＭＳ 明朝"/>
          <w:color w:val="000000" w:themeColor="text1"/>
          <w:sz w:val="24"/>
        </w:rPr>
        <w:t xml:space="preserve">　前</w:t>
      </w:r>
      <w:r w:rsidRPr="00BA3135">
        <w:rPr>
          <w:rFonts w:ascii="ＭＳ 明朝" w:hAnsi="ＭＳ 明朝"/>
          <w:color w:val="000000" w:themeColor="text1"/>
          <w:sz w:val="24"/>
        </w:rPr>
        <w:t>2</w:t>
      </w:r>
      <w:r w:rsidR="30F161EF" w:rsidRPr="00BA3135">
        <w:rPr>
          <w:rFonts w:ascii="ＭＳ 明朝" w:hAnsi="ＭＳ 明朝"/>
          <w:color w:val="000000" w:themeColor="text1"/>
          <w:sz w:val="24"/>
        </w:rPr>
        <w:t>項は、甲に故意または重大な過失がある場合は適用されない。</w:t>
      </w:r>
    </w:p>
    <w:bookmarkEnd w:id="47"/>
    <w:p w14:paraId="1D959CB4" w14:textId="24ADF238" w:rsidR="00035B99" w:rsidRPr="00BA3135" w:rsidRDefault="30F161EF" w:rsidP="30F161EF">
      <w:pPr>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＜ポイント＞</w:t>
      </w:r>
    </w:p>
    <w:p w14:paraId="74BB734B" w14:textId="7D338955" w:rsidR="00CC614D" w:rsidRPr="00BA3135" w:rsidRDefault="000215FB" w:rsidP="00DF0F35">
      <w:pPr>
        <w:pStyle w:val="a0"/>
        <w:numPr>
          <w:ilvl w:val="0"/>
          <w:numId w:val="49"/>
        </w:numPr>
        <w:ind w:leftChars="0"/>
        <w:rPr>
          <w:rFonts w:ascii="ＭＳ Ｐゴシック" w:eastAsia="ＭＳ Ｐゴシック" w:hAnsi="ＭＳ Ｐゴシック"/>
          <w:color w:val="000000" w:themeColor="text1"/>
          <w:sz w:val="24"/>
        </w:rPr>
      </w:pPr>
      <w:bookmarkStart w:id="48" w:name="OLE_LINK3"/>
      <w:bookmarkStart w:id="49" w:name="OLE_LINK4"/>
      <w:r>
        <w:rPr>
          <w:rFonts w:ascii="ＭＳ Ｐゴシック" w:eastAsia="ＭＳ Ｐゴシック" w:hAnsi="ＭＳ Ｐゴシック" w:hint="eastAsia"/>
          <w:color w:val="000000" w:themeColor="text1"/>
          <w:sz w:val="24"/>
        </w:rPr>
        <w:t>スタートアップ</w:t>
      </w:r>
      <w:r w:rsidR="30F161EF" w:rsidRPr="00BA3135">
        <w:rPr>
          <w:rFonts w:ascii="ＭＳ Ｐゴシック" w:eastAsia="ＭＳ Ｐゴシック" w:hAnsi="ＭＳ Ｐゴシック"/>
          <w:color w:val="000000" w:themeColor="text1"/>
          <w:sz w:val="24"/>
        </w:rPr>
        <w:t>の責めに帰すべき事由により</w:t>
      </w:r>
      <w:r>
        <w:rPr>
          <w:rFonts w:ascii="ＭＳ Ｐゴシック" w:eastAsia="ＭＳ Ｐゴシック" w:hAnsi="ＭＳ Ｐゴシック" w:hint="eastAsia"/>
          <w:color w:val="000000" w:themeColor="text1"/>
          <w:sz w:val="24"/>
        </w:rPr>
        <w:t>事業会社</w:t>
      </w:r>
      <w:r w:rsidR="30F161EF" w:rsidRPr="00BA3135">
        <w:rPr>
          <w:rFonts w:ascii="ＭＳ Ｐゴシック" w:eastAsia="ＭＳ Ｐゴシック" w:hAnsi="ＭＳ Ｐゴシック"/>
          <w:color w:val="000000" w:themeColor="text1"/>
          <w:sz w:val="24"/>
        </w:rPr>
        <w:t>が損害を被った場合の賠償責任の範囲に関する規定である。</w:t>
      </w:r>
    </w:p>
    <w:p w14:paraId="2D2D189B" w14:textId="3615B6B8" w:rsidR="00CC614D" w:rsidRPr="00BA3135" w:rsidRDefault="00CC614D" w:rsidP="30F161EF">
      <w:pPr>
        <w:rPr>
          <w:rFonts w:ascii="ＭＳ Ｐゴシック" w:eastAsia="ＭＳ Ｐゴシック" w:hAnsi="ＭＳ Ｐゴシック"/>
          <w:color w:val="000000" w:themeColor="text1"/>
          <w:sz w:val="24"/>
        </w:rPr>
      </w:pPr>
    </w:p>
    <w:p w14:paraId="7A0F8476" w14:textId="105ED592" w:rsidR="00CC614D" w:rsidRPr="00BA3135" w:rsidRDefault="30F161EF" w:rsidP="30F161EF">
      <w:pPr>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＜解説＞</w:t>
      </w:r>
    </w:p>
    <w:p w14:paraId="2ABE2874" w14:textId="38A1A5B5" w:rsidR="00AC4A42" w:rsidRPr="00BA3135" w:rsidRDefault="30F161EF" w:rsidP="00DF0F35">
      <w:pPr>
        <w:pStyle w:val="a0"/>
        <w:numPr>
          <w:ilvl w:val="0"/>
          <w:numId w:val="48"/>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学習済みモデルを利用したサービスにおいてサービスの利用者が何らかの損害を被った場合、そのすべてについてサービス提供者が責任を負担すると解釈するのは困難である。</w:t>
      </w:r>
      <w:r w:rsidR="00AC4A42" w:rsidRPr="00BA3135">
        <w:rPr>
          <w:rFonts w:ascii="ＭＳ Ｐゴシック" w:eastAsia="ＭＳ Ｐゴシック" w:hAnsi="ＭＳ Ｐゴシック"/>
          <w:color w:val="000000" w:themeColor="text1"/>
          <w:sz w:val="24"/>
        </w:rPr>
        <w:t>これは学習済みモデルの性能等が</w:t>
      </w:r>
      <w:r w:rsidR="00A06AA9" w:rsidRPr="00BA3135">
        <w:rPr>
          <w:rFonts w:ascii="ＭＳ Ｐゴシック" w:eastAsia="ＭＳ Ｐゴシック" w:hAnsi="ＭＳ Ｐゴシック" w:hint="eastAsia"/>
          <w:color w:val="000000" w:themeColor="text1"/>
          <w:sz w:val="24"/>
        </w:rPr>
        <w:t>、学習に用いられた</w:t>
      </w:r>
      <w:r w:rsidR="00AC4A42" w:rsidRPr="00BA3135">
        <w:rPr>
          <w:rFonts w:ascii="ＭＳ Ｐゴシック" w:eastAsia="ＭＳ Ｐゴシック" w:hAnsi="ＭＳ Ｐゴシック"/>
          <w:color w:val="000000" w:themeColor="text1"/>
          <w:sz w:val="24"/>
        </w:rPr>
        <w:t>学習用データセットに依存し、かつ処理結果も利用段階の入力データの品質に依存することに由来する。さらに、学習済みモデルを利用したサービスは、本質的に</w:t>
      </w:r>
      <w:r w:rsidR="00A06AA9" w:rsidRPr="00BA3135">
        <w:rPr>
          <w:rFonts w:ascii="ＭＳ Ｐゴシック" w:eastAsia="ＭＳ Ｐゴシック" w:hAnsi="ＭＳ Ｐゴシック" w:hint="eastAsia"/>
          <w:color w:val="000000" w:themeColor="text1"/>
          <w:sz w:val="24"/>
        </w:rPr>
        <w:t>は</w:t>
      </w:r>
      <w:r w:rsidR="00AC4A42" w:rsidRPr="00BA3135">
        <w:rPr>
          <w:rFonts w:ascii="ＭＳ Ｐゴシック" w:eastAsia="ＭＳ Ｐゴシック" w:hAnsi="ＭＳ Ｐゴシック"/>
          <w:color w:val="000000" w:themeColor="text1"/>
          <w:sz w:val="24"/>
        </w:rPr>
        <w:t>統計的</w:t>
      </w:r>
      <w:r w:rsidR="00A06AA9" w:rsidRPr="00BA3135">
        <w:rPr>
          <w:rFonts w:ascii="ＭＳ Ｐゴシック" w:eastAsia="ＭＳ Ｐゴシック" w:hAnsi="ＭＳ Ｐゴシック" w:hint="eastAsia"/>
          <w:color w:val="000000" w:themeColor="text1"/>
          <w:sz w:val="24"/>
        </w:rPr>
        <w:t>処理を前提としている</w:t>
      </w:r>
      <w:r w:rsidR="00AC4A42" w:rsidRPr="00BA3135">
        <w:rPr>
          <w:rFonts w:ascii="ＭＳ Ｐゴシック" w:eastAsia="ＭＳ Ｐゴシック" w:hAnsi="ＭＳ Ｐゴシック"/>
          <w:color w:val="000000" w:themeColor="text1"/>
          <w:sz w:val="24"/>
        </w:rPr>
        <w:t>ものがほとんどであって、学習済みモデル等により出力された結果の採否は、基本的にユーザの判断に委ねられていると考</w:t>
      </w:r>
      <w:r w:rsidR="00AC4A42" w:rsidRPr="00BA3135">
        <w:rPr>
          <w:rFonts w:ascii="ＭＳ Ｐゴシック" w:eastAsia="ＭＳ Ｐゴシック" w:hAnsi="ＭＳ Ｐゴシック"/>
          <w:color w:val="000000" w:themeColor="text1"/>
          <w:sz w:val="24"/>
        </w:rPr>
        <w:lastRenderedPageBreak/>
        <w:t>えられ、この観点からも、生じた結果につき、サービス提供者に全責任を負わせることは難しい面があることは否定できない</w:t>
      </w:r>
      <w:r w:rsidR="00AC4A42" w:rsidRPr="00BA3135">
        <w:rPr>
          <w:rStyle w:val="af8"/>
          <w:rFonts w:ascii="ＭＳ Ｐゴシック" w:eastAsia="ＭＳ Ｐゴシック" w:hAnsi="ＭＳ Ｐゴシック"/>
          <w:color w:val="000000" w:themeColor="text1"/>
          <w:sz w:val="24"/>
        </w:rPr>
        <w:footnoteReference w:id="3"/>
      </w:r>
      <w:r w:rsidR="00AC4A42" w:rsidRPr="00BA3135">
        <w:rPr>
          <w:rFonts w:ascii="ＭＳ Ｐゴシック" w:eastAsia="ＭＳ Ｐゴシック" w:hAnsi="ＭＳ Ｐゴシック"/>
          <w:color w:val="000000" w:themeColor="text1"/>
          <w:sz w:val="24"/>
        </w:rPr>
        <w:t>。</w:t>
      </w:r>
    </w:p>
    <w:p w14:paraId="1E77FA44" w14:textId="45E5F065" w:rsidR="00AC4A42" w:rsidRPr="00BA3135" w:rsidRDefault="30F161EF" w:rsidP="00DF0F35">
      <w:pPr>
        <w:pStyle w:val="a0"/>
        <w:numPr>
          <w:ilvl w:val="0"/>
          <w:numId w:val="50"/>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このようなサービスの特殊性に加え、学習済みモデルを利用したサービスにおいてサービス提供者が全責任を負担するとなると、サービス提供者としては結局そのリスクを利用料金額に反映させざるを得ないことになり、利用料金額の高額化を導くことになる。</w:t>
      </w:r>
    </w:p>
    <w:p w14:paraId="1F450699" w14:textId="0A1F40A5" w:rsidR="00AC4A42" w:rsidRPr="00BA3135" w:rsidRDefault="30F161EF" w:rsidP="00DF0F35">
      <w:pPr>
        <w:pStyle w:val="a0"/>
        <w:numPr>
          <w:ilvl w:val="0"/>
          <w:numId w:val="50"/>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したがって、学習済みモデルを利用したサービスの場合、サービス提供者の負担する責任について一定限度の制限を加えるのが契約当事者のリスク分配という視点から妥当と思われる。</w:t>
      </w:r>
      <w:r w:rsidR="007C4B08" w:rsidRPr="00BA3135">
        <w:rPr>
          <w:rFonts w:ascii="ＭＳ Ｐゴシック" w:eastAsia="ＭＳ Ｐゴシック" w:hAnsi="ＭＳ Ｐゴシック" w:hint="eastAsia"/>
          <w:color w:val="000000" w:themeColor="text1"/>
          <w:sz w:val="24"/>
        </w:rPr>
        <w:t>そこで、本モデル契約においては損害賠償の上限規定を設けた。</w:t>
      </w:r>
    </w:p>
    <w:p w14:paraId="4BF3C28C" w14:textId="6C68ED9E" w:rsidR="007D0C22" w:rsidRPr="00BA3135" w:rsidRDefault="30F161EF" w:rsidP="00DF0F35">
      <w:pPr>
        <w:pStyle w:val="a0"/>
        <w:numPr>
          <w:ilvl w:val="0"/>
          <w:numId w:val="50"/>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但し、故意・重過失の場合には、上限規定は適用されないものとしている。損害発生の原因が故意による場合には、免責・責任制限に関する条項は無効になると解釈されるおそれがあり、故意に準ずる重過失の場合（例えば、重大な情報の漏洩等）にも同様に無効とするのが有力な考え方であることから、このような規定を設けた。</w:t>
      </w:r>
    </w:p>
    <w:bookmarkEnd w:id="48"/>
    <w:bookmarkEnd w:id="49"/>
    <w:p w14:paraId="4AE86354" w14:textId="77777777" w:rsidR="00FE6705" w:rsidRPr="00BA3135" w:rsidRDefault="00FE6705" w:rsidP="30F161EF">
      <w:pPr>
        <w:rPr>
          <w:rFonts w:ascii="ＭＳ Ｐゴシック" w:eastAsia="ＭＳ Ｐゴシック" w:hAnsi="ＭＳ Ｐゴシック"/>
          <w:b/>
          <w:bCs/>
          <w:color w:val="000000" w:themeColor="text1"/>
          <w:sz w:val="24"/>
        </w:rPr>
      </w:pPr>
    </w:p>
    <w:p w14:paraId="26F55FF4" w14:textId="0C2A7D9C" w:rsidR="00035B99" w:rsidRPr="00BA3135" w:rsidRDefault="00186C17" w:rsidP="000C1DEA">
      <w:pPr>
        <w:pStyle w:val="1"/>
        <w:rPr>
          <w:color w:val="000000" w:themeColor="text1"/>
        </w:rPr>
      </w:pPr>
      <w:bookmarkStart w:id="50" w:name="_Toc47432161"/>
      <w:bookmarkStart w:id="51" w:name="_Toc58434517"/>
      <w:r w:rsidRPr="00BA3135">
        <w:rPr>
          <w:color w:val="000000" w:themeColor="text1"/>
        </w:rPr>
        <w:t>18</w:t>
      </w:r>
      <w:r w:rsidR="30F161EF" w:rsidRPr="00BA3135">
        <w:rPr>
          <w:color w:val="000000" w:themeColor="text1"/>
        </w:rPr>
        <w:t>条（存続条項）</w:t>
      </w:r>
      <w:bookmarkEnd w:id="50"/>
      <w:bookmarkEnd w:id="51"/>
    </w:p>
    <w:p w14:paraId="6B975308" w14:textId="529C054E" w:rsidR="00835F00" w:rsidRPr="00BA3135" w:rsidRDefault="30F161EF"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第</w:t>
      </w:r>
      <w:r w:rsidR="00186C17" w:rsidRPr="00BA3135">
        <w:rPr>
          <w:rFonts w:ascii="ＭＳ 明朝" w:hAnsi="ＭＳ 明朝"/>
          <w:color w:val="000000" w:themeColor="text1"/>
          <w:sz w:val="24"/>
        </w:rPr>
        <w:t>18</w:t>
      </w:r>
      <w:r w:rsidRPr="00BA3135">
        <w:rPr>
          <w:rFonts w:ascii="ＭＳ 明朝" w:hAnsi="ＭＳ 明朝"/>
          <w:color w:val="000000" w:themeColor="text1"/>
          <w:sz w:val="24"/>
        </w:rPr>
        <w:t>条　本契約が期間満了または解除により終了した場合であっても第</w:t>
      </w:r>
      <w:r w:rsidR="00186C17" w:rsidRPr="00BA3135">
        <w:rPr>
          <w:rFonts w:ascii="ＭＳ 明朝" w:hAnsi="ＭＳ 明朝"/>
          <w:color w:val="000000" w:themeColor="text1"/>
          <w:sz w:val="24"/>
        </w:rPr>
        <w:t>5</w:t>
      </w:r>
      <w:r w:rsidRPr="00BA3135">
        <w:rPr>
          <w:rFonts w:ascii="ＭＳ 明朝" w:hAnsi="ＭＳ 明朝"/>
          <w:color w:val="000000" w:themeColor="text1"/>
          <w:sz w:val="24"/>
        </w:rPr>
        <w:t>条（</w:t>
      </w:r>
      <w:r w:rsidR="00AE5B1F" w:rsidRPr="00BA3135">
        <w:rPr>
          <w:rFonts w:ascii="ＭＳ 明朝" w:hAnsi="ＭＳ 明朝"/>
          <w:color w:val="000000" w:themeColor="text1"/>
          <w:sz w:val="24"/>
        </w:rPr>
        <w:t>対象データ</w:t>
      </w:r>
      <w:r w:rsidRPr="00BA3135">
        <w:rPr>
          <w:rFonts w:ascii="ＭＳ 明朝" w:hAnsi="ＭＳ 明朝"/>
          <w:color w:val="000000" w:themeColor="text1"/>
          <w:sz w:val="24"/>
        </w:rPr>
        <w:t>の利用）、第</w:t>
      </w:r>
      <w:r w:rsidR="00186C17" w:rsidRPr="00BA3135">
        <w:rPr>
          <w:rFonts w:ascii="ＭＳ 明朝" w:hAnsi="ＭＳ 明朝"/>
          <w:color w:val="000000" w:themeColor="text1"/>
          <w:sz w:val="24"/>
        </w:rPr>
        <w:t>7</w:t>
      </w:r>
      <w:r w:rsidRPr="00BA3135">
        <w:rPr>
          <w:rFonts w:ascii="ＭＳ 明朝" w:hAnsi="ＭＳ 明朝"/>
          <w:color w:val="000000" w:themeColor="text1"/>
          <w:sz w:val="24"/>
        </w:rPr>
        <w:t>条（個人情報</w:t>
      </w:r>
      <w:r w:rsidR="00CE1A98" w:rsidRPr="00BA3135">
        <w:rPr>
          <w:rFonts w:ascii="ＭＳ 明朝" w:hAnsi="ＭＳ 明朝" w:hint="eastAsia"/>
          <w:color w:val="000000" w:themeColor="text1"/>
          <w:sz w:val="24"/>
        </w:rPr>
        <w:t>の取扱い</w:t>
      </w:r>
      <w:r w:rsidRPr="00BA3135">
        <w:rPr>
          <w:rFonts w:ascii="ＭＳ 明朝" w:hAnsi="ＭＳ 明朝"/>
          <w:color w:val="000000" w:themeColor="text1"/>
          <w:sz w:val="24"/>
        </w:rPr>
        <w:t>）、第</w:t>
      </w:r>
      <w:r w:rsidR="00186C17" w:rsidRPr="00BA3135">
        <w:rPr>
          <w:rFonts w:ascii="ＭＳ 明朝" w:hAnsi="ＭＳ 明朝"/>
          <w:color w:val="000000" w:themeColor="text1"/>
          <w:sz w:val="24"/>
        </w:rPr>
        <w:t>8</w:t>
      </w:r>
      <w:r w:rsidRPr="00BA3135">
        <w:rPr>
          <w:rFonts w:ascii="ＭＳ 明朝" w:hAnsi="ＭＳ 明朝"/>
          <w:color w:val="000000" w:themeColor="text1"/>
          <w:sz w:val="24"/>
        </w:rPr>
        <w:t>条（サービス利用料）、第</w:t>
      </w:r>
      <w:r w:rsidR="00186C17" w:rsidRPr="00BA3135">
        <w:rPr>
          <w:rFonts w:ascii="ＭＳ 明朝" w:hAnsi="ＭＳ 明朝"/>
          <w:color w:val="000000" w:themeColor="text1"/>
          <w:sz w:val="24"/>
        </w:rPr>
        <w:t>10</w:t>
      </w:r>
      <w:r w:rsidRPr="00BA3135">
        <w:rPr>
          <w:rFonts w:ascii="ＭＳ 明朝" w:hAnsi="ＭＳ 明朝"/>
          <w:color w:val="000000" w:themeColor="text1"/>
          <w:sz w:val="24"/>
        </w:rPr>
        <w:t>条（対価の不返還）、第</w:t>
      </w:r>
      <w:r w:rsidR="00186C17" w:rsidRPr="00BA3135">
        <w:rPr>
          <w:rFonts w:ascii="ＭＳ 明朝" w:hAnsi="ＭＳ 明朝"/>
          <w:color w:val="000000" w:themeColor="text1"/>
          <w:sz w:val="24"/>
        </w:rPr>
        <w:t>12</w:t>
      </w:r>
      <w:r w:rsidRPr="00BA3135">
        <w:rPr>
          <w:rFonts w:ascii="ＭＳ 明朝" w:hAnsi="ＭＳ 明朝"/>
          <w:color w:val="000000" w:themeColor="text1"/>
          <w:sz w:val="24"/>
        </w:rPr>
        <w:t>条（非保証）、第</w:t>
      </w:r>
      <w:r w:rsidR="00186C17" w:rsidRPr="00BA3135">
        <w:rPr>
          <w:rFonts w:ascii="ＭＳ 明朝" w:hAnsi="ＭＳ 明朝"/>
          <w:color w:val="000000" w:themeColor="text1"/>
          <w:sz w:val="24"/>
        </w:rPr>
        <w:t>13</w:t>
      </w:r>
      <w:r w:rsidRPr="00BA3135">
        <w:rPr>
          <w:rFonts w:ascii="ＭＳ 明朝" w:hAnsi="ＭＳ 明朝"/>
          <w:color w:val="000000" w:themeColor="text1"/>
          <w:sz w:val="24"/>
        </w:rPr>
        <w:t>条（秘密情報の取り扱い）、第</w:t>
      </w:r>
      <w:r w:rsidR="00186C17" w:rsidRPr="00BA3135">
        <w:rPr>
          <w:rFonts w:ascii="ＭＳ 明朝" w:hAnsi="ＭＳ 明朝"/>
          <w:color w:val="000000" w:themeColor="text1"/>
          <w:sz w:val="24"/>
        </w:rPr>
        <w:t>16</w:t>
      </w:r>
      <w:r w:rsidRPr="00BA3135">
        <w:rPr>
          <w:rFonts w:ascii="ＭＳ 明朝" w:hAnsi="ＭＳ 明朝"/>
          <w:color w:val="000000" w:themeColor="text1"/>
          <w:sz w:val="24"/>
        </w:rPr>
        <w:t>条（契約終了後の措置）、第</w:t>
      </w:r>
      <w:r w:rsidR="00186C17" w:rsidRPr="00BA3135">
        <w:rPr>
          <w:rFonts w:ascii="ＭＳ 明朝" w:hAnsi="ＭＳ 明朝"/>
          <w:color w:val="000000" w:themeColor="text1"/>
          <w:sz w:val="24"/>
        </w:rPr>
        <w:t>17</w:t>
      </w:r>
      <w:r w:rsidRPr="00BA3135">
        <w:rPr>
          <w:rFonts w:ascii="ＭＳ 明朝" w:hAnsi="ＭＳ 明朝"/>
          <w:color w:val="000000" w:themeColor="text1"/>
          <w:sz w:val="24"/>
        </w:rPr>
        <w:t>条（損害賠償）</w:t>
      </w:r>
      <w:r w:rsidR="00300178">
        <w:rPr>
          <w:rFonts w:ascii="ＭＳ 明朝" w:hAnsi="ＭＳ 明朝" w:hint="eastAsia"/>
          <w:color w:val="000000" w:themeColor="text1"/>
          <w:sz w:val="24"/>
        </w:rPr>
        <w:t>および</w:t>
      </w:r>
      <w:r w:rsidRPr="00BA3135">
        <w:rPr>
          <w:rFonts w:ascii="ＭＳ 明朝" w:hAnsi="ＭＳ 明朝"/>
          <w:color w:val="000000" w:themeColor="text1"/>
          <w:sz w:val="24"/>
        </w:rPr>
        <w:t>第</w:t>
      </w:r>
      <w:r w:rsidR="00186C17" w:rsidRPr="00BA3135">
        <w:rPr>
          <w:rFonts w:ascii="ＭＳ 明朝" w:hAnsi="ＭＳ 明朝"/>
          <w:color w:val="000000" w:themeColor="text1"/>
          <w:sz w:val="24"/>
        </w:rPr>
        <w:t>19</w:t>
      </w:r>
      <w:r w:rsidRPr="00BA3135">
        <w:rPr>
          <w:rFonts w:ascii="ＭＳ 明朝" w:hAnsi="ＭＳ 明朝"/>
          <w:color w:val="000000" w:themeColor="text1"/>
          <w:sz w:val="24"/>
        </w:rPr>
        <w:t>条（準拠法</w:t>
      </w:r>
      <w:r w:rsidR="00300178">
        <w:rPr>
          <w:rFonts w:ascii="ＭＳ 明朝" w:hAnsi="ＭＳ 明朝" w:hint="eastAsia"/>
          <w:color w:val="000000" w:themeColor="text1"/>
          <w:sz w:val="24"/>
        </w:rPr>
        <w:t>および</w:t>
      </w:r>
      <w:r w:rsidRPr="00BA3135">
        <w:rPr>
          <w:rFonts w:ascii="ＭＳ 明朝" w:hAnsi="ＭＳ 明朝"/>
          <w:color w:val="000000" w:themeColor="text1"/>
          <w:sz w:val="24"/>
        </w:rPr>
        <w:t>紛争解決手続き）の定めは有効に存続する。ただし個別の条項に期間の定めがある場合には、その期間に限り有効とする。</w:t>
      </w:r>
    </w:p>
    <w:p w14:paraId="27595637" w14:textId="10583175" w:rsidR="00833A08" w:rsidRPr="00BA3135" w:rsidRDefault="30F161EF" w:rsidP="30F161EF">
      <w:pPr>
        <w:rPr>
          <w:rFonts w:ascii="ＭＳ Ｐゴシック" w:eastAsia="ＭＳ Ｐゴシック" w:hAnsi="ＭＳ Ｐゴシック"/>
          <w:color w:val="000000" w:themeColor="text1"/>
          <w:sz w:val="24"/>
        </w:rPr>
      </w:pPr>
      <w:bookmarkStart w:id="52" w:name="_Hlk43934644"/>
      <w:r w:rsidRPr="00BA3135">
        <w:rPr>
          <w:rFonts w:ascii="ＭＳ Ｐゴシック" w:eastAsia="ＭＳ Ｐゴシック" w:hAnsi="ＭＳ Ｐゴシック"/>
          <w:color w:val="000000" w:themeColor="text1"/>
          <w:sz w:val="24"/>
        </w:rPr>
        <w:t>＜ポイント＞</w:t>
      </w:r>
    </w:p>
    <w:p w14:paraId="294D3CA5" w14:textId="72F9E5C8" w:rsidR="00833A08" w:rsidRPr="00BA3135" w:rsidRDefault="30F161EF" w:rsidP="00DF0F35">
      <w:pPr>
        <w:pStyle w:val="a0"/>
        <w:numPr>
          <w:ilvl w:val="0"/>
          <w:numId w:val="51"/>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契約終了後も効力が存続すべき条項に関する一般的規定である。</w:t>
      </w:r>
      <w:bookmarkEnd w:id="52"/>
    </w:p>
    <w:p w14:paraId="131C566B" w14:textId="2ED1DE18" w:rsidR="00240CF1" w:rsidRPr="00BA3135" w:rsidRDefault="00240CF1" w:rsidP="30F161EF">
      <w:pPr>
        <w:ind w:left="241" w:hangingChars="100" w:hanging="241"/>
        <w:rPr>
          <w:rFonts w:ascii="ＭＳ Ｐゴシック" w:eastAsia="ＭＳ Ｐゴシック" w:hAnsi="ＭＳ Ｐゴシック"/>
          <w:b/>
          <w:bCs/>
          <w:color w:val="000000" w:themeColor="text1"/>
          <w:sz w:val="24"/>
        </w:rPr>
      </w:pPr>
    </w:p>
    <w:p w14:paraId="412BFD7E" w14:textId="5680ACA9" w:rsidR="00240CF1" w:rsidRPr="00BA3135" w:rsidRDefault="00186C17" w:rsidP="000C1DEA">
      <w:pPr>
        <w:pStyle w:val="1"/>
        <w:rPr>
          <w:color w:val="000000" w:themeColor="text1"/>
        </w:rPr>
      </w:pPr>
      <w:bookmarkStart w:id="53" w:name="_Toc47432162"/>
      <w:bookmarkStart w:id="54" w:name="_Toc58434518"/>
      <w:r w:rsidRPr="00BA3135">
        <w:rPr>
          <w:color w:val="000000" w:themeColor="text1"/>
        </w:rPr>
        <w:t>19</w:t>
      </w:r>
      <w:r w:rsidR="30F161EF" w:rsidRPr="00BA3135">
        <w:rPr>
          <w:color w:val="000000" w:themeColor="text1"/>
        </w:rPr>
        <w:t>条（準拠法および紛争解決手続き）</w:t>
      </w:r>
      <w:bookmarkEnd w:id="53"/>
      <w:bookmarkEnd w:id="54"/>
    </w:p>
    <w:p w14:paraId="142280CB" w14:textId="0C220E10" w:rsidR="008C081D" w:rsidRPr="00BA3135" w:rsidRDefault="30F161EF"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color w:val="000000" w:themeColor="text1"/>
          <w:sz w:val="24"/>
        </w:rPr>
      </w:pPr>
      <w:r w:rsidRPr="00BA3135">
        <w:rPr>
          <w:rFonts w:ascii="ＭＳ 明朝" w:hAnsi="ＭＳ 明朝"/>
          <w:color w:val="000000" w:themeColor="text1"/>
          <w:sz w:val="24"/>
        </w:rPr>
        <w:t>第</w:t>
      </w:r>
      <w:r w:rsidR="00186C17" w:rsidRPr="00BA3135">
        <w:rPr>
          <w:rFonts w:ascii="ＭＳ 明朝" w:hAnsi="ＭＳ 明朝"/>
          <w:color w:val="000000" w:themeColor="text1"/>
          <w:sz w:val="24"/>
        </w:rPr>
        <w:t>19</w:t>
      </w:r>
      <w:r w:rsidRPr="00BA3135">
        <w:rPr>
          <w:rFonts w:ascii="ＭＳ 明朝" w:hAnsi="ＭＳ 明朝"/>
          <w:color w:val="000000" w:themeColor="text1"/>
          <w:sz w:val="24"/>
        </w:rPr>
        <w:t>条　本契約に関する</w:t>
      </w:r>
      <w:r w:rsidR="003C77AB" w:rsidRPr="00BA3135">
        <w:rPr>
          <w:rFonts w:ascii="ＭＳ 明朝" w:hAnsi="ＭＳ 明朝" w:hint="eastAsia"/>
          <w:color w:val="000000" w:themeColor="text1"/>
          <w:sz w:val="24"/>
        </w:rPr>
        <w:t>一切の</w:t>
      </w:r>
      <w:r w:rsidRPr="00BA3135">
        <w:rPr>
          <w:rFonts w:ascii="ＭＳ 明朝" w:hAnsi="ＭＳ 明朝"/>
          <w:color w:val="000000" w:themeColor="text1"/>
          <w:sz w:val="24"/>
        </w:rPr>
        <w:t>紛争については、日本法を準拠法とし、●地方裁判所を第一審の専属的合意管轄裁判所とする。</w:t>
      </w:r>
    </w:p>
    <w:p w14:paraId="0AB3957C" w14:textId="226E1EDC" w:rsidR="008C081D" w:rsidRPr="00BA3135" w:rsidRDefault="30F161EF" w:rsidP="30F161EF">
      <w:pPr>
        <w:rPr>
          <w:rFonts w:ascii="ＭＳ Ｐゴシック" w:eastAsia="ＭＳ Ｐゴシック" w:hAnsi="ＭＳ Ｐゴシック"/>
          <w:color w:val="000000" w:themeColor="text1"/>
          <w:sz w:val="24"/>
        </w:rPr>
      </w:pPr>
      <w:bookmarkStart w:id="55" w:name="_Hlk43935722"/>
      <w:r w:rsidRPr="00BA3135">
        <w:rPr>
          <w:rFonts w:ascii="ＭＳ Ｐゴシック" w:eastAsia="ＭＳ Ｐゴシック" w:hAnsi="ＭＳ Ｐゴシック"/>
          <w:color w:val="000000" w:themeColor="text1"/>
          <w:sz w:val="24"/>
        </w:rPr>
        <w:t>＜ポイント＞</w:t>
      </w:r>
    </w:p>
    <w:p w14:paraId="422EDFD7" w14:textId="7D359223" w:rsidR="008C081D" w:rsidRPr="00BA3135" w:rsidRDefault="30F161EF" w:rsidP="00DF0F35">
      <w:pPr>
        <w:pStyle w:val="a0"/>
        <w:numPr>
          <w:ilvl w:val="0"/>
          <w:numId w:val="52"/>
        </w:numPr>
        <w:ind w:leftChars="0"/>
        <w:rPr>
          <w:rFonts w:ascii="ＭＳ Ｐゴシック" w:eastAsia="ＭＳ Ｐゴシック" w:hAnsi="ＭＳ Ｐゴシック"/>
          <w:b/>
          <w:bCs/>
          <w:color w:val="000000" w:themeColor="text1"/>
          <w:sz w:val="24"/>
        </w:rPr>
      </w:pPr>
      <w:r w:rsidRPr="00BA3135">
        <w:rPr>
          <w:rFonts w:ascii="ＭＳ Ｐゴシック" w:eastAsia="ＭＳ Ｐゴシック" w:hAnsi="ＭＳ Ｐゴシック"/>
          <w:color w:val="000000" w:themeColor="text1"/>
          <w:sz w:val="24"/>
        </w:rPr>
        <w:t>準拠法および紛争解決手続きに関して裁判管轄を定める条項である。</w:t>
      </w:r>
    </w:p>
    <w:p w14:paraId="7367BDF3" w14:textId="6F0DF278" w:rsidR="00BD540C" w:rsidRPr="00BA3135" w:rsidRDefault="00BD540C" w:rsidP="30F161EF">
      <w:pPr>
        <w:ind w:left="240" w:hangingChars="100" w:hanging="240"/>
        <w:rPr>
          <w:rFonts w:ascii="ＭＳ Ｐゴシック" w:eastAsia="ＭＳ Ｐゴシック" w:hAnsi="ＭＳ Ｐゴシック"/>
          <w:color w:val="000000" w:themeColor="text1"/>
          <w:sz w:val="24"/>
        </w:rPr>
      </w:pPr>
    </w:p>
    <w:p w14:paraId="3427C597" w14:textId="77777777" w:rsidR="00D67158" w:rsidRPr="00BA3135" w:rsidRDefault="30F161EF" w:rsidP="30F161EF">
      <w:pPr>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＜解説＞</w:t>
      </w:r>
    </w:p>
    <w:p w14:paraId="4D3A52EA" w14:textId="46846524" w:rsidR="00433FE0" w:rsidRPr="00BA3135" w:rsidRDefault="30F161EF" w:rsidP="00DF0F35">
      <w:pPr>
        <w:pStyle w:val="a0"/>
        <w:numPr>
          <w:ilvl w:val="0"/>
          <w:numId w:val="53"/>
        </w:numPr>
        <w:ind w:leftChars="0"/>
        <w:rPr>
          <w:rFonts w:ascii="ＭＳ Ｐゴシック" w:eastAsia="ＭＳ Ｐゴシック" w:hAnsi="ＭＳ Ｐゴシック"/>
          <w:color w:val="000000" w:themeColor="text1"/>
          <w:sz w:val="24"/>
        </w:rPr>
      </w:pPr>
      <w:r w:rsidRPr="00BA3135">
        <w:rPr>
          <w:rFonts w:ascii="ＭＳ Ｐゴシック" w:eastAsia="ＭＳ Ｐゴシック" w:hAnsi="ＭＳ Ｐゴシック"/>
          <w:color w:val="000000" w:themeColor="text1"/>
          <w:sz w:val="24"/>
        </w:rPr>
        <w:t>クロスボーダーの取引も想定し、準拠法を定めている。</w:t>
      </w:r>
    </w:p>
    <w:p w14:paraId="75F78628" w14:textId="31E324E4" w:rsidR="00876B9B" w:rsidRPr="00B018E7" w:rsidRDefault="30F161EF" w:rsidP="00B018E7">
      <w:pPr>
        <w:pStyle w:val="a0"/>
        <w:numPr>
          <w:ilvl w:val="0"/>
          <w:numId w:val="53"/>
        </w:numPr>
        <w:ind w:leftChars="0"/>
        <w:rPr>
          <w:rFonts w:ascii="ＭＳ Ｐゴシック" w:eastAsia="ＭＳ Ｐゴシック" w:hAnsi="ＭＳ Ｐゴシック"/>
          <w:color w:val="000000" w:themeColor="text1"/>
          <w:sz w:val="24"/>
        </w:rPr>
      </w:pPr>
      <w:r w:rsidRPr="00B018E7">
        <w:rPr>
          <w:rFonts w:ascii="ＭＳ Ｐゴシック" w:eastAsia="ＭＳ Ｐゴシック" w:hAnsi="ＭＳ Ｐゴシック" w:hint="eastAsia"/>
          <w:color w:val="000000" w:themeColor="text1"/>
          <w:sz w:val="24"/>
        </w:rPr>
        <w:t>紛争解決手段については、上記のように裁判手続きでの解決を前提に裁判管轄を定める他、各種仲裁によるとする場合がある。</w:t>
      </w:r>
      <w:bookmarkEnd w:id="55"/>
    </w:p>
    <w:p w14:paraId="720B1B23" w14:textId="77777777" w:rsidR="00400890" w:rsidRPr="00BA3135" w:rsidRDefault="00400890" w:rsidP="00876B9B">
      <w:pPr>
        <w:rPr>
          <w:rFonts w:ascii="ＭＳ 明朝" w:hAnsi="ＭＳ 明朝"/>
        </w:rPr>
      </w:pPr>
    </w:p>
    <w:p w14:paraId="33E2A29F" w14:textId="77777777" w:rsidR="00876B9B" w:rsidRPr="00BA3135" w:rsidRDefault="30F161EF" w:rsidP="00876B9B">
      <w:pPr>
        <w:pStyle w:val="1"/>
      </w:pPr>
      <w:r w:rsidRPr="00BA3135">
        <w:t xml:space="preserve">　</w:t>
      </w:r>
      <w:bookmarkStart w:id="56" w:name="_Toc43763726"/>
      <w:bookmarkStart w:id="57" w:name="_Toc47432163"/>
      <w:bookmarkStart w:id="58" w:name="_Toc58434519"/>
      <w:r w:rsidRPr="00BA3135">
        <w:t>その他の追加オプション条項</w:t>
      </w:r>
      <w:bookmarkEnd w:id="56"/>
      <w:bookmarkEnd w:id="57"/>
      <w:bookmarkEnd w:id="58"/>
      <w:r w:rsidRPr="00BA3135">
        <w:t xml:space="preserve">　</w:t>
      </w:r>
    </w:p>
    <w:p w14:paraId="6ECA825C" w14:textId="77777777" w:rsidR="00876B9B" w:rsidRPr="00BA3135" w:rsidRDefault="00876B9B" w:rsidP="30F161EF">
      <w:pPr>
        <w:pStyle w:val="a0"/>
        <w:ind w:leftChars="0" w:left="420"/>
        <w:rPr>
          <w:rFonts w:ascii="ＭＳ Ｐゴシック" w:eastAsia="ＭＳ Ｐゴシック" w:hAnsi="ＭＳ Ｐゴシック"/>
          <w:sz w:val="24"/>
        </w:rPr>
      </w:pPr>
    </w:p>
    <w:p w14:paraId="69F7F60F" w14:textId="77777777" w:rsidR="00876B9B" w:rsidRPr="00BA3135" w:rsidRDefault="30F161EF" w:rsidP="00DF0F35">
      <w:pPr>
        <w:pStyle w:val="a0"/>
        <w:widowControl w:val="0"/>
        <w:numPr>
          <w:ilvl w:val="0"/>
          <w:numId w:val="7"/>
        </w:numPr>
        <w:ind w:leftChars="0"/>
        <w:rPr>
          <w:rFonts w:ascii="ＭＳ Ｐゴシック" w:eastAsia="ＭＳ Ｐゴシック" w:hAnsi="ＭＳ Ｐゴシック"/>
          <w:b/>
          <w:bCs/>
          <w:sz w:val="24"/>
        </w:rPr>
      </w:pPr>
      <w:r w:rsidRPr="00BA3135">
        <w:rPr>
          <w:rFonts w:ascii="ＭＳ Ｐゴシック" w:eastAsia="ＭＳ Ｐゴシック" w:hAnsi="ＭＳ Ｐゴシック"/>
          <w:b/>
          <w:bCs/>
          <w:sz w:val="24"/>
        </w:rPr>
        <w:t>権利義務の譲渡の禁止</w:t>
      </w:r>
    </w:p>
    <w:p w14:paraId="68A79A5A" w14:textId="15679FA0" w:rsidR="00876B9B" w:rsidRPr="00B018E7" w:rsidRDefault="30F161EF" w:rsidP="30F161EF">
      <w:pPr>
        <w:pBdr>
          <w:top w:val="single" w:sz="4" w:space="1" w:color="auto"/>
          <w:left w:val="single" w:sz="4" w:space="4" w:color="auto"/>
          <w:bottom w:val="single" w:sz="4" w:space="1" w:color="auto"/>
          <w:right w:val="single" w:sz="4" w:space="4" w:color="auto"/>
        </w:pBdr>
        <w:ind w:left="240" w:hangingChars="100" w:hanging="240"/>
        <w:rPr>
          <w:rFonts w:ascii="ＭＳ 明朝" w:hAnsi="ＭＳ 明朝"/>
          <w:sz w:val="24"/>
        </w:rPr>
      </w:pPr>
      <w:r w:rsidRPr="00B018E7">
        <w:rPr>
          <w:rFonts w:ascii="ＭＳ 明朝" w:hAnsi="ＭＳ 明朝"/>
          <w:sz w:val="24"/>
        </w:rPr>
        <w:t>第●条　甲および乙は、互いに相手方の事前の</w:t>
      </w:r>
      <w:r w:rsidR="002F7CDB" w:rsidRPr="00B018E7">
        <w:rPr>
          <w:rFonts w:ascii="ＭＳ 明朝" w:hAnsi="ＭＳ 明朝"/>
          <w:sz w:val="24"/>
        </w:rPr>
        <w:t>書面等</w:t>
      </w:r>
      <w:r w:rsidRPr="00B018E7">
        <w:rPr>
          <w:rFonts w:ascii="ＭＳ 明朝" w:hAnsi="ＭＳ 明朝"/>
          <w:sz w:val="24"/>
        </w:rPr>
        <w:t>による同意なくして、本契約上の地位を第三者に承継させ、または本契約から生じる権利義務の全部もしくは一部を第三者に譲渡し、引き受けさせもしくは担保に供してはならない。</w:t>
      </w:r>
    </w:p>
    <w:p w14:paraId="00D96709" w14:textId="77777777" w:rsidR="00876B9B" w:rsidRPr="00BA3135" w:rsidRDefault="30F161EF" w:rsidP="30F161EF">
      <w:pPr>
        <w:rPr>
          <w:rFonts w:ascii="ＭＳ Ｐゴシック" w:eastAsia="ＭＳ Ｐゴシック" w:hAnsi="ＭＳ Ｐゴシック"/>
          <w:sz w:val="24"/>
        </w:rPr>
      </w:pPr>
      <w:r w:rsidRPr="00BA3135">
        <w:rPr>
          <w:rFonts w:ascii="ＭＳ Ｐゴシック" w:eastAsia="ＭＳ Ｐゴシック" w:hAnsi="ＭＳ Ｐゴシック"/>
          <w:sz w:val="24"/>
        </w:rPr>
        <w:t>＜ポイント＞</w:t>
      </w:r>
    </w:p>
    <w:p w14:paraId="2F526CCF" w14:textId="77777777" w:rsidR="00876B9B" w:rsidRPr="00BA3135" w:rsidRDefault="30F161EF" w:rsidP="00DF0F35">
      <w:pPr>
        <w:pStyle w:val="a0"/>
        <w:widowControl w:val="0"/>
        <w:numPr>
          <w:ilvl w:val="0"/>
          <w:numId w:val="54"/>
        </w:numPr>
        <w:ind w:leftChars="0"/>
        <w:rPr>
          <w:rFonts w:ascii="ＭＳ Ｐゴシック" w:eastAsia="ＭＳ Ｐゴシック" w:hAnsi="ＭＳ Ｐゴシック"/>
          <w:sz w:val="24"/>
        </w:rPr>
      </w:pPr>
      <w:r w:rsidRPr="00BA3135">
        <w:rPr>
          <w:rFonts w:ascii="ＭＳ Ｐゴシック" w:eastAsia="ＭＳ Ｐゴシック" w:hAnsi="ＭＳ Ｐゴシック"/>
          <w:sz w:val="24"/>
        </w:rPr>
        <w:t>契約上の地位については相手方の承諾なく譲渡できないとする一般的規定である。</w:t>
      </w:r>
    </w:p>
    <w:p w14:paraId="0824FEF2" w14:textId="77777777" w:rsidR="00876B9B" w:rsidRPr="00BA3135" w:rsidRDefault="00876B9B" w:rsidP="30F161EF">
      <w:pPr>
        <w:widowControl/>
        <w:jc w:val="left"/>
        <w:rPr>
          <w:rFonts w:ascii="ＭＳ Ｐゴシック" w:eastAsia="ＭＳ Ｐゴシック" w:hAnsi="ＭＳ Ｐゴシック"/>
          <w:sz w:val="24"/>
        </w:rPr>
      </w:pPr>
    </w:p>
    <w:p w14:paraId="0E553C4F" w14:textId="7AC86F47" w:rsidR="00876B9B" w:rsidRPr="00B018E7" w:rsidRDefault="30F161EF" w:rsidP="30F161EF">
      <w:pPr>
        <w:pBdr>
          <w:top w:val="single" w:sz="4" w:space="1" w:color="auto"/>
          <w:left w:val="single" w:sz="4" w:space="4" w:color="auto"/>
          <w:bottom w:val="single" w:sz="4" w:space="1" w:color="auto"/>
          <w:right w:val="single" w:sz="4" w:space="4" w:color="auto"/>
        </w:pBdr>
        <w:rPr>
          <w:rFonts w:ascii="ＭＳ 明朝" w:hAnsi="ＭＳ 明朝"/>
          <w:sz w:val="24"/>
        </w:rPr>
      </w:pPr>
      <w:r w:rsidRPr="00B018E7">
        <w:rPr>
          <w:rFonts w:ascii="ＭＳ 明朝" w:hAnsi="ＭＳ 明朝"/>
          <w:sz w:val="24"/>
        </w:rPr>
        <w:t>本契約締結の証として、本書</w:t>
      </w:r>
      <w:r w:rsidR="00186C17" w:rsidRPr="00B018E7">
        <w:rPr>
          <w:rFonts w:ascii="ＭＳ 明朝" w:hAnsi="ＭＳ 明朝"/>
          <w:sz w:val="24"/>
        </w:rPr>
        <w:t>2</w:t>
      </w:r>
      <w:r w:rsidRPr="00B018E7">
        <w:rPr>
          <w:rFonts w:ascii="ＭＳ 明朝" w:hAnsi="ＭＳ 明朝"/>
          <w:sz w:val="24"/>
        </w:rPr>
        <w:t>通を作成し、甲、乙記名押印の上、各自</w:t>
      </w:r>
      <w:r w:rsidR="00186C17" w:rsidRPr="00B018E7">
        <w:rPr>
          <w:rFonts w:ascii="ＭＳ 明朝" w:hAnsi="ＭＳ 明朝"/>
          <w:sz w:val="24"/>
        </w:rPr>
        <w:t>1</w:t>
      </w:r>
      <w:r w:rsidRPr="00B018E7">
        <w:rPr>
          <w:rFonts w:ascii="ＭＳ 明朝" w:hAnsi="ＭＳ 明朝"/>
          <w:sz w:val="24"/>
        </w:rPr>
        <w:t>通を保有する。</w:t>
      </w:r>
    </w:p>
    <w:p w14:paraId="76F748DF" w14:textId="77777777" w:rsidR="00876B9B" w:rsidRPr="00BA3135" w:rsidRDefault="00876B9B" w:rsidP="30F161EF">
      <w:pPr>
        <w:rPr>
          <w:rFonts w:ascii="ＭＳ Ｐゴシック" w:eastAsia="ＭＳ Ｐゴシック" w:hAnsi="ＭＳ Ｐゴシック"/>
          <w:sz w:val="24"/>
        </w:rPr>
      </w:pPr>
    </w:p>
    <w:p w14:paraId="07B394FB" w14:textId="77777777" w:rsidR="00876B9B" w:rsidRPr="00BA3135" w:rsidRDefault="30F161EF" w:rsidP="30F161EF">
      <w:pPr>
        <w:rPr>
          <w:rFonts w:ascii="ＭＳ Ｐゴシック" w:eastAsia="ＭＳ Ｐゴシック" w:hAnsi="ＭＳ Ｐゴシック"/>
          <w:sz w:val="24"/>
        </w:rPr>
      </w:pPr>
      <w:r w:rsidRPr="00BA3135">
        <w:rPr>
          <w:rFonts w:ascii="ＭＳ Ｐゴシック" w:eastAsia="ＭＳ Ｐゴシック" w:hAnsi="ＭＳ Ｐゴシック"/>
          <w:sz w:val="24"/>
        </w:rPr>
        <w:t xml:space="preserve">　　　　年　　月　　日</w:t>
      </w:r>
    </w:p>
    <w:p w14:paraId="0F6703BB" w14:textId="77777777" w:rsidR="00876B9B" w:rsidRPr="00BA3135" w:rsidRDefault="00876B9B" w:rsidP="30F161EF">
      <w:pPr>
        <w:rPr>
          <w:rFonts w:ascii="ＭＳ Ｐゴシック" w:eastAsia="ＭＳ Ｐゴシック" w:hAnsi="ＭＳ Ｐゴシック"/>
          <w:sz w:val="24"/>
        </w:rPr>
      </w:pPr>
    </w:p>
    <w:p w14:paraId="7E06C64A" w14:textId="77777777" w:rsidR="00876B9B" w:rsidRPr="00BA3135" w:rsidRDefault="30F161EF" w:rsidP="30F161EF">
      <w:pPr>
        <w:rPr>
          <w:rFonts w:ascii="ＭＳ Ｐゴシック" w:eastAsia="ＭＳ Ｐゴシック" w:hAnsi="ＭＳ Ｐゴシック"/>
          <w:sz w:val="24"/>
        </w:rPr>
      </w:pPr>
      <w:r w:rsidRPr="00BA3135">
        <w:rPr>
          <w:rFonts w:ascii="ＭＳ Ｐゴシック" w:eastAsia="ＭＳ Ｐゴシック" w:hAnsi="ＭＳ Ｐゴシック"/>
          <w:sz w:val="24"/>
        </w:rPr>
        <w:t>甲</w:t>
      </w:r>
    </w:p>
    <w:p w14:paraId="64F20F46" w14:textId="77777777" w:rsidR="00876B9B" w:rsidRPr="00BA3135" w:rsidRDefault="00876B9B" w:rsidP="30F161EF">
      <w:pPr>
        <w:rPr>
          <w:rFonts w:ascii="ＭＳ Ｐゴシック" w:eastAsia="ＭＳ Ｐゴシック" w:hAnsi="ＭＳ Ｐゴシック"/>
          <w:sz w:val="24"/>
        </w:rPr>
      </w:pPr>
    </w:p>
    <w:p w14:paraId="4C0A0E39" w14:textId="5B30DB1B" w:rsidR="0072371D" w:rsidRPr="00BA3135" w:rsidRDefault="30F161EF">
      <w:pPr>
        <w:widowControl/>
        <w:jc w:val="left"/>
        <w:rPr>
          <w:rFonts w:ascii="ＭＳ Ｐゴシック" w:eastAsia="ＭＳ Ｐゴシック" w:hAnsi="ＭＳ Ｐゴシック"/>
          <w:sz w:val="24"/>
        </w:rPr>
      </w:pPr>
      <w:r w:rsidRPr="00BA3135">
        <w:rPr>
          <w:rFonts w:ascii="ＭＳ Ｐゴシック" w:eastAsia="ＭＳ Ｐゴシック" w:hAnsi="ＭＳ Ｐゴシック"/>
          <w:sz w:val="24"/>
        </w:rPr>
        <w:t>乙</w:t>
      </w:r>
      <w:r w:rsidR="0072371D" w:rsidRPr="00BA3135">
        <w:rPr>
          <w:rFonts w:ascii="ＭＳ Ｐゴシック" w:eastAsia="ＭＳ Ｐゴシック" w:hAnsi="ＭＳ Ｐゴシック"/>
          <w:sz w:val="24"/>
        </w:rPr>
        <w:br w:type="page"/>
      </w:r>
    </w:p>
    <w:p w14:paraId="132DC9C6" w14:textId="0271AAC9" w:rsidR="0072371D" w:rsidRPr="00BA3135" w:rsidRDefault="00DD7DF4" w:rsidP="00B018E7">
      <w:pPr>
        <w:jc w:val="left"/>
        <w:rPr>
          <w:rFonts w:ascii="ＭＳ Ｐゴシック" w:eastAsia="ＭＳ Ｐゴシック" w:hAnsi="ＭＳ Ｐゴシック"/>
          <w:sz w:val="24"/>
        </w:rPr>
      </w:pPr>
      <w:r>
        <w:rPr>
          <w:rFonts w:ascii="ＭＳ Ｐゴシック" w:eastAsia="ＭＳ Ｐゴシック" w:hAnsi="ＭＳ Ｐゴシック" w:hint="eastAsia"/>
          <w:sz w:val="24"/>
        </w:rPr>
        <w:lastRenderedPageBreak/>
        <w:t>【</w:t>
      </w:r>
      <w:r w:rsidR="0072371D" w:rsidRPr="00BA3135">
        <w:rPr>
          <w:rFonts w:ascii="ＭＳ Ｐゴシック" w:eastAsia="ＭＳ Ｐゴシック" w:hAnsi="ＭＳ Ｐゴシック" w:hint="eastAsia"/>
          <w:sz w:val="24"/>
        </w:rPr>
        <w:t>別紙（１）</w:t>
      </w:r>
      <w:r>
        <w:rPr>
          <w:rFonts w:ascii="ＭＳ Ｐゴシック" w:eastAsia="ＭＳ Ｐゴシック" w:hAnsi="ＭＳ Ｐゴシック" w:hint="eastAsia"/>
          <w:sz w:val="24"/>
        </w:rPr>
        <w:t>】</w:t>
      </w:r>
    </w:p>
    <w:p w14:paraId="65A1704D" w14:textId="646E3C94" w:rsidR="0072371D" w:rsidRPr="00BA3135" w:rsidRDefault="0072371D">
      <w:pPr>
        <w:jc w:val="center"/>
        <w:rPr>
          <w:rFonts w:ascii="ＭＳ Ｐゴシック" w:eastAsia="ＭＳ Ｐゴシック" w:hAnsi="ＭＳ Ｐゴシック"/>
          <w:sz w:val="24"/>
        </w:rPr>
      </w:pPr>
      <w:r w:rsidRPr="00BA3135">
        <w:rPr>
          <w:rFonts w:ascii="ＭＳ Ｐゴシック" w:eastAsia="ＭＳ Ｐゴシック" w:hAnsi="ＭＳ Ｐゴシック" w:hint="eastAsia"/>
          <w:sz w:val="24"/>
        </w:rPr>
        <w:t>対象データ</w:t>
      </w:r>
      <w:r w:rsidR="006A7C92" w:rsidRPr="00BA3135">
        <w:rPr>
          <w:rFonts w:ascii="ＭＳ Ｐゴシック" w:eastAsia="ＭＳ Ｐゴシック" w:hAnsi="ＭＳ Ｐゴシック" w:hint="eastAsia"/>
          <w:sz w:val="24"/>
        </w:rPr>
        <w:t>の</w:t>
      </w:r>
      <w:r w:rsidRPr="00BA3135">
        <w:rPr>
          <w:rFonts w:ascii="ＭＳ Ｐゴシック" w:eastAsia="ＭＳ Ｐゴシック" w:hAnsi="ＭＳ Ｐゴシック" w:hint="eastAsia"/>
          <w:sz w:val="24"/>
        </w:rPr>
        <w:t>明細</w:t>
      </w:r>
    </w:p>
    <w:p w14:paraId="7416D3FA" w14:textId="77777777" w:rsidR="006A7C92" w:rsidRPr="00BA3135" w:rsidRDefault="006A7C92" w:rsidP="00BA3135">
      <w:pPr>
        <w:jc w:val="center"/>
        <w:rPr>
          <w:rFonts w:ascii="ＭＳ Ｐゴシック" w:eastAsia="ＭＳ Ｐゴシック" w:hAnsi="ＭＳ Ｐゴシック"/>
          <w:sz w:val="24"/>
        </w:rPr>
      </w:pPr>
    </w:p>
    <w:p w14:paraId="20C0C5E7" w14:textId="45DDA925" w:rsidR="0072371D" w:rsidRPr="0045387D" w:rsidRDefault="006A7C92" w:rsidP="30F161EF">
      <w:pPr>
        <w:rPr>
          <w:rFonts w:ascii="ＭＳ Ｐゴシック" w:eastAsia="ＭＳ Ｐゴシック" w:hAnsi="ＭＳ Ｐゴシック"/>
          <w:sz w:val="24"/>
        </w:rPr>
      </w:pPr>
      <w:r w:rsidRPr="00BA3135">
        <w:rPr>
          <w:rFonts w:ascii="ＭＳ Ｐゴシック" w:eastAsia="ＭＳ Ｐゴシック" w:hAnsi="ＭＳ Ｐゴシック" w:hint="eastAsia"/>
          <w:sz w:val="24"/>
        </w:rPr>
        <w:t>（例）介護施設において乙がカメラを設置したうえで撮影した動画データ。当該動画データについては、乙において個人情報が含まれない形に匿名加工を行うか、あるいは撮影対象である被介護者本人から第三者提供に関する同意を取得するなど個人情報保護法上に定められている手続を履践するものとする。</w:t>
      </w:r>
    </w:p>
    <w:sectPr w:rsidR="0072371D" w:rsidRPr="0045387D" w:rsidSect="00E91937">
      <w:footerReference w:type="even" r:id="rId11"/>
      <w:footerReference w:type="default" r:id="rId12"/>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3DF53" w14:textId="77777777" w:rsidR="00B0598F" w:rsidRDefault="00B0598F">
      <w:r>
        <w:separator/>
      </w:r>
    </w:p>
  </w:endnote>
  <w:endnote w:type="continuationSeparator" w:id="0">
    <w:p w14:paraId="2CB72F26" w14:textId="77777777" w:rsidR="00B0598F" w:rsidRDefault="00B05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Times New Roman (本文のフォント - コンプレ">
    <w:altName w:val="ＭＳ 明朝"/>
    <w:charset w:val="00"/>
    <w:family w:val="roman"/>
    <w:pitch w:val="variable"/>
    <w:sig w:usb0="E0000AFF" w:usb1="00007843" w:usb2="00000001" w:usb3="00000000" w:csb0="000001B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582908987"/>
      <w:docPartObj>
        <w:docPartGallery w:val="Page Numbers (Bottom of Page)"/>
        <w:docPartUnique/>
      </w:docPartObj>
    </w:sdtPr>
    <w:sdtContent>
      <w:p w14:paraId="70C73AC6" w14:textId="77777777" w:rsidR="00B0598F" w:rsidRDefault="00B0598F" w:rsidP="00CB00E9">
        <w:pPr>
          <w:pStyle w:val="a7"/>
          <w:framePr w:wrap="none" w:vAnchor="text" w:hAnchor="margin" w:xAlign="center" w:y="1"/>
          <w:rPr>
            <w:rStyle w:val="a9"/>
          </w:rPr>
        </w:pPr>
      </w:p>
    </w:sdtContent>
  </w:sdt>
  <w:p w14:paraId="2626B704" w14:textId="77777777" w:rsidR="00B0598F" w:rsidRDefault="00B0598F">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8647634"/>
      <w:docPartObj>
        <w:docPartGallery w:val="Page Numbers (Bottom of Page)"/>
        <w:docPartUnique/>
      </w:docPartObj>
    </w:sdtPr>
    <w:sdtContent>
      <w:p w14:paraId="09C62716" w14:textId="625B75EA" w:rsidR="00B0598F" w:rsidRDefault="00B0598F">
        <w:pPr>
          <w:pStyle w:val="a7"/>
          <w:jc w:val="center"/>
        </w:pPr>
        <w:r>
          <w:fldChar w:fldCharType="begin"/>
        </w:r>
        <w:r>
          <w:instrText>PAGE   \* MERGEFORMAT</w:instrText>
        </w:r>
        <w:r>
          <w:fldChar w:fldCharType="separate"/>
        </w:r>
        <w:r>
          <w:rPr>
            <w:lang w:val="ja-JP"/>
          </w:rPr>
          <w:t>2</w:t>
        </w:r>
        <w:r>
          <w:fldChar w:fldCharType="end"/>
        </w:r>
      </w:p>
    </w:sdtContent>
  </w:sdt>
  <w:p w14:paraId="6E2DBF00" w14:textId="77777777" w:rsidR="00B0598F" w:rsidRDefault="00B0598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7A4DF" w14:textId="77777777" w:rsidR="00B0598F" w:rsidRDefault="00B0598F">
      <w:r>
        <w:separator/>
      </w:r>
    </w:p>
  </w:footnote>
  <w:footnote w:type="continuationSeparator" w:id="0">
    <w:p w14:paraId="66EC2483" w14:textId="77777777" w:rsidR="00B0598F" w:rsidRDefault="00B0598F">
      <w:r>
        <w:continuationSeparator/>
      </w:r>
    </w:p>
  </w:footnote>
  <w:footnote w:id="1">
    <w:p w14:paraId="6D5A069A" w14:textId="04913822" w:rsidR="00B0598F" w:rsidRDefault="00B0598F">
      <w:pPr>
        <w:pStyle w:val="af6"/>
      </w:pPr>
      <w:r>
        <w:rPr>
          <w:rStyle w:val="af8"/>
        </w:rPr>
        <w:footnoteRef/>
      </w:r>
      <w:r>
        <w:t xml:space="preserve"> </w:t>
      </w:r>
      <w:r>
        <w:rPr>
          <w:rFonts w:hint="eastAsia"/>
        </w:rPr>
        <w:t>追加学習の具体的な方法の概要については機械学習品質マネジメントガイドライン第</w:t>
      </w:r>
      <w:r>
        <w:rPr>
          <w:rFonts w:hint="eastAsia"/>
        </w:rPr>
        <w:t>1</w:t>
      </w:r>
      <w:r>
        <w:rPr>
          <w:rFonts w:hint="eastAsia"/>
        </w:rPr>
        <w:t>版（国立研究開発法人産業技術総合研究所）Ｐ</w:t>
      </w:r>
      <w:r>
        <w:rPr>
          <w:rFonts w:hint="eastAsia"/>
        </w:rPr>
        <w:t>87</w:t>
      </w:r>
      <w:r>
        <w:rPr>
          <w:rFonts w:hint="eastAsia"/>
        </w:rPr>
        <w:t>参照。</w:t>
      </w:r>
    </w:p>
  </w:footnote>
  <w:footnote w:id="2">
    <w:p w14:paraId="7EC4ED44" w14:textId="63AEBF44" w:rsidR="00B0598F" w:rsidRDefault="00B0598F">
      <w:pPr>
        <w:pStyle w:val="af6"/>
      </w:pPr>
      <w:r>
        <w:rPr>
          <w:rStyle w:val="af8"/>
        </w:rPr>
        <w:footnoteRef/>
      </w:r>
      <w:r>
        <w:t xml:space="preserve"> </w:t>
      </w:r>
      <w:r>
        <w:rPr>
          <w:rFonts w:hint="eastAsia"/>
        </w:rPr>
        <w:t>介護施設側で入居者に関する情報（氏名・性別等）と送信対象となる動画データを紐づけて管理している場合、容易照合性（個人情報保護法</w:t>
      </w:r>
      <w:r>
        <w:rPr>
          <w:rFonts w:hint="eastAsia"/>
        </w:rPr>
        <w:t>2</w:t>
      </w:r>
      <w:r>
        <w:rPr>
          <w:rFonts w:hint="eastAsia"/>
        </w:rPr>
        <w:t>条</w:t>
      </w:r>
      <w:r>
        <w:rPr>
          <w:rFonts w:hint="eastAsia"/>
        </w:rPr>
        <w:t>1</w:t>
      </w:r>
      <w:r>
        <w:rPr>
          <w:rFonts w:hint="eastAsia"/>
        </w:rPr>
        <w:t>項</w:t>
      </w:r>
      <w:r>
        <w:rPr>
          <w:rFonts w:hint="eastAsia"/>
        </w:rPr>
        <w:t>1</w:t>
      </w:r>
      <w:r>
        <w:rPr>
          <w:rFonts w:hint="eastAsia"/>
        </w:rPr>
        <w:t>号）を満たし、顔写真が写りこんでいなくても当該動画データが個人情報に該当することはありうる。</w:t>
      </w:r>
    </w:p>
  </w:footnote>
  <w:footnote w:id="3">
    <w:p w14:paraId="6BD537F5" w14:textId="5B821F8B" w:rsidR="00B0598F" w:rsidRPr="00B018E7" w:rsidRDefault="00B0598F">
      <w:pPr>
        <w:pStyle w:val="af6"/>
        <w:rPr>
          <w:sz w:val="18"/>
          <w:szCs w:val="18"/>
        </w:rPr>
      </w:pPr>
      <w:r>
        <w:rPr>
          <w:rStyle w:val="af8"/>
        </w:rPr>
        <w:footnoteRef/>
      </w:r>
      <w:r w:rsidRPr="00B018E7">
        <w:rPr>
          <w:rFonts w:ascii="ＭＳ Ｐゴシック" w:eastAsia="ＭＳ Ｐゴシック" w:hAnsi="ＭＳ Ｐゴシック" w:hint="eastAsia"/>
          <w:color w:val="000000" w:themeColor="text1"/>
          <w:sz w:val="18"/>
          <w:szCs w:val="18"/>
        </w:rPr>
        <w:t>経済産業省「</w:t>
      </w:r>
      <w:r w:rsidRPr="00B018E7">
        <w:rPr>
          <w:rFonts w:ascii="ＭＳ Ｐゴシック" w:eastAsia="ＭＳ Ｐゴシック" w:hAnsi="ＭＳ Ｐゴシック"/>
          <w:color w:val="000000" w:themeColor="text1"/>
          <w:sz w:val="18"/>
          <w:szCs w:val="18"/>
        </w:rPr>
        <w:t>AI・データの利用に関する契約ガイドライン（AI編）」</w:t>
      </w:r>
      <w:r>
        <w:rPr>
          <w:rFonts w:ascii="ＭＳ Ｐゴシック" w:eastAsia="ＭＳ Ｐゴシック" w:hAnsi="ＭＳ Ｐゴシック" w:hint="eastAsia"/>
          <w:color w:val="000000" w:themeColor="text1"/>
          <w:sz w:val="18"/>
          <w:szCs w:val="18"/>
        </w:rPr>
        <w:t>(</w:t>
      </w:r>
      <w:r>
        <w:rPr>
          <w:rFonts w:ascii="ＭＳ Ｐゴシック" w:eastAsia="ＭＳ Ｐゴシック" w:hAnsi="ＭＳ Ｐゴシック"/>
          <w:color w:val="000000" w:themeColor="text1"/>
          <w:sz w:val="18"/>
          <w:szCs w:val="18"/>
        </w:rPr>
        <w:t>2018</w:t>
      </w:r>
      <w:r>
        <w:rPr>
          <w:rFonts w:ascii="ＭＳ Ｐゴシック" w:eastAsia="ＭＳ Ｐゴシック" w:hAnsi="ＭＳ Ｐゴシック" w:hint="eastAsia"/>
          <w:color w:val="000000" w:themeColor="text1"/>
          <w:sz w:val="18"/>
          <w:szCs w:val="18"/>
        </w:rPr>
        <w:t>年6月</w:t>
      </w:r>
      <w:r>
        <w:rPr>
          <w:rFonts w:ascii="ＭＳ Ｐゴシック" w:eastAsia="ＭＳ Ｐゴシック" w:hAnsi="ＭＳ Ｐゴシック"/>
          <w:color w:val="000000" w:themeColor="text1"/>
          <w:sz w:val="18"/>
          <w:szCs w:val="18"/>
        </w:rPr>
        <w:t>)</w:t>
      </w:r>
      <w:r>
        <w:rPr>
          <w:rFonts w:ascii="ＭＳ Ｐゴシック" w:eastAsia="ＭＳ Ｐゴシック" w:hAnsi="ＭＳ Ｐゴシック" w:hint="eastAsia"/>
          <w:color w:val="000000" w:themeColor="text1"/>
          <w:sz w:val="18"/>
          <w:szCs w:val="18"/>
        </w:rPr>
        <w:t xml:space="preserve"> </w:t>
      </w:r>
      <w:r>
        <w:rPr>
          <w:rFonts w:ascii="ＭＳ Ｐゴシック" w:eastAsia="ＭＳ Ｐゴシック" w:hAnsi="ＭＳ Ｐゴシック"/>
          <w:color w:val="000000" w:themeColor="text1"/>
          <w:sz w:val="18"/>
          <w:szCs w:val="18"/>
        </w:rPr>
        <w:t>p35</w:t>
      </w:r>
      <w:r>
        <w:rPr>
          <w:rFonts w:ascii="ＭＳ Ｐゴシック" w:eastAsia="ＭＳ Ｐゴシック" w:hAnsi="ＭＳ Ｐゴシック" w:hint="eastAsia"/>
          <w:color w:val="000000" w:themeColor="text1"/>
          <w:sz w:val="18"/>
          <w:szCs w:val="18"/>
        </w:rPr>
        <w:t>契約における取決め</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B0A21"/>
    <w:multiLevelType w:val="hybridMultilevel"/>
    <w:tmpl w:val="6CBCEBCE"/>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7185F5A"/>
    <w:multiLevelType w:val="hybridMultilevel"/>
    <w:tmpl w:val="B3567706"/>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73529FD"/>
    <w:multiLevelType w:val="hybridMultilevel"/>
    <w:tmpl w:val="34D2DEE8"/>
    <w:lvl w:ilvl="0" w:tplc="11E24BD0">
      <w:start w:val="1"/>
      <w:numFmt w:val="bullet"/>
      <w:lvlText w:val="・"/>
      <w:lvlJc w:val="left"/>
      <w:pPr>
        <w:ind w:left="420" w:hanging="420"/>
      </w:pPr>
      <w:rPr>
        <w:rFonts w:ascii="ＭＳ Ｐゴシック" w:eastAsia="ＭＳ Ｐゴシック" w:hAnsi="ＭＳ Ｐゴシック" w:cs="Times New Roman (本文のフォント - コンプレ"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8A42A8F"/>
    <w:multiLevelType w:val="hybridMultilevel"/>
    <w:tmpl w:val="D40EAE60"/>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DFC405F"/>
    <w:multiLevelType w:val="hybridMultilevel"/>
    <w:tmpl w:val="9D56564A"/>
    <w:lvl w:ilvl="0" w:tplc="0409000F">
      <w:start w:val="1"/>
      <w:numFmt w:val="decimal"/>
      <w:lvlText w:val="%1."/>
      <w:lvlJc w:val="left"/>
      <w:pPr>
        <w:ind w:left="420" w:hanging="420"/>
      </w:pPr>
    </w:lvl>
    <w:lvl w:ilvl="1" w:tplc="5BDC6A58">
      <w:start w:val="1"/>
      <w:numFmt w:val="decimalEnclosedParen"/>
      <w:lvlText w:val="%2"/>
      <w:lvlJc w:val="left"/>
      <w:pPr>
        <w:ind w:left="780" w:hanging="360"/>
      </w:pPr>
      <w:rPr>
        <w:rFont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F37720F"/>
    <w:multiLevelType w:val="hybridMultilevel"/>
    <w:tmpl w:val="E1ECB9CA"/>
    <w:lvl w:ilvl="0" w:tplc="11E24BD0">
      <w:start w:val="1"/>
      <w:numFmt w:val="bullet"/>
      <w:lvlText w:val="・"/>
      <w:lvlJc w:val="left"/>
      <w:pPr>
        <w:ind w:left="360" w:hanging="360"/>
      </w:pPr>
      <w:rPr>
        <w:rFonts w:ascii="ＭＳ Ｐゴシック" w:eastAsia="ＭＳ Ｐゴシック" w:hAnsi="ＭＳ Ｐゴシック" w:cs="Times New Roman (本文のフォント - コンプレ"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0105752"/>
    <w:multiLevelType w:val="hybridMultilevel"/>
    <w:tmpl w:val="083C670A"/>
    <w:lvl w:ilvl="0" w:tplc="B3C40AD8">
      <w:start w:val="1"/>
      <w:numFmt w:val="bullet"/>
      <w:lvlText w:val=""/>
      <w:lvlJc w:val="left"/>
      <w:pPr>
        <w:ind w:left="420" w:hanging="420"/>
      </w:pPr>
      <w:rPr>
        <w:rFonts w:ascii="Wingdings" w:hAnsi="Wingdings" w:hint="default"/>
      </w:rPr>
    </w:lvl>
    <w:lvl w:ilvl="1" w:tplc="87184814">
      <w:start w:val="2"/>
      <w:numFmt w:val="bullet"/>
      <w:lvlText w:val="・"/>
      <w:lvlJc w:val="left"/>
      <w:pPr>
        <w:ind w:left="780" w:hanging="360"/>
      </w:pPr>
      <w:rPr>
        <w:rFonts w:ascii="ＭＳ 明朝" w:eastAsia="ＭＳ 明朝" w:hAnsi="ＭＳ 明朝" w:cs="Times New Roman (本文のフォント - コンプレ"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07C09D0"/>
    <w:multiLevelType w:val="hybridMultilevel"/>
    <w:tmpl w:val="55B68604"/>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13991508"/>
    <w:multiLevelType w:val="hybridMultilevel"/>
    <w:tmpl w:val="2D7EBF02"/>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142A5312"/>
    <w:multiLevelType w:val="hybridMultilevel"/>
    <w:tmpl w:val="2AE875C6"/>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4B35DE9"/>
    <w:multiLevelType w:val="hybridMultilevel"/>
    <w:tmpl w:val="D5CC854E"/>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4FC37B0"/>
    <w:multiLevelType w:val="hybridMultilevel"/>
    <w:tmpl w:val="37E47A8E"/>
    <w:lvl w:ilvl="0" w:tplc="0409000F">
      <w:start w:val="1"/>
      <w:numFmt w:val="decimal"/>
      <w:lvlText w:val="%1."/>
      <w:lvlJc w:val="left"/>
      <w:pPr>
        <w:ind w:left="420" w:hanging="420"/>
      </w:pPr>
    </w:lvl>
    <w:lvl w:ilvl="1" w:tplc="5BDC6A58">
      <w:start w:val="1"/>
      <w:numFmt w:val="decimalEnclosedParen"/>
      <w:lvlText w:val="%2"/>
      <w:lvlJc w:val="left"/>
      <w:pPr>
        <w:ind w:left="780" w:hanging="360"/>
      </w:pPr>
      <w:rPr>
        <w:rFont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64A5B78"/>
    <w:multiLevelType w:val="hybridMultilevel"/>
    <w:tmpl w:val="9A4834DA"/>
    <w:lvl w:ilvl="0" w:tplc="B3C40AD8">
      <w:start w:val="1"/>
      <w:numFmt w:val="bullet"/>
      <w:lvlText w:val=""/>
      <w:lvlJc w:val="left"/>
      <w:pPr>
        <w:ind w:left="540" w:hanging="420"/>
      </w:pPr>
      <w:rPr>
        <w:rFonts w:ascii="Wingdings" w:hAnsi="Wingdings" w:hint="default"/>
      </w:rPr>
    </w:lvl>
    <w:lvl w:ilvl="1" w:tplc="0409000B" w:tentative="1">
      <w:start w:val="1"/>
      <w:numFmt w:val="bullet"/>
      <w:lvlText w:val=""/>
      <w:lvlJc w:val="left"/>
      <w:pPr>
        <w:ind w:left="960" w:hanging="420"/>
      </w:pPr>
      <w:rPr>
        <w:rFonts w:ascii="Wingdings" w:hAnsi="Wingdings" w:hint="default"/>
      </w:rPr>
    </w:lvl>
    <w:lvl w:ilvl="2" w:tplc="0409000D"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B" w:tentative="1">
      <w:start w:val="1"/>
      <w:numFmt w:val="bullet"/>
      <w:lvlText w:val=""/>
      <w:lvlJc w:val="left"/>
      <w:pPr>
        <w:ind w:left="2220" w:hanging="420"/>
      </w:pPr>
      <w:rPr>
        <w:rFonts w:ascii="Wingdings" w:hAnsi="Wingdings" w:hint="default"/>
      </w:rPr>
    </w:lvl>
    <w:lvl w:ilvl="5" w:tplc="0409000D"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B" w:tentative="1">
      <w:start w:val="1"/>
      <w:numFmt w:val="bullet"/>
      <w:lvlText w:val=""/>
      <w:lvlJc w:val="left"/>
      <w:pPr>
        <w:ind w:left="3480" w:hanging="420"/>
      </w:pPr>
      <w:rPr>
        <w:rFonts w:ascii="Wingdings" w:hAnsi="Wingdings" w:hint="default"/>
      </w:rPr>
    </w:lvl>
    <w:lvl w:ilvl="8" w:tplc="0409000D" w:tentative="1">
      <w:start w:val="1"/>
      <w:numFmt w:val="bullet"/>
      <w:lvlText w:val=""/>
      <w:lvlJc w:val="left"/>
      <w:pPr>
        <w:ind w:left="3900" w:hanging="420"/>
      </w:pPr>
      <w:rPr>
        <w:rFonts w:ascii="Wingdings" w:hAnsi="Wingdings" w:hint="default"/>
      </w:rPr>
    </w:lvl>
  </w:abstractNum>
  <w:abstractNum w:abstractNumId="13" w15:restartNumberingAfterBreak="0">
    <w:nsid w:val="169F0768"/>
    <w:multiLevelType w:val="hybridMultilevel"/>
    <w:tmpl w:val="B1F2FEAE"/>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16AB4007"/>
    <w:multiLevelType w:val="hybridMultilevel"/>
    <w:tmpl w:val="0A56E46A"/>
    <w:lvl w:ilvl="0" w:tplc="B3C40AD8">
      <w:start w:val="1"/>
      <w:numFmt w:val="bullet"/>
      <w:lvlText w:val=""/>
      <w:lvlJc w:val="left"/>
      <w:pPr>
        <w:ind w:left="580" w:hanging="420"/>
      </w:pPr>
      <w:rPr>
        <w:rFonts w:ascii="Wingdings" w:hAnsi="Wingdings" w:hint="default"/>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15" w15:restartNumberingAfterBreak="0">
    <w:nsid w:val="1AC947EC"/>
    <w:multiLevelType w:val="hybridMultilevel"/>
    <w:tmpl w:val="D298A3A4"/>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1B350077"/>
    <w:multiLevelType w:val="hybridMultilevel"/>
    <w:tmpl w:val="FBE41E34"/>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23BB05A6"/>
    <w:multiLevelType w:val="hybridMultilevel"/>
    <w:tmpl w:val="C16E2A1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2431332D"/>
    <w:multiLevelType w:val="hybridMultilevel"/>
    <w:tmpl w:val="FAC86F30"/>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25142906"/>
    <w:multiLevelType w:val="hybridMultilevel"/>
    <w:tmpl w:val="10363BF8"/>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252F347B"/>
    <w:multiLevelType w:val="hybridMultilevel"/>
    <w:tmpl w:val="07302DF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2A303C4D"/>
    <w:multiLevelType w:val="hybridMultilevel"/>
    <w:tmpl w:val="41F85BB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2A553A9A"/>
    <w:multiLevelType w:val="hybridMultilevel"/>
    <w:tmpl w:val="53EE6B8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2C336CAD"/>
    <w:multiLevelType w:val="hybridMultilevel"/>
    <w:tmpl w:val="1106821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34590122"/>
    <w:multiLevelType w:val="hybridMultilevel"/>
    <w:tmpl w:val="218EC5DA"/>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348D3154"/>
    <w:multiLevelType w:val="hybridMultilevel"/>
    <w:tmpl w:val="435CA9F2"/>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35042039"/>
    <w:multiLevelType w:val="hybridMultilevel"/>
    <w:tmpl w:val="A8AAFFC0"/>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36A51D2C"/>
    <w:multiLevelType w:val="hybridMultilevel"/>
    <w:tmpl w:val="BCE42AE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36AB70C1"/>
    <w:multiLevelType w:val="hybridMultilevel"/>
    <w:tmpl w:val="E64A543C"/>
    <w:lvl w:ilvl="0" w:tplc="B3C40AD8">
      <w:start w:val="1"/>
      <w:numFmt w:val="bullet"/>
      <w:lvlText w:val=""/>
      <w:lvlJc w:val="left"/>
      <w:pPr>
        <w:ind w:left="583" w:hanging="420"/>
      </w:pPr>
      <w:rPr>
        <w:rFonts w:ascii="Wingdings" w:hAnsi="Wingdings" w:hint="default"/>
      </w:rPr>
    </w:lvl>
    <w:lvl w:ilvl="1" w:tplc="0409000B" w:tentative="1">
      <w:start w:val="1"/>
      <w:numFmt w:val="bullet"/>
      <w:lvlText w:val=""/>
      <w:lvlJc w:val="left"/>
      <w:pPr>
        <w:ind w:left="1003" w:hanging="420"/>
      </w:pPr>
      <w:rPr>
        <w:rFonts w:ascii="Wingdings" w:hAnsi="Wingdings" w:hint="default"/>
      </w:rPr>
    </w:lvl>
    <w:lvl w:ilvl="2" w:tplc="0409000D" w:tentative="1">
      <w:start w:val="1"/>
      <w:numFmt w:val="bullet"/>
      <w:lvlText w:val=""/>
      <w:lvlJc w:val="left"/>
      <w:pPr>
        <w:ind w:left="1423" w:hanging="420"/>
      </w:pPr>
      <w:rPr>
        <w:rFonts w:ascii="Wingdings" w:hAnsi="Wingdings" w:hint="default"/>
      </w:rPr>
    </w:lvl>
    <w:lvl w:ilvl="3" w:tplc="04090001" w:tentative="1">
      <w:start w:val="1"/>
      <w:numFmt w:val="bullet"/>
      <w:lvlText w:val=""/>
      <w:lvlJc w:val="left"/>
      <w:pPr>
        <w:ind w:left="1843" w:hanging="420"/>
      </w:pPr>
      <w:rPr>
        <w:rFonts w:ascii="Wingdings" w:hAnsi="Wingdings" w:hint="default"/>
      </w:rPr>
    </w:lvl>
    <w:lvl w:ilvl="4" w:tplc="0409000B" w:tentative="1">
      <w:start w:val="1"/>
      <w:numFmt w:val="bullet"/>
      <w:lvlText w:val=""/>
      <w:lvlJc w:val="left"/>
      <w:pPr>
        <w:ind w:left="2263" w:hanging="420"/>
      </w:pPr>
      <w:rPr>
        <w:rFonts w:ascii="Wingdings" w:hAnsi="Wingdings" w:hint="default"/>
      </w:rPr>
    </w:lvl>
    <w:lvl w:ilvl="5" w:tplc="0409000D" w:tentative="1">
      <w:start w:val="1"/>
      <w:numFmt w:val="bullet"/>
      <w:lvlText w:val=""/>
      <w:lvlJc w:val="left"/>
      <w:pPr>
        <w:ind w:left="2683" w:hanging="420"/>
      </w:pPr>
      <w:rPr>
        <w:rFonts w:ascii="Wingdings" w:hAnsi="Wingdings" w:hint="default"/>
      </w:rPr>
    </w:lvl>
    <w:lvl w:ilvl="6" w:tplc="04090001" w:tentative="1">
      <w:start w:val="1"/>
      <w:numFmt w:val="bullet"/>
      <w:lvlText w:val=""/>
      <w:lvlJc w:val="left"/>
      <w:pPr>
        <w:ind w:left="3103" w:hanging="420"/>
      </w:pPr>
      <w:rPr>
        <w:rFonts w:ascii="Wingdings" w:hAnsi="Wingdings" w:hint="default"/>
      </w:rPr>
    </w:lvl>
    <w:lvl w:ilvl="7" w:tplc="0409000B" w:tentative="1">
      <w:start w:val="1"/>
      <w:numFmt w:val="bullet"/>
      <w:lvlText w:val=""/>
      <w:lvlJc w:val="left"/>
      <w:pPr>
        <w:ind w:left="3523" w:hanging="420"/>
      </w:pPr>
      <w:rPr>
        <w:rFonts w:ascii="Wingdings" w:hAnsi="Wingdings" w:hint="default"/>
      </w:rPr>
    </w:lvl>
    <w:lvl w:ilvl="8" w:tplc="0409000D" w:tentative="1">
      <w:start w:val="1"/>
      <w:numFmt w:val="bullet"/>
      <w:lvlText w:val=""/>
      <w:lvlJc w:val="left"/>
      <w:pPr>
        <w:ind w:left="3943" w:hanging="420"/>
      </w:pPr>
      <w:rPr>
        <w:rFonts w:ascii="Wingdings" w:hAnsi="Wingdings" w:hint="default"/>
      </w:rPr>
    </w:lvl>
  </w:abstractNum>
  <w:abstractNum w:abstractNumId="29" w15:restartNumberingAfterBreak="0">
    <w:nsid w:val="37B73531"/>
    <w:multiLevelType w:val="hybridMultilevel"/>
    <w:tmpl w:val="97A89C2A"/>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396F12B2"/>
    <w:multiLevelType w:val="hybridMultilevel"/>
    <w:tmpl w:val="CC5ECC7C"/>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3BE75FF6"/>
    <w:multiLevelType w:val="hybridMultilevel"/>
    <w:tmpl w:val="71F66794"/>
    <w:lvl w:ilvl="0" w:tplc="A1BE92F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3BE87D2C"/>
    <w:multiLevelType w:val="hybridMultilevel"/>
    <w:tmpl w:val="9C04CE60"/>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3DA34A77"/>
    <w:multiLevelType w:val="hybridMultilevel"/>
    <w:tmpl w:val="D1F435D8"/>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3F0C7800"/>
    <w:multiLevelType w:val="hybridMultilevel"/>
    <w:tmpl w:val="D76E4796"/>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40095EA6"/>
    <w:multiLevelType w:val="hybridMultilevel"/>
    <w:tmpl w:val="876EFAF2"/>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40AA0DFB"/>
    <w:multiLevelType w:val="hybridMultilevel"/>
    <w:tmpl w:val="078AA7BA"/>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41A10BD9"/>
    <w:multiLevelType w:val="hybridMultilevel"/>
    <w:tmpl w:val="7D9647E8"/>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454B11A7"/>
    <w:multiLevelType w:val="hybridMultilevel"/>
    <w:tmpl w:val="D0CCBDD8"/>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46B67225"/>
    <w:multiLevelType w:val="hybridMultilevel"/>
    <w:tmpl w:val="872E85D8"/>
    <w:lvl w:ilvl="0" w:tplc="11E24BD0">
      <w:start w:val="1"/>
      <w:numFmt w:val="bullet"/>
      <w:lvlText w:val="・"/>
      <w:lvlJc w:val="left"/>
      <w:pPr>
        <w:ind w:left="420" w:hanging="420"/>
      </w:pPr>
      <w:rPr>
        <w:rFonts w:ascii="ＭＳ Ｐゴシック" w:eastAsia="ＭＳ Ｐゴシック" w:hAnsi="ＭＳ Ｐゴシック" w:cs="Times New Roman (本文のフォント - コンプレ"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477A60A4"/>
    <w:multiLevelType w:val="hybridMultilevel"/>
    <w:tmpl w:val="5FB2B520"/>
    <w:lvl w:ilvl="0" w:tplc="B3C40AD8">
      <w:start w:val="1"/>
      <w:numFmt w:val="bullet"/>
      <w:lvlText w:val=""/>
      <w:lvlJc w:val="left"/>
      <w:pPr>
        <w:ind w:left="586" w:hanging="420"/>
      </w:pPr>
      <w:rPr>
        <w:rFonts w:ascii="Wingdings" w:hAnsi="Wingdings" w:hint="default"/>
      </w:rPr>
    </w:lvl>
    <w:lvl w:ilvl="1" w:tplc="0409000B" w:tentative="1">
      <w:start w:val="1"/>
      <w:numFmt w:val="bullet"/>
      <w:lvlText w:val=""/>
      <w:lvlJc w:val="left"/>
      <w:pPr>
        <w:ind w:left="1006" w:hanging="420"/>
      </w:pPr>
      <w:rPr>
        <w:rFonts w:ascii="Wingdings" w:hAnsi="Wingdings" w:hint="default"/>
      </w:rPr>
    </w:lvl>
    <w:lvl w:ilvl="2" w:tplc="0409000D" w:tentative="1">
      <w:start w:val="1"/>
      <w:numFmt w:val="bullet"/>
      <w:lvlText w:val=""/>
      <w:lvlJc w:val="left"/>
      <w:pPr>
        <w:ind w:left="1426" w:hanging="420"/>
      </w:pPr>
      <w:rPr>
        <w:rFonts w:ascii="Wingdings" w:hAnsi="Wingdings" w:hint="default"/>
      </w:rPr>
    </w:lvl>
    <w:lvl w:ilvl="3" w:tplc="04090001" w:tentative="1">
      <w:start w:val="1"/>
      <w:numFmt w:val="bullet"/>
      <w:lvlText w:val=""/>
      <w:lvlJc w:val="left"/>
      <w:pPr>
        <w:ind w:left="1846" w:hanging="420"/>
      </w:pPr>
      <w:rPr>
        <w:rFonts w:ascii="Wingdings" w:hAnsi="Wingdings" w:hint="default"/>
      </w:rPr>
    </w:lvl>
    <w:lvl w:ilvl="4" w:tplc="0409000B" w:tentative="1">
      <w:start w:val="1"/>
      <w:numFmt w:val="bullet"/>
      <w:lvlText w:val=""/>
      <w:lvlJc w:val="left"/>
      <w:pPr>
        <w:ind w:left="2266" w:hanging="420"/>
      </w:pPr>
      <w:rPr>
        <w:rFonts w:ascii="Wingdings" w:hAnsi="Wingdings" w:hint="default"/>
      </w:rPr>
    </w:lvl>
    <w:lvl w:ilvl="5" w:tplc="0409000D" w:tentative="1">
      <w:start w:val="1"/>
      <w:numFmt w:val="bullet"/>
      <w:lvlText w:val=""/>
      <w:lvlJc w:val="left"/>
      <w:pPr>
        <w:ind w:left="2686" w:hanging="420"/>
      </w:pPr>
      <w:rPr>
        <w:rFonts w:ascii="Wingdings" w:hAnsi="Wingdings" w:hint="default"/>
      </w:rPr>
    </w:lvl>
    <w:lvl w:ilvl="6" w:tplc="04090001" w:tentative="1">
      <w:start w:val="1"/>
      <w:numFmt w:val="bullet"/>
      <w:lvlText w:val=""/>
      <w:lvlJc w:val="left"/>
      <w:pPr>
        <w:ind w:left="3106" w:hanging="420"/>
      </w:pPr>
      <w:rPr>
        <w:rFonts w:ascii="Wingdings" w:hAnsi="Wingdings" w:hint="default"/>
      </w:rPr>
    </w:lvl>
    <w:lvl w:ilvl="7" w:tplc="0409000B" w:tentative="1">
      <w:start w:val="1"/>
      <w:numFmt w:val="bullet"/>
      <w:lvlText w:val=""/>
      <w:lvlJc w:val="left"/>
      <w:pPr>
        <w:ind w:left="3526" w:hanging="420"/>
      </w:pPr>
      <w:rPr>
        <w:rFonts w:ascii="Wingdings" w:hAnsi="Wingdings" w:hint="default"/>
      </w:rPr>
    </w:lvl>
    <w:lvl w:ilvl="8" w:tplc="0409000D" w:tentative="1">
      <w:start w:val="1"/>
      <w:numFmt w:val="bullet"/>
      <w:lvlText w:val=""/>
      <w:lvlJc w:val="left"/>
      <w:pPr>
        <w:ind w:left="3946" w:hanging="420"/>
      </w:pPr>
      <w:rPr>
        <w:rFonts w:ascii="Wingdings" w:hAnsi="Wingdings" w:hint="default"/>
      </w:rPr>
    </w:lvl>
  </w:abstractNum>
  <w:abstractNum w:abstractNumId="41" w15:restartNumberingAfterBreak="0">
    <w:nsid w:val="48E547D3"/>
    <w:multiLevelType w:val="hybridMultilevel"/>
    <w:tmpl w:val="449A1BD0"/>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4A061DDC"/>
    <w:multiLevelType w:val="hybridMultilevel"/>
    <w:tmpl w:val="538A508A"/>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15:restartNumberingAfterBreak="0">
    <w:nsid w:val="4A5844CE"/>
    <w:multiLevelType w:val="hybridMultilevel"/>
    <w:tmpl w:val="E52A221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4D980201"/>
    <w:multiLevelType w:val="hybridMultilevel"/>
    <w:tmpl w:val="1C74EE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15:restartNumberingAfterBreak="0">
    <w:nsid w:val="4FA418F3"/>
    <w:multiLevelType w:val="hybridMultilevel"/>
    <w:tmpl w:val="CE8ED48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15:restartNumberingAfterBreak="0">
    <w:nsid w:val="4FAB2796"/>
    <w:multiLevelType w:val="hybridMultilevel"/>
    <w:tmpl w:val="BC00CD88"/>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7" w15:restartNumberingAfterBreak="0">
    <w:nsid w:val="50CF67FE"/>
    <w:multiLevelType w:val="hybridMultilevel"/>
    <w:tmpl w:val="6FBC0DAA"/>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8" w15:restartNumberingAfterBreak="0">
    <w:nsid w:val="539A6F96"/>
    <w:multiLevelType w:val="hybridMultilevel"/>
    <w:tmpl w:val="5E2079CA"/>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15:restartNumberingAfterBreak="0">
    <w:nsid w:val="54046DAD"/>
    <w:multiLevelType w:val="hybridMultilevel"/>
    <w:tmpl w:val="A33A51C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15:restartNumberingAfterBreak="0">
    <w:nsid w:val="55BB3E29"/>
    <w:multiLevelType w:val="hybridMultilevel"/>
    <w:tmpl w:val="42EE2BA2"/>
    <w:lvl w:ilvl="0" w:tplc="00180C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1" w15:restartNumberingAfterBreak="0">
    <w:nsid w:val="56844567"/>
    <w:multiLevelType w:val="hybridMultilevel"/>
    <w:tmpl w:val="9C40AA04"/>
    <w:lvl w:ilvl="0" w:tplc="11E24BD0">
      <w:start w:val="1"/>
      <w:numFmt w:val="bullet"/>
      <w:lvlText w:val="・"/>
      <w:lvlJc w:val="left"/>
      <w:pPr>
        <w:ind w:left="360" w:hanging="360"/>
      </w:pPr>
      <w:rPr>
        <w:rFonts w:ascii="ＭＳ Ｐゴシック" w:eastAsia="ＭＳ Ｐゴシック" w:hAnsi="ＭＳ Ｐゴシック" w:cs="Times New Roman (本文のフォント - コンプレ"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2" w15:restartNumberingAfterBreak="0">
    <w:nsid w:val="58C36AFA"/>
    <w:multiLevelType w:val="hybridMultilevel"/>
    <w:tmpl w:val="9252B96A"/>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3" w15:restartNumberingAfterBreak="0">
    <w:nsid w:val="59211D87"/>
    <w:multiLevelType w:val="hybridMultilevel"/>
    <w:tmpl w:val="1AEE801E"/>
    <w:lvl w:ilvl="0" w:tplc="B3C40AD8">
      <w:start w:val="1"/>
      <w:numFmt w:val="bullet"/>
      <w:lvlText w:val=""/>
      <w:lvlJc w:val="left"/>
      <w:pPr>
        <w:ind w:left="586" w:hanging="420"/>
      </w:pPr>
      <w:rPr>
        <w:rFonts w:ascii="Wingdings" w:hAnsi="Wingdings" w:hint="default"/>
      </w:rPr>
    </w:lvl>
    <w:lvl w:ilvl="1" w:tplc="0409000B" w:tentative="1">
      <w:start w:val="1"/>
      <w:numFmt w:val="bullet"/>
      <w:lvlText w:val=""/>
      <w:lvlJc w:val="left"/>
      <w:pPr>
        <w:ind w:left="1006" w:hanging="420"/>
      </w:pPr>
      <w:rPr>
        <w:rFonts w:ascii="Wingdings" w:hAnsi="Wingdings" w:hint="default"/>
      </w:rPr>
    </w:lvl>
    <w:lvl w:ilvl="2" w:tplc="0409000D" w:tentative="1">
      <w:start w:val="1"/>
      <w:numFmt w:val="bullet"/>
      <w:lvlText w:val=""/>
      <w:lvlJc w:val="left"/>
      <w:pPr>
        <w:ind w:left="1426" w:hanging="420"/>
      </w:pPr>
      <w:rPr>
        <w:rFonts w:ascii="Wingdings" w:hAnsi="Wingdings" w:hint="default"/>
      </w:rPr>
    </w:lvl>
    <w:lvl w:ilvl="3" w:tplc="04090001" w:tentative="1">
      <w:start w:val="1"/>
      <w:numFmt w:val="bullet"/>
      <w:lvlText w:val=""/>
      <w:lvlJc w:val="left"/>
      <w:pPr>
        <w:ind w:left="1846" w:hanging="420"/>
      </w:pPr>
      <w:rPr>
        <w:rFonts w:ascii="Wingdings" w:hAnsi="Wingdings" w:hint="default"/>
      </w:rPr>
    </w:lvl>
    <w:lvl w:ilvl="4" w:tplc="0409000B" w:tentative="1">
      <w:start w:val="1"/>
      <w:numFmt w:val="bullet"/>
      <w:lvlText w:val=""/>
      <w:lvlJc w:val="left"/>
      <w:pPr>
        <w:ind w:left="2266" w:hanging="420"/>
      </w:pPr>
      <w:rPr>
        <w:rFonts w:ascii="Wingdings" w:hAnsi="Wingdings" w:hint="default"/>
      </w:rPr>
    </w:lvl>
    <w:lvl w:ilvl="5" w:tplc="0409000D" w:tentative="1">
      <w:start w:val="1"/>
      <w:numFmt w:val="bullet"/>
      <w:lvlText w:val=""/>
      <w:lvlJc w:val="left"/>
      <w:pPr>
        <w:ind w:left="2686" w:hanging="420"/>
      </w:pPr>
      <w:rPr>
        <w:rFonts w:ascii="Wingdings" w:hAnsi="Wingdings" w:hint="default"/>
      </w:rPr>
    </w:lvl>
    <w:lvl w:ilvl="6" w:tplc="04090001" w:tentative="1">
      <w:start w:val="1"/>
      <w:numFmt w:val="bullet"/>
      <w:lvlText w:val=""/>
      <w:lvlJc w:val="left"/>
      <w:pPr>
        <w:ind w:left="3106" w:hanging="420"/>
      </w:pPr>
      <w:rPr>
        <w:rFonts w:ascii="Wingdings" w:hAnsi="Wingdings" w:hint="default"/>
      </w:rPr>
    </w:lvl>
    <w:lvl w:ilvl="7" w:tplc="0409000B" w:tentative="1">
      <w:start w:val="1"/>
      <w:numFmt w:val="bullet"/>
      <w:lvlText w:val=""/>
      <w:lvlJc w:val="left"/>
      <w:pPr>
        <w:ind w:left="3526" w:hanging="420"/>
      </w:pPr>
      <w:rPr>
        <w:rFonts w:ascii="Wingdings" w:hAnsi="Wingdings" w:hint="default"/>
      </w:rPr>
    </w:lvl>
    <w:lvl w:ilvl="8" w:tplc="0409000D" w:tentative="1">
      <w:start w:val="1"/>
      <w:numFmt w:val="bullet"/>
      <w:lvlText w:val=""/>
      <w:lvlJc w:val="left"/>
      <w:pPr>
        <w:ind w:left="3946" w:hanging="420"/>
      </w:pPr>
      <w:rPr>
        <w:rFonts w:ascii="Wingdings" w:hAnsi="Wingdings" w:hint="default"/>
      </w:rPr>
    </w:lvl>
  </w:abstractNum>
  <w:abstractNum w:abstractNumId="54" w15:restartNumberingAfterBreak="0">
    <w:nsid w:val="5EAB0873"/>
    <w:multiLevelType w:val="hybridMultilevel"/>
    <w:tmpl w:val="C42443BC"/>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5" w15:restartNumberingAfterBreak="0">
    <w:nsid w:val="60F315F0"/>
    <w:multiLevelType w:val="hybridMultilevel"/>
    <w:tmpl w:val="BBAA1E44"/>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 w15:restartNumberingAfterBreak="0">
    <w:nsid w:val="617169FB"/>
    <w:multiLevelType w:val="hybridMultilevel"/>
    <w:tmpl w:val="97D8A7F6"/>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7" w15:restartNumberingAfterBreak="0">
    <w:nsid w:val="61DE4249"/>
    <w:multiLevelType w:val="hybridMultilevel"/>
    <w:tmpl w:val="4656AE06"/>
    <w:lvl w:ilvl="0" w:tplc="B3C40AD8">
      <w:start w:val="1"/>
      <w:numFmt w:val="bullet"/>
      <w:lvlText w:val=""/>
      <w:lvlJc w:val="left"/>
      <w:pPr>
        <w:ind w:left="586" w:hanging="420"/>
      </w:pPr>
      <w:rPr>
        <w:rFonts w:ascii="Wingdings" w:hAnsi="Wingdings" w:hint="default"/>
      </w:rPr>
    </w:lvl>
    <w:lvl w:ilvl="1" w:tplc="0409000B" w:tentative="1">
      <w:start w:val="1"/>
      <w:numFmt w:val="bullet"/>
      <w:lvlText w:val=""/>
      <w:lvlJc w:val="left"/>
      <w:pPr>
        <w:ind w:left="1006" w:hanging="420"/>
      </w:pPr>
      <w:rPr>
        <w:rFonts w:ascii="Wingdings" w:hAnsi="Wingdings" w:hint="default"/>
      </w:rPr>
    </w:lvl>
    <w:lvl w:ilvl="2" w:tplc="0409000D" w:tentative="1">
      <w:start w:val="1"/>
      <w:numFmt w:val="bullet"/>
      <w:lvlText w:val=""/>
      <w:lvlJc w:val="left"/>
      <w:pPr>
        <w:ind w:left="1426" w:hanging="420"/>
      </w:pPr>
      <w:rPr>
        <w:rFonts w:ascii="Wingdings" w:hAnsi="Wingdings" w:hint="default"/>
      </w:rPr>
    </w:lvl>
    <w:lvl w:ilvl="3" w:tplc="04090001" w:tentative="1">
      <w:start w:val="1"/>
      <w:numFmt w:val="bullet"/>
      <w:lvlText w:val=""/>
      <w:lvlJc w:val="left"/>
      <w:pPr>
        <w:ind w:left="1846" w:hanging="420"/>
      </w:pPr>
      <w:rPr>
        <w:rFonts w:ascii="Wingdings" w:hAnsi="Wingdings" w:hint="default"/>
      </w:rPr>
    </w:lvl>
    <w:lvl w:ilvl="4" w:tplc="0409000B" w:tentative="1">
      <w:start w:val="1"/>
      <w:numFmt w:val="bullet"/>
      <w:lvlText w:val=""/>
      <w:lvlJc w:val="left"/>
      <w:pPr>
        <w:ind w:left="2266" w:hanging="420"/>
      </w:pPr>
      <w:rPr>
        <w:rFonts w:ascii="Wingdings" w:hAnsi="Wingdings" w:hint="default"/>
      </w:rPr>
    </w:lvl>
    <w:lvl w:ilvl="5" w:tplc="0409000D" w:tentative="1">
      <w:start w:val="1"/>
      <w:numFmt w:val="bullet"/>
      <w:lvlText w:val=""/>
      <w:lvlJc w:val="left"/>
      <w:pPr>
        <w:ind w:left="2686" w:hanging="420"/>
      </w:pPr>
      <w:rPr>
        <w:rFonts w:ascii="Wingdings" w:hAnsi="Wingdings" w:hint="default"/>
      </w:rPr>
    </w:lvl>
    <w:lvl w:ilvl="6" w:tplc="04090001" w:tentative="1">
      <w:start w:val="1"/>
      <w:numFmt w:val="bullet"/>
      <w:lvlText w:val=""/>
      <w:lvlJc w:val="left"/>
      <w:pPr>
        <w:ind w:left="3106" w:hanging="420"/>
      </w:pPr>
      <w:rPr>
        <w:rFonts w:ascii="Wingdings" w:hAnsi="Wingdings" w:hint="default"/>
      </w:rPr>
    </w:lvl>
    <w:lvl w:ilvl="7" w:tplc="0409000B" w:tentative="1">
      <w:start w:val="1"/>
      <w:numFmt w:val="bullet"/>
      <w:lvlText w:val=""/>
      <w:lvlJc w:val="left"/>
      <w:pPr>
        <w:ind w:left="3526" w:hanging="420"/>
      </w:pPr>
      <w:rPr>
        <w:rFonts w:ascii="Wingdings" w:hAnsi="Wingdings" w:hint="default"/>
      </w:rPr>
    </w:lvl>
    <w:lvl w:ilvl="8" w:tplc="0409000D" w:tentative="1">
      <w:start w:val="1"/>
      <w:numFmt w:val="bullet"/>
      <w:lvlText w:val=""/>
      <w:lvlJc w:val="left"/>
      <w:pPr>
        <w:ind w:left="3946" w:hanging="420"/>
      </w:pPr>
      <w:rPr>
        <w:rFonts w:ascii="Wingdings" w:hAnsi="Wingdings" w:hint="default"/>
      </w:rPr>
    </w:lvl>
  </w:abstractNum>
  <w:abstractNum w:abstractNumId="58" w15:restartNumberingAfterBreak="0">
    <w:nsid w:val="61DF60DC"/>
    <w:multiLevelType w:val="hybridMultilevel"/>
    <w:tmpl w:val="2626F17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9" w15:restartNumberingAfterBreak="0">
    <w:nsid w:val="62E116A8"/>
    <w:multiLevelType w:val="hybridMultilevel"/>
    <w:tmpl w:val="DB6EA98A"/>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0" w15:restartNumberingAfterBreak="0">
    <w:nsid w:val="66BB673B"/>
    <w:multiLevelType w:val="hybridMultilevel"/>
    <w:tmpl w:val="3716D0A6"/>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1" w15:restartNumberingAfterBreak="0">
    <w:nsid w:val="6778318C"/>
    <w:multiLevelType w:val="hybridMultilevel"/>
    <w:tmpl w:val="FC5A8BF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2" w15:restartNumberingAfterBreak="0">
    <w:nsid w:val="67A85A6A"/>
    <w:multiLevelType w:val="hybridMultilevel"/>
    <w:tmpl w:val="41363764"/>
    <w:lvl w:ilvl="0" w:tplc="46545820">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15:restartNumberingAfterBreak="0">
    <w:nsid w:val="6AF517FB"/>
    <w:multiLevelType w:val="hybridMultilevel"/>
    <w:tmpl w:val="37284EB6"/>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4" w15:restartNumberingAfterBreak="0">
    <w:nsid w:val="6C3616CC"/>
    <w:multiLevelType w:val="hybridMultilevel"/>
    <w:tmpl w:val="7D20B4C0"/>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5" w15:restartNumberingAfterBreak="0">
    <w:nsid w:val="70554D97"/>
    <w:multiLevelType w:val="hybridMultilevel"/>
    <w:tmpl w:val="BB789B92"/>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6" w15:restartNumberingAfterBreak="0">
    <w:nsid w:val="72382883"/>
    <w:multiLevelType w:val="hybridMultilevel"/>
    <w:tmpl w:val="B0C868EE"/>
    <w:lvl w:ilvl="0" w:tplc="B3C40AD8">
      <w:start w:val="1"/>
      <w:numFmt w:val="bullet"/>
      <w:lvlText w:val=""/>
      <w:lvlJc w:val="left"/>
      <w:pPr>
        <w:ind w:left="540" w:hanging="420"/>
      </w:pPr>
      <w:rPr>
        <w:rFonts w:ascii="Wingdings" w:hAnsi="Wingdings" w:hint="default"/>
      </w:rPr>
    </w:lvl>
    <w:lvl w:ilvl="1" w:tplc="0409000B" w:tentative="1">
      <w:start w:val="1"/>
      <w:numFmt w:val="bullet"/>
      <w:lvlText w:val=""/>
      <w:lvlJc w:val="left"/>
      <w:pPr>
        <w:ind w:left="960" w:hanging="420"/>
      </w:pPr>
      <w:rPr>
        <w:rFonts w:ascii="Wingdings" w:hAnsi="Wingdings" w:hint="default"/>
      </w:rPr>
    </w:lvl>
    <w:lvl w:ilvl="2" w:tplc="0409000D"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B" w:tentative="1">
      <w:start w:val="1"/>
      <w:numFmt w:val="bullet"/>
      <w:lvlText w:val=""/>
      <w:lvlJc w:val="left"/>
      <w:pPr>
        <w:ind w:left="2220" w:hanging="420"/>
      </w:pPr>
      <w:rPr>
        <w:rFonts w:ascii="Wingdings" w:hAnsi="Wingdings" w:hint="default"/>
      </w:rPr>
    </w:lvl>
    <w:lvl w:ilvl="5" w:tplc="0409000D"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B" w:tentative="1">
      <w:start w:val="1"/>
      <w:numFmt w:val="bullet"/>
      <w:lvlText w:val=""/>
      <w:lvlJc w:val="left"/>
      <w:pPr>
        <w:ind w:left="3480" w:hanging="420"/>
      </w:pPr>
      <w:rPr>
        <w:rFonts w:ascii="Wingdings" w:hAnsi="Wingdings" w:hint="default"/>
      </w:rPr>
    </w:lvl>
    <w:lvl w:ilvl="8" w:tplc="0409000D" w:tentative="1">
      <w:start w:val="1"/>
      <w:numFmt w:val="bullet"/>
      <w:lvlText w:val=""/>
      <w:lvlJc w:val="left"/>
      <w:pPr>
        <w:ind w:left="3900" w:hanging="420"/>
      </w:pPr>
      <w:rPr>
        <w:rFonts w:ascii="Wingdings" w:hAnsi="Wingdings" w:hint="default"/>
      </w:rPr>
    </w:lvl>
  </w:abstractNum>
  <w:abstractNum w:abstractNumId="67" w15:restartNumberingAfterBreak="0">
    <w:nsid w:val="72922418"/>
    <w:multiLevelType w:val="hybridMultilevel"/>
    <w:tmpl w:val="C330A65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8" w15:restartNumberingAfterBreak="0">
    <w:nsid w:val="729E651E"/>
    <w:multiLevelType w:val="hybridMultilevel"/>
    <w:tmpl w:val="1856049E"/>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9" w15:restartNumberingAfterBreak="0">
    <w:nsid w:val="73A37F8B"/>
    <w:multiLevelType w:val="hybridMultilevel"/>
    <w:tmpl w:val="851C194E"/>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0" w15:restartNumberingAfterBreak="0">
    <w:nsid w:val="74A07518"/>
    <w:multiLevelType w:val="hybridMultilevel"/>
    <w:tmpl w:val="EF82D56E"/>
    <w:lvl w:ilvl="0" w:tplc="B3C40AD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1" w15:restartNumberingAfterBreak="0">
    <w:nsid w:val="75AD433B"/>
    <w:multiLevelType w:val="hybridMultilevel"/>
    <w:tmpl w:val="CB6EDEB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2" w15:restartNumberingAfterBreak="0">
    <w:nsid w:val="7DB14151"/>
    <w:multiLevelType w:val="hybridMultilevel"/>
    <w:tmpl w:val="FBCC7A5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2"/>
  </w:num>
  <w:num w:numId="2">
    <w:abstractNumId w:val="22"/>
  </w:num>
  <w:num w:numId="3">
    <w:abstractNumId w:val="62"/>
  </w:num>
  <w:num w:numId="4">
    <w:abstractNumId w:val="4"/>
  </w:num>
  <w:num w:numId="5">
    <w:abstractNumId w:val="24"/>
  </w:num>
  <w:num w:numId="6">
    <w:abstractNumId w:val="11"/>
  </w:num>
  <w:num w:numId="7">
    <w:abstractNumId w:val="56"/>
  </w:num>
  <w:num w:numId="8">
    <w:abstractNumId w:val="57"/>
  </w:num>
  <w:num w:numId="9">
    <w:abstractNumId w:val="53"/>
  </w:num>
  <w:num w:numId="10">
    <w:abstractNumId w:val="40"/>
  </w:num>
  <w:num w:numId="11">
    <w:abstractNumId w:val="10"/>
  </w:num>
  <w:num w:numId="12">
    <w:abstractNumId w:val="29"/>
  </w:num>
  <w:num w:numId="13">
    <w:abstractNumId w:val="48"/>
  </w:num>
  <w:num w:numId="14">
    <w:abstractNumId w:val="38"/>
  </w:num>
  <w:num w:numId="15">
    <w:abstractNumId w:val="36"/>
  </w:num>
  <w:num w:numId="16">
    <w:abstractNumId w:val="6"/>
  </w:num>
  <w:num w:numId="17">
    <w:abstractNumId w:val="33"/>
  </w:num>
  <w:num w:numId="18">
    <w:abstractNumId w:val="3"/>
  </w:num>
  <w:num w:numId="19">
    <w:abstractNumId w:val="19"/>
  </w:num>
  <w:num w:numId="20">
    <w:abstractNumId w:val="13"/>
  </w:num>
  <w:num w:numId="21">
    <w:abstractNumId w:val="65"/>
  </w:num>
  <w:num w:numId="22">
    <w:abstractNumId w:val="46"/>
  </w:num>
  <w:num w:numId="23">
    <w:abstractNumId w:val="41"/>
  </w:num>
  <w:num w:numId="24">
    <w:abstractNumId w:val="37"/>
  </w:num>
  <w:num w:numId="25">
    <w:abstractNumId w:val="68"/>
  </w:num>
  <w:num w:numId="26">
    <w:abstractNumId w:val="26"/>
  </w:num>
  <w:num w:numId="27">
    <w:abstractNumId w:val="0"/>
  </w:num>
  <w:num w:numId="28">
    <w:abstractNumId w:val="70"/>
  </w:num>
  <w:num w:numId="29">
    <w:abstractNumId w:val="35"/>
  </w:num>
  <w:num w:numId="30">
    <w:abstractNumId w:val="47"/>
  </w:num>
  <w:num w:numId="31">
    <w:abstractNumId w:val="30"/>
  </w:num>
  <w:num w:numId="32">
    <w:abstractNumId w:val="18"/>
  </w:num>
  <w:num w:numId="33">
    <w:abstractNumId w:val="8"/>
  </w:num>
  <w:num w:numId="34">
    <w:abstractNumId w:val="9"/>
  </w:num>
  <w:num w:numId="35">
    <w:abstractNumId w:val="52"/>
  </w:num>
  <w:num w:numId="36">
    <w:abstractNumId w:val="55"/>
  </w:num>
  <w:num w:numId="37">
    <w:abstractNumId w:val="25"/>
  </w:num>
  <w:num w:numId="38">
    <w:abstractNumId w:val="16"/>
  </w:num>
  <w:num w:numId="39">
    <w:abstractNumId w:val="7"/>
  </w:num>
  <w:num w:numId="40">
    <w:abstractNumId w:val="64"/>
  </w:num>
  <w:num w:numId="41">
    <w:abstractNumId w:val="60"/>
  </w:num>
  <w:num w:numId="42">
    <w:abstractNumId w:val="69"/>
  </w:num>
  <w:num w:numId="43">
    <w:abstractNumId w:val="59"/>
  </w:num>
  <w:num w:numId="44">
    <w:abstractNumId w:val="34"/>
  </w:num>
  <w:num w:numId="45">
    <w:abstractNumId w:val="42"/>
  </w:num>
  <w:num w:numId="46">
    <w:abstractNumId w:val="1"/>
  </w:num>
  <w:num w:numId="47">
    <w:abstractNumId w:val="54"/>
  </w:num>
  <w:num w:numId="48">
    <w:abstractNumId w:val="66"/>
  </w:num>
  <w:num w:numId="49">
    <w:abstractNumId w:val="28"/>
  </w:num>
  <w:num w:numId="50">
    <w:abstractNumId w:val="12"/>
  </w:num>
  <w:num w:numId="51">
    <w:abstractNumId w:val="15"/>
  </w:num>
  <w:num w:numId="52">
    <w:abstractNumId w:val="32"/>
  </w:num>
  <w:num w:numId="53">
    <w:abstractNumId w:val="63"/>
  </w:num>
  <w:num w:numId="54">
    <w:abstractNumId w:val="14"/>
  </w:num>
  <w:num w:numId="55">
    <w:abstractNumId w:val="31"/>
  </w:num>
  <w:num w:numId="56">
    <w:abstractNumId w:val="21"/>
  </w:num>
  <w:num w:numId="57">
    <w:abstractNumId w:val="5"/>
  </w:num>
  <w:num w:numId="58">
    <w:abstractNumId w:val="51"/>
  </w:num>
  <w:num w:numId="59">
    <w:abstractNumId w:val="50"/>
  </w:num>
  <w:num w:numId="60">
    <w:abstractNumId w:val="45"/>
  </w:num>
  <w:num w:numId="61">
    <w:abstractNumId w:val="61"/>
  </w:num>
  <w:num w:numId="62">
    <w:abstractNumId w:val="20"/>
  </w:num>
  <w:num w:numId="63">
    <w:abstractNumId w:val="43"/>
  </w:num>
  <w:num w:numId="64">
    <w:abstractNumId w:val="71"/>
  </w:num>
  <w:num w:numId="65">
    <w:abstractNumId w:val="67"/>
  </w:num>
  <w:num w:numId="66">
    <w:abstractNumId w:val="58"/>
  </w:num>
  <w:num w:numId="67">
    <w:abstractNumId w:val="17"/>
  </w:num>
  <w:num w:numId="68">
    <w:abstractNumId w:val="23"/>
  </w:num>
  <w:num w:numId="69">
    <w:abstractNumId w:val="49"/>
  </w:num>
  <w:num w:numId="70">
    <w:abstractNumId w:val="44"/>
  </w:num>
  <w:num w:numId="71">
    <w:abstractNumId w:val="39"/>
  </w:num>
  <w:num w:numId="72">
    <w:abstractNumId w:val="2"/>
  </w:num>
  <w:num w:numId="73">
    <w:abstractNumId w:val="27"/>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8D7"/>
    <w:rsid w:val="000002B7"/>
    <w:rsid w:val="000043B1"/>
    <w:rsid w:val="0000520D"/>
    <w:rsid w:val="0001142B"/>
    <w:rsid w:val="000117DC"/>
    <w:rsid w:val="000215FB"/>
    <w:rsid w:val="00022426"/>
    <w:rsid w:val="00023E16"/>
    <w:rsid w:val="000257AA"/>
    <w:rsid w:val="000264A8"/>
    <w:rsid w:val="00026DD8"/>
    <w:rsid w:val="00026DE0"/>
    <w:rsid w:val="00027B72"/>
    <w:rsid w:val="00032061"/>
    <w:rsid w:val="00033955"/>
    <w:rsid w:val="000347D6"/>
    <w:rsid w:val="00035B99"/>
    <w:rsid w:val="00035F38"/>
    <w:rsid w:val="00036276"/>
    <w:rsid w:val="00036301"/>
    <w:rsid w:val="0003710B"/>
    <w:rsid w:val="00037F65"/>
    <w:rsid w:val="0004027A"/>
    <w:rsid w:val="000414EA"/>
    <w:rsid w:val="000420B8"/>
    <w:rsid w:val="000422A2"/>
    <w:rsid w:val="00044263"/>
    <w:rsid w:val="00051026"/>
    <w:rsid w:val="00054AFE"/>
    <w:rsid w:val="000565CD"/>
    <w:rsid w:val="0006029B"/>
    <w:rsid w:val="000630EB"/>
    <w:rsid w:val="0006543D"/>
    <w:rsid w:val="00065AFF"/>
    <w:rsid w:val="0006669A"/>
    <w:rsid w:val="00067490"/>
    <w:rsid w:val="000735F5"/>
    <w:rsid w:val="00076C3C"/>
    <w:rsid w:val="000770B4"/>
    <w:rsid w:val="000822BA"/>
    <w:rsid w:val="000829C0"/>
    <w:rsid w:val="00084360"/>
    <w:rsid w:val="000843AA"/>
    <w:rsid w:val="00086594"/>
    <w:rsid w:val="0009045F"/>
    <w:rsid w:val="00091123"/>
    <w:rsid w:val="000918CE"/>
    <w:rsid w:val="000920ED"/>
    <w:rsid w:val="0009585C"/>
    <w:rsid w:val="000A29F5"/>
    <w:rsid w:val="000A49A9"/>
    <w:rsid w:val="000A515D"/>
    <w:rsid w:val="000A78B0"/>
    <w:rsid w:val="000A7CF0"/>
    <w:rsid w:val="000B10C4"/>
    <w:rsid w:val="000B3D79"/>
    <w:rsid w:val="000B401C"/>
    <w:rsid w:val="000B5C0D"/>
    <w:rsid w:val="000B645B"/>
    <w:rsid w:val="000C01E5"/>
    <w:rsid w:val="000C1DEA"/>
    <w:rsid w:val="000C20BB"/>
    <w:rsid w:val="000C22FC"/>
    <w:rsid w:val="000C7C1A"/>
    <w:rsid w:val="000D0F03"/>
    <w:rsid w:val="000D1962"/>
    <w:rsid w:val="000D1F7B"/>
    <w:rsid w:val="000D4240"/>
    <w:rsid w:val="000D6118"/>
    <w:rsid w:val="000E0739"/>
    <w:rsid w:val="000E7225"/>
    <w:rsid w:val="000F1915"/>
    <w:rsid w:val="000F1D3D"/>
    <w:rsid w:val="000F4A1C"/>
    <w:rsid w:val="000F6430"/>
    <w:rsid w:val="00100460"/>
    <w:rsid w:val="00104291"/>
    <w:rsid w:val="00106C0E"/>
    <w:rsid w:val="00111377"/>
    <w:rsid w:val="00113DFA"/>
    <w:rsid w:val="00115090"/>
    <w:rsid w:val="0011561E"/>
    <w:rsid w:val="00115FEE"/>
    <w:rsid w:val="001164EF"/>
    <w:rsid w:val="00120D5A"/>
    <w:rsid w:val="00121ED5"/>
    <w:rsid w:val="001227C0"/>
    <w:rsid w:val="001231F0"/>
    <w:rsid w:val="00125814"/>
    <w:rsid w:val="00126C30"/>
    <w:rsid w:val="00131706"/>
    <w:rsid w:val="0013311A"/>
    <w:rsid w:val="0013392C"/>
    <w:rsid w:val="00133BDC"/>
    <w:rsid w:val="001349F5"/>
    <w:rsid w:val="0013656B"/>
    <w:rsid w:val="00137762"/>
    <w:rsid w:val="001445AA"/>
    <w:rsid w:val="001463FB"/>
    <w:rsid w:val="00147344"/>
    <w:rsid w:val="00151960"/>
    <w:rsid w:val="00153665"/>
    <w:rsid w:val="001566B6"/>
    <w:rsid w:val="00160570"/>
    <w:rsid w:val="001626A5"/>
    <w:rsid w:val="0016278D"/>
    <w:rsid w:val="0016281E"/>
    <w:rsid w:val="00165800"/>
    <w:rsid w:val="00165D02"/>
    <w:rsid w:val="001674F8"/>
    <w:rsid w:val="0017253D"/>
    <w:rsid w:val="001727D9"/>
    <w:rsid w:val="00173F16"/>
    <w:rsid w:val="001748E4"/>
    <w:rsid w:val="001751DC"/>
    <w:rsid w:val="00176F50"/>
    <w:rsid w:val="00185926"/>
    <w:rsid w:val="00186AF4"/>
    <w:rsid w:val="00186C17"/>
    <w:rsid w:val="00186FCF"/>
    <w:rsid w:val="00191CE6"/>
    <w:rsid w:val="00192767"/>
    <w:rsid w:val="00195378"/>
    <w:rsid w:val="00195B99"/>
    <w:rsid w:val="00196AB1"/>
    <w:rsid w:val="001A1C84"/>
    <w:rsid w:val="001A206A"/>
    <w:rsid w:val="001A3823"/>
    <w:rsid w:val="001B1CD6"/>
    <w:rsid w:val="001B4601"/>
    <w:rsid w:val="001B7412"/>
    <w:rsid w:val="001C306A"/>
    <w:rsid w:val="001C5ADA"/>
    <w:rsid w:val="001C69D5"/>
    <w:rsid w:val="001C76E5"/>
    <w:rsid w:val="001D0913"/>
    <w:rsid w:val="001D28FA"/>
    <w:rsid w:val="001D4DD0"/>
    <w:rsid w:val="001D5BF1"/>
    <w:rsid w:val="001D6083"/>
    <w:rsid w:val="001D6349"/>
    <w:rsid w:val="001D7A5B"/>
    <w:rsid w:val="001D7F1F"/>
    <w:rsid w:val="001E37FC"/>
    <w:rsid w:val="001E41C8"/>
    <w:rsid w:val="001E5ECE"/>
    <w:rsid w:val="001F63F4"/>
    <w:rsid w:val="001F6620"/>
    <w:rsid w:val="001F7BAD"/>
    <w:rsid w:val="00201A4D"/>
    <w:rsid w:val="00202E3D"/>
    <w:rsid w:val="00204BA1"/>
    <w:rsid w:val="00204DC7"/>
    <w:rsid w:val="00206009"/>
    <w:rsid w:val="002078C7"/>
    <w:rsid w:val="002109F3"/>
    <w:rsid w:val="00210A4D"/>
    <w:rsid w:val="0021263B"/>
    <w:rsid w:val="00212711"/>
    <w:rsid w:val="00212A1A"/>
    <w:rsid w:val="00213FAE"/>
    <w:rsid w:val="00215303"/>
    <w:rsid w:val="00215BCE"/>
    <w:rsid w:val="00217B41"/>
    <w:rsid w:val="00217C21"/>
    <w:rsid w:val="00217EB9"/>
    <w:rsid w:val="002212B4"/>
    <w:rsid w:val="002228F2"/>
    <w:rsid w:val="00223706"/>
    <w:rsid w:val="00226C85"/>
    <w:rsid w:val="00227B2A"/>
    <w:rsid w:val="0023345F"/>
    <w:rsid w:val="00233627"/>
    <w:rsid w:val="00233860"/>
    <w:rsid w:val="00233B47"/>
    <w:rsid w:val="00234678"/>
    <w:rsid w:val="00236BB1"/>
    <w:rsid w:val="002372FD"/>
    <w:rsid w:val="00237EF4"/>
    <w:rsid w:val="00240C6A"/>
    <w:rsid w:val="00240CF1"/>
    <w:rsid w:val="00242458"/>
    <w:rsid w:val="00244088"/>
    <w:rsid w:val="00244308"/>
    <w:rsid w:val="002451BE"/>
    <w:rsid w:val="002461B5"/>
    <w:rsid w:val="002502FA"/>
    <w:rsid w:val="00252A40"/>
    <w:rsid w:val="00253446"/>
    <w:rsid w:val="00256813"/>
    <w:rsid w:val="002607F6"/>
    <w:rsid w:val="00260D14"/>
    <w:rsid w:val="002669C6"/>
    <w:rsid w:val="0027406D"/>
    <w:rsid w:val="0027686E"/>
    <w:rsid w:val="00280294"/>
    <w:rsid w:val="00280435"/>
    <w:rsid w:val="002805E1"/>
    <w:rsid w:val="00282FDD"/>
    <w:rsid w:val="002836A4"/>
    <w:rsid w:val="002844FB"/>
    <w:rsid w:val="0028540B"/>
    <w:rsid w:val="0028630B"/>
    <w:rsid w:val="002866B3"/>
    <w:rsid w:val="00286770"/>
    <w:rsid w:val="00290CA0"/>
    <w:rsid w:val="002924A7"/>
    <w:rsid w:val="002A3B6B"/>
    <w:rsid w:val="002A5241"/>
    <w:rsid w:val="002B07BE"/>
    <w:rsid w:val="002B196F"/>
    <w:rsid w:val="002B1C7B"/>
    <w:rsid w:val="002B2978"/>
    <w:rsid w:val="002B2E94"/>
    <w:rsid w:val="002B3B7D"/>
    <w:rsid w:val="002B53BF"/>
    <w:rsid w:val="002B5D35"/>
    <w:rsid w:val="002C007D"/>
    <w:rsid w:val="002C0EBF"/>
    <w:rsid w:val="002C32AC"/>
    <w:rsid w:val="002C429E"/>
    <w:rsid w:val="002C4E31"/>
    <w:rsid w:val="002D0631"/>
    <w:rsid w:val="002D6014"/>
    <w:rsid w:val="002D6975"/>
    <w:rsid w:val="002D6EF8"/>
    <w:rsid w:val="002E1560"/>
    <w:rsid w:val="002E1CE1"/>
    <w:rsid w:val="002E2E02"/>
    <w:rsid w:val="002E41C8"/>
    <w:rsid w:val="002E46A6"/>
    <w:rsid w:val="002F0816"/>
    <w:rsid w:val="002F0F82"/>
    <w:rsid w:val="002F3851"/>
    <w:rsid w:val="002F66E2"/>
    <w:rsid w:val="002F7CDB"/>
    <w:rsid w:val="002F7DC3"/>
    <w:rsid w:val="00300178"/>
    <w:rsid w:val="00301284"/>
    <w:rsid w:val="0030366E"/>
    <w:rsid w:val="0030506C"/>
    <w:rsid w:val="00305303"/>
    <w:rsid w:val="00305A12"/>
    <w:rsid w:val="00305F7A"/>
    <w:rsid w:val="00307306"/>
    <w:rsid w:val="00310559"/>
    <w:rsid w:val="0031246E"/>
    <w:rsid w:val="00315280"/>
    <w:rsid w:val="0031759A"/>
    <w:rsid w:val="00320CA3"/>
    <w:rsid w:val="00321337"/>
    <w:rsid w:val="00321612"/>
    <w:rsid w:val="00322879"/>
    <w:rsid w:val="003277B7"/>
    <w:rsid w:val="003324D7"/>
    <w:rsid w:val="003327B8"/>
    <w:rsid w:val="00333C78"/>
    <w:rsid w:val="003355AF"/>
    <w:rsid w:val="003403D2"/>
    <w:rsid w:val="003410C2"/>
    <w:rsid w:val="003505A1"/>
    <w:rsid w:val="00351E15"/>
    <w:rsid w:val="00352019"/>
    <w:rsid w:val="0035453B"/>
    <w:rsid w:val="00355571"/>
    <w:rsid w:val="003564F3"/>
    <w:rsid w:val="00357B29"/>
    <w:rsid w:val="00360B70"/>
    <w:rsid w:val="00361B9D"/>
    <w:rsid w:val="003629D5"/>
    <w:rsid w:val="00365570"/>
    <w:rsid w:val="00365B42"/>
    <w:rsid w:val="00365CE6"/>
    <w:rsid w:val="00367BBD"/>
    <w:rsid w:val="00370055"/>
    <w:rsid w:val="00371FE9"/>
    <w:rsid w:val="00375280"/>
    <w:rsid w:val="00376E00"/>
    <w:rsid w:val="00380737"/>
    <w:rsid w:val="00380993"/>
    <w:rsid w:val="0038123F"/>
    <w:rsid w:val="00381C46"/>
    <w:rsid w:val="00384766"/>
    <w:rsid w:val="0038605F"/>
    <w:rsid w:val="00386B87"/>
    <w:rsid w:val="00391EB0"/>
    <w:rsid w:val="0039214F"/>
    <w:rsid w:val="00392E96"/>
    <w:rsid w:val="00393F46"/>
    <w:rsid w:val="003958D4"/>
    <w:rsid w:val="00396B2C"/>
    <w:rsid w:val="00396E6C"/>
    <w:rsid w:val="003A1ADD"/>
    <w:rsid w:val="003A1C30"/>
    <w:rsid w:val="003A1F90"/>
    <w:rsid w:val="003A3174"/>
    <w:rsid w:val="003A4C75"/>
    <w:rsid w:val="003A7F7A"/>
    <w:rsid w:val="003B1236"/>
    <w:rsid w:val="003B4335"/>
    <w:rsid w:val="003B7D31"/>
    <w:rsid w:val="003C0FA9"/>
    <w:rsid w:val="003C77AB"/>
    <w:rsid w:val="003D0D21"/>
    <w:rsid w:val="003D3A49"/>
    <w:rsid w:val="003D46EA"/>
    <w:rsid w:val="003D66E7"/>
    <w:rsid w:val="003D7C9D"/>
    <w:rsid w:val="003E0C1E"/>
    <w:rsid w:val="003E15DB"/>
    <w:rsid w:val="003E3943"/>
    <w:rsid w:val="003E4CED"/>
    <w:rsid w:val="003E5B4A"/>
    <w:rsid w:val="003F08F2"/>
    <w:rsid w:val="003F3C7A"/>
    <w:rsid w:val="003F6329"/>
    <w:rsid w:val="003F71F3"/>
    <w:rsid w:val="00400890"/>
    <w:rsid w:val="00401F28"/>
    <w:rsid w:val="0040424B"/>
    <w:rsid w:val="0040488F"/>
    <w:rsid w:val="00405A19"/>
    <w:rsid w:val="0041125F"/>
    <w:rsid w:val="00411EA6"/>
    <w:rsid w:val="004140E9"/>
    <w:rsid w:val="00414107"/>
    <w:rsid w:val="004255B8"/>
    <w:rsid w:val="0042578C"/>
    <w:rsid w:val="00425F02"/>
    <w:rsid w:val="00426D93"/>
    <w:rsid w:val="00427410"/>
    <w:rsid w:val="00427CCD"/>
    <w:rsid w:val="00430651"/>
    <w:rsid w:val="00431973"/>
    <w:rsid w:val="00433FE0"/>
    <w:rsid w:val="004346C5"/>
    <w:rsid w:val="00437422"/>
    <w:rsid w:val="00440053"/>
    <w:rsid w:val="00440B88"/>
    <w:rsid w:val="0044125D"/>
    <w:rsid w:val="00442135"/>
    <w:rsid w:val="00446D23"/>
    <w:rsid w:val="0045037C"/>
    <w:rsid w:val="00452902"/>
    <w:rsid w:val="0045387D"/>
    <w:rsid w:val="00453AC1"/>
    <w:rsid w:val="004555A6"/>
    <w:rsid w:val="004563D5"/>
    <w:rsid w:val="004568B9"/>
    <w:rsid w:val="0046027B"/>
    <w:rsid w:val="004615F9"/>
    <w:rsid w:val="00462838"/>
    <w:rsid w:val="00465130"/>
    <w:rsid w:val="00466C80"/>
    <w:rsid w:val="004704D7"/>
    <w:rsid w:val="004713D7"/>
    <w:rsid w:val="004739C6"/>
    <w:rsid w:val="00473D95"/>
    <w:rsid w:val="004745CB"/>
    <w:rsid w:val="004805AB"/>
    <w:rsid w:val="004812E6"/>
    <w:rsid w:val="00481870"/>
    <w:rsid w:val="004911DE"/>
    <w:rsid w:val="00494C23"/>
    <w:rsid w:val="00494F88"/>
    <w:rsid w:val="004957B8"/>
    <w:rsid w:val="004A06B7"/>
    <w:rsid w:val="004A30CA"/>
    <w:rsid w:val="004A48FE"/>
    <w:rsid w:val="004A620D"/>
    <w:rsid w:val="004B067E"/>
    <w:rsid w:val="004B0CCF"/>
    <w:rsid w:val="004B1047"/>
    <w:rsid w:val="004B1DCB"/>
    <w:rsid w:val="004B2C13"/>
    <w:rsid w:val="004B2DDF"/>
    <w:rsid w:val="004B49A8"/>
    <w:rsid w:val="004B535D"/>
    <w:rsid w:val="004B56F6"/>
    <w:rsid w:val="004C1127"/>
    <w:rsid w:val="004C38BC"/>
    <w:rsid w:val="004C5F93"/>
    <w:rsid w:val="004D1A77"/>
    <w:rsid w:val="004D290D"/>
    <w:rsid w:val="004D3DC4"/>
    <w:rsid w:val="004E0C57"/>
    <w:rsid w:val="004E1D67"/>
    <w:rsid w:val="004E6EB6"/>
    <w:rsid w:val="004E7621"/>
    <w:rsid w:val="004F09CF"/>
    <w:rsid w:val="004F0B3F"/>
    <w:rsid w:val="004F3349"/>
    <w:rsid w:val="004F384E"/>
    <w:rsid w:val="004F6378"/>
    <w:rsid w:val="0050074D"/>
    <w:rsid w:val="00501BA0"/>
    <w:rsid w:val="00504260"/>
    <w:rsid w:val="00505716"/>
    <w:rsid w:val="00514BDD"/>
    <w:rsid w:val="005151AC"/>
    <w:rsid w:val="00515E66"/>
    <w:rsid w:val="00517886"/>
    <w:rsid w:val="00521006"/>
    <w:rsid w:val="00522678"/>
    <w:rsid w:val="0052570C"/>
    <w:rsid w:val="0052694F"/>
    <w:rsid w:val="0052793B"/>
    <w:rsid w:val="0053074B"/>
    <w:rsid w:val="005341A4"/>
    <w:rsid w:val="00534E61"/>
    <w:rsid w:val="005352EC"/>
    <w:rsid w:val="00536C7E"/>
    <w:rsid w:val="00537D1B"/>
    <w:rsid w:val="00540A2E"/>
    <w:rsid w:val="00544A10"/>
    <w:rsid w:val="00545252"/>
    <w:rsid w:val="0054548B"/>
    <w:rsid w:val="00546064"/>
    <w:rsid w:val="00546A4F"/>
    <w:rsid w:val="00546B26"/>
    <w:rsid w:val="0055121C"/>
    <w:rsid w:val="00555E03"/>
    <w:rsid w:val="0055611A"/>
    <w:rsid w:val="00557A85"/>
    <w:rsid w:val="005643EA"/>
    <w:rsid w:val="00564B73"/>
    <w:rsid w:val="00565154"/>
    <w:rsid w:val="00565FBC"/>
    <w:rsid w:val="005672B8"/>
    <w:rsid w:val="00570008"/>
    <w:rsid w:val="0057081A"/>
    <w:rsid w:val="0057117C"/>
    <w:rsid w:val="00571FE9"/>
    <w:rsid w:val="005751D9"/>
    <w:rsid w:val="005806D2"/>
    <w:rsid w:val="00580C4B"/>
    <w:rsid w:val="0058170D"/>
    <w:rsid w:val="00581BD2"/>
    <w:rsid w:val="005831FD"/>
    <w:rsid w:val="005838D1"/>
    <w:rsid w:val="00584278"/>
    <w:rsid w:val="005865CC"/>
    <w:rsid w:val="0058739A"/>
    <w:rsid w:val="005947B4"/>
    <w:rsid w:val="0059528D"/>
    <w:rsid w:val="005A10CC"/>
    <w:rsid w:val="005A165D"/>
    <w:rsid w:val="005A2618"/>
    <w:rsid w:val="005A5A13"/>
    <w:rsid w:val="005A77F1"/>
    <w:rsid w:val="005B37D8"/>
    <w:rsid w:val="005B38BC"/>
    <w:rsid w:val="005B434B"/>
    <w:rsid w:val="005B6AD9"/>
    <w:rsid w:val="005B6CC4"/>
    <w:rsid w:val="005C1D4A"/>
    <w:rsid w:val="005C2C64"/>
    <w:rsid w:val="005C45EB"/>
    <w:rsid w:val="005C4960"/>
    <w:rsid w:val="005C55DF"/>
    <w:rsid w:val="005C6450"/>
    <w:rsid w:val="005C6952"/>
    <w:rsid w:val="005C71EA"/>
    <w:rsid w:val="005D0025"/>
    <w:rsid w:val="005D19BC"/>
    <w:rsid w:val="005D31C7"/>
    <w:rsid w:val="005D5BB1"/>
    <w:rsid w:val="005D61F5"/>
    <w:rsid w:val="005D740A"/>
    <w:rsid w:val="005E1647"/>
    <w:rsid w:val="005E222D"/>
    <w:rsid w:val="005E3166"/>
    <w:rsid w:val="005E36D9"/>
    <w:rsid w:val="005E388E"/>
    <w:rsid w:val="005E5145"/>
    <w:rsid w:val="005F48DE"/>
    <w:rsid w:val="00601004"/>
    <w:rsid w:val="00601847"/>
    <w:rsid w:val="006019CD"/>
    <w:rsid w:val="006042EE"/>
    <w:rsid w:val="0061113E"/>
    <w:rsid w:val="006152DD"/>
    <w:rsid w:val="00616B22"/>
    <w:rsid w:val="00622314"/>
    <w:rsid w:val="00625357"/>
    <w:rsid w:val="006319F3"/>
    <w:rsid w:val="00631AB4"/>
    <w:rsid w:val="00635E2E"/>
    <w:rsid w:val="00636D0B"/>
    <w:rsid w:val="00637004"/>
    <w:rsid w:val="006425B7"/>
    <w:rsid w:val="006435B4"/>
    <w:rsid w:val="006438E2"/>
    <w:rsid w:val="00643DF3"/>
    <w:rsid w:val="0064487C"/>
    <w:rsid w:val="00644C1F"/>
    <w:rsid w:val="00645C25"/>
    <w:rsid w:val="006477E0"/>
    <w:rsid w:val="0065048A"/>
    <w:rsid w:val="006513A6"/>
    <w:rsid w:val="00652E72"/>
    <w:rsid w:val="006532B9"/>
    <w:rsid w:val="00655C7A"/>
    <w:rsid w:val="006622E8"/>
    <w:rsid w:val="00664E70"/>
    <w:rsid w:val="00664ED8"/>
    <w:rsid w:val="0066548A"/>
    <w:rsid w:val="00666357"/>
    <w:rsid w:val="00667394"/>
    <w:rsid w:val="006708A3"/>
    <w:rsid w:val="00672D9C"/>
    <w:rsid w:val="00672FFD"/>
    <w:rsid w:val="00676C44"/>
    <w:rsid w:val="006775C9"/>
    <w:rsid w:val="0068085F"/>
    <w:rsid w:val="0068132E"/>
    <w:rsid w:val="00682242"/>
    <w:rsid w:val="00684401"/>
    <w:rsid w:val="00685536"/>
    <w:rsid w:val="0069119E"/>
    <w:rsid w:val="00694C14"/>
    <w:rsid w:val="0069551D"/>
    <w:rsid w:val="00697806"/>
    <w:rsid w:val="006A0A90"/>
    <w:rsid w:val="006A0D26"/>
    <w:rsid w:val="006A1891"/>
    <w:rsid w:val="006A18BB"/>
    <w:rsid w:val="006A4A67"/>
    <w:rsid w:val="006A630D"/>
    <w:rsid w:val="006A7468"/>
    <w:rsid w:val="006A781E"/>
    <w:rsid w:val="006A7C92"/>
    <w:rsid w:val="006B05AC"/>
    <w:rsid w:val="006B083F"/>
    <w:rsid w:val="006B0F84"/>
    <w:rsid w:val="006B5219"/>
    <w:rsid w:val="006B62FE"/>
    <w:rsid w:val="006B7C07"/>
    <w:rsid w:val="006C22BB"/>
    <w:rsid w:val="006C2A19"/>
    <w:rsid w:val="006C3A18"/>
    <w:rsid w:val="006C4433"/>
    <w:rsid w:val="006C7133"/>
    <w:rsid w:val="006C7C5D"/>
    <w:rsid w:val="006D02BF"/>
    <w:rsid w:val="006D0E2F"/>
    <w:rsid w:val="006D2E95"/>
    <w:rsid w:val="006D5AAD"/>
    <w:rsid w:val="006D5C71"/>
    <w:rsid w:val="006D73E9"/>
    <w:rsid w:val="006D7456"/>
    <w:rsid w:val="006D7DE8"/>
    <w:rsid w:val="006E4140"/>
    <w:rsid w:val="006E4318"/>
    <w:rsid w:val="006E6362"/>
    <w:rsid w:val="006E6B78"/>
    <w:rsid w:val="006F2D64"/>
    <w:rsid w:val="006F65A2"/>
    <w:rsid w:val="00702568"/>
    <w:rsid w:val="00703127"/>
    <w:rsid w:val="00704455"/>
    <w:rsid w:val="00706E68"/>
    <w:rsid w:val="007077CA"/>
    <w:rsid w:val="007118B8"/>
    <w:rsid w:val="00711EE1"/>
    <w:rsid w:val="00713621"/>
    <w:rsid w:val="0071649F"/>
    <w:rsid w:val="00717A11"/>
    <w:rsid w:val="007203D9"/>
    <w:rsid w:val="00721F97"/>
    <w:rsid w:val="0072371D"/>
    <w:rsid w:val="00723B58"/>
    <w:rsid w:val="00724207"/>
    <w:rsid w:val="00724939"/>
    <w:rsid w:val="0072711E"/>
    <w:rsid w:val="0072774A"/>
    <w:rsid w:val="00727D8B"/>
    <w:rsid w:val="00730E8F"/>
    <w:rsid w:val="00732BFE"/>
    <w:rsid w:val="00735197"/>
    <w:rsid w:val="00742C94"/>
    <w:rsid w:val="00743BD5"/>
    <w:rsid w:val="00744F36"/>
    <w:rsid w:val="00747001"/>
    <w:rsid w:val="0074702E"/>
    <w:rsid w:val="00753539"/>
    <w:rsid w:val="007572C4"/>
    <w:rsid w:val="00760036"/>
    <w:rsid w:val="0076039D"/>
    <w:rsid w:val="00762475"/>
    <w:rsid w:val="007628E7"/>
    <w:rsid w:val="00763709"/>
    <w:rsid w:val="0076437F"/>
    <w:rsid w:val="0076451F"/>
    <w:rsid w:val="007657EF"/>
    <w:rsid w:val="00767FE2"/>
    <w:rsid w:val="007702D5"/>
    <w:rsid w:val="007707A6"/>
    <w:rsid w:val="007732D5"/>
    <w:rsid w:val="00773922"/>
    <w:rsid w:val="00774C42"/>
    <w:rsid w:val="00775836"/>
    <w:rsid w:val="00783CCB"/>
    <w:rsid w:val="00784308"/>
    <w:rsid w:val="00784576"/>
    <w:rsid w:val="00784C46"/>
    <w:rsid w:val="0078740E"/>
    <w:rsid w:val="00790673"/>
    <w:rsid w:val="00791C8C"/>
    <w:rsid w:val="00791F67"/>
    <w:rsid w:val="00794163"/>
    <w:rsid w:val="007968FF"/>
    <w:rsid w:val="007969C2"/>
    <w:rsid w:val="00797069"/>
    <w:rsid w:val="007974B6"/>
    <w:rsid w:val="007A5208"/>
    <w:rsid w:val="007A6C01"/>
    <w:rsid w:val="007A7FEA"/>
    <w:rsid w:val="007B07CD"/>
    <w:rsid w:val="007B1704"/>
    <w:rsid w:val="007B3DEE"/>
    <w:rsid w:val="007B4C25"/>
    <w:rsid w:val="007C071C"/>
    <w:rsid w:val="007C418A"/>
    <w:rsid w:val="007C4B08"/>
    <w:rsid w:val="007C7221"/>
    <w:rsid w:val="007D05C6"/>
    <w:rsid w:val="007D0C22"/>
    <w:rsid w:val="007D16A4"/>
    <w:rsid w:val="007D38ED"/>
    <w:rsid w:val="007E3270"/>
    <w:rsid w:val="007E32E3"/>
    <w:rsid w:val="007F0BF5"/>
    <w:rsid w:val="007F1330"/>
    <w:rsid w:val="007F1722"/>
    <w:rsid w:val="007F4022"/>
    <w:rsid w:val="007F5260"/>
    <w:rsid w:val="007F69D7"/>
    <w:rsid w:val="0080161F"/>
    <w:rsid w:val="00802B25"/>
    <w:rsid w:val="00802F2B"/>
    <w:rsid w:val="00804529"/>
    <w:rsid w:val="00805578"/>
    <w:rsid w:val="008076CE"/>
    <w:rsid w:val="00813928"/>
    <w:rsid w:val="008158CA"/>
    <w:rsid w:val="00817181"/>
    <w:rsid w:val="00822856"/>
    <w:rsid w:val="00824781"/>
    <w:rsid w:val="00825C01"/>
    <w:rsid w:val="00826A24"/>
    <w:rsid w:val="00826F67"/>
    <w:rsid w:val="00830F8B"/>
    <w:rsid w:val="00831BB3"/>
    <w:rsid w:val="00833A08"/>
    <w:rsid w:val="0083425A"/>
    <w:rsid w:val="008357FA"/>
    <w:rsid w:val="00835F00"/>
    <w:rsid w:val="0083620C"/>
    <w:rsid w:val="00836810"/>
    <w:rsid w:val="008373A5"/>
    <w:rsid w:val="008375DA"/>
    <w:rsid w:val="00837BB5"/>
    <w:rsid w:val="0084307B"/>
    <w:rsid w:val="00847402"/>
    <w:rsid w:val="00847C3A"/>
    <w:rsid w:val="00850BBF"/>
    <w:rsid w:val="00852021"/>
    <w:rsid w:val="00852437"/>
    <w:rsid w:val="0085473C"/>
    <w:rsid w:val="00854938"/>
    <w:rsid w:val="00855225"/>
    <w:rsid w:val="00855490"/>
    <w:rsid w:val="008557DB"/>
    <w:rsid w:val="00855AC8"/>
    <w:rsid w:val="00860AAF"/>
    <w:rsid w:val="00867316"/>
    <w:rsid w:val="00876B9B"/>
    <w:rsid w:val="00877C69"/>
    <w:rsid w:val="008811D0"/>
    <w:rsid w:val="00885582"/>
    <w:rsid w:val="00885E72"/>
    <w:rsid w:val="00892709"/>
    <w:rsid w:val="00893F2F"/>
    <w:rsid w:val="008954CD"/>
    <w:rsid w:val="008A2AAD"/>
    <w:rsid w:val="008A3C6B"/>
    <w:rsid w:val="008A466C"/>
    <w:rsid w:val="008A67B5"/>
    <w:rsid w:val="008B1F37"/>
    <w:rsid w:val="008B2530"/>
    <w:rsid w:val="008B366D"/>
    <w:rsid w:val="008B4BBE"/>
    <w:rsid w:val="008B5368"/>
    <w:rsid w:val="008B70DB"/>
    <w:rsid w:val="008C081D"/>
    <w:rsid w:val="008C2B4F"/>
    <w:rsid w:val="008C305F"/>
    <w:rsid w:val="008C3628"/>
    <w:rsid w:val="008C64D3"/>
    <w:rsid w:val="008C7B30"/>
    <w:rsid w:val="008D21CB"/>
    <w:rsid w:val="008D29EB"/>
    <w:rsid w:val="008D43C5"/>
    <w:rsid w:val="008D492F"/>
    <w:rsid w:val="008E29F4"/>
    <w:rsid w:val="008E42C8"/>
    <w:rsid w:val="008E4521"/>
    <w:rsid w:val="008E458D"/>
    <w:rsid w:val="008E54E1"/>
    <w:rsid w:val="008F10E6"/>
    <w:rsid w:val="008F16B7"/>
    <w:rsid w:val="008F1BE8"/>
    <w:rsid w:val="008F3DD8"/>
    <w:rsid w:val="008F48D1"/>
    <w:rsid w:val="008F518A"/>
    <w:rsid w:val="008F537B"/>
    <w:rsid w:val="008F6952"/>
    <w:rsid w:val="008F7751"/>
    <w:rsid w:val="00903713"/>
    <w:rsid w:val="00903C2D"/>
    <w:rsid w:val="009040DB"/>
    <w:rsid w:val="00904392"/>
    <w:rsid w:val="00905135"/>
    <w:rsid w:val="009051D2"/>
    <w:rsid w:val="00906739"/>
    <w:rsid w:val="00911770"/>
    <w:rsid w:val="009130CF"/>
    <w:rsid w:val="0091619D"/>
    <w:rsid w:val="00916DB0"/>
    <w:rsid w:val="0091721E"/>
    <w:rsid w:val="00917903"/>
    <w:rsid w:val="00917AB8"/>
    <w:rsid w:val="00924DCB"/>
    <w:rsid w:val="00925572"/>
    <w:rsid w:val="00930047"/>
    <w:rsid w:val="0093202C"/>
    <w:rsid w:val="009323D0"/>
    <w:rsid w:val="00933966"/>
    <w:rsid w:val="00936089"/>
    <w:rsid w:val="009368F1"/>
    <w:rsid w:val="00942DA0"/>
    <w:rsid w:val="0095200F"/>
    <w:rsid w:val="0095233C"/>
    <w:rsid w:val="009531A2"/>
    <w:rsid w:val="009551DB"/>
    <w:rsid w:val="00955459"/>
    <w:rsid w:val="00955F70"/>
    <w:rsid w:val="00961AD6"/>
    <w:rsid w:val="0096519B"/>
    <w:rsid w:val="00974A26"/>
    <w:rsid w:val="009755A7"/>
    <w:rsid w:val="00976E55"/>
    <w:rsid w:val="00981999"/>
    <w:rsid w:val="009824EA"/>
    <w:rsid w:val="009841A0"/>
    <w:rsid w:val="00984E98"/>
    <w:rsid w:val="00985742"/>
    <w:rsid w:val="009863F6"/>
    <w:rsid w:val="00991A69"/>
    <w:rsid w:val="00991B62"/>
    <w:rsid w:val="009928B0"/>
    <w:rsid w:val="00994930"/>
    <w:rsid w:val="00994C20"/>
    <w:rsid w:val="009976EA"/>
    <w:rsid w:val="009A0B17"/>
    <w:rsid w:val="009A2E78"/>
    <w:rsid w:val="009A3FF1"/>
    <w:rsid w:val="009A4375"/>
    <w:rsid w:val="009A5673"/>
    <w:rsid w:val="009A6E45"/>
    <w:rsid w:val="009A7099"/>
    <w:rsid w:val="009B2AE3"/>
    <w:rsid w:val="009B30BA"/>
    <w:rsid w:val="009B4502"/>
    <w:rsid w:val="009B5229"/>
    <w:rsid w:val="009B616E"/>
    <w:rsid w:val="009B64AA"/>
    <w:rsid w:val="009B6707"/>
    <w:rsid w:val="009B67F5"/>
    <w:rsid w:val="009B726D"/>
    <w:rsid w:val="009C0929"/>
    <w:rsid w:val="009C1814"/>
    <w:rsid w:val="009C2510"/>
    <w:rsid w:val="009C342E"/>
    <w:rsid w:val="009C55FC"/>
    <w:rsid w:val="009D0C33"/>
    <w:rsid w:val="009D2A23"/>
    <w:rsid w:val="009D3316"/>
    <w:rsid w:val="009E13CB"/>
    <w:rsid w:val="009E14D7"/>
    <w:rsid w:val="009E23D1"/>
    <w:rsid w:val="009E27D9"/>
    <w:rsid w:val="009E3F26"/>
    <w:rsid w:val="009E5FD8"/>
    <w:rsid w:val="009E7A6E"/>
    <w:rsid w:val="009F008B"/>
    <w:rsid w:val="009F07B4"/>
    <w:rsid w:val="009F0D85"/>
    <w:rsid w:val="009F1351"/>
    <w:rsid w:val="009F14DD"/>
    <w:rsid w:val="009F6C47"/>
    <w:rsid w:val="009F6D0D"/>
    <w:rsid w:val="009F75F6"/>
    <w:rsid w:val="009F7D3D"/>
    <w:rsid w:val="00A0019C"/>
    <w:rsid w:val="00A03954"/>
    <w:rsid w:val="00A047D6"/>
    <w:rsid w:val="00A06AA9"/>
    <w:rsid w:val="00A0738A"/>
    <w:rsid w:val="00A07524"/>
    <w:rsid w:val="00A0798F"/>
    <w:rsid w:val="00A108AC"/>
    <w:rsid w:val="00A13225"/>
    <w:rsid w:val="00A13CBF"/>
    <w:rsid w:val="00A20721"/>
    <w:rsid w:val="00A250B4"/>
    <w:rsid w:val="00A27961"/>
    <w:rsid w:val="00A306D9"/>
    <w:rsid w:val="00A31267"/>
    <w:rsid w:val="00A319C8"/>
    <w:rsid w:val="00A35128"/>
    <w:rsid w:val="00A35251"/>
    <w:rsid w:val="00A404E5"/>
    <w:rsid w:val="00A419B6"/>
    <w:rsid w:val="00A4225C"/>
    <w:rsid w:val="00A43779"/>
    <w:rsid w:val="00A44C9F"/>
    <w:rsid w:val="00A456BA"/>
    <w:rsid w:val="00A46C6E"/>
    <w:rsid w:val="00A50123"/>
    <w:rsid w:val="00A50D32"/>
    <w:rsid w:val="00A519C9"/>
    <w:rsid w:val="00A56859"/>
    <w:rsid w:val="00A63EF8"/>
    <w:rsid w:val="00A65D6A"/>
    <w:rsid w:val="00A66BCD"/>
    <w:rsid w:val="00A676DA"/>
    <w:rsid w:val="00A7004D"/>
    <w:rsid w:val="00A707E6"/>
    <w:rsid w:val="00A70E0F"/>
    <w:rsid w:val="00A715B4"/>
    <w:rsid w:val="00A715C4"/>
    <w:rsid w:val="00A73494"/>
    <w:rsid w:val="00A77B0C"/>
    <w:rsid w:val="00A802D0"/>
    <w:rsid w:val="00A80624"/>
    <w:rsid w:val="00A80AFD"/>
    <w:rsid w:val="00A84BA9"/>
    <w:rsid w:val="00A8557F"/>
    <w:rsid w:val="00A868E2"/>
    <w:rsid w:val="00A90F32"/>
    <w:rsid w:val="00A91400"/>
    <w:rsid w:val="00A91C0D"/>
    <w:rsid w:val="00A96B49"/>
    <w:rsid w:val="00A97312"/>
    <w:rsid w:val="00AA3DC2"/>
    <w:rsid w:val="00AA3FBC"/>
    <w:rsid w:val="00AA4820"/>
    <w:rsid w:val="00AA694D"/>
    <w:rsid w:val="00AA7D19"/>
    <w:rsid w:val="00AB0477"/>
    <w:rsid w:val="00AB0717"/>
    <w:rsid w:val="00AB19C1"/>
    <w:rsid w:val="00AB3ADB"/>
    <w:rsid w:val="00AB6A71"/>
    <w:rsid w:val="00AB6DB5"/>
    <w:rsid w:val="00AB714D"/>
    <w:rsid w:val="00AB7A10"/>
    <w:rsid w:val="00AC2295"/>
    <w:rsid w:val="00AC24A2"/>
    <w:rsid w:val="00AC4A42"/>
    <w:rsid w:val="00AC6EBC"/>
    <w:rsid w:val="00AC7B48"/>
    <w:rsid w:val="00AC7CE8"/>
    <w:rsid w:val="00AD0B86"/>
    <w:rsid w:val="00AD686A"/>
    <w:rsid w:val="00AD7138"/>
    <w:rsid w:val="00AE2099"/>
    <w:rsid w:val="00AE4D14"/>
    <w:rsid w:val="00AE5B1F"/>
    <w:rsid w:val="00AF03A5"/>
    <w:rsid w:val="00AF0D5E"/>
    <w:rsid w:val="00AF1F8A"/>
    <w:rsid w:val="00AF6895"/>
    <w:rsid w:val="00B018E7"/>
    <w:rsid w:val="00B04A18"/>
    <w:rsid w:val="00B0598F"/>
    <w:rsid w:val="00B12735"/>
    <w:rsid w:val="00B16822"/>
    <w:rsid w:val="00B16EDA"/>
    <w:rsid w:val="00B2140A"/>
    <w:rsid w:val="00B22C8C"/>
    <w:rsid w:val="00B239F8"/>
    <w:rsid w:val="00B2616F"/>
    <w:rsid w:val="00B268DA"/>
    <w:rsid w:val="00B2709D"/>
    <w:rsid w:val="00B27D9D"/>
    <w:rsid w:val="00B30BD4"/>
    <w:rsid w:val="00B3251F"/>
    <w:rsid w:val="00B36092"/>
    <w:rsid w:val="00B365DC"/>
    <w:rsid w:val="00B41773"/>
    <w:rsid w:val="00B42294"/>
    <w:rsid w:val="00B42500"/>
    <w:rsid w:val="00B42B5E"/>
    <w:rsid w:val="00B43EB8"/>
    <w:rsid w:val="00B45A57"/>
    <w:rsid w:val="00B46C90"/>
    <w:rsid w:val="00B47C68"/>
    <w:rsid w:val="00B51B44"/>
    <w:rsid w:val="00B54D34"/>
    <w:rsid w:val="00B637AC"/>
    <w:rsid w:val="00B63B2D"/>
    <w:rsid w:val="00B65CD3"/>
    <w:rsid w:val="00B721E0"/>
    <w:rsid w:val="00B721EA"/>
    <w:rsid w:val="00B7234B"/>
    <w:rsid w:val="00B73031"/>
    <w:rsid w:val="00B7575E"/>
    <w:rsid w:val="00B75E1E"/>
    <w:rsid w:val="00B7740F"/>
    <w:rsid w:val="00B77B92"/>
    <w:rsid w:val="00B8059E"/>
    <w:rsid w:val="00B809B3"/>
    <w:rsid w:val="00B812B8"/>
    <w:rsid w:val="00B82BA8"/>
    <w:rsid w:val="00B8324E"/>
    <w:rsid w:val="00B85544"/>
    <w:rsid w:val="00B85996"/>
    <w:rsid w:val="00B91CAC"/>
    <w:rsid w:val="00B91FAD"/>
    <w:rsid w:val="00B949FC"/>
    <w:rsid w:val="00B95E51"/>
    <w:rsid w:val="00B96C51"/>
    <w:rsid w:val="00BA1971"/>
    <w:rsid w:val="00BA3135"/>
    <w:rsid w:val="00BA3B13"/>
    <w:rsid w:val="00BA4A06"/>
    <w:rsid w:val="00BB046A"/>
    <w:rsid w:val="00BB13B3"/>
    <w:rsid w:val="00BB2779"/>
    <w:rsid w:val="00BB2A1F"/>
    <w:rsid w:val="00BB304F"/>
    <w:rsid w:val="00BB60BE"/>
    <w:rsid w:val="00BB7BC2"/>
    <w:rsid w:val="00BC083C"/>
    <w:rsid w:val="00BC4012"/>
    <w:rsid w:val="00BC4981"/>
    <w:rsid w:val="00BC5C53"/>
    <w:rsid w:val="00BD0148"/>
    <w:rsid w:val="00BD06B9"/>
    <w:rsid w:val="00BD364D"/>
    <w:rsid w:val="00BD3727"/>
    <w:rsid w:val="00BD4972"/>
    <w:rsid w:val="00BD49D8"/>
    <w:rsid w:val="00BD540C"/>
    <w:rsid w:val="00BD5CBC"/>
    <w:rsid w:val="00BD680F"/>
    <w:rsid w:val="00BE0467"/>
    <w:rsid w:val="00BE3118"/>
    <w:rsid w:val="00BE6B79"/>
    <w:rsid w:val="00BF13A4"/>
    <w:rsid w:val="00BF18A2"/>
    <w:rsid w:val="00BF2936"/>
    <w:rsid w:val="00BF3872"/>
    <w:rsid w:val="00BF43A5"/>
    <w:rsid w:val="00BF5768"/>
    <w:rsid w:val="00BF6EEF"/>
    <w:rsid w:val="00C00057"/>
    <w:rsid w:val="00C00DF4"/>
    <w:rsid w:val="00C04358"/>
    <w:rsid w:val="00C04CAE"/>
    <w:rsid w:val="00C058D1"/>
    <w:rsid w:val="00C065C0"/>
    <w:rsid w:val="00C07F9D"/>
    <w:rsid w:val="00C11F88"/>
    <w:rsid w:val="00C138A7"/>
    <w:rsid w:val="00C17410"/>
    <w:rsid w:val="00C17D55"/>
    <w:rsid w:val="00C2224B"/>
    <w:rsid w:val="00C23AE9"/>
    <w:rsid w:val="00C26799"/>
    <w:rsid w:val="00C30F23"/>
    <w:rsid w:val="00C36284"/>
    <w:rsid w:val="00C4342A"/>
    <w:rsid w:val="00C448D7"/>
    <w:rsid w:val="00C44F6D"/>
    <w:rsid w:val="00C4662A"/>
    <w:rsid w:val="00C46F5A"/>
    <w:rsid w:val="00C4739C"/>
    <w:rsid w:val="00C53B52"/>
    <w:rsid w:val="00C57F25"/>
    <w:rsid w:val="00C6021A"/>
    <w:rsid w:val="00C65389"/>
    <w:rsid w:val="00C65B1B"/>
    <w:rsid w:val="00C65BF9"/>
    <w:rsid w:val="00C65E6C"/>
    <w:rsid w:val="00C7080E"/>
    <w:rsid w:val="00C710E7"/>
    <w:rsid w:val="00C72AF2"/>
    <w:rsid w:val="00C72F3C"/>
    <w:rsid w:val="00C85E1A"/>
    <w:rsid w:val="00C90890"/>
    <w:rsid w:val="00C931AC"/>
    <w:rsid w:val="00C93AA3"/>
    <w:rsid w:val="00C93E85"/>
    <w:rsid w:val="00C963EF"/>
    <w:rsid w:val="00C9797A"/>
    <w:rsid w:val="00CA0963"/>
    <w:rsid w:val="00CA130A"/>
    <w:rsid w:val="00CA1FA8"/>
    <w:rsid w:val="00CA3CC7"/>
    <w:rsid w:val="00CA4A79"/>
    <w:rsid w:val="00CA6345"/>
    <w:rsid w:val="00CA63CD"/>
    <w:rsid w:val="00CA68A5"/>
    <w:rsid w:val="00CB00E9"/>
    <w:rsid w:val="00CB4F47"/>
    <w:rsid w:val="00CB6E44"/>
    <w:rsid w:val="00CB7E99"/>
    <w:rsid w:val="00CC614D"/>
    <w:rsid w:val="00CC6F7D"/>
    <w:rsid w:val="00CD0C8A"/>
    <w:rsid w:val="00CD15F1"/>
    <w:rsid w:val="00CD163F"/>
    <w:rsid w:val="00CD1D77"/>
    <w:rsid w:val="00CD5160"/>
    <w:rsid w:val="00CD691E"/>
    <w:rsid w:val="00CD6E3A"/>
    <w:rsid w:val="00CD7D27"/>
    <w:rsid w:val="00CE0464"/>
    <w:rsid w:val="00CE1A98"/>
    <w:rsid w:val="00CE3CC8"/>
    <w:rsid w:val="00CE7B49"/>
    <w:rsid w:val="00CF060A"/>
    <w:rsid w:val="00CF0E23"/>
    <w:rsid w:val="00CF2063"/>
    <w:rsid w:val="00CF2228"/>
    <w:rsid w:val="00CF3A48"/>
    <w:rsid w:val="00CF439F"/>
    <w:rsid w:val="00CF4AFF"/>
    <w:rsid w:val="00CF72AE"/>
    <w:rsid w:val="00CF7323"/>
    <w:rsid w:val="00CF779A"/>
    <w:rsid w:val="00CF7E90"/>
    <w:rsid w:val="00D00965"/>
    <w:rsid w:val="00D0215C"/>
    <w:rsid w:val="00D167D8"/>
    <w:rsid w:val="00D21943"/>
    <w:rsid w:val="00D228BC"/>
    <w:rsid w:val="00D229B7"/>
    <w:rsid w:val="00D2366D"/>
    <w:rsid w:val="00D2369F"/>
    <w:rsid w:val="00D2531B"/>
    <w:rsid w:val="00D257FF"/>
    <w:rsid w:val="00D30211"/>
    <w:rsid w:val="00D3263D"/>
    <w:rsid w:val="00D3385F"/>
    <w:rsid w:val="00D370C4"/>
    <w:rsid w:val="00D4005F"/>
    <w:rsid w:val="00D41DF3"/>
    <w:rsid w:val="00D4396F"/>
    <w:rsid w:val="00D43EA6"/>
    <w:rsid w:val="00D4731B"/>
    <w:rsid w:val="00D502FC"/>
    <w:rsid w:val="00D50B45"/>
    <w:rsid w:val="00D52B77"/>
    <w:rsid w:val="00D52FD3"/>
    <w:rsid w:val="00D53B91"/>
    <w:rsid w:val="00D544AA"/>
    <w:rsid w:val="00D55343"/>
    <w:rsid w:val="00D57389"/>
    <w:rsid w:val="00D57D63"/>
    <w:rsid w:val="00D57EA0"/>
    <w:rsid w:val="00D60BA9"/>
    <w:rsid w:val="00D61706"/>
    <w:rsid w:val="00D624F5"/>
    <w:rsid w:val="00D625D6"/>
    <w:rsid w:val="00D62EAB"/>
    <w:rsid w:val="00D63C29"/>
    <w:rsid w:val="00D649E5"/>
    <w:rsid w:val="00D67158"/>
    <w:rsid w:val="00D6718B"/>
    <w:rsid w:val="00D705ED"/>
    <w:rsid w:val="00D72ECB"/>
    <w:rsid w:val="00D74F5E"/>
    <w:rsid w:val="00D7557B"/>
    <w:rsid w:val="00D7678C"/>
    <w:rsid w:val="00D803C5"/>
    <w:rsid w:val="00D808C6"/>
    <w:rsid w:val="00D823E4"/>
    <w:rsid w:val="00D84E07"/>
    <w:rsid w:val="00D84FBA"/>
    <w:rsid w:val="00D86F82"/>
    <w:rsid w:val="00D945C9"/>
    <w:rsid w:val="00D94AE1"/>
    <w:rsid w:val="00D95062"/>
    <w:rsid w:val="00D96B74"/>
    <w:rsid w:val="00D97010"/>
    <w:rsid w:val="00DA0528"/>
    <w:rsid w:val="00DA397B"/>
    <w:rsid w:val="00DA43F0"/>
    <w:rsid w:val="00DA6D47"/>
    <w:rsid w:val="00DA7E31"/>
    <w:rsid w:val="00DB045F"/>
    <w:rsid w:val="00DB1F24"/>
    <w:rsid w:val="00DB2803"/>
    <w:rsid w:val="00DB2FBF"/>
    <w:rsid w:val="00DB384E"/>
    <w:rsid w:val="00DB3C2A"/>
    <w:rsid w:val="00DB483D"/>
    <w:rsid w:val="00DB4D26"/>
    <w:rsid w:val="00DB53D9"/>
    <w:rsid w:val="00DB6F31"/>
    <w:rsid w:val="00DC1C4B"/>
    <w:rsid w:val="00DC3A8A"/>
    <w:rsid w:val="00DC3E1D"/>
    <w:rsid w:val="00DC4423"/>
    <w:rsid w:val="00DC5CF8"/>
    <w:rsid w:val="00DC6EA6"/>
    <w:rsid w:val="00DD0A7F"/>
    <w:rsid w:val="00DD0ED4"/>
    <w:rsid w:val="00DD39F3"/>
    <w:rsid w:val="00DD3BAD"/>
    <w:rsid w:val="00DD4256"/>
    <w:rsid w:val="00DD4533"/>
    <w:rsid w:val="00DD6877"/>
    <w:rsid w:val="00DD71CB"/>
    <w:rsid w:val="00DD7439"/>
    <w:rsid w:val="00DD7DF4"/>
    <w:rsid w:val="00DE36EE"/>
    <w:rsid w:val="00DE5E52"/>
    <w:rsid w:val="00DE6228"/>
    <w:rsid w:val="00DE7C6B"/>
    <w:rsid w:val="00DF0F35"/>
    <w:rsid w:val="00DF72CB"/>
    <w:rsid w:val="00E0127E"/>
    <w:rsid w:val="00E03C1A"/>
    <w:rsid w:val="00E0439F"/>
    <w:rsid w:val="00E067D5"/>
    <w:rsid w:val="00E07E85"/>
    <w:rsid w:val="00E113CC"/>
    <w:rsid w:val="00E1227C"/>
    <w:rsid w:val="00E13EE3"/>
    <w:rsid w:val="00E1434B"/>
    <w:rsid w:val="00E14F7E"/>
    <w:rsid w:val="00E15B40"/>
    <w:rsid w:val="00E20D83"/>
    <w:rsid w:val="00E21304"/>
    <w:rsid w:val="00E21B2E"/>
    <w:rsid w:val="00E2395F"/>
    <w:rsid w:val="00E24105"/>
    <w:rsid w:val="00E25D87"/>
    <w:rsid w:val="00E2632D"/>
    <w:rsid w:val="00E315D5"/>
    <w:rsid w:val="00E319E3"/>
    <w:rsid w:val="00E31FD2"/>
    <w:rsid w:val="00E326B4"/>
    <w:rsid w:val="00E36E39"/>
    <w:rsid w:val="00E3751D"/>
    <w:rsid w:val="00E37F61"/>
    <w:rsid w:val="00E453A0"/>
    <w:rsid w:val="00E45BE0"/>
    <w:rsid w:val="00E45C7D"/>
    <w:rsid w:val="00E50E51"/>
    <w:rsid w:val="00E5132B"/>
    <w:rsid w:val="00E5672C"/>
    <w:rsid w:val="00E5707C"/>
    <w:rsid w:val="00E606B4"/>
    <w:rsid w:val="00E60EC1"/>
    <w:rsid w:val="00E63EED"/>
    <w:rsid w:val="00E65393"/>
    <w:rsid w:val="00E7246B"/>
    <w:rsid w:val="00E76A84"/>
    <w:rsid w:val="00E7729D"/>
    <w:rsid w:val="00E82064"/>
    <w:rsid w:val="00E825BB"/>
    <w:rsid w:val="00E8584A"/>
    <w:rsid w:val="00E860A1"/>
    <w:rsid w:val="00E8704D"/>
    <w:rsid w:val="00E87593"/>
    <w:rsid w:val="00E91937"/>
    <w:rsid w:val="00E91DAD"/>
    <w:rsid w:val="00E96A74"/>
    <w:rsid w:val="00E96AA2"/>
    <w:rsid w:val="00EA1E25"/>
    <w:rsid w:val="00EA3107"/>
    <w:rsid w:val="00EB28BB"/>
    <w:rsid w:val="00EB3E6C"/>
    <w:rsid w:val="00EB4920"/>
    <w:rsid w:val="00EB4A0A"/>
    <w:rsid w:val="00EB4B2D"/>
    <w:rsid w:val="00EB4E3C"/>
    <w:rsid w:val="00EB5337"/>
    <w:rsid w:val="00EB54E0"/>
    <w:rsid w:val="00EB65FB"/>
    <w:rsid w:val="00EB68A2"/>
    <w:rsid w:val="00EB68DD"/>
    <w:rsid w:val="00EC1262"/>
    <w:rsid w:val="00EC79DC"/>
    <w:rsid w:val="00EC7D5B"/>
    <w:rsid w:val="00ED050E"/>
    <w:rsid w:val="00ED4250"/>
    <w:rsid w:val="00ED45D6"/>
    <w:rsid w:val="00ED75FB"/>
    <w:rsid w:val="00EE03CB"/>
    <w:rsid w:val="00EE217D"/>
    <w:rsid w:val="00EE45D5"/>
    <w:rsid w:val="00EE770C"/>
    <w:rsid w:val="00EE7C96"/>
    <w:rsid w:val="00EF2773"/>
    <w:rsid w:val="00EF2FDE"/>
    <w:rsid w:val="00EF3CB2"/>
    <w:rsid w:val="00EF4302"/>
    <w:rsid w:val="00F01910"/>
    <w:rsid w:val="00F12AD1"/>
    <w:rsid w:val="00F1391E"/>
    <w:rsid w:val="00F1395E"/>
    <w:rsid w:val="00F13C1A"/>
    <w:rsid w:val="00F141E3"/>
    <w:rsid w:val="00F156A9"/>
    <w:rsid w:val="00F1683C"/>
    <w:rsid w:val="00F216C9"/>
    <w:rsid w:val="00F217B6"/>
    <w:rsid w:val="00F223D2"/>
    <w:rsid w:val="00F23A47"/>
    <w:rsid w:val="00F24C6F"/>
    <w:rsid w:val="00F254DB"/>
    <w:rsid w:val="00F27D10"/>
    <w:rsid w:val="00F30F25"/>
    <w:rsid w:val="00F33D52"/>
    <w:rsid w:val="00F37625"/>
    <w:rsid w:val="00F428E3"/>
    <w:rsid w:val="00F43071"/>
    <w:rsid w:val="00F43830"/>
    <w:rsid w:val="00F43FDD"/>
    <w:rsid w:val="00F445AB"/>
    <w:rsid w:val="00F463AE"/>
    <w:rsid w:val="00F51CBB"/>
    <w:rsid w:val="00F5251C"/>
    <w:rsid w:val="00F52E16"/>
    <w:rsid w:val="00F544E4"/>
    <w:rsid w:val="00F54F94"/>
    <w:rsid w:val="00F567A9"/>
    <w:rsid w:val="00F568F6"/>
    <w:rsid w:val="00F600CF"/>
    <w:rsid w:val="00F60E1D"/>
    <w:rsid w:val="00F62469"/>
    <w:rsid w:val="00F64646"/>
    <w:rsid w:val="00F6500D"/>
    <w:rsid w:val="00F73021"/>
    <w:rsid w:val="00F7353D"/>
    <w:rsid w:val="00F73C88"/>
    <w:rsid w:val="00F76508"/>
    <w:rsid w:val="00F80EEA"/>
    <w:rsid w:val="00F82F45"/>
    <w:rsid w:val="00F83198"/>
    <w:rsid w:val="00F94E40"/>
    <w:rsid w:val="00F96EBE"/>
    <w:rsid w:val="00F971F5"/>
    <w:rsid w:val="00FB07C5"/>
    <w:rsid w:val="00FB2323"/>
    <w:rsid w:val="00FB3572"/>
    <w:rsid w:val="00FB5526"/>
    <w:rsid w:val="00FC1BE0"/>
    <w:rsid w:val="00FC28BE"/>
    <w:rsid w:val="00FC36C4"/>
    <w:rsid w:val="00FC4F77"/>
    <w:rsid w:val="00FC7669"/>
    <w:rsid w:val="00FD0AAE"/>
    <w:rsid w:val="00FD0EDA"/>
    <w:rsid w:val="00FD1064"/>
    <w:rsid w:val="00FD3257"/>
    <w:rsid w:val="00FD39CC"/>
    <w:rsid w:val="00FD560F"/>
    <w:rsid w:val="00FD59D7"/>
    <w:rsid w:val="00FD665A"/>
    <w:rsid w:val="00FD7143"/>
    <w:rsid w:val="00FE01FA"/>
    <w:rsid w:val="00FE2151"/>
    <w:rsid w:val="00FE22EE"/>
    <w:rsid w:val="00FE4EBC"/>
    <w:rsid w:val="00FE6705"/>
    <w:rsid w:val="00FF11FD"/>
    <w:rsid w:val="00FF15AF"/>
    <w:rsid w:val="00FF6F81"/>
    <w:rsid w:val="00FF72BA"/>
    <w:rsid w:val="00FF7601"/>
    <w:rsid w:val="00FF7C13"/>
    <w:rsid w:val="155ADCAC"/>
    <w:rsid w:val="1A1A8950"/>
    <w:rsid w:val="30F161EF"/>
    <w:rsid w:val="68803854"/>
    <w:rsid w:val="736073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098EB278"/>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本文のフォント - コンプレ"/>
        <w:color w:val="0A0A0A"/>
        <w:kern w:val="2"/>
        <w:sz w:val="23"/>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1ADD"/>
    <w:pPr>
      <w:widowControl w:val="0"/>
      <w:jc w:val="both"/>
    </w:pPr>
  </w:style>
  <w:style w:type="paragraph" w:styleId="1">
    <w:name w:val="heading 1"/>
    <w:basedOn w:val="a0"/>
    <w:next w:val="a"/>
    <w:link w:val="10"/>
    <w:uiPriority w:val="9"/>
    <w:qFormat/>
    <w:rsid w:val="000C1DEA"/>
    <w:pPr>
      <w:numPr>
        <w:numId w:val="3"/>
      </w:numPr>
      <w:ind w:leftChars="0" w:left="0"/>
      <w:outlineLvl w:val="0"/>
    </w:pPr>
    <w:rPr>
      <w:rFonts w:ascii="ＭＳ Ｐゴシック" w:eastAsia="ＭＳ Ｐゴシック" w:hAnsi="ＭＳ Ｐゴシック"/>
      <w:b/>
      <w:bCs/>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9C342E"/>
    <w:pPr>
      <w:widowControl/>
      <w:ind w:leftChars="400" w:left="840" w:hanging="420"/>
    </w:pPr>
  </w:style>
  <w:style w:type="table" w:styleId="a4">
    <w:name w:val="Table Grid"/>
    <w:basedOn w:val="a2"/>
    <w:uiPriority w:val="39"/>
    <w:rsid w:val="00393F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1F63F4"/>
    <w:rPr>
      <w:rFonts w:ascii="ＭＳ 明朝"/>
      <w:sz w:val="18"/>
      <w:szCs w:val="18"/>
    </w:rPr>
  </w:style>
  <w:style w:type="character" w:customStyle="1" w:styleId="a6">
    <w:name w:val="吹き出し (文字)"/>
    <w:basedOn w:val="a1"/>
    <w:link w:val="a5"/>
    <w:uiPriority w:val="99"/>
    <w:semiHidden/>
    <w:rsid w:val="001F63F4"/>
    <w:rPr>
      <w:rFonts w:ascii="ＭＳ 明朝"/>
      <w:sz w:val="18"/>
      <w:szCs w:val="18"/>
    </w:rPr>
  </w:style>
  <w:style w:type="paragraph" w:styleId="a7">
    <w:name w:val="footer"/>
    <w:basedOn w:val="a"/>
    <w:link w:val="a8"/>
    <w:uiPriority w:val="99"/>
    <w:unhideWhenUsed/>
    <w:rsid w:val="00242458"/>
    <w:pPr>
      <w:tabs>
        <w:tab w:val="center" w:pos="4252"/>
        <w:tab w:val="right" w:pos="8504"/>
      </w:tabs>
      <w:snapToGrid w:val="0"/>
    </w:pPr>
  </w:style>
  <w:style w:type="character" w:customStyle="1" w:styleId="a8">
    <w:name w:val="フッター (文字)"/>
    <w:basedOn w:val="a1"/>
    <w:link w:val="a7"/>
    <w:uiPriority w:val="99"/>
    <w:rsid w:val="00242458"/>
  </w:style>
  <w:style w:type="character" w:styleId="a9">
    <w:name w:val="page number"/>
    <w:basedOn w:val="a1"/>
    <w:uiPriority w:val="99"/>
    <w:semiHidden/>
    <w:unhideWhenUsed/>
    <w:rsid w:val="00242458"/>
  </w:style>
  <w:style w:type="character" w:styleId="aa">
    <w:name w:val="annotation reference"/>
    <w:basedOn w:val="a1"/>
    <w:uiPriority w:val="99"/>
    <w:semiHidden/>
    <w:unhideWhenUsed/>
    <w:rsid w:val="006D02BF"/>
    <w:rPr>
      <w:sz w:val="18"/>
      <w:szCs w:val="18"/>
    </w:rPr>
  </w:style>
  <w:style w:type="paragraph" w:styleId="ab">
    <w:name w:val="annotation text"/>
    <w:basedOn w:val="a"/>
    <w:link w:val="ac"/>
    <w:uiPriority w:val="99"/>
    <w:unhideWhenUsed/>
    <w:rsid w:val="006D02BF"/>
    <w:pPr>
      <w:jc w:val="left"/>
    </w:pPr>
  </w:style>
  <w:style w:type="character" w:customStyle="1" w:styleId="ac">
    <w:name w:val="コメント文字列 (文字)"/>
    <w:basedOn w:val="a1"/>
    <w:link w:val="ab"/>
    <w:uiPriority w:val="99"/>
    <w:rsid w:val="006D02BF"/>
  </w:style>
  <w:style w:type="paragraph" w:styleId="ad">
    <w:name w:val="annotation subject"/>
    <w:basedOn w:val="ab"/>
    <w:next w:val="ab"/>
    <w:link w:val="ae"/>
    <w:uiPriority w:val="99"/>
    <w:semiHidden/>
    <w:unhideWhenUsed/>
    <w:rsid w:val="006D02BF"/>
    <w:rPr>
      <w:b/>
      <w:bCs/>
    </w:rPr>
  </w:style>
  <w:style w:type="character" w:customStyle="1" w:styleId="ae">
    <w:name w:val="コメント内容 (文字)"/>
    <w:basedOn w:val="ac"/>
    <w:link w:val="ad"/>
    <w:uiPriority w:val="99"/>
    <w:semiHidden/>
    <w:rsid w:val="006D02BF"/>
    <w:rPr>
      <w:b/>
      <w:bCs/>
    </w:rPr>
  </w:style>
  <w:style w:type="paragraph" w:styleId="af">
    <w:name w:val="header"/>
    <w:basedOn w:val="a"/>
    <w:link w:val="af0"/>
    <w:uiPriority w:val="99"/>
    <w:unhideWhenUsed/>
    <w:rsid w:val="000422A2"/>
    <w:pPr>
      <w:tabs>
        <w:tab w:val="center" w:pos="4252"/>
        <w:tab w:val="right" w:pos="8504"/>
      </w:tabs>
      <w:snapToGrid w:val="0"/>
    </w:pPr>
  </w:style>
  <w:style w:type="character" w:customStyle="1" w:styleId="af0">
    <w:name w:val="ヘッダー (文字)"/>
    <w:basedOn w:val="a1"/>
    <w:link w:val="af"/>
    <w:uiPriority w:val="99"/>
    <w:rsid w:val="000422A2"/>
  </w:style>
  <w:style w:type="paragraph" w:styleId="af1">
    <w:name w:val="Revision"/>
    <w:hidden/>
    <w:uiPriority w:val="99"/>
    <w:semiHidden/>
    <w:rsid w:val="005C6450"/>
  </w:style>
  <w:style w:type="character" w:customStyle="1" w:styleId="10">
    <w:name w:val="見出し 1 (文字)"/>
    <w:basedOn w:val="a1"/>
    <w:link w:val="1"/>
    <w:uiPriority w:val="9"/>
    <w:rsid w:val="000C1DEA"/>
    <w:rPr>
      <w:rFonts w:ascii="ＭＳ Ｐゴシック" w:eastAsia="ＭＳ Ｐゴシック" w:hAnsi="ＭＳ Ｐゴシック"/>
      <w:b/>
      <w:bCs/>
      <w:sz w:val="24"/>
    </w:rPr>
  </w:style>
  <w:style w:type="paragraph" w:styleId="af2">
    <w:name w:val="TOC Heading"/>
    <w:basedOn w:val="1"/>
    <w:next w:val="a"/>
    <w:uiPriority w:val="39"/>
    <w:unhideWhenUsed/>
    <w:qFormat/>
    <w:rsid w:val="000C1DEA"/>
    <w:pPr>
      <w:keepLines/>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F428E3"/>
    <w:pPr>
      <w:tabs>
        <w:tab w:val="left" w:pos="420"/>
        <w:tab w:val="right" w:leader="dot" w:pos="8488"/>
      </w:tabs>
    </w:pPr>
    <w:rPr>
      <w:rFonts w:ascii="ＭＳ Ｐゴシック" w:eastAsia="ＭＳ Ｐゴシック" w:hAnsi="ＭＳ Ｐゴシック"/>
      <w:b/>
      <w:noProof/>
    </w:rPr>
  </w:style>
  <w:style w:type="character" w:styleId="af3">
    <w:name w:val="Hyperlink"/>
    <w:basedOn w:val="a1"/>
    <w:uiPriority w:val="99"/>
    <w:unhideWhenUsed/>
    <w:rsid w:val="000C1DEA"/>
    <w:rPr>
      <w:color w:val="0563C1" w:themeColor="hyperlink"/>
      <w:u w:val="single"/>
    </w:rPr>
  </w:style>
  <w:style w:type="character" w:styleId="af4">
    <w:name w:val="FollowedHyperlink"/>
    <w:basedOn w:val="a1"/>
    <w:uiPriority w:val="99"/>
    <w:semiHidden/>
    <w:unhideWhenUsed/>
    <w:rsid w:val="005D19BC"/>
    <w:rPr>
      <w:color w:val="954F72" w:themeColor="followedHyperlink"/>
      <w:u w:val="single"/>
    </w:rPr>
  </w:style>
  <w:style w:type="paragraph" w:styleId="af5">
    <w:name w:val="No Spacing"/>
    <w:uiPriority w:val="1"/>
    <w:qFormat/>
    <w:rsid w:val="00E31FD2"/>
    <w:pPr>
      <w:widowControl w:val="0"/>
      <w:jc w:val="both"/>
    </w:pPr>
  </w:style>
  <w:style w:type="paragraph" w:styleId="af6">
    <w:name w:val="footnote text"/>
    <w:basedOn w:val="a"/>
    <w:link w:val="af7"/>
    <w:uiPriority w:val="99"/>
    <w:semiHidden/>
    <w:unhideWhenUsed/>
    <w:rsid w:val="0028540B"/>
    <w:pPr>
      <w:snapToGrid w:val="0"/>
      <w:jc w:val="left"/>
    </w:pPr>
  </w:style>
  <w:style w:type="character" w:customStyle="1" w:styleId="af7">
    <w:name w:val="脚注文字列 (文字)"/>
    <w:basedOn w:val="a1"/>
    <w:link w:val="af6"/>
    <w:uiPriority w:val="99"/>
    <w:semiHidden/>
    <w:rsid w:val="0028540B"/>
  </w:style>
  <w:style w:type="character" w:styleId="af8">
    <w:name w:val="footnote reference"/>
    <w:basedOn w:val="a1"/>
    <w:uiPriority w:val="99"/>
    <w:semiHidden/>
    <w:unhideWhenUsed/>
    <w:rsid w:val="0028540B"/>
    <w:rPr>
      <w:vertAlign w:val="superscript"/>
    </w:rPr>
  </w:style>
  <w:style w:type="paragraph" w:styleId="af9">
    <w:name w:val="Note Heading"/>
    <w:basedOn w:val="a"/>
    <w:next w:val="a"/>
    <w:link w:val="afa"/>
    <w:uiPriority w:val="99"/>
    <w:unhideWhenUsed/>
    <w:rsid w:val="00616B22"/>
    <w:pPr>
      <w:jc w:val="center"/>
    </w:pPr>
    <w:rPr>
      <w:rFonts w:ascii="ＭＳ 明朝" w:hAnsi="ＭＳ 明朝"/>
      <w:color w:val="000000" w:themeColor="text1"/>
      <w:sz w:val="24"/>
    </w:rPr>
  </w:style>
  <w:style w:type="character" w:customStyle="1" w:styleId="afa">
    <w:name w:val="記 (文字)"/>
    <w:basedOn w:val="a1"/>
    <w:link w:val="af9"/>
    <w:uiPriority w:val="99"/>
    <w:rsid w:val="00616B22"/>
    <w:rPr>
      <w:rFonts w:ascii="ＭＳ 明朝" w:hAnsi="ＭＳ 明朝"/>
      <w:color w:val="000000" w:themeColor="text1"/>
      <w:sz w:val="24"/>
    </w:rPr>
  </w:style>
  <w:style w:type="paragraph" w:styleId="afb">
    <w:name w:val="Closing"/>
    <w:basedOn w:val="a"/>
    <w:link w:val="afc"/>
    <w:uiPriority w:val="99"/>
    <w:unhideWhenUsed/>
    <w:rsid w:val="00616B22"/>
    <w:pPr>
      <w:jc w:val="right"/>
    </w:pPr>
    <w:rPr>
      <w:rFonts w:ascii="ＭＳ 明朝" w:hAnsi="ＭＳ 明朝"/>
      <w:color w:val="000000" w:themeColor="text1"/>
      <w:sz w:val="24"/>
    </w:rPr>
  </w:style>
  <w:style w:type="character" w:customStyle="1" w:styleId="afc">
    <w:name w:val="結語 (文字)"/>
    <w:basedOn w:val="a1"/>
    <w:link w:val="afb"/>
    <w:uiPriority w:val="99"/>
    <w:rsid w:val="00616B22"/>
    <w:rPr>
      <w:rFonts w:ascii="ＭＳ 明朝" w:hAnsi="ＭＳ 明朝"/>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17888">
      <w:bodyDiv w:val="1"/>
      <w:marLeft w:val="0"/>
      <w:marRight w:val="0"/>
      <w:marTop w:val="0"/>
      <w:marBottom w:val="0"/>
      <w:divBdr>
        <w:top w:val="none" w:sz="0" w:space="0" w:color="auto"/>
        <w:left w:val="none" w:sz="0" w:space="0" w:color="auto"/>
        <w:bottom w:val="none" w:sz="0" w:space="0" w:color="auto"/>
        <w:right w:val="none" w:sz="0" w:space="0" w:color="auto"/>
      </w:divBdr>
    </w:div>
    <w:div w:id="122164490">
      <w:bodyDiv w:val="1"/>
      <w:marLeft w:val="0"/>
      <w:marRight w:val="0"/>
      <w:marTop w:val="0"/>
      <w:marBottom w:val="0"/>
      <w:divBdr>
        <w:top w:val="none" w:sz="0" w:space="0" w:color="auto"/>
        <w:left w:val="none" w:sz="0" w:space="0" w:color="auto"/>
        <w:bottom w:val="none" w:sz="0" w:space="0" w:color="auto"/>
        <w:right w:val="none" w:sz="0" w:space="0" w:color="auto"/>
      </w:divBdr>
    </w:div>
    <w:div w:id="200899658">
      <w:bodyDiv w:val="1"/>
      <w:marLeft w:val="0"/>
      <w:marRight w:val="0"/>
      <w:marTop w:val="0"/>
      <w:marBottom w:val="0"/>
      <w:divBdr>
        <w:top w:val="none" w:sz="0" w:space="0" w:color="auto"/>
        <w:left w:val="none" w:sz="0" w:space="0" w:color="auto"/>
        <w:bottom w:val="none" w:sz="0" w:space="0" w:color="auto"/>
        <w:right w:val="none" w:sz="0" w:space="0" w:color="auto"/>
      </w:divBdr>
    </w:div>
    <w:div w:id="320962046">
      <w:bodyDiv w:val="1"/>
      <w:marLeft w:val="0"/>
      <w:marRight w:val="0"/>
      <w:marTop w:val="0"/>
      <w:marBottom w:val="0"/>
      <w:divBdr>
        <w:top w:val="none" w:sz="0" w:space="0" w:color="auto"/>
        <w:left w:val="none" w:sz="0" w:space="0" w:color="auto"/>
        <w:bottom w:val="none" w:sz="0" w:space="0" w:color="auto"/>
        <w:right w:val="none" w:sz="0" w:space="0" w:color="auto"/>
      </w:divBdr>
    </w:div>
    <w:div w:id="412169572">
      <w:bodyDiv w:val="1"/>
      <w:marLeft w:val="0"/>
      <w:marRight w:val="0"/>
      <w:marTop w:val="0"/>
      <w:marBottom w:val="0"/>
      <w:divBdr>
        <w:top w:val="none" w:sz="0" w:space="0" w:color="auto"/>
        <w:left w:val="none" w:sz="0" w:space="0" w:color="auto"/>
        <w:bottom w:val="none" w:sz="0" w:space="0" w:color="auto"/>
        <w:right w:val="none" w:sz="0" w:space="0" w:color="auto"/>
      </w:divBdr>
    </w:div>
    <w:div w:id="421069339">
      <w:bodyDiv w:val="1"/>
      <w:marLeft w:val="0"/>
      <w:marRight w:val="0"/>
      <w:marTop w:val="0"/>
      <w:marBottom w:val="0"/>
      <w:divBdr>
        <w:top w:val="none" w:sz="0" w:space="0" w:color="auto"/>
        <w:left w:val="none" w:sz="0" w:space="0" w:color="auto"/>
        <w:bottom w:val="none" w:sz="0" w:space="0" w:color="auto"/>
        <w:right w:val="none" w:sz="0" w:space="0" w:color="auto"/>
      </w:divBdr>
    </w:div>
    <w:div w:id="517354869">
      <w:bodyDiv w:val="1"/>
      <w:marLeft w:val="0"/>
      <w:marRight w:val="0"/>
      <w:marTop w:val="0"/>
      <w:marBottom w:val="0"/>
      <w:divBdr>
        <w:top w:val="none" w:sz="0" w:space="0" w:color="auto"/>
        <w:left w:val="none" w:sz="0" w:space="0" w:color="auto"/>
        <w:bottom w:val="none" w:sz="0" w:space="0" w:color="auto"/>
        <w:right w:val="none" w:sz="0" w:space="0" w:color="auto"/>
      </w:divBdr>
    </w:div>
    <w:div w:id="533883967">
      <w:bodyDiv w:val="1"/>
      <w:marLeft w:val="0"/>
      <w:marRight w:val="0"/>
      <w:marTop w:val="0"/>
      <w:marBottom w:val="0"/>
      <w:divBdr>
        <w:top w:val="none" w:sz="0" w:space="0" w:color="auto"/>
        <w:left w:val="none" w:sz="0" w:space="0" w:color="auto"/>
        <w:bottom w:val="none" w:sz="0" w:space="0" w:color="auto"/>
        <w:right w:val="none" w:sz="0" w:space="0" w:color="auto"/>
      </w:divBdr>
    </w:div>
    <w:div w:id="546796374">
      <w:bodyDiv w:val="1"/>
      <w:marLeft w:val="0"/>
      <w:marRight w:val="0"/>
      <w:marTop w:val="0"/>
      <w:marBottom w:val="0"/>
      <w:divBdr>
        <w:top w:val="none" w:sz="0" w:space="0" w:color="auto"/>
        <w:left w:val="none" w:sz="0" w:space="0" w:color="auto"/>
        <w:bottom w:val="none" w:sz="0" w:space="0" w:color="auto"/>
        <w:right w:val="none" w:sz="0" w:space="0" w:color="auto"/>
      </w:divBdr>
    </w:div>
    <w:div w:id="560213323">
      <w:bodyDiv w:val="1"/>
      <w:marLeft w:val="0"/>
      <w:marRight w:val="0"/>
      <w:marTop w:val="0"/>
      <w:marBottom w:val="0"/>
      <w:divBdr>
        <w:top w:val="none" w:sz="0" w:space="0" w:color="auto"/>
        <w:left w:val="none" w:sz="0" w:space="0" w:color="auto"/>
        <w:bottom w:val="none" w:sz="0" w:space="0" w:color="auto"/>
        <w:right w:val="none" w:sz="0" w:space="0" w:color="auto"/>
      </w:divBdr>
    </w:div>
    <w:div w:id="701243674">
      <w:bodyDiv w:val="1"/>
      <w:marLeft w:val="0"/>
      <w:marRight w:val="0"/>
      <w:marTop w:val="0"/>
      <w:marBottom w:val="0"/>
      <w:divBdr>
        <w:top w:val="none" w:sz="0" w:space="0" w:color="auto"/>
        <w:left w:val="none" w:sz="0" w:space="0" w:color="auto"/>
        <w:bottom w:val="none" w:sz="0" w:space="0" w:color="auto"/>
        <w:right w:val="none" w:sz="0" w:space="0" w:color="auto"/>
      </w:divBdr>
    </w:div>
    <w:div w:id="766273418">
      <w:bodyDiv w:val="1"/>
      <w:marLeft w:val="0"/>
      <w:marRight w:val="0"/>
      <w:marTop w:val="0"/>
      <w:marBottom w:val="0"/>
      <w:divBdr>
        <w:top w:val="none" w:sz="0" w:space="0" w:color="auto"/>
        <w:left w:val="none" w:sz="0" w:space="0" w:color="auto"/>
        <w:bottom w:val="none" w:sz="0" w:space="0" w:color="auto"/>
        <w:right w:val="none" w:sz="0" w:space="0" w:color="auto"/>
      </w:divBdr>
    </w:div>
    <w:div w:id="885947814">
      <w:bodyDiv w:val="1"/>
      <w:marLeft w:val="0"/>
      <w:marRight w:val="0"/>
      <w:marTop w:val="0"/>
      <w:marBottom w:val="0"/>
      <w:divBdr>
        <w:top w:val="none" w:sz="0" w:space="0" w:color="auto"/>
        <w:left w:val="none" w:sz="0" w:space="0" w:color="auto"/>
        <w:bottom w:val="none" w:sz="0" w:space="0" w:color="auto"/>
        <w:right w:val="none" w:sz="0" w:space="0" w:color="auto"/>
      </w:divBdr>
    </w:div>
    <w:div w:id="904291566">
      <w:bodyDiv w:val="1"/>
      <w:marLeft w:val="0"/>
      <w:marRight w:val="0"/>
      <w:marTop w:val="0"/>
      <w:marBottom w:val="0"/>
      <w:divBdr>
        <w:top w:val="none" w:sz="0" w:space="0" w:color="auto"/>
        <w:left w:val="none" w:sz="0" w:space="0" w:color="auto"/>
        <w:bottom w:val="none" w:sz="0" w:space="0" w:color="auto"/>
        <w:right w:val="none" w:sz="0" w:space="0" w:color="auto"/>
      </w:divBdr>
    </w:div>
    <w:div w:id="937642295">
      <w:bodyDiv w:val="1"/>
      <w:marLeft w:val="0"/>
      <w:marRight w:val="0"/>
      <w:marTop w:val="0"/>
      <w:marBottom w:val="0"/>
      <w:divBdr>
        <w:top w:val="none" w:sz="0" w:space="0" w:color="auto"/>
        <w:left w:val="none" w:sz="0" w:space="0" w:color="auto"/>
        <w:bottom w:val="none" w:sz="0" w:space="0" w:color="auto"/>
        <w:right w:val="none" w:sz="0" w:space="0" w:color="auto"/>
      </w:divBdr>
    </w:div>
    <w:div w:id="1074281737">
      <w:bodyDiv w:val="1"/>
      <w:marLeft w:val="0"/>
      <w:marRight w:val="0"/>
      <w:marTop w:val="0"/>
      <w:marBottom w:val="0"/>
      <w:divBdr>
        <w:top w:val="none" w:sz="0" w:space="0" w:color="auto"/>
        <w:left w:val="none" w:sz="0" w:space="0" w:color="auto"/>
        <w:bottom w:val="none" w:sz="0" w:space="0" w:color="auto"/>
        <w:right w:val="none" w:sz="0" w:space="0" w:color="auto"/>
      </w:divBdr>
    </w:div>
    <w:div w:id="1134326263">
      <w:bodyDiv w:val="1"/>
      <w:marLeft w:val="0"/>
      <w:marRight w:val="0"/>
      <w:marTop w:val="0"/>
      <w:marBottom w:val="0"/>
      <w:divBdr>
        <w:top w:val="none" w:sz="0" w:space="0" w:color="auto"/>
        <w:left w:val="none" w:sz="0" w:space="0" w:color="auto"/>
        <w:bottom w:val="none" w:sz="0" w:space="0" w:color="auto"/>
        <w:right w:val="none" w:sz="0" w:space="0" w:color="auto"/>
      </w:divBdr>
    </w:div>
    <w:div w:id="1144809578">
      <w:bodyDiv w:val="1"/>
      <w:marLeft w:val="0"/>
      <w:marRight w:val="0"/>
      <w:marTop w:val="0"/>
      <w:marBottom w:val="0"/>
      <w:divBdr>
        <w:top w:val="none" w:sz="0" w:space="0" w:color="auto"/>
        <w:left w:val="none" w:sz="0" w:space="0" w:color="auto"/>
        <w:bottom w:val="none" w:sz="0" w:space="0" w:color="auto"/>
        <w:right w:val="none" w:sz="0" w:space="0" w:color="auto"/>
      </w:divBdr>
    </w:div>
    <w:div w:id="1210262653">
      <w:bodyDiv w:val="1"/>
      <w:marLeft w:val="0"/>
      <w:marRight w:val="0"/>
      <w:marTop w:val="0"/>
      <w:marBottom w:val="0"/>
      <w:divBdr>
        <w:top w:val="none" w:sz="0" w:space="0" w:color="auto"/>
        <w:left w:val="none" w:sz="0" w:space="0" w:color="auto"/>
        <w:bottom w:val="none" w:sz="0" w:space="0" w:color="auto"/>
        <w:right w:val="none" w:sz="0" w:space="0" w:color="auto"/>
      </w:divBdr>
    </w:div>
    <w:div w:id="1214542818">
      <w:bodyDiv w:val="1"/>
      <w:marLeft w:val="0"/>
      <w:marRight w:val="0"/>
      <w:marTop w:val="0"/>
      <w:marBottom w:val="0"/>
      <w:divBdr>
        <w:top w:val="none" w:sz="0" w:space="0" w:color="auto"/>
        <w:left w:val="none" w:sz="0" w:space="0" w:color="auto"/>
        <w:bottom w:val="none" w:sz="0" w:space="0" w:color="auto"/>
        <w:right w:val="none" w:sz="0" w:space="0" w:color="auto"/>
      </w:divBdr>
    </w:div>
    <w:div w:id="1288201886">
      <w:bodyDiv w:val="1"/>
      <w:marLeft w:val="0"/>
      <w:marRight w:val="0"/>
      <w:marTop w:val="0"/>
      <w:marBottom w:val="0"/>
      <w:divBdr>
        <w:top w:val="none" w:sz="0" w:space="0" w:color="auto"/>
        <w:left w:val="none" w:sz="0" w:space="0" w:color="auto"/>
        <w:bottom w:val="none" w:sz="0" w:space="0" w:color="auto"/>
        <w:right w:val="none" w:sz="0" w:space="0" w:color="auto"/>
      </w:divBdr>
    </w:div>
    <w:div w:id="1348409948">
      <w:bodyDiv w:val="1"/>
      <w:marLeft w:val="0"/>
      <w:marRight w:val="0"/>
      <w:marTop w:val="0"/>
      <w:marBottom w:val="0"/>
      <w:divBdr>
        <w:top w:val="none" w:sz="0" w:space="0" w:color="auto"/>
        <w:left w:val="none" w:sz="0" w:space="0" w:color="auto"/>
        <w:bottom w:val="none" w:sz="0" w:space="0" w:color="auto"/>
        <w:right w:val="none" w:sz="0" w:space="0" w:color="auto"/>
      </w:divBdr>
    </w:div>
    <w:div w:id="1399938635">
      <w:bodyDiv w:val="1"/>
      <w:marLeft w:val="0"/>
      <w:marRight w:val="0"/>
      <w:marTop w:val="0"/>
      <w:marBottom w:val="0"/>
      <w:divBdr>
        <w:top w:val="none" w:sz="0" w:space="0" w:color="auto"/>
        <w:left w:val="none" w:sz="0" w:space="0" w:color="auto"/>
        <w:bottom w:val="none" w:sz="0" w:space="0" w:color="auto"/>
        <w:right w:val="none" w:sz="0" w:space="0" w:color="auto"/>
      </w:divBdr>
    </w:div>
    <w:div w:id="1582521208">
      <w:bodyDiv w:val="1"/>
      <w:marLeft w:val="0"/>
      <w:marRight w:val="0"/>
      <w:marTop w:val="0"/>
      <w:marBottom w:val="0"/>
      <w:divBdr>
        <w:top w:val="none" w:sz="0" w:space="0" w:color="auto"/>
        <w:left w:val="none" w:sz="0" w:space="0" w:color="auto"/>
        <w:bottom w:val="none" w:sz="0" w:space="0" w:color="auto"/>
        <w:right w:val="none" w:sz="0" w:space="0" w:color="auto"/>
      </w:divBdr>
    </w:div>
    <w:div w:id="1633249742">
      <w:bodyDiv w:val="1"/>
      <w:marLeft w:val="0"/>
      <w:marRight w:val="0"/>
      <w:marTop w:val="0"/>
      <w:marBottom w:val="0"/>
      <w:divBdr>
        <w:top w:val="none" w:sz="0" w:space="0" w:color="auto"/>
        <w:left w:val="none" w:sz="0" w:space="0" w:color="auto"/>
        <w:bottom w:val="none" w:sz="0" w:space="0" w:color="auto"/>
        <w:right w:val="none" w:sz="0" w:space="0" w:color="auto"/>
      </w:divBdr>
    </w:div>
    <w:div w:id="1775898890">
      <w:bodyDiv w:val="1"/>
      <w:marLeft w:val="0"/>
      <w:marRight w:val="0"/>
      <w:marTop w:val="0"/>
      <w:marBottom w:val="0"/>
      <w:divBdr>
        <w:top w:val="none" w:sz="0" w:space="0" w:color="auto"/>
        <w:left w:val="none" w:sz="0" w:space="0" w:color="auto"/>
        <w:bottom w:val="none" w:sz="0" w:space="0" w:color="auto"/>
        <w:right w:val="none" w:sz="0" w:space="0" w:color="auto"/>
      </w:divBdr>
    </w:div>
    <w:div w:id="1857884184">
      <w:bodyDiv w:val="1"/>
      <w:marLeft w:val="0"/>
      <w:marRight w:val="0"/>
      <w:marTop w:val="0"/>
      <w:marBottom w:val="0"/>
      <w:divBdr>
        <w:top w:val="none" w:sz="0" w:space="0" w:color="auto"/>
        <w:left w:val="none" w:sz="0" w:space="0" w:color="auto"/>
        <w:bottom w:val="none" w:sz="0" w:space="0" w:color="auto"/>
        <w:right w:val="none" w:sz="0" w:space="0" w:color="auto"/>
      </w:divBdr>
    </w:div>
    <w:div w:id="194210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4CB65-C804-48FC-87FA-0720F3803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5299</Words>
  <Characters>30207</Characters>
  <Application>Microsoft Office Word</Application>
  <DocSecurity>0</DocSecurity>
  <Lines>251</Lines>
  <Paragraphs>70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2020-12-10T00:43:00Z</dcterms:created>
  <dcterms:modified xsi:type="dcterms:W3CDTF">2020-12-10T01:30:00Z</dcterms:modified>
</cp:coreProperties>
</file>