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caps/>
          <w:color w:val="000000"/>
          <w:sz w:val="22"/>
        </w:rPr>
      </w:pPr>
      <w:bookmarkStart w:id="0" w:name="_Hlk40186037"/>
      <w:bookmarkEnd w:id="0"/>
      <w:r>
        <w:rPr>
          <w:caps/>
          <w:color w:val="000000"/>
          <w:sz w:val="22"/>
        </w:rPr>
        <w:t>Министерство образования и науки Республики Казахстана</w:t>
      </w:r>
    </w:p>
    <w:p>
      <w:pPr>
        <w:pStyle w:val="style0"/>
        <w:jc w:val="center"/>
        <w:rPr>
          <w:color w:val="000000"/>
          <w:sz w:val="22"/>
          <w:shd w:val="clear" w:color="auto" w:fill="ffffff"/>
        </w:rPr>
      </w:pPr>
      <w:r>
        <w:rPr>
          <w:color w:val="000000"/>
          <w:sz w:val="22"/>
          <w:shd w:val="clear" w:color="auto" w:fill="ffffff"/>
        </w:rPr>
        <w:t>Казахский университет международных отношений и мировых </w:t>
      </w:r>
      <w:r>
        <w:rPr>
          <w:bCs/>
          <w:color w:val="000000"/>
          <w:sz w:val="22"/>
          <w:shd w:val="clear" w:color="auto" w:fill="ffffff"/>
        </w:rPr>
        <w:t>языков</w:t>
      </w:r>
      <w:r>
        <w:rPr>
          <w:color w:val="000000"/>
          <w:sz w:val="22"/>
          <w:shd w:val="clear" w:color="auto" w:fill="ffffff"/>
        </w:rPr>
        <w:t xml:space="preserve"> имени </w:t>
      </w:r>
      <w:r>
        <w:rPr>
          <w:color w:val="000000"/>
          <w:sz w:val="22"/>
          <w:shd w:val="clear" w:color="auto" w:fill="ffffff"/>
        </w:rPr>
        <w:t>Абылай</w:t>
      </w:r>
      <w:r>
        <w:rPr>
          <w:color w:val="000000"/>
          <w:sz w:val="22"/>
          <w:shd w:val="clear" w:color="auto" w:fill="ffffff"/>
        </w:rPr>
        <w:t xml:space="preserve"> хана</w:t>
      </w:r>
    </w:p>
    <w:p>
      <w:pPr>
        <w:pStyle w:val="style0"/>
        <w:jc w:val="center"/>
        <w:rPr>
          <w:color w:val="000000"/>
          <w:sz w:val="22"/>
          <w:shd w:val="clear" w:color="auto" w:fill="ffffff"/>
        </w:rPr>
      </w:pPr>
      <w:r>
        <w:rPr>
          <w:color w:val="000000"/>
          <w:sz w:val="22"/>
          <w:shd w:val="clear" w:color="auto" w:fill="ffffff"/>
        </w:rPr>
        <w:t>Кафедра теоретического и прикладного языковедения</w:t>
      </w:r>
    </w:p>
    <w:p>
      <w:pPr>
        <w:pStyle w:val="style0"/>
        <w:jc w:val="center"/>
        <w:rPr>
          <w:color w:val="000000"/>
          <w:sz w:val="22"/>
          <w:shd w:val="clear" w:color="auto" w:fill="ffffff"/>
        </w:rPr>
      </w:pPr>
    </w:p>
    <w:p>
      <w:pPr>
        <w:pStyle w:val="style0"/>
        <w:jc w:val="center"/>
        <w:rPr>
          <w:color w:val="000000"/>
          <w:szCs w:val="24"/>
          <w:shd w:val="clear" w:color="auto" w:fill="ffffff"/>
        </w:rPr>
      </w:pPr>
      <w:r>
        <w:rPr>
          <w:noProof/>
          <w:color w:val="000000"/>
          <w:szCs w:val="24"/>
          <w:shd w:val="clear" w:color="auto" w:fill="ffffff"/>
        </w:rPr>
        <w:drawing>
          <wp:inline distT="0" distB="0" distL="0" distR="0">
            <wp:extent cx="1904999" cy="1924050"/>
            <wp:effectExtent l="0" t="0" r="0" b="0"/>
            <wp:docPr id="1026" name="Рисунок 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Cs w:val="24"/>
          <w:shd w:val="clear" w:color="auto" w:fill="ffffff"/>
        </w:rPr>
        <w:br/>
      </w:r>
      <w:r>
        <w:rPr>
          <w:color w:val="000000"/>
          <w:szCs w:val="24"/>
          <w:shd w:val="clear" w:color="auto" w:fill="ffffff"/>
        </w:rPr>
        <w:br/>
      </w:r>
    </w:p>
    <w:p>
      <w:pPr>
        <w:pStyle w:val="style0"/>
        <w:jc w:val="center"/>
        <w:rPr>
          <w:color w:val="000000"/>
          <w:szCs w:val="24"/>
          <w:shd w:val="clear" w:color="auto" w:fill="ffffff"/>
        </w:rPr>
      </w:pPr>
    </w:p>
    <w:p>
      <w:pPr>
        <w:pStyle w:val="style0"/>
        <w:jc w:val="center"/>
        <w:rPr>
          <w:color w:val="000000"/>
          <w:szCs w:val="24"/>
          <w:shd w:val="clear" w:color="auto" w:fill="ffffff"/>
        </w:rPr>
      </w:pPr>
    </w:p>
    <w:p>
      <w:pPr>
        <w:pStyle w:val="style0"/>
        <w:rPr>
          <w:sz w:val="22"/>
          <w:szCs w:val="20"/>
        </w:rPr>
      </w:pPr>
    </w:p>
    <w:p>
      <w:pPr>
        <w:pStyle w:val="style0"/>
        <w:jc w:val="center"/>
        <w:rPr>
          <w:sz w:val="22"/>
          <w:szCs w:val="20"/>
        </w:rPr>
      </w:pPr>
    </w:p>
    <w:p>
      <w:pPr>
        <w:pStyle w:val="style0"/>
        <w:jc w:val="center"/>
        <w:rPr>
          <w:sz w:val="22"/>
          <w:szCs w:val="20"/>
        </w:rPr>
      </w:pPr>
    </w:p>
    <w:p>
      <w:pPr>
        <w:pStyle w:val="style0"/>
        <w:jc w:val="center"/>
        <w:rPr>
          <w:rFonts w:eastAsia="Times New Roman"/>
          <w:b/>
          <w:bCs/>
          <w:sz w:val="36"/>
          <w:szCs w:val="36"/>
          <w:lang w:eastAsia="ru-RU"/>
        </w:rPr>
      </w:pPr>
      <w:r>
        <w:rPr>
          <w:rFonts w:eastAsia="Times New Roman"/>
          <w:b/>
          <w:bCs/>
          <w:sz w:val="36"/>
          <w:szCs w:val="36"/>
          <w:lang w:eastAsia="ru-RU"/>
        </w:rPr>
        <w:t>Выдающиеся ученые в области экономики</w:t>
      </w:r>
    </w:p>
    <w:p>
      <w:pPr>
        <w:pStyle w:val="style0"/>
        <w:jc w:val="center"/>
        <w:rPr>
          <w:sz w:val="22"/>
          <w:szCs w:val="20"/>
        </w:rPr>
      </w:pPr>
    </w:p>
    <w:p>
      <w:pPr>
        <w:pStyle w:val="style0"/>
        <w:jc w:val="center"/>
        <w:rPr>
          <w:sz w:val="22"/>
          <w:szCs w:val="20"/>
        </w:rPr>
      </w:pPr>
    </w:p>
    <w:p>
      <w:pPr>
        <w:pStyle w:val="style0"/>
        <w:jc w:val="center"/>
        <w:rPr>
          <w:sz w:val="22"/>
          <w:szCs w:val="20"/>
        </w:rPr>
      </w:pPr>
    </w:p>
    <w:p>
      <w:pPr>
        <w:pStyle w:val="style0"/>
        <w:rPr>
          <w:sz w:val="22"/>
          <w:szCs w:val="20"/>
        </w:rPr>
      </w:pPr>
    </w:p>
    <w:p>
      <w:pPr>
        <w:pStyle w:val="style0"/>
        <w:jc w:val="center"/>
        <w:rPr>
          <w:sz w:val="22"/>
          <w:szCs w:val="20"/>
        </w:rPr>
      </w:pPr>
    </w:p>
    <w:p>
      <w:pPr>
        <w:pStyle w:val="style0"/>
        <w:jc w:val="center"/>
        <w:rPr>
          <w:sz w:val="22"/>
          <w:szCs w:val="20"/>
        </w:rPr>
      </w:pPr>
    </w:p>
    <w:p>
      <w:pPr>
        <w:pStyle w:val="style0"/>
        <w:jc w:val="center"/>
        <w:rPr>
          <w:rFonts w:eastAsia="Times New Roman"/>
          <w:b/>
          <w:bCs/>
          <w:szCs w:val="24"/>
          <w:lang w:eastAsia="ru-RU"/>
        </w:rPr>
      </w:pPr>
    </w:p>
    <w:p>
      <w:pPr>
        <w:pStyle w:val="style0"/>
        <w:jc w:val="right"/>
        <w:rPr/>
      </w:pPr>
      <w:r>
        <w:t xml:space="preserve">Выполнил: </w:t>
      </w:r>
      <w:r>
        <w:t xml:space="preserve">Калкоз </w:t>
      </w:r>
      <w:r>
        <w:t>Диас</w:t>
      </w:r>
      <w:r>
        <w:t xml:space="preserve"> группа 141</w:t>
      </w:r>
    </w:p>
    <w:p>
      <w:pPr>
        <w:pStyle w:val="style0"/>
        <w:jc w:val="right"/>
        <w:rPr/>
      </w:pPr>
      <w:r>
        <w:t>Проверила: Сыздыкова М.А.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left"/>
        <w:rPr/>
      </w:pPr>
    </w:p>
    <w:p>
      <w:pPr>
        <w:pStyle w:val="style0"/>
        <w:jc w:val="center"/>
        <w:rPr/>
      </w:pPr>
      <w:r>
        <w:t>Алматы 2020</w:t>
      </w:r>
    </w:p>
    <w:p>
      <w:pPr>
        <w:pStyle w:val="style0"/>
        <w:jc w:val="center"/>
        <w:rPr/>
      </w:pPr>
    </w:p>
    <w:p>
      <w:pPr>
        <w:pStyle w:val="style0"/>
        <w:spacing w:after="0" w:lineRule="auto" w:line="240"/>
        <w:ind w:firstLine="708"/>
        <w:jc w:val="both"/>
        <w:rPr/>
      </w:pPr>
      <w:r>
        <w:rPr>
          <w:rFonts w:ascii="Times New Roman" w:cs="Times New Roman" w:eastAsia="Times New Roman" w:hAnsi="Times New Roman" w:hint="eastAsia"/>
          <w:b/>
          <w:sz w:val="32"/>
          <w:szCs w:val="32"/>
          <w:lang w:eastAsia="ru-RU"/>
        </w:rPr>
        <w:t>Выдающиеся</w:t>
      </w:r>
      <w:r>
        <w:rPr>
          <w:rFonts w:ascii="Times New Roman" w:cs="Times New Roman" w:eastAsia="Times New Roman" w:hAnsi="Times New Roman" w:hint="eastAsia"/>
          <w:b/>
          <w:sz w:val="32"/>
          <w:szCs w:val="32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b/>
          <w:sz w:val="32"/>
          <w:szCs w:val="32"/>
          <w:lang w:eastAsia="ru-RU"/>
        </w:rPr>
        <w:t>ученые</w:t>
      </w:r>
      <w:r>
        <w:rPr>
          <w:rFonts w:ascii="Times New Roman" w:cs="Times New Roman" w:eastAsia="Times New Roman" w:hAnsi="Times New Roman" w:hint="eastAsia"/>
          <w:b/>
          <w:sz w:val="32"/>
          <w:szCs w:val="32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b/>
          <w:sz w:val="32"/>
          <w:szCs w:val="32"/>
          <w:lang w:eastAsia="ru-RU"/>
        </w:rPr>
        <w:t>в</w:t>
      </w:r>
      <w:r>
        <w:rPr>
          <w:rFonts w:ascii="Times New Roman" w:cs="Times New Roman" w:eastAsia="Times New Roman" w:hAnsi="Times New Roman" w:hint="eastAsia"/>
          <w:b/>
          <w:sz w:val="32"/>
          <w:szCs w:val="32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b/>
          <w:sz w:val="32"/>
          <w:szCs w:val="32"/>
          <w:lang w:eastAsia="ru-RU"/>
        </w:rPr>
        <w:t>области</w:t>
      </w:r>
      <w:r>
        <w:rPr>
          <w:rFonts w:ascii="Times New Roman" w:cs="Times New Roman" w:eastAsia="Times New Roman" w:hAnsi="Times New Roman" w:hint="eastAsia"/>
          <w:b/>
          <w:sz w:val="32"/>
          <w:szCs w:val="32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b/>
          <w:sz w:val="32"/>
          <w:szCs w:val="32"/>
          <w:lang w:eastAsia="ru-RU"/>
        </w:rPr>
        <w:t>экономики</w:t>
      </w:r>
    </w:p>
    <w:p>
      <w:pPr>
        <w:pStyle w:val="style0"/>
        <w:spacing w:after="0" w:lineRule="auto" w:line="240"/>
        <w:ind w:firstLine="708"/>
        <w:jc w:val="both"/>
        <w:rPr/>
      </w:pPr>
    </w:p>
    <w:p>
      <w:pPr>
        <w:pStyle w:val="style0"/>
        <w:spacing w:after="0" w:lineRule="auto" w:line="240"/>
        <w:ind w:firstLine="708"/>
        <w:jc w:val="both"/>
        <w:rPr/>
      </w:pPr>
      <w:r>
        <w:rPr>
          <w:rFonts w:ascii="Times New Roman" w:cs="Times New Roman" w:eastAsia="Times New Roman" w:hAnsi="Times New Roman" w:hint="eastAsia"/>
          <w:b/>
          <w:bCs/>
          <w:sz w:val="24"/>
          <w:szCs w:val="24"/>
          <w:lang w:eastAsia="ru-RU"/>
        </w:rPr>
        <w:t>Эконо́мика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(от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др.-греч.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οἶκος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«дом,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хозяйство;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хозяйствование»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+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νόμος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«ном,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территория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управления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хозяйствованием;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правило,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закон»;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буквально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«правила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ведения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домашнего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хозяйства»)[1]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—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хозяйственная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деятельность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общества,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также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совокупность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отношений,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складывающихся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системе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производства,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распределения,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обмена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потребления.</w:t>
      </w:r>
    </w:p>
    <w:p>
      <w:pPr>
        <w:pStyle w:val="style0"/>
        <w:spacing w:after="0" w:lineRule="auto" w:line="240"/>
        <w:ind w:firstLine="708"/>
        <w:jc w:val="both"/>
        <w:rPr/>
      </w:pP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Эта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наука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очень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интересная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неоднозначная.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Неслучайно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экономисты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обожают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спорить.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Обычно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дебаты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посвящены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темам,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которые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обычным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людям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непонятны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малоинтересны.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мире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есть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несколько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экономических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школ,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однако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у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каждого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уважающего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себя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экономиста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есть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собственное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мнение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поводу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происходящих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мире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процессов.</w:t>
      </w:r>
    </w:p>
    <w:p>
      <w:pPr>
        <w:pStyle w:val="style0"/>
        <w:spacing w:after="0" w:lineRule="auto" w:line="240"/>
        <w:jc w:val="both"/>
        <w:rPr/>
      </w:pP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        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Говорят,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что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двух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экономистов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приходится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целых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пять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разных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точек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зрения.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Так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что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стоит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спорить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таким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специалистом,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лучше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сдержанно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соглашаться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подкидывать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новые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темы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для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обсуждения.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Тогда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разговор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может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прерываться.</w:t>
      </w:r>
    </w:p>
    <w:p>
      <w:pPr>
        <w:pStyle w:val="style0"/>
        <w:spacing w:after="0" w:lineRule="auto" w:line="240"/>
        <w:jc w:val="both"/>
        <w:rPr/>
      </w:pP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       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Тем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менее,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несмотря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присутствие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собственного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мнения,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у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каждого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экономиста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найдется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авторитет.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Расскажем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ниже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десяти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самых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известных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представителях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этой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славной,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такой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неоднозначной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науки.</w:t>
      </w:r>
    </w:p>
    <w:p>
      <w:pPr>
        <w:pStyle w:val="style0"/>
        <w:spacing w:after="0" w:lineRule="auto" w:line="240"/>
        <w:ind w:firstLine="708"/>
        <w:jc w:val="both"/>
        <w:rPr/>
      </w:pPr>
    </w:p>
    <w:p>
      <w:pPr>
        <w:pStyle w:val="style0"/>
        <w:spacing w:after="0" w:lineRule="auto" w:line="240"/>
        <w:ind w:firstLine="708"/>
        <w:jc w:val="both"/>
        <w:rPr/>
      </w:pPr>
      <w:r>
        <w:rPr>
          <w:rFonts w:ascii="Times New Roman" w:cs="Times New Roman" w:eastAsia="Times New Roman" w:hAnsi="Times New Roman" w:hint="eastAsia"/>
          <w:b/>
          <w:sz w:val="24"/>
          <w:szCs w:val="24"/>
          <w:lang w:eastAsia="ru-RU"/>
        </w:rPr>
        <w:t>Адам</w:t>
      </w:r>
      <w:r>
        <w:rPr>
          <w:rFonts w:ascii="Times New Roman" w:cs="Times New Roman" w:eastAsia="Times New Roman" w:hAnsi="Times New Roman" w:hint="eastAsia"/>
          <w:b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b/>
          <w:sz w:val="24"/>
          <w:szCs w:val="24"/>
          <w:lang w:eastAsia="ru-RU"/>
        </w:rPr>
        <w:t>Смит</w:t>
      </w:r>
      <w:r>
        <w:rPr>
          <w:rFonts w:ascii="Times New Roman" w:cs="Times New Roman" w:eastAsia="Times New Roman" w:hAnsi="Times New Roman" w:hint="eastAsia"/>
          <w:b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b/>
          <w:sz w:val="24"/>
          <w:szCs w:val="24"/>
          <w:lang w:eastAsia="ru-RU"/>
        </w:rPr>
        <w:t>(1723-1790).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Так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совпало,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что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имя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ученого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оказалось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пророческим.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Он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сумел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стать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настоящим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Адамом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для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экономики.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Именно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Смита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считают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первым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экономистом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основателем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всей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этой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науки.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Фундаментом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для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стала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его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книга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«Исследование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природе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причинах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богатства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народов».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этом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труде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Смит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предложил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концепцию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экономического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человека,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которым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движет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эгоизм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стремление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обогащению.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Именно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работа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Смита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лежит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основе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капитализма.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Интересно,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что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книга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появилась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1776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году,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как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раз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тогда,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когда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родилась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самая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большая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капиталистическая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страна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мира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-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США.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Смит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выявил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знаменитую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невидимую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«руку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рынка».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Ею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он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объяснил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странное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явление.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Оказывается,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действуя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исключительно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собственных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корыстных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целях,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каждый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из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нас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только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приумножает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свой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капитал,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делает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богаче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общество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целом.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Возможно,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подумать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природе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богатства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Смита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заставили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его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шотландские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корни?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Ведь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этой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стране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скупость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считается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нормой.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скончался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Адам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Смит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через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год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после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Французской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революции.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ведь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провозгласила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просто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свободу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братство,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всеобщее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равенство.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Такие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идеи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шли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вразрез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мыслями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великого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экономиста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об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индивидуальном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обогащении.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сих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пор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теория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Смита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вызывает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много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вопросов.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Далеко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всем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нравится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идея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том,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что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большинством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из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нас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движут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высокие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мотивы,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банальная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жажда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наживы.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Такая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теория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нанесла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удар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самолюбию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человека.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Надо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сказать,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что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слава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ученого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была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настолько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велика,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что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он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умудрился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даже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попасть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русскую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поэзию.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Так,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труды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ученого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читал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Евгений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Онегин,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который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считал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себя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глубоким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экономом.</w:t>
      </w:r>
    </w:p>
    <w:p>
      <w:pPr>
        <w:pStyle w:val="style0"/>
        <w:spacing w:after="0" w:lineRule="auto" w:line="240"/>
        <w:ind w:firstLine="708"/>
        <w:jc w:val="both"/>
        <w:rPr/>
      </w:pPr>
    </w:p>
    <w:p>
      <w:pPr>
        <w:pStyle w:val="style0"/>
        <w:spacing w:after="0" w:lineRule="auto" w:line="240"/>
        <w:ind w:firstLine="708"/>
        <w:jc w:val="both"/>
        <w:rPr/>
      </w:pPr>
      <w:r>
        <w:rPr>
          <w:rFonts w:ascii="Times New Roman" w:cs="Times New Roman" w:eastAsia="Times New Roman" w:hAnsi="Times New Roman" w:hint="eastAsia"/>
          <w:b/>
          <w:sz w:val="24"/>
          <w:szCs w:val="24"/>
          <w:lang w:eastAsia="ru-RU"/>
        </w:rPr>
        <w:t>Дэвид</w:t>
      </w:r>
      <w:r>
        <w:rPr>
          <w:rFonts w:ascii="Times New Roman" w:cs="Times New Roman" w:eastAsia="Times New Roman" w:hAnsi="Times New Roman" w:hint="eastAsia"/>
          <w:b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b/>
          <w:sz w:val="24"/>
          <w:szCs w:val="24"/>
          <w:lang w:eastAsia="ru-RU"/>
        </w:rPr>
        <w:t>Рикардо</w:t>
      </w:r>
      <w:r>
        <w:rPr>
          <w:rFonts w:ascii="Times New Roman" w:cs="Times New Roman" w:eastAsia="Times New Roman" w:hAnsi="Times New Roman" w:hint="eastAsia"/>
          <w:b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b/>
          <w:sz w:val="24"/>
          <w:szCs w:val="24"/>
          <w:lang w:eastAsia="ru-RU"/>
        </w:rPr>
        <w:t>(1772-1823)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Подобно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многим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другим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экономистам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Рикардо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национальности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был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евреем.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Он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происходил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из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семьи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сефардов,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которые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поселились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Англии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после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изгнания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из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Испании.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Родители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Дэвида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были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весьма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богатыми,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когда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он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наперекор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женился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еврейке,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Рикардо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был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лишен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наследства.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Вот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пришлось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ему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самому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зарабатывать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себе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жизнь,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что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неплохо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получалось.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Молодой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экономист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сумел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сделать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неплохую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карьеру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банке,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затем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сумел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попасть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парламент.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Однако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такие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достижения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смогли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удовлетворить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его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запросам.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итоге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Рикардо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придумал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концепцию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международной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торговли.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считалось,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что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для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страны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будет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благом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максимальный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экспорт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минимальный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импорт.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Благодаря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такому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устаревшему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подходу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международная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торговля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развивалась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крайне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медленно.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Рикардо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же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смог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доказать,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что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благом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будет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специализация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страны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каком-то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определенном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товаре,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такого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подхода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смогут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выиграть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все.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Экономист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пришел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выводу,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что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благосостояния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будет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расти,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даже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если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произойдет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концентрация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каком-то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одном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производстве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импорте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всего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остального.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Пускай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даже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страна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может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остальные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товары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выпускать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большей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эффективностью,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нежели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ее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торговые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партнеры.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Из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такой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теории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понятно,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почему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банкиру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следует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делать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ремонт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у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себя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квартире,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пусть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даже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он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может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сделать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это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лучше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наемного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рабочего.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Дело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том,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что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потраченное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время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этот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высококлассный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специалист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сможет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употребить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большей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пользой,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работая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своей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специальности.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Карл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Маркс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(1818-1883).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Всемирно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известный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ученый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имел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много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детей,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жил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бедности.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Фактически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Маркс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находился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содержании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у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своего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друга,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Фридриха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Энгельса,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успешного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бизнесмена.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Это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уже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само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себе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выглядит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довольно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странно,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ведь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большинство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экономистов,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открывших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новые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закономерности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своей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науке,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смогли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свои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познания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использовать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корыстных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целях.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сам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Маркс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сумел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создать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такое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учение,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которое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хотя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периодически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объявляется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несостоятельным,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периодически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возвращается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жизни.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Ученый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полагал,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что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стоимость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любого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товара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находится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прямой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зависимости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потраченного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труда.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Капиталист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может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извлекать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прибыль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только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том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случае,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если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цена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товара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будет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стоять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выше,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чем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стоимость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производства.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добиться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этого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можно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исключительно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эксплуатацией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рабочего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класса.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конечном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счете,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мнению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Маркса,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капитализм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приведет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полному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обнищанию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пролетариев.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Надо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сказать,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что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такая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теория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является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полной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противоположностью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суждениям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Адама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Смита.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его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мнению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обогащением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капиталистов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самим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рабочим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перепадает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часть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дохода.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второй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половине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прошлого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столетия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стало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ясно,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что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идеи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Маркса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неверны.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Ведь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капиталистических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странах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рабочие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смогли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добиться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высокого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уровня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жизни.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вот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социалистических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странах,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живших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заветам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экономиста,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населения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так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увидело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обещанного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процветания.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новый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виток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кризиса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всем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мире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начале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XXI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века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снова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возродил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интерес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идеям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Карла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Маркса.</w:t>
      </w:r>
    </w:p>
    <w:p>
      <w:pPr>
        <w:pStyle w:val="style0"/>
        <w:spacing w:after="0" w:lineRule="auto" w:line="240"/>
        <w:ind w:firstLine="708"/>
        <w:jc w:val="both"/>
        <w:rPr/>
      </w:pPr>
    </w:p>
    <w:p>
      <w:pPr>
        <w:pStyle w:val="style0"/>
        <w:spacing w:after="0" w:lineRule="auto" w:line="240"/>
        <w:ind w:firstLine="708"/>
        <w:jc w:val="both"/>
        <w:rPr/>
      </w:pPr>
      <w:r>
        <w:rPr>
          <w:rFonts w:ascii="Times New Roman" w:cs="Times New Roman" w:eastAsia="Times New Roman" w:hAnsi="Times New Roman" w:hint="eastAsia"/>
          <w:b/>
          <w:sz w:val="24"/>
          <w:szCs w:val="24"/>
          <w:lang w:eastAsia="ru-RU"/>
        </w:rPr>
        <w:t>Джон</w:t>
      </w:r>
      <w:r>
        <w:rPr>
          <w:rFonts w:ascii="Times New Roman" w:cs="Times New Roman" w:eastAsia="Times New Roman" w:hAnsi="Times New Roman" w:hint="eastAsia"/>
          <w:b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b/>
          <w:sz w:val="24"/>
          <w:szCs w:val="24"/>
          <w:lang w:eastAsia="ru-RU"/>
        </w:rPr>
        <w:t>Мейнард</w:t>
      </w:r>
      <w:r>
        <w:rPr>
          <w:rFonts w:ascii="Times New Roman" w:cs="Times New Roman" w:eastAsia="Times New Roman" w:hAnsi="Times New Roman" w:hint="eastAsia"/>
          <w:b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b/>
          <w:sz w:val="24"/>
          <w:szCs w:val="24"/>
          <w:lang w:eastAsia="ru-RU"/>
        </w:rPr>
        <w:t>Кейнс</w:t>
      </w:r>
      <w:r>
        <w:rPr>
          <w:rFonts w:ascii="Times New Roman" w:cs="Times New Roman" w:eastAsia="Times New Roman" w:hAnsi="Times New Roman" w:hint="eastAsia"/>
          <w:b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b/>
          <w:sz w:val="24"/>
          <w:szCs w:val="24"/>
          <w:lang w:eastAsia="ru-RU"/>
        </w:rPr>
        <w:t>(1883-1946).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Тем,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кто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считает,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что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экономисты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являются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скучными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занудными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людьми,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стоит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побольше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узнать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Кейнсе.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Этот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ученый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вовсю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вращался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кругах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лондонской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богемы,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среди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его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друзей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были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писатели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художники.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Супругой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же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Джона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являлась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русская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балерина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Лидия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Лопухова.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Правда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он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личного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счастья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так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обрел,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так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как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был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гомосексуалистом.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вот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экономике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Кейнс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оказался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настоящим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профессионалом.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этом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он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просто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учил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других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этой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непростой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науке,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сам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играл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бирже.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Делал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это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Кейнс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довольно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успешно,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неплохо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заработав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своем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увлечении.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Кейнса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экономика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представляла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собой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классическую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науку,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созданную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Адамом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Смитом.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вот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Джон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сумел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создать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новую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экономику,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свою.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времена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Великой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депрессии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оказалось,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что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«невидимая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рука»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Смита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всегда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может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справляться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экономическими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проблемами,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именно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поэтому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порой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требуется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решительное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вмешательство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государства.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тяжелые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кризисные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времена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страна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просто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обязана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увеличивать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траты,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тем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самым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будет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поддерживаться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уровень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занятости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населения.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Благодаря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Кейнсу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был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также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создан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послевоенный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валютный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режим.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Сперва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его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привязали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золотому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стандарту,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а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теперь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уже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к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американскому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доллару,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обеспеченным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лишь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авторитетом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 xml:space="preserve"> </w:t>
      </w:r>
      <w:r>
        <w:rPr>
          <w:rFonts w:ascii="Times New Roman" w:cs="Times New Roman" w:eastAsia="Times New Roman" w:hAnsi="Times New Roman" w:hint="eastAsia"/>
          <w:sz w:val="24"/>
          <w:szCs w:val="24"/>
          <w:lang w:eastAsia="ru-RU"/>
        </w:rPr>
        <w:t>страны.</w:t>
      </w:r>
    </w:p>
    <w:p>
      <w:pPr>
        <w:pStyle w:val="style0"/>
        <w:jc w:val="center"/>
        <w:rPr>
          <w:sz w:val="22"/>
          <w:szCs w:val="20"/>
        </w:rPr>
      </w:pPr>
    </w:p>
    <w:p>
      <w:pPr>
        <w:pStyle w:val="style0"/>
        <w:jc w:val="center"/>
        <w:rPr>
          <w:sz w:val="22"/>
          <w:szCs w:val="20"/>
        </w:rPr>
      </w:pP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Calibri" w:hAnsi="Times New Roman"/>
        <w:sz w:val="24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5785</Words>
  <Characters>6066</Characters>
  <Application>WPS Office</Application>
  <DocSecurity>0</DocSecurity>
  <Paragraphs>39</Paragraphs>
  <ScaleCrop>false</ScaleCrop>
  <LinksUpToDate>false</LinksUpToDate>
  <CharactersWithSpaces>7042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2020-05-12T08:32:10Z</dcterms:created>
  <dc:creator>Jinsuke Higashikata</dc:creator>
  <lastModifiedBy>CPH1819</lastModifiedBy>
  <dcterms:modified xsi:type="dcterms:W3CDTF">2020-05-12T08:32:10Z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