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33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 Tice</w:t>
      </w:r>
    </w:p>
    <w:p w:rsidR="000D1FAD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Thacker</w:t>
      </w:r>
    </w:p>
    <w:p w:rsidR="000D1FAD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271</w:t>
      </w:r>
    </w:p>
    <w:p w:rsidR="000D1FAD" w:rsidRDefault="00C41766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3/24</w:t>
      </w:r>
      <w:r w:rsidR="00E42885">
        <w:rPr>
          <w:rFonts w:ascii="Times New Roman" w:hAnsi="Times New Roman" w:cs="Times New Roman"/>
          <w:sz w:val="24"/>
          <w:szCs w:val="24"/>
        </w:rPr>
        <w:t>/2018</w:t>
      </w:r>
    </w:p>
    <w:p w:rsidR="000D1FAD" w:rsidRPr="00F35A14" w:rsidRDefault="00B012B5" w:rsidP="008017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7DD127">
            <wp:simplePos x="0" y="0"/>
            <wp:positionH relativeFrom="column">
              <wp:posOffset>-466725</wp:posOffset>
            </wp:positionH>
            <wp:positionV relativeFrom="paragraph">
              <wp:posOffset>2437129</wp:posOffset>
            </wp:positionV>
            <wp:extent cx="7019925" cy="3971925"/>
            <wp:effectExtent l="0" t="0" r="9525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A48BCB-9269-4260-8D85-3D1CB49021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CE9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="0080173B" w:rsidRPr="00F35A14">
        <w:rPr>
          <w:rFonts w:ascii="Times New Roman" w:hAnsi="Times New Roman" w:cs="Times New Roman"/>
          <w:sz w:val="24"/>
          <w:szCs w:val="24"/>
          <w:u w:val="single"/>
        </w:rPr>
        <w:t xml:space="preserve"> 4 Report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2430"/>
        <w:gridCol w:w="1890"/>
        <w:gridCol w:w="2070"/>
        <w:gridCol w:w="1980"/>
      </w:tblGrid>
      <w:tr w:rsidR="003E4CE9" w:rsidTr="00A7237F">
        <w:tc>
          <w:tcPr>
            <w:tcW w:w="1345" w:type="dxa"/>
          </w:tcPr>
          <w:p w:rsidR="003E4CE9" w:rsidRDefault="003E4CE9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Size</w:t>
            </w:r>
          </w:p>
        </w:tc>
        <w:tc>
          <w:tcPr>
            <w:tcW w:w="2430" w:type="dxa"/>
          </w:tcPr>
          <w:p w:rsidR="003E4CE9" w:rsidRDefault="003E4CE9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D9B"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Bubble Sort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 xml:space="preserve"> (s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>econds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3E4CE9" w:rsidRDefault="003E4CE9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Quick Sort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>econds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3E4CE9" w:rsidRDefault="003E4CE9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Insertion Sort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>econds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3E4CE9" w:rsidRDefault="003E4CE9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Merge Sort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="00160591">
              <w:rPr>
                <w:rFonts w:ascii="Times New Roman" w:hAnsi="Times New Roman" w:cs="Times New Roman"/>
                <w:sz w:val="24"/>
                <w:szCs w:val="24"/>
              </w:rPr>
              <w:t>econds</w:t>
            </w:r>
            <w:r w:rsidR="00CB02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E4CE9" w:rsidTr="00A7237F">
        <w:tc>
          <w:tcPr>
            <w:tcW w:w="1345" w:type="dxa"/>
          </w:tcPr>
          <w:p w:rsidR="003E4CE9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2430" w:type="dxa"/>
          </w:tcPr>
          <w:p w:rsidR="003E4CE9" w:rsidRDefault="00160591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1890" w:type="dxa"/>
          </w:tcPr>
          <w:p w:rsidR="003E4CE9" w:rsidRDefault="00160591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481D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3E4CE9" w:rsidRDefault="00A7237F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980" w:type="dxa"/>
          </w:tcPr>
          <w:p w:rsidR="003E4CE9" w:rsidRDefault="00BF1ABA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3E4CE9" w:rsidTr="00A7237F">
        <w:tc>
          <w:tcPr>
            <w:tcW w:w="1345" w:type="dxa"/>
          </w:tcPr>
          <w:p w:rsidR="003E4CE9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2430" w:type="dxa"/>
          </w:tcPr>
          <w:p w:rsidR="003E4CE9" w:rsidRDefault="00ED00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890" w:type="dxa"/>
          </w:tcPr>
          <w:p w:rsidR="003E4CE9" w:rsidRDefault="00160591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D069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:rsidR="003E4CE9" w:rsidRDefault="00574FB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1980" w:type="dxa"/>
          </w:tcPr>
          <w:p w:rsidR="003E4CE9" w:rsidRDefault="00BF1ABA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3E4CE9" w:rsidTr="00A7237F">
        <w:tc>
          <w:tcPr>
            <w:tcW w:w="1345" w:type="dxa"/>
          </w:tcPr>
          <w:p w:rsidR="003E4CE9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430" w:type="dxa"/>
          </w:tcPr>
          <w:p w:rsidR="003E4CE9" w:rsidRDefault="00ED00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0.812</w:t>
            </w:r>
          </w:p>
        </w:tc>
        <w:tc>
          <w:tcPr>
            <w:tcW w:w="1890" w:type="dxa"/>
          </w:tcPr>
          <w:p w:rsidR="003E4CE9" w:rsidRDefault="00160591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D069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070" w:type="dxa"/>
          </w:tcPr>
          <w:p w:rsidR="003E4CE9" w:rsidRDefault="00574FB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1980" w:type="dxa"/>
          </w:tcPr>
          <w:p w:rsidR="003E4CE9" w:rsidRDefault="00BF1ABA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</w:tr>
      <w:tr w:rsidR="003E4CE9" w:rsidTr="00A7237F">
        <w:tc>
          <w:tcPr>
            <w:tcW w:w="1345" w:type="dxa"/>
          </w:tcPr>
          <w:p w:rsidR="003E4CE9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2430" w:type="dxa"/>
          </w:tcPr>
          <w:p w:rsidR="003E4CE9" w:rsidRDefault="00ED00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3.068</w:t>
            </w:r>
          </w:p>
        </w:tc>
        <w:tc>
          <w:tcPr>
            <w:tcW w:w="1890" w:type="dxa"/>
          </w:tcPr>
          <w:p w:rsidR="003E4CE9" w:rsidRDefault="00160591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D069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070" w:type="dxa"/>
          </w:tcPr>
          <w:p w:rsidR="003E4CE9" w:rsidRDefault="00574FB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1.380</w:t>
            </w:r>
          </w:p>
        </w:tc>
        <w:tc>
          <w:tcPr>
            <w:tcW w:w="1980" w:type="dxa"/>
          </w:tcPr>
          <w:p w:rsidR="003E4CE9" w:rsidRDefault="00CE5A42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3E4CE9" w:rsidTr="00A7237F">
        <w:tc>
          <w:tcPr>
            <w:tcW w:w="1345" w:type="dxa"/>
          </w:tcPr>
          <w:p w:rsidR="003E4CE9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2430" w:type="dxa"/>
          </w:tcPr>
          <w:p w:rsidR="003E4CE9" w:rsidRDefault="00ED00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19.744</w:t>
            </w:r>
          </w:p>
        </w:tc>
        <w:tc>
          <w:tcPr>
            <w:tcW w:w="1890" w:type="dxa"/>
          </w:tcPr>
          <w:p w:rsidR="003E4CE9" w:rsidRDefault="007D069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0.184</w:t>
            </w:r>
          </w:p>
        </w:tc>
        <w:tc>
          <w:tcPr>
            <w:tcW w:w="2070" w:type="dxa"/>
          </w:tcPr>
          <w:p w:rsidR="003E4CE9" w:rsidRDefault="00574FB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9.068</w:t>
            </w:r>
          </w:p>
        </w:tc>
        <w:tc>
          <w:tcPr>
            <w:tcW w:w="1980" w:type="dxa"/>
          </w:tcPr>
          <w:p w:rsidR="003E4CE9" w:rsidRDefault="00CE5A42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</w:tr>
      <w:tr w:rsidR="003E4CE9" w:rsidTr="00A7237F">
        <w:tc>
          <w:tcPr>
            <w:tcW w:w="1345" w:type="dxa"/>
          </w:tcPr>
          <w:p w:rsidR="003E4CE9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2430" w:type="dxa"/>
          </w:tcPr>
          <w:p w:rsidR="003E4CE9" w:rsidRDefault="00ED00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81.412</w:t>
            </w:r>
          </w:p>
        </w:tc>
        <w:tc>
          <w:tcPr>
            <w:tcW w:w="1890" w:type="dxa"/>
          </w:tcPr>
          <w:p w:rsidR="003E4CE9" w:rsidRDefault="007D069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0.328</w:t>
            </w:r>
          </w:p>
        </w:tc>
        <w:tc>
          <w:tcPr>
            <w:tcW w:w="2070" w:type="dxa"/>
          </w:tcPr>
          <w:p w:rsidR="003E4CE9" w:rsidRDefault="00574FB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37.460</w:t>
            </w:r>
          </w:p>
        </w:tc>
        <w:tc>
          <w:tcPr>
            <w:tcW w:w="1980" w:type="dxa"/>
          </w:tcPr>
          <w:p w:rsidR="003E4CE9" w:rsidRDefault="00CE5A42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0.354</w:t>
            </w:r>
          </w:p>
        </w:tc>
      </w:tr>
      <w:tr w:rsidR="00FA788D" w:rsidTr="00A7237F">
        <w:tc>
          <w:tcPr>
            <w:tcW w:w="1345" w:type="dxa"/>
          </w:tcPr>
          <w:p w:rsidR="00FA788D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2430" w:type="dxa"/>
          </w:tcPr>
          <w:p w:rsidR="00FA788D" w:rsidRDefault="00CF64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890" w:type="dxa"/>
          </w:tcPr>
          <w:p w:rsidR="00FA788D" w:rsidRDefault="007D069C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3.504</w:t>
            </w:r>
          </w:p>
        </w:tc>
        <w:tc>
          <w:tcPr>
            <w:tcW w:w="2070" w:type="dxa"/>
          </w:tcPr>
          <w:p w:rsidR="00FA788D" w:rsidRDefault="00CF64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980" w:type="dxa"/>
          </w:tcPr>
          <w:p w:rsidR="00FA788D" w:rsidRDefault="00CE5A42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3.630</w:t>
            </w:r>
          </w:p>
        </w:tc>
      </w:tr>
      <w:tr w:rsidR="00FA788D" w:rsidTr="00A7237F">
        <w:tc>
          <w:tcPr>
            <w:tcW w:w="1345" w:type="dxa"/>
          </w:tcPr>
          <w:p w:rsidR="00FA788D" w:rsidRDefault="00FA788D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2430" w:type="dxa"/>
          </w:tcPr>
          <w:p w:rsidR="00FA788D" w:rsidRDefault="00CF64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1890" w:type="dxa"/>
          </w:tcPr>
          <w:p w:rsidR="00FA788D" w:rsidRDefault="005C75F7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40.100</w:t>
            </w:r>
          </w:p>
        </w:tc>
        <w:tc>
          <w:tcPr>
            <w:tcW w:w="2070" w:type="dxa"/>
          </w:tcPr>
          <w:p w:rsidR="00FA788D" w:rsidRDefault="00CF6443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  <w:bookmarkStart w:id="0" w:name="_GoBack"/>
            <w:bookmarkEnd w:id="0"/>
          </w:p>
        </w:tc>
        <w:tc>
          <w:tcPr>
            <w:tcW w:w="1980" w:type="dxa"/>
          </w:tcPr>
          <w:p w:rsidR="00FA788D" w:rsidRDefault="00CE5A42" w:rsidP="003E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48.416</w:t>
            </w:r>
          </w:p>
        </w:tc>
      </w:tr>
    </w:tbl>
    <w:p w:rsidR="00681186" w:rsidRDefault="00681186" w:rsidP="00F35A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A14" w:rsidRDefault="00F35A14" w:rsidP="00F35A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35A14">
        <w:rPr>
          <w:rFonts w:ascii="Times New Roman" w:hAnsi="Times New Roman" w:cs="Times New Roman"/>
          <w:sz w:val="24"/>
          <w:szCs w:val="24"/>
          <w:u w:val="single"/>
        </w:rPr>
        <w:t>Prediction</w:t>
      </w:r>
    </w:p>
    <w:p w:rsidR="007757D4" w:rsidRPr="00F35A14" w:rsidRDefault="00F35A14" w:rsidP="002965A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064F">
        <w:rPr>
          <w:rFonts w:ascii="Times New Roman" w:hAnsi="Times New Roman" w:cs="Times New Roman"/>
          <w:sz w:val="24"/>
          <w:szCs w:val="24"/>
        </w:rPr>
        <w:t xml:space="preserve">I predict it will take </w:t>
      </w:r>
      <w:r w:rsidR="00DB5059">
        <w:rPr>
          <w:rFonts w:ascii="Times New Roman" w:hAnsi="Times New Roman" w:cs="Times New Roman"/>
          <w:sz w:val="24"/>
          <w:szCs w:val="24"/>
        </w:rPr>
        <w:t xml:space="preserve">about </w:t>
      </w:r>
      <w:r w:rsidR="004A4140">
        <w:rPr>
          <w:rFonts w:ascii="Times New Roman" w:hAnsi="Times New Roman" w:cs="Times New Roman"/>
          <w:sz w:val="24"/>
          <w:szCs w:val="24"/>
        </w:rPr>
        <w:t xml:space="preserve">2,500 </w:t>
      </w:r>
      <w:r>
        <w:rPr>
          <w:rFonts w:ascii="Times New Roman" w:hAnsi="Times New Roman" w:cs="Times New Roman"/>
          <w:sz w:val="24"/>
          <w:szCs w:val="24"/>
        </w:rPr>
        <w:t xml:space="preserve">seconds to sort an array of size one million and </w:t>
      </w:r>
      <w:r w:rsidR="00DB5059">
        <w:rPr>
          <w:rFonts w:ascii="Times New Roman" w:hAnsi="Times New Roman" w:cs="Times New Roman"/>
          <w:sz w:val="24"/>
          <w:szCs w:val="24"/>
        </w:rPr>
        <w:t xml:space="preserve">about </w:t>
      </w:r>
      <w:r w:rsidR="004A4140">
        <w:rPr>
          <w:rFonts w:ascii="Times New Roman" w:hAnsi="Times New Roman" w:cs="Times New Roman"/>
          <w:sz w:val="24"/>
          <w:szCs w:val="24"/>
        </w:rPr>
        <w:t>25,000</w:t>
      </w:r>
      <w:r>
        <w:rPr>
          <w:rFonts w:ascii="Times New Roman" w:hAnsi="Times New Roman" w:cs="Times New Roman"/>
          <w:sz w:val="24"/>
          <w:szCs w:val="24"/>
        </w:rPr>
        <w:t xml:space="preserve"> seconds for an array of ten million</w:t>
      </w:r>
      <w:r w:rsidR="0086709A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4A4140">
        <w:rPr>
          <w:rFonts w:ascii="Times New Roman" w:hAnsi="Times New Roman" w:cs="Times New Roman"/>
          <w:sz w:val="24"/>
          <w:szCs w:val="24"/>
        </w:rPr>
        <w:t>bubble</w:t>
      </w:r>
      <w:r w:rsidR="0086709A">
        <w:rPr>
          <w:rFonts w:ascii="Times New Roman" w:hAnsi="Times New Roman" w:cs="Times New Roman"/>
          <w:sz w:val="24"/>
          <w:szCs w:val="24"/>
        </w:rPr>
        <w:t xml:space="preserve"> sort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4140">
        <w:rPr>
          <w:rFonts w:ascii="Times New Roman" w:hAnsi="Times New Roman" w:cs="Times New Roman"/>
          <w:sz w:val="24"/>
          <w:szCs w:val="24"/>
        </w:rPr>
        <w:t xml:space="preserve">For the insertion sort I predict the time to sort an array of size one million is 1,500 seconds and 15,000 seconds for size ten million. </w:t>
      </w:r>
      <w:r>
        <w:rPr>
          <w:rFonts w:ascii="Times New Roman" w:hAnsi="Times New Roman" w:cs="Times New Roman"/>
          <w:sz w:val="24"/>
          <w:szCs w:val="24"/>
        </w:rPr>
        <w:t xml:space="preserve">I arrived at this conclusion </w:t>
      </w:r>
      <w:r w:rsidR="00C052A2">
        <w:rPr>
          <w:rFonts w:ascii="Times New Roman" w:hAnsi="Times New Roman" w:cs="Times New Roman"/>
          <w:sz w:val="24"/>
          <w:szCs w:val="24"/>
        </w:rPr>
        <w:t>because</w:t>
      </w:r>
      <w:r w:rsidR="00DB5059">
        <w:rPr>
          <w:rFonts w:ascii="Times New Roman" w:hAnsi="Times New Roman" w:cs="Times New Roman"/>
          <w:sz w:val="24"/>
          <w:szCs w:val="24"/>
        </w:rPr>
        <w:t xml:space="preserve"> </w:t>
      </w:r>
      <w:r w:rsidR="00173E8E">
        <w:rPr>
          <w:rFonts w:ascii="Times New Roman" w:hAnsi="Times New Roman" w:cs="Times New Roman"/>
          <w:sz w:val="24"/>
          <w:szCs w:val="24"/>
        </w:rPr>
        <w:t xml:space="preserve">the time </w:t>
      </w:r>
      <w:r w:rsidR="002965AE">
        <w:rPr>
          <w:rFonts w:ascii="Times New Roman" w:hAnsi="Times New Roman" w:cs="Times New Roman"/>
          <w:sz w:val="24"/>
          <w:szCs w:val="24"/>
        </w:rPr>
        <w:t xml:space="preserve">it takes to </w:t>
      </w:r>
      <w:r w:rsidR="003278C9">
        <w:rPr>
          <w:rFonts w:ascii="Times New Roman" w:hAnsi="Times New Roman" w:cs="Times New Roman"/>
          <w:sz w:val="24"/>
          <w:szCs w:val="24"/>
        </w:rPr>
        <w:t>sort size</w:t>
      </w:r>
      <w:r w:rsidR="002965AE">
        <w:rPr>
          <w:rFonts w:ascii="Times New Roman" w:hAnsi="Times New Roman" w:cs="Times New Roman"/>
          <w:sz w:val="24"/>
          <w:szCs w:val="24"/>
        </w:rPr>
        <w:t xml:space="preserve"> twenty thousand is about four times the amount of time it takes to </w:t>
      </w:r>
      <w:r w:rsidR="003278C9">
        <w:rPr>
          <w:rFonts w:ascii="Times New Roman" w:hAnsi="Times New Roman" w:cs="Times New Roman"/>
          <w:sz w:val="24"/>
          <w:szCs w:val="24"/>
        </w:rPr>
        <w:t>sort size</w:t>
      </w:r>
      <w:r w:rsidR="002965AE">
        <w:rPr>
          <w:rFonts w:ascii="Times New Roman" w:hAnsi="Times New Roman" w:cs="Times New Roman"/>
          <w:sz w:val="24"/>
          <w:szCs w:val="24"/>
        </w:rPr>
        <w:t xml:space="preserve"> ten thousand.</w:t>
      </w:r>
      <w:r w:rsidR="00C53C4C">
        <w:rPr>
          <w:rFonts w:ascii="Times New Roman" w:hAnsi="Times New Roman" w:cs="Times New Roman"/>
          <w:sz w:val="24"/>
          <w:szCs w:val="24"/>
        </w:rPr>
        <w:t xml:space="preserve"> </w:t>
      </w:r>
      <w:r w:rsidR="0086709A">
        <w:rPr>
          <w:rFonts w:ascii="Times New Roman" w:hAnsi="Times New Roman" w:cs="Times New Roman"/>
          <w:sz w:val="24"/>
          <w:szCs w:val="24"/>
        </w:rPr>
        <w:t xml:space="preserve">Each time there is an increase by a power of </w:t>
      </w:r>
      <w:r w:rsidR="004A4140">
        <w:rPr>
          <w:rFonts w:ascii="Times New Roman" w:hAnsi="Times New Roman" w:cs="Times New Roman"/>
          <w:sz w:val="24"/>
          <w:szCs w:val="24"/>
        </w:rPr>
        <w:t>two</w:t>
      </w:r>
      <w:r w:rsidR="0086709A">
        <w:rPr>
          <w:rFonts w:ascii="Times New Roman" w:hAnsi="Times New Roman" w:cs="Times New Roman"/>
          <w:sz w:val="24"/>
          <w:szCs w:val="24"/>
        </w:rPr>
        <w:t xml:space="preserve"> it will be four times the </w:t>
      </w:r>
      <w:r w:rsidR="00C218D8">
        <w:rPr>
          <w:rFonts w:ascii="Times New Roman" w:hAnsi="Times New Roman" w:cs="Times New Roman"/>
          <w:sz w:val="24"/>
          <w:szCs w:val="24"/>
        </w:rPr>
        <w:t xml:space="preserve">amount of time, this is because the algorithm is O(n^2). </w:t>
      </w:r>
    </w:p>
    <w:sectPr w:rsidR="007757D4" w:rsidRPr="00F35A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EA8" w:rsidRDefault="00F93EA8" w:rsidP="000D1FAD">
      <w:pPr>
        <w:spacing w:after="0" w:line="240" w:lineRule="auto"/>
      </w:pPr>
      <w:r>
        <w:separator/>
      </w:r>
    </w:p>
  </w:endnote>
  <w:endnote w:type="continuationSeparator" w:id="0">
    <w:p w:rsidR="00F93EA8" w:rsidRDefault="00F93EA8" w:rsidP="000D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EA8" w:rsidRDefault="00F93EA8" w:rsidP="000D1FAD">
      <w:pPr>
        <w:spacing w:after="0" w:line="240" w:lineRule="auto"/>
      </w:pPr>
      <w:r>
        <w:separator/>
      </w:r>
    </w:p>
  </w:footnote>
  <w:footnote w:type="continuationSeparator" w:id="0">
    <w:p w:rsidR="00F93EA8" w:rsidRDefault="00F93EA8" w:rsidP="000D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73B" w:rsidRPr="0080173B" w:rsidRDefault="0080173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0173B">
      <w:rPr>
        <w:rFonts w:ascii="Times New Roman" w:hAnsi="Times New Roman" w:cs="Times New Roman"/>
        <w:sz w:val="24"/>
        <w:szCs w:val="24"/>
      </w:rPr>
      <w:t xml:space="preserve">Tice </w:t>
    </w:r>
    <w:sdt>
      <w:sdtPr>
        <w:rPr>
          <w:rFonts w:ascii="Times New Roman" w:hAnsi="Times New Roman" w:cs="Times New Roman"/>
          <w:sz w:val="24"/>
          <w:szCs w:val="24"/>
        </w:rPr>
        <w:id w:val="-6128285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017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017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017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F64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017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0173B" w:rsidRPr="0080173B" w:rsidRDefault="0080173B" w:rsidP="0080173B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AD"/>
    <w:rsid w:val="00041C36"/>
    <w:rsid w:val="000D1FAD"/>
    <w:rsid w:val="0012064F"/>
    <w:rsid w:val="00133C5B"/>
    <w:rsid w:val="00146F67"/>
    <w:rsid w:val="00160591"/>
    <w:rsid w:val="00173E8E"/>
    <w:rsid w:val="00180A3C"/>
    <w:rsid w:val="002965AE"/>
    <w:rsid w:val="003278C9"/>
    <w:rsid w:val="003E4CE9"/>
    <w:rsid w:val="003E5D9B"/>
    <w:rsid w:val="00453FEA"/>
    <w:rsid w:val="00481D5E"/>
    <w:rsid w:val="004A2504"/>
    <w:rsid w:val="004A3C9C"/>
    <w:rsid w:val="004A4140"/>
    <w:rsid w:val="004C0C16"/>
    <w:rsid w:val="004D288F"/>
    <w:rsid w:val="005355DB"/>
    <w:rsid w:val="005579A1"/>
    <w:rsid w:val="00574FBC"/>
    <w:rsid w:val="005C75F7"/>
    <w:rsid w:val="005D78F7"/>
    <w:rsid w:val="00667D33"/>
    <w:rsid w:val="00681186"/>
    <w:rsid w:val="007757D4"/>
    <w:rsid w:val="00796A77"/>
    <w:rsid w:val="007A6753"/>
    <w:rsid w:val="007C4053"/>
    <w:rsid w:val="007C60DE"/>
    <w:rsid w:val="007D069C"/>
    <w:rsid w:val="007F16CE"/>
    <w:rsid w:val="0080173B"/>
    <w:rsid w:val="0086709A"/>
    <w:rsid w:val="00906273"/>
    <w:rsid w:val="009A53D6"/>
    <w:rsid w:val="009B526A"/>
    <w:rsid w:val="00A7237F"/>
    <w:rsid w:val="00B012B5"/>
    <w:rsid w:val="00B83BEA"/>
    <w:rsid w:val="00BA7BA2"/>
    <w:rsid w:val="00BF1ABA"/>
    <w:rsid w:val="00C052A2"/>
    <w:rsid w:val="00C218D8"/>
    <w:rsid w:val="00C41766"/>
    <w:rsid w:val="00C42892"/>
    <w:rsid w:val="00C53C4C"/>
    <w:rsid w:val="00CB02A6"/>
    <w:rsid w:val="00CE5A42"/>
    <w:rsid w:val="00CF6443"/>
    <w:rsid w:val="00D122C1"/>
    <w:rsid w:val="00DB5059"/>
    <w:rsid w:val="00E42885"/>
    <w:rsid w:val="00E70332"/>
    <w:rsid w:val="00E869D5"/>
    <w:rsid w:val="00E91FD1"/>
    <w:rsid w:val="00ED0043"/>
    <w:rsid w:val="00EE1EA4"/>
    <w:rsid w:val="00F35A14"/>
    <w:rsid w:val="00F93EA8"/>
    <w:rsid w:val="00FA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67A6"/>
  <w15:chartTrackingRefBased/>
  <w15:docId w15:val="{9F1C4722-A2E8-4B65-95BB-5ABF8174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AD"/>
  </w:style>
  <w:style w:type="paragraph" w:styleId="Footer">
    <w:name w:val="footer"/>
    <w:basedOn w:val="Normal"/>
    <w:link w:val="FooterChar"/>
    <w:uiPriority w:val="99"/>
    <w:unhideWhenUsed/>
    <w:rsid w:val="000D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 vs Insertion Sort vs Quick Sort vs Merge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Time for Bubble Sort (seconds)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#,##0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2.8000000000000001E-2</c:v>
                </c:pt>
                <c:pt idx="1">
                  <c:v>0.11600000000000001</c:v>
                </c:pt>
                <c:pt idx="2">
                  <c:v>0.81200000000000006</c:v>
                </c:pt>
                <c:pt idx="3">
                  <c:v>3.0680000000000001</c:v>
                </c:pt>
                <c:pt idx="4">
                  <c:v>19.744</c:v>
                </c:pt>
                <c:pt idx="5">
                  <c:v>81.412000000000006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8-430E-8BD7-BA2F941D20D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Time for Quick Sort (seconds)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#,##0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8.0000000000000002E-3</c:v>
                </c:pt>
                <c:pt idx="1">
                  <c:v>1.6E-2</c:v>
                </c:pt>
                <c:pt idx="2">
                  <c:v>3.5999999999999997E-2</c:v>
                </c:pt>
                <c:pt idx="3">
                  <c:v>6.4000000000000001E-2</c:v>
                </c:pt>
                <c:pt idx="4">
                  <c:v>0.184</c:v>
                </c:pt>
                <c:pt idx="5">
                  <c:v>0.32800000000000001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68-430E-8BD7-BA2F941D20D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Time for Insertion Sort (seconds)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#,##0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1.6E-2</c:v>
                </c:pt>
                <c:pt idx="1">
                  <c:v>0.06</c:v>
                </c:pt>
                <c:pt idx="2">
                  <c:v>0.32200000000000001</c:v>
                </c:pt>
                <c:pt idx="3">
                  <c:v>1.38</c:v>
                </c:pt>
                <c:pt idx="4">
                  <c:v>9.0679999999999996</c:v>
                </c:pt>
                <c:pt idx="5">
                  <c:v>37.46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68-430E-8BD7-BA2F941D20D2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Time for Merge Sort (seconds)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#,##0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10000</c:v>
                </c:pt>
                <c:pt idx="3">
                  <c:v>20000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8.0000000000000002E-3</c:v>
                </c:pt>
                <c:pt idx="1">
                  <c:v>1.6E-2</c:v>
                </c:pt>
                <c:pt idx="2">
                  <c:v>3.2000000000000001E-2</c:v>
                </c:pt>
                <c:pt idx="3">
                  <c:v>6.4000000000000001E-2</c:v>
                </c:pt>
                <c:pt idx="4">
                  <c:v>0.188</c:v>
                </c:pt>
                <c:pt idx="5">
                  <c:v>0.35399999999999998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68-430E-8BD7-BA2F941D2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548744"/>
        <c:axId val="5505503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Table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#,##0</c:formatCode>
                      <c:ptCount val="6"/>
                      <c:pt idx="0">
                        <c:v>2000</c:v>
                      </c:pt>
                      <c:pt idx="1">
                        <c:v>4000</c:v>
                      </c:pt>
                      <c:pt idx="2">
                        <c:v>10000</c:v>
                      </c:pt>
                      <c:pt idx="3">
                        <c:v>20000</c:v>
                      </c:pt>
                      <c:pt idx="4">
                        <c:v>50000</c:v>
                      </c:pt>
                      <c:pt idx="5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#,##0</c:formatCode>
                      <c:ptCount val="6"/>
                      <c:pt idx="0">
                        <c:v>2000</c:v>
                      </c:pt>
                      <c:pt idx="1">
                        <c:v>4000</c:v>
                      </c:pt>
                      <c:pt idx="2">
                        <c:v>10000</c:v>
                      </c:pt>
                      <c:pt idx="3">
                        <c:v>20000</c:v>
                      </c:pt>
                      <c:pt idx="4">
                        <c:v>50000</c:v>
                      </c:pt>
                      <c:pt idx="5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7068-430E-8BD7-BA2F941D20D2}"/>
                  </c:ext>
                </c:extLst>
              </c15:ser>
            </c15:filteredLineSeries>
          </c:ext>
        </c:extLst>
      </c:lineChart>
      <c:catAx>
        <c:axId val="550548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50384"/>
        <c:crosses val="autoZero"/>
        <c:auto val="1"/>
        <c:lblAlgn val="ctr"/>
        <c:lblOffset val="100"/>
        <c:noMultiLvlLbl val="0"/>
      </c:catAx>
      <c:valAx>
        <c:axId val="550550384"/>
        <c:scaling>
          <c:orientation val="minMax"/>
          <c:max val="8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48744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Tice</dc:creator>
  <cp:keywords/>
  <dc:description/>
  <cp:lastModifiedBy>Jon Tice</cp:lastModifiedBy>
  <cp:revision>44</cp:revision>
  <dcterms:created xsi:type="dcterms:W3CDTF">2017-03-27T02:04:00Z</dcterms:created>
  <dcterms:modified xsi:type="dcterms:W3CDTF">2018-03-27T03:59:00Z</dcterms:modified>
</cp:coreProperties>
</file>