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</w:p>
    <w:p>
      <w:pPr>
        <w:pStyle w:val="2"/>
        <w:jc w:val="center"/>
        <w:rPr>
          <w:rFonts w:hint="default"/>
        </w:rPr>
      </w:pPr>
    </w:p>
    <w:p>
      <w:pPr>
        <w:pStyle w:val="2"/>
        <w:jc w:val="center"/>
        <w:rPr>
          <w:rFonts w:hint="default"/>
        </w:rPr>
      </w:pPr>
    </w:p>
    <w:p>
      <w:pPr>
        <w:pStyle w:val="2"/>
        <w:jc w:val="center"/>
        <w:rPr>
          <w:rFonts w:hint="default"/>
        </w:rPr>
      </w:pPr>
    </w:p>
    <w:p>
      <w:pPr>
        <w:pStyle w:val="2"/>
        <w:jc w:val="center"/>
        <w:rPr>
          <w:rFonts w:hint="default"/>
        </w:rPr>
      </w:pPr>
    </w:p>
    <w:p>
      <w:pPr>
        <w:pStyle w:val="2"/>
        <w:jc w:val="center"/>
        <w:rPr>
          <w:rFonts w:hint="default"/>
        </w:rPr>
      </w:pPr>
      <w:bookmarkStart w:id="0" w:name="_Toc1382387793"/>
      <w:r>
        <w:rPr>
          <w:rFonts w:hint="default"/>
        </w:rPr>
        <w:t>TP4 PWS</w:t>
      </w:r>
      <w:bookmarkEnd w:id="0"/>
    </w:p>
    <w:p>
      <w:pPr>
        <w:pStyle w:val="2"/>
        <w:jc w:val="center"/>
        <w:rPr>
          <w:rFonts w:hint="default"/>
        </w:rPr>
      </w:pPr>
      <w:bookmarkStart w:id="1" w:name="_Toc54587701"/>
      <w:r>
        <w:rPr>
          <w:rFonts w:hint="default"/>
        </w:rPr>
        <w:t>Session et Cookie</w:t>
      </w:r>
      <w:bookmarkEnd w:id="1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Nicolas BRIET</w:t>
      </w:r>
    </w:p>
    <w:p>
      <w:pPr>
        <w:rPr>
          <w:rFonts w:hint="default"/>
        </w:rPr>
      </w:pPr>
      <w:r>
        <w:rPr>
          <w:rFonts w:hint="default"/>
        </w:rPr>
        <w:t>IUT Blagnac</w:t>
      </w:r>
      <w:r>
        <w:rPr>
          <w:rFonts w:hint="default"/>
        </w:rPr>
        <w:br w:type="page"/>
      </w:r>
    </w:p>
    <w:p>
      <w:pPr>
        <w:pStyle w:val="3"/>
      </w:pPr>
      <w:bookmarkStart w:id="2" w:name="_Toc2138215147"/>
      <w:r>
        <w:t>Table des matières</w:t>
      </w:r>
      <w:bookmarkEnd w:id="2"/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</w:p>
    <w:p>
      <w:pPr>
        <w:pStyle w:val="11"/>
        <w:tabs>
          <w:tab w:val="right" w:leader="dot" w:pos="10466"/>
        </w:tabs>
        <w:ind w:left="0" w:leftChars="0" w:firstLine="0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_Toc2038613957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Introduction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_Toc2038613957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10466"/>
        </w:tabs>
        <w:ind w:left="0" w:left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_Toc446956940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1 – Espace sécurisé : Session et Cookie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_Toc446956940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10466"/>
        </w:tabs>
        <w:ind w:left="0" w:left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_Toc2023746406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Conclusion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_Toc2023746406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3"/>
      </w:pPr>
    </w:p>
    <w:p>
      <w:pPr>
        <w:pStyle w:val="3"/>
      </w:pPr>
      <w:bookmarkStart w:id="3" w:name="_Toc2038613957"/>
      <w:r>
        <w:t>Introduction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6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Style w:val="16"/>
          <w:rFonts w:asciiTheme="minorAscii"/>
          <w:b w:val="0"/>
          <w:bCs w:val="0"/>
          <w:sz w:val="21"/>
          <w:szCs w:val="21"/>
        </w:rPr>
        <w:t xml:space="preserve">Ce Tp permet de réaliser le même </w:t>
      </w:r>
      <w:bookmarkStart w:id="6" w:name="_GoBack"/>
      <w:bookmarkEnd w:id="6"/>
      <w:r>
        <w:rPr>
          <w:rStyle w:val="16"/>
          <w:rFonts w:asciiTheme="minorAscii"/>
          <w:b w:val="0"/>
          <w:bCs w:val="0"/>
          <w:sz w:val="21"/>
          <w:szCs w:val="21"/>
        </w:rPr>
        <w:t>site que celui créé au TP précédent mais en ajoutant la notion de sécurité</w:t>
      </w:r>
      <w:r>
        <w:rPr>
          <w:rStyle w:val="16"/>
          <w:rFonts w:asciiTheme="minorAscii"/>
          <w:b w:val="0"/>
          <w:bCs w:val="0"/>
          <w:sz w:val="21"/>
          <w:szCs w:val="21"/>
        </w:rPr>
        <w:t>. Ce Tp portera donc sur la notion de session, de connexion et de cookies.</w:t>
      </w:r>
      <w:r>
        <w:rPr>
          <w:sz w:val="21"/>
          <w:szCs w:val="21"/>
        </w:rPr>
        <w:br w:type="page"/>
      </w:r>
      <w:bookmarkEnd w:id="3"/>
    </w:p>
    <w:p>
      <w:pPr>
        <w:pStyle w:val="3"/>
        <w:rPr>
          <w:rFonts w:hint="default"/>
        </w:rPr>
      </w:pPr>
      <w:bookmarkStart w:id="4" w:name="_Toc446956940"/>
      <w:r>
        <w:rPr>
          <w:rFonts w:hint="default"/>
        </w:rPr>
        <w:t>1 – Espace sécurisé : Session et Cookie</w:t>
      </w:r>
      <w:bookmarkEnd w:id="4"/>
      <w:r>
        <w:rPr>
          <w:rFonts w:hint="default"/>
        </w:rPr>
        <w:t xml:space="preserve"> 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FormConnexion.php</w:t>
      </w:r>
    </w:p>
    <w:p>
      <w:pPr>
        <w:rPr>
          <w:rFonts w:hint="default"/>
        </w:rPr>
      </w:pPr>
      <w:r>
        <w:rPr>
          <w:rFonts w:hint="default"/>
        </w:rPr>
        <w:t>Formulaire de connexion qui envoie les identifiants de connexions a TraitConnexion.php pour traitement</w:t>
      </w:r>
    </w:p>
    <w:p>
      <w:r>
        <w:drawing>
          <wp:inline distT="0" distB="0" distL="114300" distR="114300">
            <wp:extent cx="5647690" cy="1114425"/>
            <wp:effectExtent l="0" t="0" r="1016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t>TraitConnexion.php</w:t>
      </w:r>
    </w:p>
    <w:p>
      <w:pPr>
        <w:rPr>
          <w:rFonts w:hint="default"/>
        </w:rPr>
      </w:pPr>
      <w:r>
        <w:t>Fichier php qui traite la connexion selon l</w:t>
      </w:r>
      <w:r>
        <w:rPr>
          <w:rFonts w:hint="default"/>
        </w:rPr>
        <w:t>’algorithme indiqué sur le sujet du TP.</w:t>
      </w:r>
    </w:p>
    <w:p>
      <w:r>
        <w:drawing>
          <wp:inline distT="0" distB="0" distL="114300" distR="114300">
            <wp:extent cx="6640830" cy="4651375"/>
            <wp:effectExtent l="0" t="0" r="7620" b="158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65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t xml:space="preserve">Dans toute les pages de contenu comme index.php, consultDate.php ou encore ConsultType.php, il y a inclut le fichier </w:t>
      </w:r>
      <w:r>
        <w:rPr>
          <w:u w:val="single"/>
        </w:rPr>
        <w:t>connexionReq.php</w:t>
      </w:r>
      <w:r>
        <w:t xml:space="preserve"> qui vérifie si l</w:t>
      </w:r>
      <w:r>
        <w:rPr>
          <w:rFonts w:hint="default"/>
        </w:rPr>
        <w:t>’utilisateur s’est connecté. Si oui on affiche le contenu attendu, sinon le fichier connexionReq.php redirige vers la page de connexion avec un mesage d’erreur adéquat.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connexionReq.php:</w:t>
      </w:r>
    </w:p>
    <w:p>
      <w:r>
        <w:rPr>
          <w:rFonts w:hint="default"/>
        </w:rPr>
        <w:t xml:space="preserve"> </w:t>
      </w:r>
      <w:r>
        <w:drawing>
          <wp:inline distT="0" distB="0" distL="114300" distR="114300">
            <wp:extent cx="6190615" cy="1628775"/>
            <wp:effectExtent l="0" t="0" r="63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t>Ainsi si on entre l</w:t>
      </w:r>
      <w:r>
        <w:rPr>
          <w:rFonts w:hint="default"/>
        </w:rPr>
        <w:t>’url de index.php “à la main” sans avoir été connecté auparavant on se retrouve sur FormConnexion.php comme ceci:</w:t>
      </w:r>
    </w:p>
    <w:p>
      <w:pPr>
        <w:rPr>
          <w:rFonts w:hint="default"/>
        </w:rPr>
      </w:pPr>
    </w:p>
    <w:p>
      <w:pPr>
        <w:jc w:val="center"/>
      </w:pPr>
      <w:r>
        <w:drawing>
          <wp:inline distT="0" distB="0" distL="114300" distR="114300">
            <wp:extent cx="4380865" cy="2066925"/>
            <wp:effectExtent l="0" t="0" r="63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t>Avec cette url génrée automatiquement pour pouvoir afficher un bon message d</w:t>
      </w:r>
      <w:r>
        <w:rPr>
          <w:rFonts w:hint="default"/>
        </w:rPr>
        <w:t>’erreur:</w:t>
      </w:r>
    </w:p>
    <w:p>
      <w:p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.../FormConnexion.php?Erreur=Identification%20Recquise</w:t>
      </w:r>
    </w:p>
    <w:p>
      <w:pPr>
        <w:jc w:val="center"/>
        <w:rPr>
          <w:rFonts w:hint="default"/>
          <w:i/>
          <w:iCs/>
        </w:rPr>
      </w:pPr>
    </w:p>
    <w:p>
      <w:pPr>
        <w:jc w:val="left"/>
        <w:rPr>
          <w:rFonts w:hint="default"/>
          <w:i w:val="0"/>
          <w:iCs w:val="0"/>
        </w:rPr>
      </w:pPr>
    </w:p>
    <w:p>
      <w:pPr>
        <w:jc w:val="left"/>
        <w:rPr>
          <w:rFonts w:hint="default"/>
          <w:i w:val="0"/>
          <w:iCs w:val="0"/>
          <w:u w:val="single"/>
        </w:rPr>
      </w:pPr>
      <w:r>
        <w:rPr>
          <w:rFonts w:hint="default"/>
          <w:i w:val="0"/>
          <w:iCs w:val="0"/>
          <w:u w:val="single"/>
        </w:rPr>
        <w:t>Deconnexion.php</w:t>
      </w:r>
    </w:p>
    <w:p>
      <w:pPr>
        <w:jc w:val="left"/>
      </w:pPr>
      <w:r>
        <w:drawing>
          <wp:inline distT="0" distB="0" distL="114300" distR="114300">
            <wp:extent cx="5561965" cy="838200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</w:rPr>
        <w:t>Affichage du formulaire suite a la déconnexion:</w:t>
      </w:r>
    </w:p>
    <w:p>
      <w:pPr>
        <w:jc w:val="center"/>
      </w:pPr>
      <w:r>
        <w:drawing>
          <wp:inline distT="0" distB="0" distL="114300" distR="114300">
            <wp:extent cx="4895215" cy="2124075"/>
            <wp:effectExtent l="0" t="0" r="63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</w:pPr>
    </w:p>
    <w:p>
      <w:pPr>
        <w:pStyle w:val="3"/>
      </w:pPr>
      <w:bookmarkStart w:id="5" w:name="_Toc2023746406"/>
      <w:r>
        <w:t>Conclusion</w:t>
      </w:r>
      <w:bookmarkEnd w:id="5"/>
    </w:p>
    <w:p>
      <w:pPr>
        <w:rPr>
          <w:rFonts w:hint="default"/>
        </w:rPr>
      </w:pPr>
      <w:r>
        <w:t>Ce TP nous a permis de mettre en pratique les cookie et les session que nous avons principalement vu en cours magistraux.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B3F914"/>
    <w:rsid w:val="3FDEDE21"/>
    <w:rsid w:val="7D57D977"/>
    <w:rsid w:val="B9FFE967"/>
    <w:rsid w:val="EF3B91D8"/>
    <w:rsid w:val="FCB3F9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9"/>
    <w:basedOn w:val="1"/>
    <w:next w:val="1"/>
    <w:uiPriority w:val="0"/>
    <w:pPr>
      <w:ind w:left="3360" w:leftChars="16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8"/>
    <w:basedOn w:val="1"/>
    <w:next w:val="1"/>
    <w:uiPriority w:val="0"/>
    <w:pPr>
      <w:ind w:left="2940" w:leftChars="1400"/>
    </w:pPr>
  </w:style>
  <w:style w:type="paragraph" w:styleId="7">
    <w:name w:val="toc 4"/>
    <w:basedOn w:val="1"/>
    <w:next w:val="1"/>
    <w:uiPriority w:val="0"/>
    <w:pPr>
      <w:ind w:left="1260" w:leftChars="600"/>
    </w:pPr>
  </w:style>
  <w:style w:type="paragraph" w:styleId="8">
    <w:name w:val="toc 7"/>
    <w:basedOn w:val="1"/>
    <w:next w:val="1"/>
    <w:uiPriority w:val="0"/>
    <w:pPr>
      <w:ind w:left="2520" w:leftChars="1200"/>
    </w:pPr>
  </w:style>
  <w:style w:type="paragraph" w:styleId="9">
    <w:name w:val="toc 3"/>
    <w:basedOn w:val="1"/>
    <w:next w:val="1"/>
    <w:link w:val="17"/>
    <w:uiPriority w:val="0"/>
    <w:pPr>
      <w:ind w:left="840" w:leftChars="400"/>
    </w:pPr>
  </w:style>
  <w:style w:type="paragraph" w:styleId="10">
    <w:name w:val="toc 6"/>
    <w:basedOn w:val="1"/>
    <w:next w:val="1"/>
    <w:link w:val="18"/>
    <w:uiPriority w:val="0"/>
    <w:pPr>
      <w:ind w:left="2100" w:leftChars="1000"/>
    </w:pPr>
  </w:style>
  <w:style w:type="paragraph" w:styleId="11">
    <w:name w:val="toc 2"/>
    <w:basedOn w:val="1"/>
    <w:next w:val="1"/>
    <w:link w:val="19"/>
    <w:uiPriority w:val="0"/>
    <w:pPr>
      <w:ind w:left="420" w:leftChars="200"/>
    </w:pPr>
  </w:style>
  <w:style w:type="paragraph" w:styleId="12">
    <w:name w:val="toc 1"/>
    <w:basedOn w:val="1"/>
    <w:next w:val="1"/>
    <w:uiPriority w:val="0"/>
  </w:style>
  <w:style w:type="character" w:customStyle="1" w:styleId="15">
    <w:name w:val="Titre 1 Char"/>
    <w:link w:val="2"/>
    <w:uiPriority w:val="0"/>
    <w:rPr>
      <w:b/>
      <w:bCs/>
      <w:kern w:val="44"/>
      <w:sz w:val="44"/>
      <w:szCs w:val="44"/>
    </w:rPr>
  </w:style>
  <w:style w:type="character" w:customStyle="1" w:styleId="16">
    <w:name w:val="Titre 2 Char"/>
    <w:link w:val="3"/>
    <w:uiPriority w:val="0"/>
    <w:rPr>
      <w:rFonts w:ascii="Arial" w:hAnsi="Arial" w:eastAsia="黑体"/>
      <w:b/>
      <w:bCs/>
      <w:sz w:val="32"/>
      <w:szCs w:val="32"/>
    </w:rPr>
  </w:style>
  <w:style w:type="character" w:customStyle="1" w:styleId="17">
    <w:name w:val="TM 3 Char"/>
    <w:link w:val="9"/>
    <w:uiPriority w:val="0"/>
  </w:style>
  <w:style w:type="character" w:customStyle="1" w:styleId="18">
    <w:name w:val="TM 6 Char"/>
    <w:link w:val="10"/>
    <w:uiPriority w:val="0"/>
  </w:style>
  <w:style w:type="character" w:customStyle="1" w:styleId="19">
    <w:name w:val="TM 2 Char"/>
    <w:link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Communauté_10.1.0.5672_F1E327BC-269C-435d-A152-05C5408002CA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2016-12-18T21:05:00Z</dcterms:created>
  <dc:creator>nicolas</dc:creator>
  <cp:lastModifiedBy>nicolas</cp:lastModifiedBy>
  <dcterms:modified xsi:type="dcterms:W3CDTF">2016-12-18T21:31:00Z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1036-10.1.0.5672</vt:lpwstr>
  </property>
</Properties>
</file>