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pacing w:after="0" w:line="240" w:lineRule="auto"/>
        <w:jc w:val="center"/>
        <w:rPr>
          <w:rFonts w:eastAsia="Times New Roman" w:cs="Times New Roman" w:asciiTheme="majorHAnsi" w:hAnsiTheme="majorHAnsi"/>
          <w:sz w:val="56"/>
          <w:szCs w:val="56"/>
          <w:lang w:eastAsia="fr-FR"/>
        </w:rPr>
      </w:pPr>
      <w:r>
        <w:rPr>
          <w:rFonts w:eastAsia="Times New Roman" w:cs="Times New Roman" w:asciiTheme="majorHAnsi" w:hAnsiTheme="majorHAnsi"/>
          <w:sz w:val="56"/>
          <w:szCs w:val="56"/>
          <w:lang w:eastAsia="fr-FR"/>
        </w:rPr>
        <w:t>SR TP3</w:t>
      </w:r>
    </w:p>
    <w:p>
      <w:pPr>
        <w:spacing w:after="0" w:line="240" w:lineRule="auto"/>
        <w:rPr>
          <w:rFonts w:eastAsia="Times New Roman" w:cs="Times New Roman" w:asciiTheme="majorHAnsi" w:hAnsiTheme="majorHAnsi"/>
          <w:sz w:val="25"/>
          <w:szCs w:val="25"/>
          <w:lang w:eastAsia="fr-FR"/>
        </w:rPr>
      </w:pPr>
    </w:p>
    <w:p>
      <w:pPr>
        <w:spacing w:after="0" w:line="240" w:lineRule="auto"/>
        <w:rPr>
          <w:rFonts w:eastAsia="Times New Roman" w:cs="Times New Roman" w:asciiTheme="majorHAnsi" w:hAnsiTheme="majorHAnsi"/>
          <w:sz w:val="25"/>
          <w:szCs w:val="25"/>
          <w:lang w:eastAsia="fr-FR"/>
        </w:rPr>
      </w:pPr>
      <w:r>
        <w:rPr>
          <w:rFonts w:eastAsia="Times New Roman" w:cs="Times New Roman" w:asciiTheme="majorHAnsi" w:hAnsiTheme="majorHAnsi"/>
          <w:sz w:val="25"/>
          <w:szCs w:val="25"/>
          <w:lang w:eastAsia="fr-FR"/>
        </w:rPr>
        <w:t>Nicolas BRIET 3A</w:t>
      </w:r>
      <w:bookmarkStart w:id="0" w:name="_GoBack"/>
      <w:bookmarkEnd w:id="0"/>
    </w:p>
    <w:p>
      <w:pPr>
        <w:pStyle w:val="2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t xml:space="preserve">Partie I – Mise en place et analyse de RIPv1 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fr-FR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fr-FR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fr-FR"/>
        </w:rPr>
        <w:t>1)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fr-FR"/>
        </w:rPr>
      </w:pPr>
    </w:p>
    <w:p>
      <w:pPr>
        <w:spacing w:after="0" w:line="240" w:lineRule="auto"/>
        <w:rPr>
          <w:rFonts w:eastAsia="Times New Roman" w:cs="Times New Roman"/>
          <w:sz w:val="24"/>
          <w:szCs w:val="24"/>
          <w:lang w:eastAsia="fr-FR"/>
        </w:rPr>
      </w:pPr>
      <w:r>
        <w:rPr>
          <w:rFonts w:eastAsia="Times New Roman" w:cs="Times New Roman"/>
          <w:sz w:val="24"/>
          <w:szCs w:val="24"/>
          <w:lang w:eastAsia="fr-FR"/>
        </w:rPr>
        <w:t>R1(config)#router rip</w:t>
      </w:r>
    </w:p>
    <w:p>
      <w:pPr>
        <w:spacing w:after="0" w:line="240" w:lineRule="auto"/>
        <w:rPr>
          <w:rFonts w:eastAsia="Times New Roman" w:cs="Times New Roman"/>
          <w:sz w:val="24"/>
          <w:szCs w:val="24"/>
          <w:lang w:eastAsia="fr-FR"/>
        </w:rPr>
      </w:pPr>
      <w:r>
        <w:rPr>
          <w:rFonts w:eastAsia="Times New Roman" w:cs="Times New Roman"/>
          <w:sz w:val="24"/>
          <w:szCs w:val="24"/>
          <w:lang w:eastAsia="fr-FR"/>
        </w:rPr>
        <w:t>R1(config-router)#network 172.1.0.0</w:t>
      </w:r>
    </w:p>
    <w:p>
      <w:pPr>
        <w:rPr>
          <w:rFonts w:eastAsia="Times New Roman" w:cs="Times New Roman"/>
          <w:sz w:val="24"/>
          <w:szCs w:val="24"/>
          <w:lang w:eastAsia="fr-FR"/>
        </w:rPr>
      </w:pPr>
      <w:r>
        <w:rPr>
          <w:rFonts w:eastAsia="Times New Roman" w:cs="Times New Roman"/>
          <w:sz w:val="24"/>
          <w:szCs w:val="24"/>
          <w:lang w:eastAsia="fr-FR"/>
        </w:rPr>
        <w:t>R1(config-router)#</w:t>
      </w:r>
    </w:p>
    <w:p>
      <w:pPr>
        <w:rPr>
          <w:rFonts w:eastAsia="Times New Roman" w:cs="Times New Roman"/>
          <w:sz w:val="24"/>
          <w:szCs w:val="24"/>
          <w:lang w:eastAsia="fr-FR"/>
        </w:rPr>
      </w:pPr>
      <w:r>
        <w:rPr>
          <w:rFonts w:eastAsia="Times New Roman" w:cs="Times New Roman"/>
          <w:sz w:val="24"/>
          <w:szCs w:val="24"/>
          <w:lang w:eastAsia="fr-FR"/>
        </w:rPr>
        <w:t xml:space="preserve">Lorsqu’on ajoute les adresses 1.2.0.0 et 4.1.0.0 le routage RIP les transforme pour passer ce réseau de </w:t>
      </w:r>
      <w:r>
        <w:rPr>
          <w:rFonts w:eastAsia="Times New Roman" w:cs="Times New Roman"/>
          <w:i/>
          <w:sz w:val="24"/>
          <w:szCs w:val="24"/>
          <w:lang w:eastAsia="fr-FR"/>
        </w:rPr>
        <w:t>classless</w:t>
      </w:r>
      <w:r>
        <w:rPr>
          <w:rFonts w:eastAsia="Times New Roman" w:cs="Times New Roman"/>
          <w:sz w:val="24"/>
          <w:szCs w:val="24"/>
          <w:lang w:eastAsia="fr-FR"/>
        </w:rPr>
        <w:t xml:space="preserve"> a </w:t>
      </w:r>
      <w:r>
        <w:rPr>
          <w:rFonts w:eastAsia="Times New Roman" w:cs="Times New Roman"/>
          <w:i/>
          <w:sz w:val="24"/>
          <w:szCs w:val="24"/>
          <w:lang w:eastAsia="fr-FR"/>
        </w:rPr>
        <w:t>classfull</w:t>
      </w:r>
      <w:r>
        <w:rPr>
          <w:rFonts w:eastAsia="Times New Roman" w:cs="Times New Roman"/>
          <w:sz w:val="24"/>
          <w:szCs w:val="24"/>
          <w:lang w:eastAsia="fr-FR"/>
        </w:rPr>
        <w:t>. 1.2.0.0 devient 1.0.0.0 et 4.1.0.0 devient 4.0.0.0</w:t>
      </w:r>
    </w:p>
    <w:p>
      <w:pPr>
        <w:rPr>
          <w:rFonts w:hint="default" w:eastAsia="Times New Roman" w:cs="Times New Roman"/>
          <w:sz w:val="24"/>
          <w:szCs w:val="24"/>
          <w:lang w:eastAsia="fr-FR"/>
        </w:rPr>
      </w:pPr>
      <w:r>
        <w:rPr>
          <w:rFonts w:hint="default" w:eastAsia="Times New Roman" w:cs="Times New Roman"/>
          <w:sz w:val="24"/>
          <w:szCs w:val="24"/>
          <w:lang w:eastAsia="fr-FR"/>
        </w:rPr>
        <w:t>La méthode RIP regarde la classe de l’adresse reçu (classe A, classe B, ...) et ne garde que les</w:t>
      </w:r>
    </w:p>
    <w:p>
      <w:pPr>
        <w:rPr>
          <w:rFonts w:hint="default" w:eastAsia="Times New Roman" w:cs="Times New Roman"/>
          <w:sz w:val="24"/>
          <w:szCs w:val="24"/>
          <w:lang w:eastAsia="fr-FR"/>
        </w:rPr>
      </w:pPr>
      <w:r>
        <w:rPr>
          <w:rFonts w:hint="default" w:eastAsia="Times New Roman" w:cs="Times New Roman"/>
          <w:sz w:val="24"/>
          <w:szCs w:val="24"/>
          <w:lang w:eastAsia="fr-FR"/>
        </w:rPr>
        <w:t>octets utiles pour identifier le réseau (les octets utilisés pour identifier les machines du réseau</w:t>
      </w:r>
    </w:p>
    <w:p>
      <w:pPr>
        <w:rPr>
          <w:rFonts w:hint="default" w:eastAsia="Times New Roman" w:cs="Times New Roman"/>
          <w:sz w:val="24"/>
          <w:szCs w:val="24"/>
          <w:lang w:eastAsia="fr-FR"/>
        </w:rPr>
      </w:pPr>
      <w:r>
        <w:rPr>
          <w:rFonts w:hint="default" w:eastAsia="Times New Roman" w:cs="Times New Roman"/>
          <w:sz w:val="24"/>
          <w:szCs w:val="24"/>
          <w:lang w:eastAsia="fr-FR"/>
        </w:rPr>
        <w:t>sont remplacés par des 0). Donc pour les adresses de type A (comme les 2 routeurs) on ne</w:t>
      </w:r>
    </w:p>
    <w:p>
      <w:pPr>
        <w:rPr>
          <w:rFonts w:hint="default" w:eastAsia="Times New Roman" w:cs="Times New Roman"/>
          <w:sz w:val="24"/>
          <w:szCs w:val="24"/>
          <w:lang w:eastAsia="fr-FR"/>
        </w:rPr>
      </w:pPr>
      <w:r>
        <w:rPr>
          <w:rFonts w:hint="default" w:eastAsia="Times New Roman" w:cs="Times New Roman"/>
          <w:sz w:val="24"/>
          <w:szCs w:val="24"/>
          <w:lang w:eastAsia="fr-FR"/>
        </w:rPr>
        <w:t>garde que le premier octet alors que les adresses de type B (LAN) on garde les 2 premiers</w:t>
      </w:r>
    </w:p>
    <w:p>
      <w:pPr>
        <w:rPr>
          <w:rFonts w:eastAsia="Times New Roman" w:cs="Times New Roman"/>
          <w:sz w:val="24"/>
          <w:szCs w:val="24"/>
          <w:lang w:eastAsia="fr-FR"/>
        </w:rPr>
      </w:pPr>
      <w:r>
        <w:rPr>
          <w:rFonts w:hint="default" w:eastAsia="Times New Roman" w:cs="Times New Roman"/>
          <w:sz w:val="24"/>
          <w:szCs w:val="24"/>
          <w:lang w:eastAsia="fr-FR"/>
        </w:rPr>
        <w:t>octets.</w:t>
      </w:r>
    </w:p>
    <w:p>
      <w:pPr/>
      <w:r>
        <w:t>4)a)</w:t>
      </w:r>
    </w:p>
    <w:p>
      <w:pPr>
        <w:rPr>
          <w:rFonts w:hint="default"/>
        </w:rPr>
      </w:pPr>
      <w:r>
        <w:t>L</w:t>
      </w:r>
      <w:r>
        <w:rPr>
          <w:rFonts w:hint="default"/>
        </w:rPr>
        <w:t>’adresse de diffusion ici est l’addresse dite broadcast utilisée pour envoyer le paquet a toute les machines</w:t>
      </w:r>
    </w:p>
    <w:p>
      <w:pPr>
        <w:rPr>
          <w:rFonts w:hint="default"/>
        </w:rPr>
      </w:pPr>
      <w:r>
        <w:rPr>
          <w:rFonts w:hint="default"/>
        </w:rPr>
        <w:t>B)</w:t>
      </w:r>
    </w:p>
    <w:p>
      <w:pPr>
        <w:rPr>
          <w:rFonts w:hint="default"/>
        </w:rPr>
      </w:pPr>
      <w:r>
        <w:drawing>
          <wp:inline distT="0" distB="0" distL="114300" distR="114300">
            <wp:extent cx="2411730" cy="2639060"/>
            <wp:effectExtent l="0" t="0" r="762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2639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t>Non le masque de réseau n</w:t>
      </w:r>
      <w:r>
        <w:rPr>
          <w:rFonts w:hint="default"/>
        </w:rPr>
        <w:t>’est pas ici présent.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/>
      <w:r>
        <w:t>5)</w:t>
      </w:r>
    </w:p>
    <w:p>
      <w:pPr/>
      <w:r>
        <w:drawing>
          <wp:inline distT="0" distB="0" distL="114300" distR="114300">
            <wp:extent cx="4653280" cy="2204085"/>
            <wp:effectExtent l="0" t="0" r="13970" b="571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3280" cy="2204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Le ping fonctionne</w:t>
      </w:r>
    </w:p>
    <w:p>
      <w:pPr/>
    </w:p>
    <w:p>
      <w:pPr/>
      <w:r>
        <w:t>6)</w:t>
      </w:r>
    </w:p>
    <w:p>
      <w:pPr/>
      <w:r>
        <w:drawing>
          <wp:inline distT="0" distB="0" distL="114300" distR="114300">
            <wp:extent cx="5723890" cy="2828290"/>
            <wp:effectExtent l="0" t="0" r="10160" b="1016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82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t>A)</w:t>
      </w:r>
    </w:p>
    <w:p>
      <w:pPr/>
      <w:r>
        <w:t>Il y a deux route vers 172.4.0.0 parce que on peut acceder a la LAN4 en passant soit par R1 soit par R3.</w:t>
      </w:r>
    </w:p>
    <w:p>
      <w:pPr/>
      <w:r>
        <w:t>La valeur metrique correspond au nombre de saut pour arriver au réseau souhaité.</w:t>
      </w:r>
    </w:p>
    <w:p>
      <w:pPr/>
      <w:r>
        <w:t>Le routeur a appliqué un masque de /16 parce que c</w:t>
      </w:r>
      <w:r>
        <w:rPr>
          <w:rFonts w:hint="default"/>
        </w:rPr>
        <w:t>’est celui par défaut sachant qu’il ne sait pas que le réseaux final a un masque de /24</w:t>
      </w:r>
    </w:p>
    <w:p>
      <w:pPr/>
      <w:r>
        <w:t>B)</w:t>
      </w:r>
    </w:p>
    <w:p>
      <w:pPr>
        <w:rPr>
          <w:rFonts w:hint="default"/>
        </w:rPr>
      </w:pPr>
      <w:r>
        <w:rPr>
          <w:rFonts w:hint="default"/>
        </w:rPr>
        <w:t>3.4.0.0 -&gt; 3.0.0.0</w:t>
      </w:r>
    </w:p>
    <w:p>
      <w:pPr>
        <w:rPr>
          <w:rFonts w:hint="default"/>
        </w:rPr>
      </w:pPr>
      <w:r>
        <w:rPr>
          <w:rFonts w:hint="default"/>
        </w:rPr>
        <w:t>4.1.0.0 -&gt; 4.0.0.0</w:t>
      </w:r>
    </w:p>
    <w:p>
      <w:pPr>
        <w:rPr>
          <w:rFonts w:hint="default"/>
        </w:rPr>
      </w:pPr>
      <w:r>
        <w:rPr>
          <w:rFonts w:hint="default"/>
        </w:rPr>
        <w:t>Ceci est normal car la destination est un reseau et non un terminal, les addresse de terminaux ont donc été transformé en addresse de réseau.</w:t>
      </w:r>
    </w:p>
    <w:p>
      <w:pPr>
        <w:rPr>
          <w:rFonts w:hint="default"/>
        </w:rPr>
      </w:pPr>
      <w:r>
        <w:rPr>
          <w:rFonts w:hint="default"/>
        </w:rPr>
        <w:t>7)</w:t>
      </w:r>
    </w:p>
    <w:p>
      <w:pPr>
        <w:rPr>
          <w:rFonts w:hint="default"/>
        </w:rPr>
      </w:pPr>
      <w:r>
        <w:rPr>
          <w:rFonts w:hint="default"/>
        </w:rPr>
        <w:t>Dans le cas de réseaux discontinus.</w:t>
      </w:r>
    </w:p>
    <w:p>
      <w:pPr>
        <w:rPr>
          <w:rFonts w:hint="default"/>
        </w:rPr>
      </w:pPr>
    </w:p>
    <w:p>
      <w:pPr>
        <w:pStyle w:val="2"/>
        <w:rPr>
          <w:rFonts w:hint="default"/>
        </w:rPr>
      </w:pPr>
      <w:r>
        <w:rPr>
          <w:rFonts w:hint="default"/>
        </w:rPr>
        <w:t>Partie II – Passage en RIPv2 et différences avec RIPv1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3)</w:t>
      </w:r>
    </w:p>
    <w:p>
      <w:pPr>
        <w:rPr>
          <w:rFonts w:hint="default"/>
        </w:rPr>
      </w:pPr>
      <w:r>
        <w:rPr>
          <w:rFonts w:hint="default"/>
        </w:rPr>
        <w:t>A)</w:t>
      </w:r>
    </w:p>
    <w:p>
      <w:pPr>
        <w:rPr>
          <w:rFonts w:hint="default"/>
        </w:rPr>
      </w:pPr>
      <w:r>
        <w:rPr>
          <w:rFonts w:hint="default"/>
        </w:rPr>
        <w:t>L’addresse de destionation est celle du multicast. (224.0.0.9)</w:t>
      </w:r>
    </w:p>
    <w:p>
      <w:pPr>
        <w:rPr>
          <w:rFonts w:hint="default"/>
        </w:rPr>
      </w:pPr>
      <w:r>
        <w:rPr>
          <w:rFonts w:hint="default"/>
        </w:rPr>
        <w:t>B)</w:t>
      </w:r>
    </w:p>
    <w:p>
      <w:r>
        <w:drawing>
          <wp:inline distT="0" distB="0" distL="114300" distR="114300">
            <wp:extent cx="3209290" cy="1657350"/>
            <wp:effectExtent l="0" t="0" r="1016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t>Il y a maintenant le masque.</w:t>
      </w:r>
    </w:p>
    <w:p>
      <w:r>
        <w:t>4)</w:t>
      </w:r>
    </w:p>
    <w:p>
      <w:r>
        <w:drawing>
          <wp:inline distT="0" distB="0" distL="114300" distR="114300">
            <wp:extent cx="5552440" cy="2980690"/>
            <wp:effectExtent l="0" t="0" r="10160" b="1016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2440" cy="298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2"/>
        <w:rPr>
          <w:rFonts w:hint="default"/>
        </w:rPr>
      </w:pPr>
      <w:r>
        <w:rPr>
          <w:rFonts w:hint="default"/>
        </w:rPr>
        <w:t xml:space="preserve">Partie III – Propagation par RIP de routes par défaut 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2)</w:t>
      </w:r>
    </w:p>
    <w:p>
      <w:r>
        <w:drawing>
          <wp:inline distT="0" distB="0" distL="114300" distR="114300">
            <wp:extent cx="5495290" cy="3847465"/>
            <wp:effectExtent l="0" t="0" r="10160" b="63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3847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t>Il y a une nouvelle route qui a été créé vers le réseau 0.0.0.0 qui passe par R1.</w:t>
      </w:r>
    </w:p>
    <w:p/>
    <w:p>
      <w:r>
        <w:t>Routeur 3 :</w:t>
      </w:r>
    </w:p>
    <w:p>
      <w:r>
        <w:drawing>
          <wp:inline distT="0" distB="0" distL="114300" distR="114300">
            <wp:extent cx="5561965" cy="4018915"/>
            <wp:effectExtent l="0" t="0" r="635" b="6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401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t>Une nouvelle route et la aussi crée:</w:t>
      </w:r>
    </w:p>
    <w:p>
      <w:r>
        <w:t>R1&gt;R2+R4&gt;R3</w:t>
      </w:r>
    </w:p>
    <w:p>
      <w:r>
        <w:t>3)</w:t>
      </w:r>
    </w:p>
    <w:p>
      <w:r>
        <w:drawing>
          <wp:inline distT="0" distB="0" distL="114300" distR="114300">
            <wp:extent cx="5047615" cy="2333625"/>
            <wp:effectExtent l="0" t="0" r="635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t>Le ping fonctionne</w:t>
      </w:r>
    </w:p>
    <w:p/>
    <w:p>
      <w:pPr>
        <w:pStyle w:val="2"/>
      </w:pPr>
      <w:r>
        <w:rPr>
          <w:lang w:val="en-US" w:eastAsia="zh-CN"/>
        </w:rPr>
        <w:t xml:space="preserve">Partie IV – Suppression d’annonces de routage RIP inutiles </w:t>
      </w:r>
    </w:p>
    <w:p>
      <w:pPr>
        <w:rPr>
          <w:rFonts w:hint="default"/>
        </w:rPr>
      </w:pP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Il  n’y a pas eut de changement dut au RIP sur la LAN</w:t>
      </w:r>
    </w:p>
    <w:p>
      <w:pPr>
        <w:numPr>
          <w:numId w:val="0"/>
        </w:numPr>
        <w:spacing w:after="160" w:line="259" w:lineRule="auto"/>
        <w:rPr>
          <w:rFonts w:hint="default"/>
        </w:rPr>
      </w:pPr>
      <w:r>
        <w:rPr>
          <w:rFonts w:hint="default"/>
        </w:rPr>
        <w:t>3)Cette commande permet de moins charger le reseau et de reduire le risque de faille de sécrité.</w:t>
      </w:r>
    </w:p>
    <w:p>
      <w:pPr>
        <w:numPr>
          <w:numId w:val="0"/>
        </w:numPr>
        <w:spacing w:after="160" w:line="259" w:lineRule="auto"/>
        <w:rPr>
          <w:rFonts w:hint="default"/>
        </w:rPr>
      </w:pPr>
    </w:p>
    <w:sectPr>
      <w:pgSz w:w="11906" w:h="16838"/>
      <w:pgMar w:top="720" w:right="720" w:bottom="720" w:left="72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Monospace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byssinica SIL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Serif"/>
    <w:panose1 w:val="02010609060101010101"/>
    <w:charset w:val="00"/>
    <w:family w:val="modern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86"/>
    <w:family w:val="decorative"/>
    <w:pitch w:val="default"/>
    <w:sig w:usb0="00000000" w:usb1="00000000" w:usb2="00000001" w:usb3="00000000" w:csb0="0000019F" w:csb1="00000000"/>
  </w:font>
  <w:font w:name="SimSun">
    <w:altName w:val="Monospace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altName w:val="DejaVu Sans"/>
    <w:panose1 w:val="020F0302020204030204"/>
    <w:charset w:val="00"/>
    <w:family w:val="decorative"/>
    <w:pitch w:val="default"/>
    <w:sig w:usb0="00000000" w:usb1="00000000" w:usb2="00000000" w:usb3="00000000" w:csb0="000001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Serif">
    <w:panose1 w:val="02060603050605020204"/>
    <w:charset w:val="00"/>
    <w:family w:val="auto"/>
    <w:pitch w:val="default"/>
    <w:sig w:usb0="00000000" w:usb1="00000000" w:usb2="00000000" w:usb3="00000000" w:csb0="001D016D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DejaVa San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00000000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84410382">
    <w:nsid w:val="587A4E0E"/>
    <w:multiLevelType w:val="singleLevel"/>
    <w:tmpl w:val="587A4E0E"/>
    <w:lvl w:ilvl="0" w:tentative="1">
      <w:start w:val="2"/>
      <w:numFmt w:val="decimal"/>
      <w:suff w:val="nothing"/>
      <w:lvlText w:val="%1)"/>
      <w:lvlJc w:val="left"/>
    </w:lvl>
  </w:abstractNum>
  <w:num w:numId="1">
    <w:abstractNumId w:val="148441038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compat>
    <w:doNotExpandShiftReturn/>
    <w:doNotBreakWrappedTables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857"/>
    <w:rsid w:val="00215D52"/>
    <w:rsid w:val="007D1052"/>
    <w:rsid w:val="00FB7857"/>
    <w:rsid w:val="16711889"/>
    <w:rsid w:val="B7FEBED9"/>
  </w:rsids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Balloon Text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fr-FR" w:eastAsia="en-US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after="260" w:afterLines="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fr-FR"/>
    </w:rPr>
  </w:style>
  <w:style w:type="character" w:customStyle="1" w:styleId="7">
    <w:name w:val="Titre 1 Car"/>
    <w:basedOn w:val="5"/>
    <w:link w:val="2"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D4453E57.dotm</Template>
  <Company>IUT Blagnac</Company>
  <Pages>1</Pages>
  <Words>48</Words>
  <Characters>269</Characters>
  <Lines>2</Lines>
  <Paragraphs>1</Paragraphs>
  <TotalTime>0</TotalTime>
  <ScaleCrop>false</ScaleCrop>
  <LinksUpToDate>false</LinksUpToDate>
  <CharactersWithSpaces>316</CharactersWithSpaces>
  <Application>WPS Office Communauté_10.1.0.5672_F1E327BC-269C-435d-A152-05C5408002CA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2016-12-08T09:50:00Z</dcterms:created>
  <dc:creator>Nicolas Briet</dc:creator>
  <cp:lastModifiedBy>nicolas</cp:lastModifiedBy>
  <dcterms:modified xsi:type="dcterms:W3CDTF">2017-01-14T17:12:11Z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1036-10.1.0.5672</vt:lpwstr>
  </property>
</Properties>
</file>