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25DF7" w14:textId="77777777" w:rsidR="00483ECF" w:rsidRDefault="007A2B57">
      <w:r>
        <w:t xml:space="preserve">1. </w:t>
      </w:r>
      <w:r w:rsidR="00483ECF">
        <w:t xml:space="preserve">The vertical distance from Little Mermaid’s head to the top of the castle is </w:t>
      </w:r>
    </w:p>
    <w:p w14:paraId="622B994E" w14:textId="77777777" w:rsidR="00483ECF" w:rsidRPr="00256E24" w:rsidRDefault="00256E24">
      <w:pPr>
        <w:rPr>
          <w:b/>
        </w:rPr>
      </w:pPr>
      <m:oMath>
        <m:r>
          <w:rPr>
            <w:rFonts w:ascii="Cambria Math" w:hAnsi="Cambria Math"/>
          </w:rPr>
          <m:t>45 – 5 = 40</m:t>
        </m:r>
      </m:oMath>
      <w:r w:rsidR="00483ECF">
        <w:t xml:space="preserve"> feet. The horizontal distance is 5 feet, so by Pythagorean Theorem, the distance from the top of the castle to the top of Little Mermaid’s head is </w:t>
      </w:r>
      <m:oMath>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rad>
        <m:r>
          <w:rPr>
            <w:rFonts w:ascii="Cambria Math" w:hAnsi="Cambria Math"/>
          </w:rPr>
          <m:t xml:space="preserve"> </m:t>
        </m:r>
      </m:oMath>
      <w:r w:rsidR="00483ECF">
        <w:t>= 41 feet.</w:t>
      </w:r>
      <w:r>
        <w:rPr>
          <w:b/>
        </w:rPr>
        <w:t xml:space="preserve"> A</w:t>
      </w:r>
    </w:p>
    <w:p w14:paraId="3DA5379A" w14:textId="77777777" w:rsidR="00483ECF" w:rsidRDefault="00483ECF"/>
    <w:p w14:paraId="0652E8DD" w14:textId="77777777" w:rsidR="00483ECF" w:rsidRPr="00256E24" w:rsidRDefault="00256E24">
      <w:pPr>
        <w:rPr>
          <w:b/>
        </w:rPr>
      </w:pPr>
      <w:r>
        <w:t xml:space="preserve">2. </w:t>
      </w:r>
      <w:r w:rsidR="00483ECF">
        <w:t xml:space="preserve">Since the ratio of density to volume is 3 to 1, the beard’s volume is </w:t>
      </w:r>
      <m:oMath>
        <m:f>
          <m:fPr>
            <m:ctrlPr>
              <w:rPr>
                <w:rFonts w:ascii="Cambria Math" w:hAnsi="Cambria Math"/>
                <w:i/>
              </w:rPr>
            </m:ctrlPr>
          </m:fPr>
          <m:num>
            <m:r>
              <m:rPr>
                <m:sty m:val="p"/>
              </m:rPr>
              <w:rPr>
                <w:rFonts w:ascii="Cambria Math" w:hAnsi="Cambria Math"/>
              </w:rPr>
              <m:t>54π</m:t>
            </m:r>
          </m:num>
          <m:den>
            <m:r>
              <w:rPr>
                <w:rFonts w:ascii="Cambria Math" w:hAnsi="Cambria Math"/>
              </w:rPr>
              <m:t>3</m:t>
            </m:r>
          </m:den>
        </m:f>
      </m:oMath>
      <w:r w:rsidR="00483ECF">
        <w:t xml:space="preserve"> = 18</w:t>
      </w:r>
      <m:oMath>
        <m:r>
          <m:rPr>
            <m:sty m:val="p"/>
          </m:rPr>
          <w:rPr>
            <w:rFonts w:ascii="Cambria Math" w:hAnsi="Cambria Math"/>
          </w:rPr>
          <m:t>π cubic inches</m:t>
        </m:r>
      </m:oMath>
      <w:r w:rsidR="00483ECF">
        <w:t>. Using the formula for volume of a cone,</w:t>
      </w:r>
      <m:oMath>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h</m:t>
            </m:r>
          </m:num>
          <m:den>
            <m:r>
              <w:rPr>
                <w:rFonts w:ascii="Cambria Math" w:hAnsi="Cambria Math"/>
              </w:rPr>
              <m:t>3</m:t>
            </m:r>
          </m:den>
        </m:f>
      </m:oMath>
      <w:r w:rsidR="00483ECF">
        <w:t xml:space="preserve"> = 18</w:t>
      </w:r>
      <m:oMath>
        <m:r>
          <m:rPr>
            <m:sty m:val="p"/>
          </m:rPr>
          <w:rPr>
            <w:rFonts w:ascii="Cambria Math" w:hAnsi="Cambria Math"/>
          </w:rPr>
          <m:t>π</m:t>
        </m:r>
      </m:oMath>
      <w:r w:rsidR="00483ECF">
        <w:t xml:space="preserve">, </w:t>
      </w:r>
      <w:r w:rsidR="00EB0C67">
        <w:t xml:space="preserve">and plugging in </w:t>
      </w:r>
      <m:oMath>
        <m:r>
          <w:rPr>
            <w:rFonts w:ascii="Cambria Math" w:hAnsi="Cambria Math"/>
          </w:rPr>
          <m:t>r = 3</m:t>
        </m:r>
      </m:oMath>
      <w:r w:rsidR="00EB0C67">
        <w:t xml:space="preserve">, </w:t>
      </w:r>
      <w:r w:rsidR="00483ECF">
        <w:t xml:space="preserve">solving for height gives </w:t>
      </w:r>
      <m:oMath>
        <m:r>
          <w:rPr>
            <w:rFonts w:ascii="Cambria Math" w:hAnsi="Cambria Math"/>
          </w:rPr>
          <m:t>h = 6 inches.</m:t>
        </m:r>
      </m:oMath>
      <w:r>
        <w:t xml:space="preserve">  </w:t>
      </w:r>
      <w:r>
        <w:rPr>
          <w:b/>
        </w:rPr>
        <w:t>B</w:t>
      </w:r>
    </w:p>
    <w:p w14:paraId="35BC1890" w14:textId="77777777" w:rsidR="00483ECF" w:rsidRDefault="00483ECF"/>
    <w:p w14:paraId="0C072196" w14:textId="77777777" w:rsidR="00256E24" w:rsidRDefault="00256E24" w:rsidP="00EB0C67">
      <w:pPr>
        <w:jc w:val="center"/>
      </w:pPr>
      <w:r>
        <w:t xml:space="preserve">3. </w:t>
      </w:r>
      <w:r w:rsidR="00EB0C67">
        <w:t xml:space="preserve">Let </w:t>
      </w:r>
      <m:oMath>
        <m:r>
          <w:rPr>
            <w:rFonts w:ascii="Cambria Math" w:hAnsi="Cambria Math"/>
          </w:rPr>
          <m:t>x</m:t>
        </m:r>
      </m:oMath>
      <w:r w:rsidR="00EB0C67">
        <w:t xml:space="preserve"> = the age of the Little Mermaid (the youngest daughter) in years. Since she was born five years after her youngest sister, the age of her youngest sister is </w:t>
      </w:r>
      <m:oMath>
        <m:r>
          <w:rPr>
            <w:rFonts w:ascii="Cambria Math" w:hAnsi="Cambria Math"/>
          </w:rPr>
          <m:t>x+5</m:t>
        </m:r>
      </m:oMath>
      <w:r w:rsidR="00EB0C67">
        <w:t xml:space="preserve">. The age of her other sisters are </w:t>
      </w:r>
      <m:oMath>
        <m:r>
          <w:rPr>
            <w:rFonts w:ascii="Cambria Math" w:hAnsi="Cambria Math"/>
          </w:rPr>
          <m:t>x+6, x+7, x+8, and x+9</m:t>
        </m:r>
      </m:oMath>
      <w:r w:rsidR="00EB0C67">
        <w:t>.</w:t>
      </w:r>
    </w:p>
    <w:p w14:paraId="08A01FBB" w14:textId="77777777" w:rsidR="00EB0C67" w:rsidRPr="00256E24" w:rsidRDefault="00EB0C67" w:rsidP="00EB0C67">
      <w:pPr>
        <w:jc w:val="center"/>
        <w:rPr>
          <w:rFonts w:ascii="Cambria Math" w:hAnsi="Cambria Math"/>
          <w:oMath/>
        </w:rPr>
      </w:pPr>
      <w:r>
        <w:t xml:space="preserve"> </w:t>
      </w:r>
      <m:oMath>
        <m:r>
          <w:rPr>
            <w:rFonts w:ascii="Cambria Math" w:hAnsi="Cambria Math"/>
          </w:rPr>
          <m:t>x+(x+5)+(x+6)+(x+7)+(x+8)+(x+9) = 65</m:t>
        </m:r>
      </m:oMath>
    </w:p>
    <w:p w14:paraId="01EE112B" w14:textId="77777777" w:rsidR="00EB0C67" w:rsidRPr="00256E24" w:rsidRDefault="00256E24" w:rsidP="00EB0C67">
      <w:pPr>
        <w:jc w:val="center"/>
        <w:rPr>
          <w:rFonts w:ascii="Cambria Math" w:hAnsi="Cambria Math"/>
          <w:oMath/>
        </w:rPr>
      </w:pPr>
      <m:oMath>
        <m:r>
          <w:rPr>
            <w:rFonts w:ascii="Cambria Math" w:hAnsi="Cambria Math"/>
          </w:rPr>
          <m:t>x =5</m:t>
        </m:r>
      </m:oMath>
      <w:r>
        <w:t xml:space="preserve">. </w:t>
      </w:r>
      <w:r>
        <w:rPr>
          <w:b/>
        </w:rPr>
        <w:t>E</w:t>
      </w:r>
    </w:p>
    <w:p w14:paraId="251555FF" w14:textId="77777777" w:rsidR="00EB0C67" w:rsidRDefault="00EB0C67"/>
    <w:p w14:paraId="3E90D408" w14:textId="77777777" w:rsidR="00EB0C67" w:rsidRDefault="00EB0C67">
      <w:r>
        <w:t xml:space="preserve">4. Volume of each pearl = </w:t>
      </w:r>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 36</w:t>
      </w:r>
      <m:oMath>
        <m:r>
          <w:rPr>
            <w:rFonts w:ascii="Cambria Math" w:hAnsi="Cambria Math"/>
          </w:rPr>
          <m:t xml:space="preserve">π. </m:t>
        </m:r>
      </m:oMath>
    </w:p>
    <w:p w14:paraId="552310D2" w14:textId="7F41E456" w:rsidR="00EB0C67" w:rsidRPr="00256E24" w:rsidRDefault="00EC45FE" w:rsidP="00256E24">
      <w:pPr>
        <w:jc w:val="center"/>
        <w:rPr>
          <w:b/>
        </w:rPr>
      </w:pPr>
      <m:oMath>
        <m:f>
          <m:fPr>
            <m:ctrlPr>
              <w:rPr>
                <w:rFonts w:ascii="Cambria Math" w:hAnsi="Cambria Math"/>
                <w:i/>
              </w:rPr>
            </m:ctrlPr>
          </m:fPr>
          <m:num>
            <m:r>
              <w:rPr>
                <w:rFonts w:ascii="Cambria Math" w:hAnsi="Cambria Math"/>
              </w:rPr>
              <m:t>540π</m:t>
            </m:r>
          </m:num>
          <m:den>
            <m:r>
              <w:rPr>
                <w:rFonts w:ascii="Cambria Math" w:hAnsi="Cambria Math"/>
              </w:rPr>
              <m:t>36π</m:t>
            </m:r>
          </m:den>
        </m:f>
        <m:r>
          <w:rPr>
            <w:rFonts w:ascii="Cambria Math" w:hAnsi="Cambria Math"/>
          </w:rPr>
          <m:t>=15</m:t>
        </m:r>
        <m:r>
          <m:rPr>
            <m:sty m:val="p"/>
          </m:rPr>
          <w:rPr>
            <w:rFonts w:ascii="Cambria Math" w:hAnsi="Cambria Math"/>
          </w:rPr>
          <m:t xml:space="preserve"> pearls</m:t>
        </m:r>
      </m:oMath>
      <w:r w:rsidR="00256E24">
        <w:t>.</w:t>
      </w:r>
      <w:r w:rsidR="00256E24">
        <w:rPr>
          <w:b/>
        </w:rPr>
        <w:t xml:space="preserve"> </w:t>
      </w:r>
      <w:r w:rsidR="00C12A0C">
        <w:rPr>
          <w:b/>
        </w:rPr>
        <w:t>B</w:t>
      </w:r>
    </w:p>
    <w:p w14:paraId="3D4920EE" w14:textId="77777777" w:rsidR="00EB0C67" w:rsidRDefault="00EB0C67"/>
    <w:p w14:paraId="79414B65" w14:textId="77777777" w:rsidR="00C12A0C" w:rsidRDefault="00256E24" w:rsidP="00CA0EE4">
      <w:pPr>
        <w:jc w:val="center"/>
      </w:pPr>
      <w:r>
        <w:t>5.</w:t>
      </w:r>
      <w:r w:rsidR="00CA0EE4">
        <w:t xml:space="preserve"> The area </w:t>
      </w:r>
      <w:r>
        <w:t>bound</w:t>
      </w:r>
      <w:r w:rsidR="00CA0EE4">
        <w:t xml:space="preserve"> by the four </w:t>
      </w:r>
      <w:r>
        <w:t>circles</w:t>
      </w:r>
      <w:r w:rsidR="00CA0EE4">
        <w:t xml:space="preserve"> is the area of </w:t>
      </w:r>
      <w:r w:rsidR="00C12A0C">
        <w:t>the square formed by connecting</w:t>
      </w:r>
    </w:p>
    <w:p w14:paraId="39811FBB" w14:textId="58F66C02" w:rsidR="00CA0EE4" w:rsidRDefault="00CA0EE4" w:rsidP="00CA0EE4">
      <w:pPr>
        <w:jc w:val="center"/>
      </w:pPr>
      <w:proofErr w:type="gramStart"/>
      <w:r>
        <w:t>their</w:t>
      </w:r>
      <w:proofErr w:type="gramEnd"/>
      <w:r>
        <w:t xml:space="preserve"> centers subtracted by the area of four quarter circles.</w:t>
      </w:r>
    </w:p>
    <w:p w14:paraId="29AB1789" w14:textId="77777777" w:rsidR="00CA0EE4" w:rsidRDefault="00CA0EE4" w:rsidP="00CA0EE4">
      <w:pPr>
        <w:jc w:val="center"/>
      </w:pPr>
      <w:r>
        <w:t xml:space="preserve"> </w:t>
      </w:r>
      <m:oMath>
        <m:sSup>
          <m:sSupPr>
            <m:ctrlPr>
              <w:rPr>
                <w:rFonts w:ascii="Cambria Math" w:hAnsi="Cambria Math"/>
                <w:i/>
              </w:rPr>
            </m:ctrlPr>
          </m:sSupPr>
          <m:e>
            <m:r>
              <w:rPr>
                <w:rFonts w:ascii="Cambria Math" w:hAnsi="Cambria Math"/>
              </w:rPr>
              <m:t>8</m:t>
            </m:r>
          </m:e>
          <m:sup>
            <m:r>
              <w:rPr>
                <w:rFonts w:ascii="Cambria Math" w:hAnsi="Cambria Math"/>
              </w:rPr>
              <m:t>2</m:t>
            </m:r>
          </m:sup>
        </m:sSup>
      </m:oMath>
      <w:r>
        <w:t xml:space="preserve"> - (4)</w:t>
      </w:r>
      <m:oMath>
        <m:f>
          <m:fPr>
            <m:ctrlPr>
              <w:rPr>
                <w:rFonts w:ascii="Cambria Math" w:hAnsi="Cambria Math"/>
                <w:i/>
              </w:rPr>
            </m:ctrlPr>
          </m:fPr>
          <m:num>
            <m:r>
              <w:rPr>
                <w:rFonts w:ascii="Cambria Math" w:hAnsi="Cambria Math"/>
              </w:rPr>
              <m:t>(π)</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num>
          <m:den>
            <m:r>
              <w:rPr>
                <w:rFonts w:ascii="Cambria Math" w:hAnsi="Cambria Math"/>
              </w:rPr>
              <m:t>4</m:t>
            </m:r>
          </m:den>
        </m:f>
      </m:oMath>
      <w:r>
        <w:t>= 64 - 16</w:t>
      </w:r>
      <m:oMath>
        <m:r>
          <w:rPr>
            <w:rFonts w:ascii="Cambria Math" w:hAnsi="Cambria Math"/>
          </w:rPr>
          <m:t>π</m:t>
        </m:r>
      </m:oMath>
      <w:r>
        <w:t xml:space="preserve"> square feet. From this, a = 64 and b = -16.</w:t>
      </w:r>
    </w:p>
    <w:p w14:paraId="23B2AB01" w14:textId="77777777" w:rsidR="00EB0C67" w:rsidRPr="00256E24" w:rsidRDefault="00CA0EE4" w:rsidP="00CA0EE4">
      <w:pPr>
        <w:jc w:val="center"/>
        <w:rPr>
          <w:b/>
        </w:rPr>
      </w:pPr>
      <w:r>
        <w:t xml:space="preserve"> </w:t>
      </w:r>
      <m:oMath>
        <m:r>
          <w:rPr>
            <w:rFonts w:ascii="Cambria Math" w:hAnsi="Cambria Math"/>
          </w:rPr>
          <m:t>64 – (2)(-16) = 96.</m:t>
        </m:r>
      </m:oMath>
      <w:r w:rsidR="00256E24">
        <w:t xml:space="preserve">  </w:t>
      </w:r>
      <w:r w:rsidR="00256E24">
        <w:rPr>
          <w:b/>
        </w:rPr>
        <w:t>D</w:t>
      </w:r>
    </w:p>
    <w:p w14:paraId="1856FCBD" w14:textId="77777777" w:rsidR="00CA0EE4" w:rsidRDefault="00CA0EE4" w:rsidP="00CA0EE4">
      <w:pPr>
        <w:jc w:val="center"/>
      </w:pPr>
    </w:p>
    <w:p w14:paraId="5C2A9B0D" w14:textId="77777777" w:rsidR="00874DD6" w:rsidRDefault="00256E24" w:rsidP="00874DD6">
      <w:r>
        <w:t xml:space="preserve">6. </w:t>
      </w:r>
      <w:r w:rsidR="00CA0EE4">
        <w:t>The volume of the frustum is the difference in the volumes of two rectangular pyramids. By similar triangles, the height of the entire pyramid is 24 feet, and the width of the smaller base is 12 feet.</w:t>
      </w:r>
      <w:r w:rsidR="00874DD6">
        <w:t xml:space="preserve"> The volume of a pyramid is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sidR="00874DD6">
        <w:t>(</w:t>
      </w:r>
      <m:oMath>
        <m:r>
          <w:rPr>
            <w:rFonts w:ascii="Cambria Math" w:hAnsi="Cambria Math"/>
          </w:rPr>
          <m:t>π)</m:t>
        </m:r>
        <m:d>
          <m:dPr>
            <m:ctrlPr>
              <w:rPr>
                <w:rFonts w:ascii="Cambria Math" w:hAnsi="Cambria Math"/>
                <w:i/>
              </w:rPr>
            </m:ctrlPr>
          </m:dPr>
          <m:e>
            <m:r>
              <w:rPr>
                <w:rFonts w:ascii="Cambria Math" w:hAnsi="Cambria Math"/>
              </w:rPr>
              <m:t>b</m:t>
            </m:r>
          </m:e>
        </m:d>
        <m:d>
          <m:dPr>
            <m:ctrlPr>
              <w:rPr>
                <w:rFonts w:ascii="Cambria Math" w:hAnsi="Cambria Math"/>
                <w:i/>
              </w:rPr>
            </m:ctrlPr>
          </m:dPr>
          <m:e>
            <m:r>
              <w:rPr>
                <w:rFonts w:ascii="Cambria Math" w:hAnsi="Cambria Math"/>
              </w:rPr>
              <m:t>h</m:t>
            </m:r>
          </m:e>
        </m:d>
        <m:r>
          <w:rPr>
            <w:rFonts w:ascii="Cambria Math" w:hAnsi="Cambria Math"/>
          </w:rPr>
          <m:t xml:space="preserve"> </m:t>
        </m:r>
      </m:oMath>
      <w:r w:rsidR="00874DD6">
        <w:t xml:space="preserve">where </w:t>
      </w:r>
      <w:r w:rsidR="00874DD6">
        <w:rPr>
          <w:i/>
        </w:rPr>
        <w:t xml:space="preserve">b </w:t>
      </w:r>
      <w:r w:rsidR="00874DD6">
        <w:t>represents the area of its base, so t</w:t>
      </w:r>
      <w:r w:rsidR="00CA0EE4">
        <w:t>he volume of the frustum is</w:t>
      </w:r>
    </w:p>
    <w:p w14:paraId="698B2AFF" w14:textId="13BE9092" w:rsidR="00874DD6" w:rsidRPr="00256E24" w:rsidRDefault="00CA0EE4" w:rsidP="00874DD6">
      <w:pPr>
        <w:rPr>
          <w:b/>
        </w:rPr>
      </w:pPr>
      <w:r>
        <w:t>(</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t>(</w:t>
      </w:r>
      <m:oMath>
        <m:r>
          <w:rPr>
            <w:rFonts w:ascii="Cambria Math" w:hAnsi="Cambria Math"/>
          </w:rPr>
          <m:t>π)</m:t>
        </m:r>
        <m:d>
          <m:dPr>
            <m:ctrlPr>
              <w:rPr>
                <w:rFonts w:ascii="Cambria Math" w:hAnsi="Cambria Math"/>
                <w:i/>
              </w:rPr>
            </m:ctrlPr>
          </m:dPr>
          <m:e>
            <m:r>
              <w:rPr>
                <w:rFonts w:ascii="Cambria Math" w:hAnsi="Cambria Math"/>
              </w:rPr>
              <m:t>36×18</m:t>
            </m:r>
          </m:e>
        </m:d>
        <m:d>
          <m:dPr>
            <m:ctrlPr>
              <w:rPr>
                <w:rFonts w:ascii="Cambria Math" w:hAnsi="Cambria Math"/>
                <w:i/>
              </w:rPr>
            </m:ctrlPr>
          </m:dPr>
          <m:e>
            <m:r>
              <w:rPr>
                <w:rFonts w:ascii="Cambria Math" w:hAnsi="Cambria Math"/>
              </w:rPr>
              <m:t>24</m:t>
            </m:r>
          </m:e>
        </m:d>
      </m:oMath>
      <w:r w:rsidR="00874DD6">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sidR="00874DD6">
        <w:t>(</w:t>
      </w:r>
      <m:oMath>
        <m:r>
          <w:rPr>
            <w:rFonts w:ascii="Cambria Math" w:hAnsi="Cambria Math"/>
          </w:rPr>
          <m:t>π)</m:t>
        </m:r>
        <m:d>
          <m:dPr>
            <m:ctrlPr>
              <w:rPr>
                <w:rFonts w:ascii="Cambria Math" w:hAnsi="Cambria Math"/>
                <w:i/>
              </w:rPr>
            </m:ctrlPr>
          </m:dPr>
          <m:e>
            <m:r>
              <w:rPr>
                <w:rFonts w:ascii="Cambria Math" w:hAnsi="Cambria Math"/>
              </w:rPr>
              <m:t>24×12</m:t>
            </m:r>
          </m:e>
        </m:d>
        <m:d>
          <m:dPr>
            <m:ctrlPr>
              <w:rPr>
                <w:rFonts w:ascii="Cambria Math" w:hAnsi="Cambria Math"/>
                <w:i/>
              </w:rPr>
            </m:ctrlPr>
          </m:dPr>
          <m:e>
            <m:r>
              <w:rPr>
                <w:rFonts w:ascii="Cambria Math" w:hAnsi="Cambria Math"/>
              </w:rPr>
              <m:t>16</m:t>
            </m:r>
          </m:e>
        </m:d>
      </m:oMath>
      <w:r w:rsidR="00874DD6">
        <w:t>= 3648</w:t>
      </w:r>
      <m:oMath>
        <m:r>
          <w:rPr>
            <w:rFonts w:ascii="Cambria Math" w:hAnsi="Cambria Math"/>
          </w:rPr>
          <m:t>π</m:t>
        </m:r>
      </m:oMath>
      <w:r w:rsidR="00874DD6">
        <w:t xml:space="preserve"> cubic feet. 75% </w:t>
      </w:r>
      <m:oMath>
        <m:r>
          <w:rPr>
            <w:rFonts w:ascii="Cambria Math" w:hAnsi="Cambria Math"/>
          </w:rPr>
          <m:t>×</m:t>
        </m:r>
      </m:oMath>
      <w:r w:rsidR="00874DD6">
        <w:t xml:space="preserve"> 3648</w:t>
      </w:r>
      <m:oMath>
        <m:r>
          <w:rPr>
            <w:rFonts w:ascii="Cambria Math" w:hAnsi="Cambria Math"/>
          </w:rPr>
          <m:t>π</m:t>
        </m:r>
      </m:oMath>
      <w:r w:rsidR="00874DD6">
        <w:t xml:space="preserve"> cubic feet = 2736</w:t>
      </w:r>
      <m:oMath>
        <m:r>
          <w:rPr>
            <w:rFonts w:ascii="Cambria Math" w:hAnsi="Cambria Math"/>
          </w:rPr>
          <m:t xml:space="preserve"> π</m:t>
        </m:r>
      </m:oMath>
      <w:r w:rsidR="00874DD6">
        <w:t xml:space="preserve"> cubic feet. The ship submerges after 1/3 of 2736</w:t>
      </w:r>
      <m:oMath>
        <m:r>
          <w:rPr>
            <w:rFonts w:ascii="Cambria Math" w:hAnsi="Cambria Math"/>
          </w:rPr>
          <m:t>π</m:t>
        </m:r>
      </m:oMath>
      <w:r w:rsidR="00874DD6">
        <w:t xml:space="preserve"> = 912</w:t>
      </w:r>
      <m:oMath>
        <m:r>
          <w:rPr>
            <w:rFonts w:ascii="Cambria Math" w:hAnsi="Cambria Math"/>
          </w:rPr>
          <m:t>π</m:t>
        </m:r>
      </m:oMath>
      <w:r w:rsidR="00874DD6">
        <w:t xml:space="preserve"> cubic feet is filled with water. </w:t>
      </w:r>
      <m:oMath>
        <m:r>
          <w:rPr>
            <w:rFonts w:ascii="Cambria Math" w:hAnsi="Cambria Math"/>
          </w:rPr>
          <m:t>912π÷</m:t>
        </m:r>
        <m:f>
          <m:fPr>
            <m:ctrlPr>
              <w:rPr>
                <w:rFonts w:ascii="Cambria Math" w:hAnsi="Cambria Math"/>
                <w:i/>
              </w:rPr>
            </m:ctrlPr>
          </m:fPr>
          <m:num>
            <m:r>
              <w:rPr>
                <w:rFonts w:ascii="Cambria Math" w:hAnsi="Cambria Math"/>
              </w:rPr>
              <m:t>4π</m:t>
            </m:r>
          </m:num>
          <m:den>
            <m:r>
              <w:rPr>
                <w:rFonts w:ascii="Cambria Math" w:hAnsi="Cambria Math"/>
              </w:rPr>
              <m:t>3</m:t>
            </m:r>
          </m:den>
        </m:f>
        <m:r>
          <w:rPr>
            <w:rFonts w:ascii="Cambria Math" w:hAnsi="Cambria Math"/>
          </w:rPr>
          <m:t xml:space="preserve"> = 684 seconds. </m:t>
        </m:r>
      </m:oMath>
      <w:r w:rsidR="00C12A0C">
        <w:rPr>
          <w:b/>
        </w:rPr>
        <w:t>A</w:t>
      </w:r>
    </w:p>
    <w:p w14:paraId="1AFD5A59" w14:textId="77777777" w:rsidR="00874DD6" w:rsidRDefault="00874DD6" w:rsidP="00874DD6"/>
    <w:p w14:paraId="047FB66B" w14:textId="50C412DE" w:rsidR="00874DD6" w:rsidRDefault="00874DD6" w:rsidP="00874DD6">
      <w:r>
        <w:t xml:space="preserve">7. Let x and y represent the legs of the right triangle, and z represent the hypotenuse. </w:t>
      </w:r>
      <m:oMath>
        <m:r>
          <w:rPr>
            <w:rFonts w:ascii="Cambria Math" w:hAnsi="Cambria Math"/>
          </w:rPr>
          <m:t>x+y+z=48</m:t>
        </m:r>
      </m:oMath>
      <w:r>
        <w:t xml:space="preserve"> </w:t>
      </w:r>
      <w:proofErr w:type="gramStart"/>
      <w:r>
        <w:t>and</w:t>
      </w:r>
      <w:proofErr w:type="gramEnd"/>
      <w:r>
        <w:t xml:space="preserve"> z=2</w:t>
      </w:r>
      <w:r w:rsidR="00095462">
        <w:t>0</w:t>
      </w:r>
      <w:r>
        <w:t xml:space="preserve">, so </w:t>
      </w:r>
      <m:oMath>
        <m:r>
          <w:rPr>
            <w:rFonts w:ascii="Cambria Math" w:hAnsi="Cambria Math"/>
          </w:rPr>
          <m:t>x+y=28</m:t>
        </m:r>
      </m:oMath>
      <w:r>
        <w:t xml:space="preserve">. By </w:t>
      </w:r>
      <w:r w:rsidR="005E4393">
        <w:t xml:space="preserve">the </w:t>
      </w:r>
      <w:r>
        <w:t>Pythagorean</w:t>
      </w:r>
      <w:r w:rsidR="00163297">
        <w:t xml:space="preserve"> </w:t>
      </w:r>
      <w:r w:rsidR="005E4393">
        <w:t>theorem</w:t>
      </w:r>
      <w:proofErr w:type="gramStart"/>
      <w:r w:rsidRPr="00163297">
        <w:t xml:space="preserve">,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 400</m:t>
        </m:r>
      </m:oMath>
      <w:r w:rsidR="00163297">
        <w:t xml:space="preserve">. Squaring </w:t>
      </w:r>
      <m:oMath>
        <m:r>
          <w:rPr>
            <w:rFonts w:ascii="Cambria Math" w:hAnsi="Cambria Math"/>
          </w:rPr>
          <m:t>x+y=2</m:t>
        </m:r>
      </m:oMath>
      <w:r w:rsidR="00163297">
        <w:t xml:space="preserve">8 gives </w:t>
      </w:r>
      <m:oMath>
        <m:r>
          <w:rPr>
            <w:rFonts w:ascii="Cambria Math" w:hAnsi="Cambria Math"/>
          </w:rPr>
          <m:t>x^2+y^2 + 2xy = 784.</m:t>
        </m:r>
      </m:oMath>
      <w:r w:rsidR="00163297">
        <w:t xml:space="preserve"> Subtracting </w:t>
      </w:r>
      <w:proofErr w:type="gramStart"/>
      <w:r w:rsidR="00163297">
        <w:t xml:space="preserve">gives </w:t>
      </w:r>
      <w:proofErr w:type="gramEnd"/>
      <m:oMath>
        <m:r>
          <w:rPr>
            <w:rFonts w:ascii="Cambria Math" w:hAnsi="Cambria Math"/>
          </w:rPr>
          <m:t>2xy = 384</m:t>
        </m:r>
      </m:oMath>
      <w:r w:rsidR="00163297">
        <w:t xml:space="preserve">, but we are looking for </w:t>
      </w:r>
      <m:oMath>
        <m:f>
          <m:fPr>
            <m:ctrlPr>
              <w:rPr>
                <w:rFonts w:ascii="Cambria Math" w:hAnsi="Cambria Math"/>
              </w:rPr>
            </m:ctrlPr>
          </m:fPr>
          <m:num>
            <m:r>
              <m:rPr>
                <m:sty m:val="p"/>
              </m:rPr>
              <w:rPr>
                <w:rFonts w:ascii="Cambria Math" w:hAnsi="Cambria Math"/>
              </w:rPr>
              <m:t>xy</m:t>
            </m:r>
          </m:num>
          <m:den>
            <m:r>
              <m:rPr>
                <m:sty m:val="p"/>
              </m:rPr>
              <w:rPr>
                <w:rFonts w:ascii="Cambria Math" w:hAnsi="Cambria Math"/>
              </w:rPr>
              <m:t>2</m:t>
            </m:r>
          </m:den>
        </m:f>
      </m:oMath>
      <w:r w:rsidR="00163297">
        <w:t>, the area of the triangle. Dividing by four yields 96.</w:t>
      </w:r>
      <w:r w:rsidR="00256E24">
        <w:t xml:space="preserve"> </w:t>
      </w:r>
      <w:r w:rsidR="00256E24" w:rsidRPr="00256E24">
        <w:rPr>
          <w:b/>
        </w:rPr>
        <w:t>B</w:t>
      </w:r>
    </w:p>
    <w:p w14:paraId="3285CF2F" w14:textId="77777777" w:rsidR="00163297" w:rsidRDefault="00163297" w:rsidP="00874DD6"/>
    <w:p w14:paraId="526A0D46" w14:textId="5A334554" w:rsidR="00163297" w:rsidRPr="00256E24" w:rsidRDefault="00163297" w:rsidP="00874DD6">
      <w:pPr>
        <w:rPr>
          <w:b/>
        </w:rPr>
      </w:pPr>
      <w:r>
        <w:t xml:space="preserve">8. Let </w:t>
      </w:r>
      <w:r w:rsidRPr="00163297">
        <w:rPr>
          <w:i/>
        </w:rPr>
        <w:t>h</w:t>
      </w:r>
      <w:r>
        <w:t xml:space="preserve"> = the height of the tree after struck by lightning. The tree forms a right triangle with the ground with legs of </w:t>
      </w:r>
      <w:r w:rsidRPr="00163297">
        <w:rPr>
          <w:i/>
        </w:rPr>
        <w:t>h</w:t>
      </w:r>
      <w:r>
        <w:t xml:space="preserve"> feet and 15 feet, and a hypotenuse of length 75 – </w:t>
      </w:r>
      <w:r w:rsidRPr="00163297">
        <w:rPr>
          <w:i/>
        </w:rPr>
        <w:t>h</w:t>
      </w:r>
      <w:r>
        <w:t xml:space="preserve"> feet. Using Pythagorean,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15</m:t>
            </m:r>
          </m:e>
          <m:sup>
            <m:r>
              <w:rPr>
                <w:rFonts w:ascii="Cambria Math" w:hAnsi="Cambria Math"/>
              </w:rPr>
              <m:t>2</m:t>
            </m:r>
          </m:sup>
        </m:sSup>
      </m:oMath>
      <w:r>
        <w:t xml:space="preserve"> = </w:t>
      </w:r>
      <m:oMath>
        <m:sSup>
          <m:sSupPr>
            <m:ctrlPr>
              <w:rPr>
                <w:rFonts w:ascii="Cambria Math" w:hAnsi="Cambria Math"/>
                <w:i/>
              </w:rPr>
            </m:ctrlPr>
          </m:sSupPr>
          <m:e>
            <m:r>
              <w:rPr>
                <w:rFonts w:ascii="Cambria Math" w:hAnsi="Cambria Math"/>
              </w:rPr>
              <m:t>(75-</m:t>
            </m:r>
            <m:r>
              <w:rPr>
                <w:rFonts w:ascii="Cambria Math" w:hAnsi="Cambria Math"/>
              </w:rPr>
              <m:t>h)</m:t>
            </m:r>
          </m:e>
          <m:sup>
            <m:r>
              <w:rPr>
                <w:rFonts w:ascii="Cambria Math" w:hAnsi="Cambria Math"/>
              </w:rPr>
              <m:t>2</m:t>
            </m:r>
          </m:sup>
        </m:sSup>
      </m:oMath>
      <w:r>
        <w:t xml:space="preserve">. Solving for </w:t>
      </w:r>
      <w:r>
        <w:rPr>
          <w:i/>
        </w:rPr>
        <w:t>h</w:t>
      </w:r>
      <w:r>
        <w:t xml:space="preserve"> yields 36 feet.</w:t>
      </w:r>
      <w:r w:rsidR="00256E24">
        <w:t xml:space="preserve"> </w:t>
      </w:r>
      <w:r w:rsidR="00C12A0C">
        <w:rPr>
          <w:b/>
        </w:rPr>
        <w:t>C</w:t>
      </w:r>
    </w:p>
    <w:p w14:paraId="498C100B" w14:textId="77777777" w:rsidR="00205301" w:rsidRDefault="00205301" w:rsidP="00874DD6"/>
    <w:p w14:paraId="1D505921" w14:textId="77777777" w:rsidR="00205301" w:rsidRDefault="00205301" w:rsidP="00874DD6"/>
    <w:p w14:paraId="2E780661" w14:textId="235900D9" w:rsidR="00205301" w:rsidRDefault="00205301" w:rsidP="00874DD6">
      <w:pPr>
        <w:rPr>
          <w:b/>
        </w:rPr>
      </w:pPr>
      <w:r>
        <w:t xml:space="preserve">9. </w:t>
      </w:r>
      <m:oMath>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8*4+4*3+3*8</m:t>
            </m:r>
          </m:e>
        </m:d>
        <m:r>
          <w:rPr>
            <w:rFonts w:ascii="Cambria Math" w:hAnsi="Cambria Math"/>
          </w:rPr>
          <m:t xml:space="preserve">= 136. </m:t>
        </m:r>
      </m:oMath>
      <w:r w:rsidR="00825381">
        <w:t xml:space="preserve">The top face should not be counted, so </w:t>
      </w:r>
      <m:oMath>
        <m:r>
          <w:rPr>
            <w:rFonts w:ascii="Cambria Math" w:hAnsi="Cambria Math"/>
          </w:rPr>
          <m:t xml:space="preserve">136-8*4=104. </m:t>
        </m:r>
      </m:oMath>
      <w:r w:rsidR="00C12A0C">
        <w:rPr>
          <w:b/>
        </w:rPr>
        <w:t>C</w:t>
      </w:r>
    </w:p>
    <w:p w14:paraId="4D998457" w14:textId="77777777" w:rsidR="00C128B1" w:rsidRDefault="00C128B1" w:rsidP="00874DD6">
      <w:pPr>
        <w:rPr>
          <w:b/>
        </w:rPr>
      </w:pPr>
    </w:p>
    <w:p w14:paraId="1576D3ED" w14:textId="77777777" w:rsidR="00C128B1" w:rsidRPr="00C128B1" w:rsidRDefault="00C128B1" w:rsidP="00874DD6">
      <w:r>
        <w:t xml:space="preserve">10. Volume = </w:t>
      </w:r>
      <m:oMath>
        <m:r>
          <w:rPr>
            <w:rFonts w:ascii="Cambria Math" w:hAnsi="Cambria Math"/>
          </w:rPr>
          <m:t>8*4*3=96 cubic inches.</m:t>
        </m:r>
      </m:oMath>
      <w:r>
        <w:t xml:space="preserve"> </w:t>
      </w:r>
      <w:r w:rsidRPr="00C128B1">
        <w:rPr>
          <w:b/>
        </w:rPr>
        <w:t>A</w:t>
      </w:r>
    </w:p>
    <w:p w14:paraId="0AACE82B" w14:textId="77777777" w:rsidR="00163297" w:rsidRDefault="00163297" w:rsidP="00874DD6"/>
    <w:p w14:paraId="26536E86" w14:textId="77777777" w:rsidR="00163297" w:rsidRPr="00256E24" w:rsidRDefault="00C128B1" w:rsidP="00874DD6">
      <w:pPr>
        <w:rPr>
          <w:b/>
        </w:rPr>
      </w:pPr>
      <w:r>
        <w:t>11</w:t>
      </w:r>
      <w:r w:rsidR="00163297">
        <w:t xml:space="preserve">. Measure of interior angle = </w:t>
      </w:r>
      <m:oMath>
        <m:f>
          <m:fPr>
            <m:ctrlPr>
              <w:rPr>
                <w:rFonts w:ascii="Cambria Math" w:hAnsi="Cambria Math"/>
                <w:i/>
              </w:rPr>
            </m:ctrlPr>
          </m:fPr>
          <m:num>
            <m:r>
              <w:rPr>
                <w:rFonts w:ascii="Cambria Math" w:hAnsi="Cambria Math"/>
              </w:rPr>
              <m:t>(180)(n-2)</m:t>
            </m:r>
          </m:num>
          <m:den>
            <m:r>
              <w:rPr>
                <w:rFonts w:ascii="Cambria Math" w:hAnsi="Cambria Math"/>
              </w:rPr>
              <m:t>n</m:t>
            </m:r>
          </m:den>
        </m:f>
      </m:oMath>
      <w:r w:rsidR="00163297">
        <w:t xml:space="preserve"> = </w:t>
      </w:r>
      <m:oMath>
        <m:f>
          <m:fPr>
            <m:ctrlPr>
              <w:rPr>
                <w:rFonts w:ascii="Cambria Math" w:hAnsi="Cambria Math"/>
                <w:i/>
              </w:rPr>
            </m:ctrlPr>
          </m:fPr>
          <m:num>
            <m:r>
              <w:rPr>
                <w:rFonts w:ascii="Cambria Math" w:hAnsi="Cambria Math"/>
              </w:rPr>
              <m:t>(180)(9-2)</m:t>
            </m:r>
          </m:num>
          <m:den>
            <m:r>
              <w:rPr>
                <w:rFonts w:ascii="Cambria Math" w:hAnsi="Cambria Math"/>
              </w:rPr>
              <m:t>9</m:t>
            </m:r>
          </m:den>
        </m:f>
      </m:oMath>
      <w:r w:rsidR="00163297">
        <w:t xml:space="preserve"> = 140 degrees.</w:t>
      </w:r>
      <w:r w:rsidR="00256E24">
        <w:rPr>
          <w:b/>
        </w:rPr>
        <w:t xml:space="preserve"> B</w:t>
      </w:r>
    </w:p>
    <w:p w14:paraId="69C3C74B" w14:textId="77777777" w:rsidR="00163297" w:rsidRDefault="00163297" w:rsidP="00874DD6"/>
    <w:p w14:paraId="16C1866E" w14:textId="77777777" w:rsidR="003F6F4D" w:rsidRDefault="00163297" w:rsidP="00874DD6">
      <w:r>
        <w:t>1</w:t>
      </w:r>
      <w:r w:rsidR="00C128B1">
        <w:t>2</w:t>
      </w:r>
      <w:r>
        <w:t xml:space="preserve">. </w:t>
      </w:r>
      <w:r w:rsidR="003F6F4D">
        <w:t xml:space="preserve">An icosahedron consists of 20 triangular faces. There are 20 </w:t>
      </w:r>
      <m:oMath>
        <m:r>
          <w:rPr>
            <w:rFonts w:ascii="Cambria Math" w:hAnsi="Cambria Math"/>
          </w:rPr>
          <m:t>× 3</m:t>
        </m:r>
      </m:oMath>
      <w:r w:rsidR="003F6F4D">
        <w:t xml:space="preserve"> / 2 = 30 edges since the sides of each triangle were all counted twice. </w:t>
      </w:r>
    </w:p>
    <w:p w14:paraId="194ED8F2" w14:textId="77777777" w:rsidR="00163297" w:rsidRPr="00256E24" w:rsidRDefault="003F6F4D" w:rsidP="00874DD6">
      <w:pPr>
        <w:rPr>
          <w:b/>
        </w:rPr>
      </w:pPr>
      <w:r>
        <w:t xml:space="preserve">By Euler’s, </w:t>
      </w:r>
      <m:oMath>
        <m:r>
          <w:rPr>
            <w:rFonts w:ascii="Cambria Math" w:hAnsi="Cambria Math"/>
          </w:rPr>
          <m:t>V = E – F + 2 = 30 – 20 + 2 = 12</m:t>
        </m:r>
      </m:oMath>
      <w:r>
        <w:t xml:space="preserve"> edges.</w:t>
      </w:r>
      <w:r w:rsidR="00256E24">
        <w:t xml:space="preserve"> </w:t>
      </w:r>
      <w:r w:rsidR="00256E24">
        <w:rPr>
          <w:b/>
        </w:rPr>
        <w:t>D</w:t>
      </w:r>
    </w:p>
    <w:p w14:paraId="00E56B20" w14:textId="77777777" w:rsidR="003F6F4D" w:rsidRDefault="003F6F4D" w:rsidP="00874DD6"/>
    <w:p w14:paraId="7C4B485E" w14:textId="77777777" w:rsidR="003F6F4D" w:rsidRDefault="003F6F4D" w:rsidP="00874DD6">
      <w:r>
        <w:t>1</w:t>
      </w:r>
      <w:r w:rsidR="00C128B1">
        <w:t>3</w:t>
      </w:r>
      <w:r>
        <w:t xml:space="preserve">. Euler’s line contains all of the following points except the </w:t>
      </w:r>
      <w:proofErr w:type="spellStart"/>
      <w:r>
        <w:t>incenter</w:t>
      </w:r>
      <w:proofErr w:type="spellEnd"/>
      <w:r>
        <w:t>.</w:t>
      </w:r>
      <w:r w:rsidR="00256E24" w:rsidRPr="00256E24">
        <w:rPr>
          <w:b/>
        </w:rPr>
        <w:t xml:space="preserve"> D</w:t>
      </w:r>
    </w:p>
    <w:p w14:paraId="6F24429F" w14:textId="77777777" w:rsidR="003F6F4D" w:rsidRDefault="003F6F4D" w:rsidP="00874DD6"/>
    <w:p w14:paraId="5D1CB888" w14:textId="5320B007" w:rsidR="003F6F4D" w:rsidRDefault="003F6F4D" w:rsidP="00874DD6">
      <w:r>
        <w:t>1</w:t>
      </w:r>
      <w:r w:rsidR="00C128B1">
        <w:t>4</w:t>
      </w:r>
      <w:r w:rsidR="00256E24">
        <w:t xml:space="preserve">. </w:t>
      </w:r>
      <w:r w:rsidR="0015281E">
        <w:t>This is simpl</w:t>
      </w:r>
      <w:r w:rsidR="00256E24">
        <w:t>y the converse of the statement -</w:t>
      </w:r>
      <w:r w:rsidR="0015281E">
        <w:t xml:space="preserve"> </w:t>
      </w:r>
      <w:r w:rsidR="0015281E" w:rsidRPr="00256E24">
        <w:rPr>
          <w:b/>
        </w:rPr>
        <w:t>C</w:t>
      </w:r>
    </w:p>
    <w:p w14:paraId="31E03377" w14:textId="77777777" w:rsidR="0015281E" w:rsidRDefault="0015281E" w:rsidP="00874DD6"/>
    <w:p w14:paraId="012331F4" w14:textId="77777777" w:rsidR="0015281E" w:rsidRDefault="0015281E" w:rsidP="00874DD6">
      <w:r>
        <w:t>1</w:t>
      </w:r>
      <w:r w:rsidR="00C128B1">
        <w:t>5</w:t>
      </w:r>
      <w:r>
        <w:t xml:space="preserve">. </w:t>
      </w:r>
      <w:r w:rsidR="00AF7867">
        <w:t>6x + 12x – 18 = 180. x =11 degrees. The smaller angle is 66 degrees. The supplement of the complement of 66 is (180-(90-66)) = 156 degrees.</w:t>
      </w:r>
      <w:r w:rsidR="00256E24">
        <w:t xml:space="preserve"> </w:t>
      </w:r>
      <w:r w:rsidR="00256E24" w:rsidRPr="00256E24">
        <w:rPr>
          <w:b/>
        </w:rPr>
        <w:t>A</w:t>
      </w:r>
    </w:p>
    <w:p w14:paraId="3E400953" w14:textId="77777777" w:rsidR="00AF7867" w:rsidRDefault="00AF7867" w:rsidP="00874DD6"/>
    <w:p w14:paraId="39B28B06" w14:textId="77777777" w:rsidR="00AF7867" w:rsidRPr="009E32BD" w:rsidRDefault="00AF7867" w:rsidP="00382418">
      <w:pPr>
        <w:tabs>
          <w:tab w:val="left" w:pos="8550"/>
        </w:tabs>
        <w:rPr>
          <w:b/>
        </w:rPr>
      </w:pPr>
      <w:r>
        <w:t>1</w:t>
      </w:r>
      <w:r w:rsidR="00C128B1">
        <w:t>6</w:t>
      </w:r>
      <w:r>
        <w:t xml:space="preserve">. </w:t>
      </w:r>
      <w:r w:rsidR="009E32BD">
        <w:t xml:space="preserve"> </w:t>
      </w:r>
      <w:r w:rsidR="009E32BD">
        <w:rPr>
          <w:b/>
        </w:rPr>
        <w:t>D</w:t>
      </w:r>
    </w:p>
    <w:p w14:paraId="118C2A44" w14:textId="77777777" w:rsidR="00382418" w:rsidRDefault="00382418" w:rsidP="00382418">
      <w:pPr>
        <w:tabs>
          <w:tab w:val="left" w:pos="8550"/>
        </w:tabs>
      </w:pPr>
    </w:p>
    <w:p w14:paraId="493E3850" w14:textId="77777777" w:rsidR="00163297" w:rsidRPr="00256E24" w:rsidRDefault="00382418" w:rsidP="00382418">
      <w:pPr>
        <w:tabs>
          <w:tab w:val="left" w:pos="8550"/>
        </w:tabs>
        <w:rPr>
          <w:b/>
        </w:rPr>
      </w:pPr>
      <w:r>
        <w:t>1</w:t>
      </w:r>
      <w:r w:rsidR="00C128B1">
        <w:t>7</w:t>
      </w:r>
      <w:r>
        <w:t>. The rotation forms two cones, each with radius</w:t>
      </w:r>
      <m:oMath>
        <m:r>
          <w:rPr>
            <w:rFonts w:ascii="Cambria Math" w:hAnsi="Cambria Math"/>
          </w:rPr>
          <m:t xml:space="preserve"> 3</m:t>
        </m:r>
        <m:rad>
          <m:radPr>
            <m:degHide m:val="1"/>
            <m:ctrlPr>
              <w:rPr>
                <w:rFonts w:ascii="Cambria Math" w:hAnsi="Cambria Math"/>
                <w:i/>
              </w:rPr>
            </m:ctrlPr>
          </m:radPr>
          <m:deg/>
          <m:e>
            <m:r>
              <w:rPr>
                <w:rFonts w:ascii="Cambria Math" w:hAnsi="Cambria Math"/>
              </w:rPr>
              <m:t>3</m:t>
            </m:r>
          </m:e>
        </m:rad>
      </m:oMath>
      <w:r>
        <w:t xml:space="preserve"> and height 3. Volume = (2</w:t>
      </w:r>
      <w:proofErr w:type="gramStart"/>
      <w:r>
        <w:t>)</w:t>
      </w:r>
      <w:proofErr w:type="gramEnd"/>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3</m:t>
            </m:r>
            <m:rad>
              <m:radPr>
                <m:degHide m:val="1"/>
                <m:ctrlPr>
                  <w:rPr>
                    <w:rFonts w:ascii="Cambria Math" w:hAnsi="Cambria Math"/>
                    <w:i/>
                  </w:rPr>
                </m:ctrlPr>
              </m:radPr>
              <m:deg/>
              <m:e>
                <m:r>
                  <w:rPr>
                    <w:rFonts w:ascii="Cambria Math" w:hAnsi="Cambria Math"/>
                  </w:rPr>
                  <m:t>3</m:t>
                </m:r>
              </m:e>
            </m:rad>
            <m:r>
              <m:rPr>
                <m:sty m:val="p"/>
              </m:rPr>
              <w:rPr>
                <w:rFonts w:ascii="Cambria Math" w:hAnsi="Cambria Math"/>
              </w:rPr>
              <m:t>)</m:t>
            </m:r>
          </m:e>
          <m:sup>
            <m:r>
              <w:rPr>
                <w:rFonts w:ascii="Cambria Math" w:hAnsi="Cambria Math"/>
              </w:rPr>
              <m:t>2</m:t>
            </m:r>
          </m:sup>
        </m:sSup>
      </m:oMath>
      <w:r>
        <w:t>(3)</w:t>
      </w:r>
      <m:oMath>
        <m:r>
          <w:rPr>
            <w:rFonts w:ascii="Cambria Math" w:hAnsi="Cambria Math"/>
          </w:rPr>
          <m:t>π</m:t>
        </m:r>
      </m:oMath>
      <w:r>
        <w:t xml:space="preserve"> = 54</w:t>
      </w:r>
      <m:oMath>
        <m:r>
          <w:rPr>
            <w:rFonts w:ascii="Cambria Math" w:hAnsi="Cambria Math"/>
          </w:rPr>
          <m:t xml:space="preserve"> π </m:t>
        </m:r>
        <m:r>
          <m:rPr>
            <m:sty m:val="p"/>
          </m:rPr>
          <w:rPr>
            <w:rFonts w:ascii="Cambria Math" w:hAnsi="Cambria Math"/>
          </w:rPr>
          <m:t>square inches</m:t>
        </m:r>
      </m:oMath>
      <w:r w:rsidR="00256E24">
        <w:t xml:space="preserve">. </w:t>
      </w:r>
      <w:r w:rsidR="00256E24">
        <w:rPr>
          <w:b/>
        </w:rPr>
        <w:t>B</w:t>
      </w:r>
    </w:p>
    <w:p w14:paraId="73032515" w14:textId="77777777" w:rsidR="00382418" w:rsidRDefault="00382418" w:rsidP="00382418">
      <w:pPr>
        <w:tabs>
          <w:tab w:val="left" w:pos="8550"/>
        </w:tabs>
      </w:pPr>
    </w:p>
    <w:p w14:paraId="5AB29688" w14:textId="77777777" w:rsidR="00382418" w:rsidRDefault="00382418" w:rsidP="00382418">
      <w:pPr>
        <w:tabs>
          <w:tab w:val="left" w:pos="8550"/>
        </w:tabs>
      </w:pPr>
      <w:r>
        <w:t>1</w:t>
      </w:r>
      <w:r w:rsidR="00C128B1">
        <w:t>8</w:t>
      </w:r>
      <w:r w:rsidR="00256E24">
        <w:t>.</w:t>
      </w:r>
      <w:r>
        <w:t xml:space="preserve"> Formula for volume of tetrahedron: </w:t>
      </w:r>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π</m:t>
            </m:r>
            <m:rad>
              <m:radPr>
                <m:degHide m:val="1"/>
                <m:ctrlPr>
                  <w:rPr>
                    <w:rFonts w:ascii="Cambria Math" w:hAnsi="Cambria Math"/>
                    <w:i/>
                  </w:rPr>
                </m:ctrlPr>
              </m:radPr>
              <m:deg/>
              <m:e>
                <m:r>
                  <w:rPr>
                    <w:rFonts w:ascii="Cambria Math" w:hAnsi="Cambria Math"/>
                  </w:rPr>
                  <m:t>2</m:t>
                </m:r>
              </m:e>
            </m:rad>
          </m:num>
          <m:den>
            <m:r>
              <w:rPr>
                <w:rFonts w:ascii="Cambria Math" w:hAnsi="Cambria Math"/>
              </w:rPr>
              <m:t>12</m:t>
            </m:r>
          </m:den>
        </m:f>
      </m:oMath>
      <w:r>
        <w:t xml:space="preserve">. </w:t>
      </w:r>
    </w:p>
    <w:p w14:paraId="1045BBA5" w14:textId="77777777" w:rsidR="00382418" w:rsidRPr="00256E24" w:rsidRDefault="00382418" w:rsidP="00382418">
      <w:pPr>
        <w:tabs>
          <w:tab w:val="left" w:pos="8550"/>
        </w:tabs>
        <w:rPr>
          <w:b/>
        </w:rPr>
      </w:pP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π</m:t>
            </m:r>
            <m:rad>
              <m:radPr>
                <m:degHide m:val="1"/>
                <m:ctrlPr>
                  <w:rPr>
                    <w:rFonts w:ascii="Cambria Math" w:hAnsi="Cambria Math"/>
                    <w:i/>
                  </w:rPr>
                </m:ctrlPr>
              </m:radPr>
              <m:deg/>
              <m:e>
                <m:r>
                  <w:rPr>
                    <w:rFonts w:ascii="Cambria Math" w:hAnsi="Cambria Math"/>
                  </w:rPr>
                  <m:t>2</m:t>
                </m:r>
              </m:e>
            </m:rad>
          </m:num>
          <m:den>
            <m:r>
              <w:rPr>
                <w:rFonts w:ascii="Cambria Math" w:hAnsi="Cambria Math"/>
              </w:rPr>
              <m:t>12</m:t>
            </m:r>
          </m:den>
        </m:f>
      </m:oMath>
      <w:r>
        <w:t xml:space="preserve"> = </w:t>
      </w:r>
      <m:oMath>
        <m:f>
          <m:fPr>
            <m:ctrlPr>
              <w:rPr>
                <w:rFonts w:ascii="Cambria Math" w:hAnsi="Cambria Math"/>
                <w:i/>
              </w:rPr>
            </m:ctrlPr>
          </m:fPr>
          <m:num>
            <m:r>
              <w:rPr>
                <w:rFonts w:ascii="Cambria Math" w:hAnsi="Cambria Math"/>
              </w:rPr>
              <m:t>16π</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w:r w:rsidR="000A750C">
        <w:t xml:space="preserve"> cubic inches</w:t>
      </w:r>
      <w:r w:rsidR="00256E24">
        <w:t xml:space="preserve">. </w:t>
      </w:r>
      <w:r w:rsidR="00256E24">
        <w:rPr>
          <w:b/>
        </w:rPr>
        <w:t>A</w:t>
      </w:r>
    </w:p>
    <w:p w14:paraId="5E3C736B" w14:textId="77777777" w:rsidR="00F802A8" w:rsidRDefault="00F802A8" w:rsidP="00382418">
      <w:pPr>
        <w:tabs>
          <w:tab w:val="left" w:pos="8550"/>
        </w:tabs>
      </w:pPr>
    </w:p>
    <w:p w14:paraId="5024BED7" w14:textId="77777777" w:rsidR="0052297C" w:rsidRPr="0052297C" w:rsidRDefault="00F802A8" w:rsidP="00382418">
      <w:pPr>
        <w:tabs>
          <w:tab w:val="left" w:pos="8550"/>
        </w:tabs>
      </w:pPr>
      <w:r>
        <w:t>1</w:t>
      </w:r>
      <w:r w:rsidR="00C128B1">
        <w:t>9</w:t>
      </w:r>
      <w:r>
        <w:t>.</w:t>
      </w:r>
      <w:r w:rsidR="0052297C">
        <w:t xml:space="preserve"> Let </w:t>
      </w:r>
      <w:r w:rsidR="0052297C" w:rsidRPr="0052297C">
        <w:rPr>
          <w:i/>
        </w:rPr>
        <w:t>x</w:t>
      </w:r>
      <w:r w:rsidR="0052297C">
        <w:t xml:space="preserve"> = the length shortened the fold on the side with length 11. By inspection, the triangle on top is a right triangle with legs of length </w:t>
      </w:r>
      <w:r w:rsidR="0052297C" w:rsidRPr="0052297C">
        <w:rPr>
          <w:i/>
        </w:rPr>
        <w:t>x</w:t>
      </w:r>
      <w:r w:rsidR="0052297C">
        <w:t xml:space="preserve"> and 8, and hypotenuse of length </w:t>
      </w:r>
      <m:oMath>
        <m:r>
          <w:rPr>
            <w:rFonts w:ascii="Cambria Math" w:hAnsi="Cambria Math"/>
          </w:rPr>
          <m:t>11 – x</m:t>
        </m:r>
      </m:oMath>
      <w:r w:rsidR="0052297C">
        <w:t xml:space="preserve">. By Pythagorean,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11-x</m:t>
                </m:r>
              </m:e>
            </m:d>
          </m:e>
          <m:sup>
            <m:r>
              <w:rPr>
                <w:rFonts w:ascii="Cambria Math" w:hAnsi="Cambria Math"/>
              </w:rPr>
              <m:t>2</m:t>
            </m:r>
          </m:sup>
        </m:sSup>
        <m:r>
          <w:rPr>
            <w:rFonts w:ascii="Cambria Math" w:hAnsi="Cambria Math"/>
          </w:rPr>
          <m:t xml:space="preserve">      </m:t>
        </m:r>
      </m:oMath>
    </w:p>
    <w:p w14:paraId="2CBA1852" w14:textId="77777777" w:rsidR="0052297C" w:rsidRPr="0052297C" w:rsidRDefault="0052297C" w:rsidP="0052297C">
      <w:pPr>
        <w:tabs>
          <w:tab w:val="left" w:pos="8550"/>
        </w:tabs>
        <w:jc w:val="center"/>
      </w:pPr>
      <m:oMathPara>
        <m:oMath>
          <m:r>
            <w:rPr>
              <w:rFonts w:ascii="Cambria Math" w:hAnsi="Cambria Math"/>
            </w:rPr>
            <m:t>x=</m:t>
          </m:r>
          <m:f>
            <m:fPr>
              <m:ctrlPr>
                <w:rPr>
                  <w:rFonts w:ascii="Cambria Math" w:hAnsi="Cambria Math"/>
                  <w:i/>
                </w:rPr>
              </m:ctrlPr>
            </m:fPr>
            <m:num>
              <m:r>
                <w:rPr>
                  <w:rFonts w:ascii="Cambria Math" w:hAnsi="Cambria Math"/>
                </w:rPr>
                <m:t>57</m:t>
              </m:r>
            </m:num>
            <m:den>
              <m:r>
                <w:rPr>
                  <w:rFonts w:ascii="Cambria Math" w:hAnsi="Cambria Math"/>
                </w:rPr>
                <m:t>22</m:t>
              </m:r>
            </m:den>
          </m:f>
        </m:oMath>
      </m:oMathPara>
    </w:p>
    <w:p w14:paraId="7A43CFF0" w14:textId="77777777" w:rsidR="0052297C" w:rsidRPr="0030162C" w:rsidRDefault="0052297C" w:rsidP="0052297C">
      <w:pPr>
        <w:tabs>
          <w:tab w:val="left" w:pos="8550"/>
        </w:tabs>
        <w:jc w:val="center"/>
      </w:pPr>
      <w:r>
        <w:t xml:space="preserve">The base of the shaded triangle is </w:t>
      </w:r>
      <m:oMath>
        <m:r>
          <w:rPr>
            <w:rFonts w:ascii="Cambria Math" w:hAnsi="Cambria Math"/>
          </w:rPr>
          <m:t>11-x=</m:t>
        </m:r>
        <m:f>
          <m:fPr>
            <m:ctrlPr>
              <w:rPr>
                <w:rFonts w:ascii="Cambria Math" w:hAnsi="Cambria Math"/>
                <w:i/>
              </w:rPr>
            </m:ctrlPr>
          </m:fPr>
          <m:num>
            <m:r>
              <w:rPr>
                <w:rFonts w:ascii="Cambria Math" w:hAnsi="Cambria Math"/>
              </w:rPr>
              <m:t>185</m:t>
            </m:r>
          </m:num>
          <m:den>
            <m:r>
              <w:rPr>
                <w:rFonts w:ascii="Cambria Math" w:hAnsi="Cambria Math"/>
              </w:rPr>
              <m:t>22</m:t>
            </m:r>
          </m:den>
        </m:f>
      </m:oMath>
      <w:r>
        <w:t>, and its height is simply 8. Th</w:t>
      </w:r>
      <w:r w:rsidR="0030162C">
        <w:t xml:space="preserve">e area of the shaded region is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185</m:t>
                </m:r>
              </m:num>
              <m:den>
                <m:r>
                  <w:rPr>
                    <w:rFonts w:ascii="Cambria Math" w:hAnsi="Cambria Math"/>
                  </w:rPr>
                  <m:t>22</m:t>
                </m:r>
              </m:den>
            </m:f>
          </m:e>
        </m:d>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r>
              <w:rPr>
                <w:rFonts w:ascii="Cambria Math" w:hAnsi="Cambria Math"/>
              </w:rPr>
              <m:t>185</m:t>
            </m:r>
          </m:num>
          <m:den>
            <m:r>
              <w:rPr>
                <w:rFonts w:ascii="Cambria Math" w:hAnsi="Cambria Math"/>
              </w:rPr>
              <m:t>4</m:t>
            </m:r>
          </m:den>
        </m:f>
      </m:oMath>
    </w:p>
    <w:p w14:paraId="168D1556" w14:textId="77777777" w:rsidR="0030162C" w:rsidRPr="00256E24" w:rsidRDefault="0030162C" w:rsidP="0052297C">
      <w:pPr>
        <w:tabs>
          <w:tab w:val="left" w:pos="8550"/>
        </w:tabs>
        <w:jc w:val="center"/>
        <w:rPr>
          <w:b/>
        </w:rPr>
      </w:pPr>
      <m:oMath>
        <m:r>
          <w:rPr>
            <w:rFonts w:ascii="Cambria Math" w:eastAsia="Times New Roman" w:hAnsi="Cambria Math" w:cs="Times New Roman"/>
          </w:rPr>
          <m:t>a + b=189</m:t>
        </m:r>
      </m:oMath>
      <w:r w:rsidR="00256E24">
        <w:t xml:space="preserve">. </w:t>
      </w:r>
      <w:r w:rsidR="00256E24">
        <w:rPr>
          <w:b/>
        </w:rPr>
        <w:t>C</w:t>
      </w:r>
    </w:p>
    <w:p w14:paraId="3D78547E" w14:textId="77777777" w:rsidR="000A750C" w:rsidRDefault="000A750C" w:rsidP="00382418">
      <w:pPr>
        <w:tabs>
          <w:tab w:val="left" w:pos="8550"/>
        </w:tabs>
      </w:pPr>
    </w:p>
    <w:p w14:paraId="4C4E2DDB" w14:textId="77777777" w:rsidR="000A750C" w:rsidRPr="00256E24" w:rsidRDefault="00C128B1" w:rsidP="00382418">
      <w:pPr>
        <w:tabs>
          <w:tab w:val="left" w:pos="8550"/>
        </w:tabs>
        <w:rPr>
          <w:b/>
        </w:rPr>
      </w:pPr>
      <w:r>
        <w:t>20</w:t>
      </w:r>
      <w:r w:rsidR="000A750C">
        <w:t>. The radius of the semicircle is 2, so the height of the rectangle is 9 – 2 = 7. The area of the figure is 7</w:t>
      </w:r>
      <m:oMath>
        <m:r>
          <w:rPr>
            <w:rFonts w:ascii="Cambria Math" w:hAnsi="Cambria Math"/>
          </w:rPr>
          <m:t>×4+</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num>
          <m:den>
            <m:r>
              <w:rPr>
                <w:rFonts w:ascii="Cambria Math" w:hAnsi="Cambria Math"/>
              </w:rPr>
              <m:t>2</m:t>
            </m:r>
          </m:den>
        </m:f>
      </m:oMath>
      <w:r w:rsidR="000A750C">
        <w:t xml:space="preserve"> = 28 + 2</w:t>
      </w:r>
      <m:oMath>
        <m:r>
          <w:rPr>
            <w:rFonts w:ascii="Cambria Math" w:hAnsi="Cambria Math"/>
          </w:rPr>
          <m:t xml:space="preserve">π </m:t>
        </m:r>
      </m:oMath>
      <w:r w:rsidR="000A750C">
        <w:t xml:space="preserve">square inches. </w:t>
      </w:r>
      <m:oMath>
        <m:r>
          <w:rPr>
            <w:rFonts w:ascii="Cambria Math" w:hAnsi="Cambria Math"/>
          </w:rPr>
          <m:t>a = 28</m:t>
        </m:r>
      </m:oMath>
      <w:r w:rsidR="000A750C">
        <w:t xml:space="preserve"> </w:t>
      </w:r>
      <w:proofErr w:type="gramStart"/>
      <w:r w:rsidR="000A750C">
        <w:t>and</w:t>
      </w:r>
      <w:proofErr w:type="gramEnd"/>
      <m:oMath>
        <m:r>
          <w:rPr>
            <w:rFonts w:ascii="Cambria Math" w:hAnsi="Cambria Math"/>
          </w:rPr>
          <m:t xml:space="preserve"> b = 2</m:t>
        </m:r>
      </m:oMath>
      <w:r w:rsidR="000A750C">
        <w:t xml:space="preserve">, so </w:t>
      </w:r>
      <m:oMath>
        <m:r>
          <w:rPr>
            <w:rFonts w:ascii="Cambria Math" w:hAnsi="Cambria Math"/>
          </w:rPr>
          <m:t>a + b = 30</m:t>
        </m:r>
      </m:oMath>
      <w:r w:rsidR="00256E24">
        <w:t xml:space="preserve">. </w:t>
      </w:r>
      <w:r w:rsidR="00256E24">
        <w:rPr>
          <w:b/>
        </w:rPr>
        <w:t>C</w:t>
      </w:r>
    </w:p>
    <w:p w14:paraId="6E41FA5B" w14:textId="77777777" w:rsidR="00F802A8" w:rsidRDefault="00F802A8" w:rsidP="00382418">
      <w:pPr>
        <w:tabs>
          <w:tab w:val="left" w:pos="8550"/>
        </w:tabs>
      </w:pPr>
    </w:p>
    <w:p w14:paraId="742E600E" w14:textId="77777777" w:rsidR="00F802A8" w:rsidRDefault="00C128B1" w:rsidP="00F802A8">
      <w:pPr>
        <w:rPr>
          <w:b/>
        </w:rPr>
      </w:pPr>
      <w:r>
        <w:lastRenderedPageBreak/>
        <w:t>21</w:t>
      </w:r>
      <w:r w:rsidR="00F802A8">
        <w:t xml:space="preserve">) The figure consists of two cylinders, one with a diameter 2 cm and height of 2 cm and another with diameter 6 cm and height of 9 cm. By superimposing the base of the smaller cylinder onto the base of the larger cylinder, the “hole” of the larger cylinder is filled. Hence the surface area is simply the surface area of the larger cylinder added by the lateral area of the smaller cylinder. </w:t>
      </w:r>
      <m:oMath>
        <m:r>
          <w:rPr>
            <w:rFonts w:ascii="Cambria Math" w:hAnsi="Cambria Math"/>
          </w:rPr>
          <m:t>2π</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+6×9π+2×2π=76π.</m:t>
        </m:r>
      </m:oMath>
      <w:r w:rsidR="00F802A8">
        <w:t xml:space="preserve"> </w:t>
      </w:r>
      <w:r w:rsidR="00F802A8">
        <w:rPr>
          <w:b/>
        </w:rPr>
        <w:t>B</w:t>
      </w:r>
    </w:p>
    <w:p w14:paraId="3227E19D" w14:textId="77777777" w:rsidR="00F802A8" w:rsidRDefault="00F802A8" w:rsidP="00F802A8">
      <w:pPr>
        <w:rPr>
          <w:b/>
        </w:rPr>
      </w:pPr>
    </w:p>
    <w:p w14:paraId="3F07067F" w14:textId="77777777" w:rsidR="00F802A8" w:rsidRDefault="0030162C" w:rsidP="00F802A8">
      <w:pPr>
        <w:rPr>
          <w:b/>
        </w:rPr>
      </w:pPr>
      <w:r>
        <w:t>2</w:t>
      </w:r>
      <w:r w:rsidR="00C128B1">
        <w:t>2</w:t>
      </w:r>
      <w:r>
        <w:t>.</w:t>
      </w:r>
      <w:r w:rsidR="00F802A8">
        <w:t xml:space="preserve"> Applying Law of Cosines, we have </w:t>
      </w:r>
      <m:oMath>
        <m:r>
          <w:rPr>
            <w:rFonts w:ascii="Cambria Math" w:hAnsi="Cambria Math"/>
          </w:rPr>
          <m:t>(a</m:t>
        </m:r>
        <m:rad>
          <m:radPr>
            <m:degHide m:val="1"/>
            <m:ctrlPr>
              <w:rPr>
                <w:rFonts w:ascii="Cambria Math" w:hAnsi="Cambria Math"/>
                <w:i/>
              </w:rPr>
            </m:ctrlPr>
          </m:radPr>
          <m:deg/>
          <m:e>
            <m:r>
              <w:rPr>
                <w:rFonts w:ascii="Cambria Math" w:hAnsi="Cambria Math"/>
              </w:rPr>
              <m:t>b</m:t>
            </m:r>
          </m:e>
        </m:rad>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-2×6×8×</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60°</m:t>
                </m:r>
              </m:e>
            </m:d>
          </m:e>
        </m:func>
        <m:r>
          <w:rPr>
            <w:rFonts w:ascii="Cambria Math" w:hAnsi="Cambria Math"/>
          </w:rPr>
          <m:t>=64+36-96</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=52</m:t>
        </m:r>
      </m:oMath>
      <w:r w:rsidR="00F802A8">
        <w:t xml:space="preserve">. </w:t>
      </w:r>
      <m:oMath>
        <m:r>
          <w:rPr>
            <w:rFonts w:ascii="Cambria Math" w:hAnsi="Cambria Math"/>
          </w:rPr>
          <m:t>a</m:t>
        </m:r>
        <m:rad>
          <m:radPr>
            <m:degHide m:val="1"/>
            <m:ctrlPr>
              <w:rPr>
                <w:rFonts w:ascii="Cambria Math" w:hAnsi="Cambria Math"/>
                <w:i/>
              </w:rPr>
            </m:ctrlPr>
          </m:radPr>
          <m:deg/>
          <m:e>
            <m:r>
              <w:rPr>
                <w:rFonts w:ascii="Cambria Math" w:hAnsi="Cambria Math"/>
              </w:rPr>
              <m:t>b</m:t>
            </m:r>
          </m:e>
        </m:rad>
        <m:r>
          <w:rPr>
            <w:rFonts w:ascii="Cambria Math" w:hAnsi="Cambria Math"/>
          </w:rPr>
          <m:t>=</m:t>
        </m:r>
        <m:rad>
          <m:radPr>
            <m:degHide m:val="1"/>
            <m:ctrlPr>
              <w:rPr>
                <w:rFonts w:ascii="Cambria Math" w:hAnsi="Cambria Math"/>
                <w:i/>
              </w:rPr>
            </m:ctrlPr>
          </m:radPr>
          <m:deg/>
          <m:e>
            <m:r>
              <w:rPr>
                <w:rFonts w:ascii="Cambria Math" w:hAnsi="Cambria Math"/>
              </w:rPr>
              <m:t>52</m:t>
            </m:r>
          </m:e>
        </m:rad>
        <m:r>
          <w:rPr>
            <w:rFonts w:ascii="Cambria Math" w:hAnsi="Cambria Math"/>
          </w:rPr>
          <m:t>=2</m:t>
        </m:r>
        <m:rad>
          <m:radPr>
            <m:degHide m:val="1"/>
            <m:ctrlPr>
              <w:rPr>
                <w:rFonts w:ascii="Cambria Math" w:hAnsi="Cambria Math"/>
                <w:i/>
              </w:rPr>
            </m:ctrlPr>
          </m:radPr>
          <m:deg/>
          <m:e>
            <m:r>
              <w:rPr>
                <w:rFonts w:ascii="Cambria Math" w:hAnsi="Cambria Math"/>
              </w:rPr>
              <m:t>13</m:t>
            </m:r>
          </m:e>
        </m:rad>
      </m:oMath>
      <w:r w:rsidR="00F802A8">
        <w:t xml:space="preserve">. </w:t>
      </w:r>
      <m:oMath>
        <m:r>
          <w:rPr>
            <w:rFonts w:ascii="Cambria Math" w:hAnsi="Cambria Math"/>
          </w:rPr>
          <m:t>3×13-17×2=5.</m:t>
        </m:r>
      </m:oMath>
      <w:r w:rsidR="00F802A8">
        <w:t xml:space="preserve"> </w:t>
      </w:r>
      <w:r w:rsidR="00F802A8">
        <w:rPr>
          <w:b/>
        </w:rPr>
        <w:t>D</w:t>
      </w:r>
    </w:p>
    <w:p w14:paraId="0B911466" w14:textId="77777777" w:rsidR="00F802A8" w:rsidRDefault="00F802A8" w:rsidP="00F802A8">
      <w:pPr>
        <w:rPr>
          <w:b/>
        </w:rPr>
      </w:pPr>
    </w:p>
    <w:p w14:paraId="57C853DC" w14:textId="77777777" w:rsidR="009E32BD" w:rsidRDefault="0030162C" w:rsidP="009E32BD">
      <w:pPr>
        <w:rPr>
          <w:rFonts w:eastAsia="Times New Roman" w:cs="Times New Roman"/>
        </w:rPr>
      </w:pPr>
      <w:r>
        <w:t>2</w:t>
      </w:r>
      <w:r w:rsidR="00C128B1">
        <w:t>3</w:t>
      </w:r>
      <w:r>
        <w:t>.</w:t>
      </w:r>
      <w:r w:rsidR="00F802A8">
        <w:t xml:space="preserve"> </w:t>
      </w:r>
      <w:r w:rsidR="009E32BD" w:rsidRPr="009E32BD">
        <w:rPr>
          <w:rFonts w:eastAsia="Times New Roman" w:cs="Times New Roman"/>
        </w:rPr>
        <w:t xml:space="preserve">Let E be the point on AB so that CE is parallel to AD. </w:t>
      </w:r>
    </w:p>
    <w:p w14:paraId="3B4611B6" w14:textId="77777777" w:rsidR="009E32BD" w:rsidRDefault="009E32BD" w:rsidP="009E32BD">
      <w:pPr>
        <w:rPr>
          <w:rFonts w:eastAsia="Times New Roman" w:cs="Times New Roman"/>
        </w:rPr>
      </w:pPr>
      <w:r>
        <w:rPr>
          <w:rFonts w:eastAsia="Times New Roman" w:cs="Times New Roman"/>
          <w:noProof/>
        </w:rPr>
        <w:drawing>
          <wp:anchor distT="0" distB="0" distL="114300" distR="114300" simplePos="0" relativeHeight="251659264" behindDoc="0" locked="0" layoutInCell="1" allowOverlap="1" wp14:anchorId="0EA81202" wp14:editId="60C7888D">
            <wp:simplePos x="0" y="0"/>
            <wp:positionH relativeFrom="column">
              <wp:posOffset>2057400</wp:posOffset>
            </wp:positionH>
            <wp:positionV relativeFrom="paragraph">
              <wp:posOffset>69215</wp:posOffset>
            </wp:positionV>
            <wp:extent cx="1371600" cy="1145540"/>
            <wp:effectExtent l="0" t="0" r="0" b="0"/>
            <wp:wrapTight wrapText="bothSides">
              <wp:wrapPolygon edited="0">
                <wp:start x="0" y="0"/>
                <wp:lineTo x="0" y="21073"/>
                <wp:lineTo x="21200" y="21073"/>
                <wp:lineTo x="21200" y="0"/>
                <wp:lineTo x="0" y="0"/>
              </wp:wrapPolygon>
            </wp:wrapTight>
            <wp:docPr id="1" name="Picture 1" descr="Macintosh HD:Users:Justin:Desktop:Screen Shot 2015-10-08 at 8.5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stin:Desktop:Screen Shot 2015-10-08 at 8.57.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25773" w14:textId="77777777" w:rsidR="009E32BD" w:rsidRDefault="009E32BD" w:rsidP="009E32BD">
      <w:pPr>
        <w:rPr>
          <w:rFonts w:eastAsia="Times New Roman" w:cs="Times New Roman"/>
        </w:rPr>
      </w:pPr>
    </w:p>
    <w:p w14:paraId="62819291" w14:textId="77777777" w:rsidR="009E32BD" w:rsidRDefault="009E32BD" w:rsidP="009E32BD">
      <w:pPr>
        <w:rPr>
          <w:rFonts w:eastAsia="Times New Roman" w:cs="Times New Roman"/>
        </w:rPr>
      </w:pPr>
    </w:p>
    <w:p w14:paraId="1FE0C2EF" w14:textId="77777777" w:rsidR="009E32BD" w:rsidRDefault="009E32BD" w:rsidP="009E32BD">
      <w:pPr>
        <w:rPr>
          <w:rFonts w:eastAsia="Times New Roman" w:cs="Times New Roman"/>
        </w:rPr>
      </w:pPr>
    </w:p>
    <w:p w14:paraId="0CA300C7" w14:textId="77777777" w:rsidR="009E32BD" w:rsidRDefault="009E32BD" w:rsidP="009E32BD">
      <w:pPr>
        <w:rPr>
          <w:rFonts w:eastAsia="Times New Roman" w:cs="Times New Roman"/>
        </w:rPr>
      </w:pPr>
    </w:p>
    <w:p w14:paraId="64617D60" w14:textId="77777777" w:rsidR="009E32BD" w:rsidRDefault="009E32BD" w:rsidP="009E32BD">
      <w:pPr>
        <w:rPr>
          <w:rFonts w:eastAsia="Times New Roman" w:cs="Times New Roman"/>
        </w:rPr>
      </w:pPr>
    </w:p>
    <w:p w14:paraId="0B13B6BA" w14:textId="77777777" w:rsidR="009E32BD" w:rsidRDefault="009E32BD" w:rsidP="009E32BD">
      <w:pPr>
        <w:rPr>
          <w:rFonts w:eastAsia="Times New Roman" w:cs="Times New Roman"/>
        </w:rPr>
      </w:pPr>
    </w:p>
    <w:p w14:paraId="0E55B1CC" w14:textId="77777777" w:rsidR="009E32BD" w:rsidRPr="009E32BD" w:rsidRDefault="009E32BD" w:rsidP="009E32BD">
      <w:pPr>
        <w:rPr>
          <w:rFonts w:eastAsia="Times New Roman" w:cs="Times New Roman"/>
          <w:b/>
          <w:sz w:val="20"/>
          <w:szCs w:val="20"/>
        </w:rPr>
      </w:pPr>
      <w:r w:rsidRPr="009E32BD">
        <w:rPr>
          <w:rFonts w:eastAsia="Times New Roman" w:cs="Times New Roman"/>
        </w:rPr>
        <w:t xml:space="preserve">Since AE is parallel to CD, quadrilateral AECD is a parallelogram. Hence, AE = CD = 2 and CE = AD = 5. Also, </w:t>
      </w:r>
      <w:r w:rsidRPr="009E32BD">
        <w:rPr>
          <w:rFonts w:eastAsia="Times New Roman" w:cs="Kaiti SC Bold"/>
        </w:rPr>
        <w:t>∠</w:t>
      </w:r>
      <w:r w:rsidRPr="009E32BD">
        <w:rPr>
          <w:rFonts w:eastAsia="Times New Roman" w:cs="Times New Roman"/>
        </w:rPr>
        <w:t xml:space="preserve">AEC = </w:t>
      </w:r>
      <w:r w:rsidRPr="009E32BD">
        <w:rPr>
          <w:rFonts w:eastAsia="Times New Roman" w:cs="Kaiti SC Bold"/>
        </w:rPr>
        <w:t>∠</w:t>
      </w:r>
      <w:r w:rsidRPr="009E32BD">
        <w:rPr>
          <w:rFonts w:eastAsia="Times New Roman" w:cs="Times New Roman"/>
        </w:rPr>
        <w:t>ADC = 2</w:t>
      </w:r>
      <w:r w:rsidRPr="009E32BD">
        <w:rPr>
          <w:rFonts w:eastAsia="Times New Roman" w:cs="Kaiti SC Bold"/>
        </w:rPr>
        <w:t>∠</w:t>
      </w:r>
      <w:r w:rsidRPr="009E32BD">
        <w:rPr>
          <w:rFonts w:eastAsia="Times New Roman" w:cs="Times New Roman"/>
        </w:rPr>
        <w:t xml:space="preserve">B. Since </w:t>
      </w:r>
      <w:r w:rsidRPr="009E32BD">
        <w:rPr>
          <w:rFonts w:eastAsia="Times New Roman" w:cs="Kaiti SC Bold"/>
        </w:rPr>
        <w:t>∠</w:t>
      </w:r>
      <w:r w:rsidRPr="009E32BD">
        <w:rPr>
          <w:rFonts w:eastAsia="Times New Roman" w:cs="Times New Roman"/>
        </w:rPr>
        <w:t xml:space="preserve">AEC is exterior to triangle BCE, </w:t>
      </w:r>
      <w:r w:rsidRPr="009E32BD">
        <w:rPr>
          <w:rFonts w:eastAsia="Times New Roman" w:cs="Kaiti SC Bold"/>
        </w:rPr>
        <w:t>∠</w:t>
      </w:r>
      <w:r w:rsidRPr="009E32BD">
        <w:rPr>
          <w:rFonts w:eastAsia="Times New Roman" w:cs="Times New Roman"/>
        </w:rPr>
        <w:t xml:space="preserve">BCE = </w:t>
      </w:r>
      <w:r w:rsidRPr="009E32BD">
        <w:rPr>
          <w:rFonts w:eastAsia="Times New Roman" w:cs="Kaiti SC Bold"/>
        </w:rPr>
        <w:t>∠</w:t>
      </w:r>
      <w:r w:rsidRPr="009E32BD">
        <w:rPr>
          <w:rFonts w:eastAsia="Times New Roman" w:cs="Times New Roman"/>
        </w:rPr>
        <w:t xml:space="preserve">AEC − </w:t>
      </w:r>
      <w:r w:rsidRPr="009E32BD">
        <w:rPr>
          <w:rFonts w:eastAsia="Times New Roman" w:cs="Kaiti SC Bold"/>
        </w:rPr>
        <w:t>∠</w:t>
      </w:r>
      <w:r w:rsidRPr="009E32BD">
        <w:rPr>
          <w:rFonts w:eastAsia="Times New Roman" w:cs="Times New Roman"/>
        </w:rPr>
        <w:t>CBE = 2</w:t>
      </w:r>
      <w:r w:rsidRPr="009E32BD">
        <w:rPr>
          <w:rFonts w:eastAsia="Times New Roman" w:cs="Kaiti SC Bold"/>
        </w:rPr>
        <w:t>∠</w:t>
      </w:r>
      <w:r w:rsidRPr="009E32BD">
        <w:rPr>
          <w:rFonts w:eastAsia="Times New Roman" w:cs="Times New Roman"/>
        </w:rPr>
        <w:t xml:space="preserve">B − </w:t>
      </w:r>
      <w:r w:rsidRPr="009E32BD">
        <w:rPr>
          <w:rFonts w:eastAsia="Times New Roman" w:cs="Kaiti SC Bold"/>
        </w:rPr>
        <w:t>∠</w:t>
      </w:r>
      <w:r w:rsidRPr="009E32BD">
        <w:rPr>
          <w:rFonts w:eastAsia="Times New Roman" w:cs="Times New Roman"/>
        </w:rPr>
        <w:t xml:space="preserve">B = </w:t>
      </w:r>
      <w:r w:rsidRPr="009E32BD">
        <w:rPr>
          <w:rFonts w:eastAsia="Times New Roman" w:cs="Kaiti SC Bold"/>
        </w:rPr>
        <w:t>∠</w:t>
      </w:r>
      <w:r w:rsidRPr="009E32BD">
        <w:rPr>
          <w:rFonts w:eastAsia="Times New Roman" w:cs="Times New Roman"/>
        </w:rPr>
        <w:t>B. Therefore, triangle BCE is isosceles, and BE = CE = 5, so AB = AE + BE = 2 + 5 = 7.</w:t>
      </w:r>
      <w:r>
        <w:rPr>
          <w:rFonts w:eastAsia="Times New Roman" w:cs="Times New Roman"/>
        </w:rPr>
        <w:t xml:space="preserve"> </w:t>
      </w:r>
      <w:r>
        <w:rPr>
          <w:rFonts w:eastAsia="Times New Roman" w:cs="Times New Roman"/>
          <w:b/>
        </w:rPr>
        <w:t>A</w:t>
      </w:r>
    </w:p>
    <w:p w14:paraId="0892A9BE" w14:textId="77777777" w:rsidR="009E32BD" w:rsidRDefault="009E32BD" w:rsidP="00F802A8"/>
    <w:p w14:paraId="7D868E33" w14:textId="77777777" w:rsidR="00F802A8" w:rsidRPr="000C7736" w:rsidRDefault="0030162C" w:rsidP="00F802A8">
      <w:r>
        <w:t>2</w:t>
      </w:r>
      <w:r w:rsidR="00C128B1">
        <w:t>4</w:t>
      </w:r>
      <w:r>
        <w:t>.</w:t>
      </w:r>
      <w:r w:rsidR="00F802A8">
        <w:t xml:space="preserve"> </w:t>
      </w:r>
      <m:oMath>
        <m:r>
          <w:rPr>
            <w:rFonts w:ascii="Cambria Math" w:hAnsi="Cambria Math"/>
          </w:rPr>
          <m:t>∠AEC≅∠EDB</m:t>
        </m:r>
      </m:oMath>
      <w:r w:rsidR="00F802A8">
        <w:t xml:space="preserve"> </w:t>
      </w:r>
      <w:proofErr w:type="gramStart"/>
      <w:r w:rsidR="00F802A8">
        <w:t xml:space="preserve">and </w:t>
      </w:r>
      <w:proofErr w:type="gramEnd"/>
      <m:oMath>
        <m:r>
          <w:rPr>
            <w:rFonts w:ascii="Cambria Math" w:hAnsi="Cambria Math"/>
          </w:rPr>
          <m:t>∠ACE≅∠EDB</m:t>
        </m:r>
      </m:oMath>
      <w:r w:rsidR="00F802A8">
        <w:t xml:space="preserve">, hence </w:t>
      </w:r>
      <m:oMath>
        <m:r>
          <w:rPr>
            <w:rFonts w:ascii="Cambria Math" w:hAnsi="Cambria Math"/>
          </w:rPr>
          <m:t>△ACE∽△BDE</m:t>
        </m:r>
      </m:oMath>
      <w:r w:rsidR="00F802A8">
        <w:t xml:space="preserve">. We see </w:t>
      </w:r>
      <m:oMath>
        <m:r>
          <w:rPr>
            <w:rFonts w:ascii="Cambria Math" w:hAnsi="Cambria Math"/>
          </w:rPr>
          <m:t>△ACE</m:t>
        </m:r>
      </m:oMath>
      <w:r w:rsidR="00F802A8">
        <w:t xml:space="preserve"> is a right triangle with leg lengths 3 and 4 and a hypotenuse of 5. </w:t>
      </w:r>
      <m:oMath>
        <m:f>
          <m:fPr>
            <m:ctrlPr>
              <w:rPr>
                <w:rFonts w:ascii="Cambria Math" w:hAnsi="Cambria Math"/>
                <w:i/>
              </w:rPr>
            </m:ctrlPr>
          </m:fPr>
          <m:num>
            <m:r>
              <w:rPr>
                <w:rFonts w:ascii="Cambria Math" w:hAnsi="Cambria Math"/>
              </w:rPr>
              <m:t>AC</m:t>
            </m:r>
          </m:num>
          <m:den>
            <m:r>
              <w:rPr>
                <w:rFonts w:ascii="Cambria Math" w:hAnsi="Cambria Math"/>
              </w:rPr>
              <m:t>CE</m:t>
            </m:r>
          </m:den>
        </m:f>
        <m:r>
          <w:rPr>
            <w:rFonts w:ascii="Cambria Math" w:hAnsi="Cambria Math"/>
          </w:rPr>
          <m:t>=</m:t>
        </m:r>
        <m:f>
          <m:fPr>
            <m:ctrlPr>
              <w:rPr>
                <w:rFonts w:ascii="Cambria Math" w:hAnsi="Cambria Math"/>
                <w:i/>
              </w:rPr>
            </m:ctrlPr>
          </m:fPr>
          <m:num>
            <m:r>
              <w:rPr>
                <w:rFonts w:ascii="Cambria Math" w:hAnsi="Cambria Math"/>
              </w:rPr>
              <m:t>BD</m:t>
            </m:r>
          </m:num>
          <m:den>
            <m:r>
              <w:rPr>
                <w:rFonts w:ascii="Cambria Math" w:hAnsi="Cambria Math"/>
              </w:rPr>
              <m:t>DE</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ED</m:t>
            </m:r>
          </m:den>
        </m:f>
        <m:r>
          <w:rPr>
            <w:rFonts w:ascii="Cambria Math" w:hAnsi="Cambria Math"/>
          </w:rPr>
          <m:t>⇒ED=</m:t>
        </m:r>
        <m:f>
          <m:fPr>
            <m:ctrlPr>
              <w:rPr>
                <w:rFonts w:ascii="Cambria Math" w:hAnsi="Cambria Math"/>
                <w:i/>
              </w:rPr>
            </m:ctrlPr>
          </m:fPr>
          <m:num>
            <m:r>
              <w:rPr>
                <w:rFonts w:ascii="Cambria Math" w:hAnsi="Cambria Math"/>
              </w:rPr>
              <m:t>32</m:t>
            </m:r>
          </m:num>
          <m:den>
            <m:r>
              <w:rPr>
                <w:rFonts w:ascii="Cambria Math" w:hAnsi="Cambria Math"/>
              </w:rPr>
              <m:t>3</m:t>
            </m:r>
          </m:den>
        </m:f>
      </m:oMath>
      <w:r w:rsidR="00F802A8">
        <w:t xml:space="preserve">. </w:t>
      </w:r>
      <m:oMath>
        <m:r>
          <w:rPr>
            <w:rFonts w:ascii="Cambria Math" w:hAnsi="Cambria Math"/>
          </w:rPr>
          <m:t>CD=CE+ED=4+</m:t>
        </m:r>
        <m:f>
          <m:fPr>
            <m:ctrlPr>
              <w:rPr>
                <w:rFonts w:ascii="Cambria Math" w:hAnsi="Cambria Math"/>
                <w:i/>
              </w:rPr>
            </m:ctrlPr>
          </m:fPr>
          <m:num>
            <m:r>
              <w:rPr>
                <w:rFonts w:ascii="Cambria Math" w:hAnsi="Cambria Math"/>
              </w:rPr>
              <m:t>32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3</m:t>
            </m:r>
          </m:den>
        </m:f>
      </m:oMath>
      <w:r w:rsidR="00F802A8">
        <w:t xml:space="preserve">. </w:t>
      </w:r>
      <w:r w:rsidR="00F802A8">
        <w:rPr>
          <w:b/>
        </w:rPr>
        <w:t>A</w:t>
      </w:r>
      <w:r w:rsidR="00F802A8">
        <w:t xml:space="preserve"> </w:t>
      </w:r>
    </w:p>
    <w:p w14:paraId="2E0A32DD" w14:textId="77777777" w:rsidR="000A750C" w:rsidRDefault="000A750C" w:rsidP="00382418">
      <w:pPr>
        <w:tabs>
          <w:tab w:val="left" w:pos="8550"/>
        </w:tabs>
      </w:pPr>
    </w:p>
    <w:p w14:paraId="584E1755" w14:textId="77777777" w:rsidR="000A750C" w:rsidRPr="00256E24" w:rsidRDefault="0030162C" w:rsidP="00382418">
      <w:pPr>
        <w:tabs>
          <w:tab w:val="left" w:pos="8550"/>
        </w:tabs>
        <w:rPr>
          <w:b/>
        </w:rPr>
      </w:pPr>
      <w:r>
        <w:t>2</w:t>
      </w:r>
      <w:r w:rsidR="00C128B1">
        <w:t>5</w:t>
      </w:r>
      <w:r>
        <w:t>.</w:t>
      </w:r>
      <w:r w:rsidR="000A750C">
        <w:t xml:space="preserve"> The only regular polygons that tessellate with each other are squares, triangles, and hexagons. Hexagons have the most sides (6)</w:t>
      </w:r>
      <w:r w:rsidR="00256E24">
        <w:t xml:space="preserve"> </w:t>
      </w:r>
      <w:r w:rsidR="00256E24">
        <w:rPr>
          <w:b/>
        </w:rPr>
        <w:t>B</w:t>
      </w:r>
    </w:p>
    <w:p w14:paraId="46E209EB" w14:textId="77777777" w:rsidR="000A750C" w:rsidRDefault="000A750C" w:rsidP="00382418">
      <w:pPr>
        <w:tabs>
          <w:tab w:val="left" w:pos="8550"/>
        </w:tabs>
      </w:pPr>
    </w:p>
    <w:p w14:paraId="68A367BE" w14:textId="77777777" w:rsidR="000A750C" w:rsidRDefault="0030162C" w:rsidP="00382418">
      <w:pPr>
        <w:tabs>
          <w:tab w:val="left" w:pos="8550"/>
        </w:tabs>
      </w:pPr>
      <w:r>
        <w:t>2</w:t>
      </w:r>
      <w:r w:rsidR="00C128B1">
        <w:t>6</w:t>
      </w:r>
      <w:r w:rsidR="000A750C">
        <w:t>.</w:t>
      </w:r>
      <w:r w:rsidR="004B3680">
        <w:t xml:space="preserve"> </w:t>
      </w:r>
      <w:r w:rsidR="000A750C">
        <w:t>Common external tangent:</w:t>
      </w:r>
      <w:r w:rsidR="004B3680">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m:t>
                </m:r>
              </m:sup>
            </m:sSup>
          </m:e>
        </m:rad>
      </m:oMath>
      <w:r w:rsidR="004B3680">
        <w:t xml:space="preserve"> = </w:t>
      </w:r>
      <m:oMath>
        <m:r>
          <m:rPr>
            <m:sty m:val="p"/>
          </m:rPr>
          <w:rPr>
            <w:rFonts w:ascii="Cambria Math" w:eastAsia="Times New Roman" w:hAnsi="Cambria Math" w:cs="Times New Roman"/>
          </w:rPr>
          <m:t>3</m:t>
        </m:r>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35</m:t>
            </m:r>
          </m:e>
        </m:rad>
      </m:oMath>
    </w:p>
    <w:p w14:paraId="5FCFC906" w14:textId="77777777" w:rsidR="004B3680" w:rsidRPr="00256E24" w:rsidRDefault="004B3680" w:rsidP="00382418">
      <w:pPr>
        <w:tabs>
          <w:tab w:val="left" w:pos="8550"/>
        </w:tabs>
        <w:rPr>
          <w:rFonts w:ascii="Times New Roman" w:eastAsia="Times New Roman" w:hAnsi="Times New Roman" w:cs="Times New Roman"/>
          <w:b/>
        </w:rPr>
      </w:pPr>
      <w:r>
        <w:t xml:space="preserve">Common internal tangent: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13</m:t>
                </m:r>
              </m:e>
              <m:sup>
                <m:r>
                  <w:rPr>
                    <w:rFonts w:ascii="Cambria Math" w:hAnsi="Cambria Math"/>
                  </w:rPr>
                  <m:t>2</m:t>
                </m:r>
              </m:sup>
            </m:sSup>
          </m:e>
        </m:rad>
      </m:oMath>
      <w:r>
        <w:t xml:space="preserve"> = </w:t>
      </w:r>
      <m:oMath>
        <m:rad>
          <m:radPr>
            <m:degHide m:val="1"/>
            <m:ctrlPr>
              <w:rPr>
                <w:rFonts w:ascii="Cambria Math" w:hAnsi="Cambria Math"/>
                <w:i/>
              </w:rPr>
            </m:ctrlPr>
          </m:radPr>
          <m:deg/>
          <m:e>
            <m:r>
              <w:rPr>
                <w:rFonts w:ascii="Cambria Math" w:hAnsi="Cambria Math"/>
              </w:rPr>
              <m:t>155</m:t>
            </m:r>
          </m:e>
        </m:rad>
      </m:oMath>
      <w:r>
        <w:t xml:space="preserve">. Adding the two together yields </w:t>
      </w:r>
      <m:oMath>
        <m:r>
          <m:rPr>
            <m:sty m:val="p"/>
          </m:rPr>
          <w:rPr>
            <w:rFonts w:ascii="Cambria Math" w:eastAsia="Times New Roman" w:hAnsi="Cambria Math" w:cs="Times New Roman"/>
          </w:rPr>
          <m:t>3</m:t>
        </m:r>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35</m:t>
            </m:r>
          </m:e>
        </m:rad>
      </m:oMath>
      <w:r w:rsidRPr="00256E24">
        <w:rPr>
          <w:rFonts w:ascii="Times New Roman" w:eastAsia="Times New Roman" w:hAnsi="Times New Roman" w:cs="Times New Roman"/>
        </w:rPr>
        <w:t xml:space="preserve"> + </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155</m:t>
            </m:r>
          </m:e>
        </m:rad>
      </m:oMath>
      <w:r w:rsidR="00256E24">
        <w:rPr>
          <w:rFonts w:ascii="Times New Roman" w:eastAsia="Times New Roman" w:hAnsi="Times New Roman" w:cs="Times New Roman"/>
        </w:rPr>
        <w:t xml:space="preserve">. </w:t>
      </w:r>
      <w:r w:rsidR="00256E24">
        <w:rPr>
          <w:rFonts w:ascii="Times New Roman" w:eastAsia="Times New Roman" w:hAnsi="Times New Roman" w:cs="Times New Roman"/>
          <w:b/>
        </w:rPr>
        <w:t>A</w:t>
      </w:r>
    </w:p>
    <w:p w14:paraId="415FE5B0" w14:textId="77777777" w:rsidR="004B3680" w:rsidRDefault="004B3680" w:rsidP="00382418">
      <w:pPr>
        <w:tabs>
          <w:tab w:val="left" w:pos="8550"/>
        </w:tabs>
        <w:rPr>
          <w:rFonts w:ascii="Times New Roman" w:eastAsia="Times New Roman" w:hAnsi="Times New Roman" w:cs="Times New Roman"/>
          <w:b/>
        </w:rPr>
      </w:pPr>
    </w:p>
    <w:p w14:paraId="16FB6A1B" w14:textId="77777777" w:rsidR="004B3680" w:rsidRDefault="0030162C" w:rsidP="00382418">
      <w:pPr>
        <w:tabs>
          <w:tab w:val="left" w:pos="8550"/>
        </w:tabs>
        <w:rPr>
          <w:rFonts w:ascii="Times New Roman" w:eastAsia="Times New Roman" w:hAnsi="Times New Roman" w:cs="Times New Roman"/>
        </w:rPr>
      </w:pPr>
      <w:r>
        <w:rPr>
          <w:rFonts w:ascii="Times New Roman" w:eastAsia="Times New Roman" w:hAnsi="Times New Roman" w:cs="Times New Roman"/>
        </w:rPr>
        <w:t>2</w:t>
      </w:r>
      <w:r w:rsidR="00C128B1">
        <w:rPr>
          <w:rFonts w:ascii="Times New Roman" w:eastAsia="Times New Roman" w:hAnsi="Times New Roman" w:cs="Times New Roman"/>
        </w:rPr>
        <w:t>7</w:t>
      </w:r>
      <w:r w:rsidR="00256E24">
        <w:rPr>
          <w:rFonts w:ascii="Times New Roman" w:eastAsia="Times New Roman" w:hAnsi="Times New Roman" w:cs="Times New Roman"/>
        </w:rPr>
        <w:t xml:space="preserve">. </w:t>
      </w:r>
      <w:proofErr w:type="gramStart"/>
      <w:r w:rsidR="00256E24">
        <w:rPr>
          <w:rFonts w:ascii="Times New Roman" w:eastAsia="Times New Roman" w:hAnsi="Times New Roman" w:cs="Times New Roman"/>
        </w:rPr>
        <w:t>L</w:t>
      </w:r>
      <w:r w:rsidR="004B3680">
        <w:rPr>
          <w:rFonts w:ascii="Times New Roman" w:eastAsia="Times New Roman" w:hAnsi="Times New Roman" w:cs="Times New Roman"/>
        </w:rPr>
        <w:t>et</w:t>
      </w:r>
      <w:proofErr w:type="gramEnd"/>
      <w:r w:rsidR="004B3680">
        <w:rPr>
          <w:rFonts w:ascii="Times New Roman" w:eastAsia="Times New Roman" w:hAnsi="Times New Roman" w:cs="Times New Roman"/>
        </w:rPr>
        <w:t xml:space="preserve"> </w:t>
      </w:r>
      <w:r w:rsidR="004B3680" w:rsidRPr="004B3680">
        <w:rPr>
          <w:rFonts w:ascii="Times New Roman" w:eastAsia="Times New Roman" w:hAnsi="Times New Roman" w:cs="Times New Roman"/>
          <w:i/>
        </w:rPr>
        <w:t>a</w:t>
      </w:r>
      <w:r w:rsidR="004B3680">
        <w:rPr>
          <w:rFonts w:ascii="Times New Roman" w:eastAsia="Times New Roman" w:hAnsi="Times New Roman" w:cs="Times New Roman"/>
        </w:rPr>
        <w:t xml:space="preserve">, </w:t>
      </w:r>
      <w:r w:rsidR="004B3680" w:rsidRPr="004B3680">
        <w:rPr>
          <w:rFonts w:ascii="Times New Roman" w:eastAsia="Times New Roman" w:hAnsi="Times New Roman" w:cs="Times New Roman"/>
          <w:i/>
        </w:rPr>
        <w:t>b</w:t>
      </w:r>
      <w:r w:rsidR="004B3680">
        <w:rPr>
          <w:rFonts w:ascii="Times New Roman" w:eastAsia="Times New Roman" w:hAnsi="Times New Roman" w:cs="Times New Roman"/>
        </w:rPr>
        <w:t xml:space="preserve">, and </w:t>
      </w:r>
      <w:r w:rsidR="004B3680" w:rsidRPr="004B3680">
        <w:rPr>
          <w:rFonts w:ascii="Times New Roman" w:eastAsia="Times New Roman" w:hAnsi="Times New Roman" w:cs="Times New Roman"/>
          <w:i/>
        </w:rPr>
        <w:t>c</w:t>
      </w:r>
      <w:r w:rsidR="004B3680">
        <w:rPr>
          <w:rFonts w:ascii="Times New Roman" w:eastAsia="Times New Roman" w:hAnsi="Times New Roman" w:cs="Times New Roman"/>
        </w:rPr>
        <w:t xml:space="preserve"> denote the radii of circle A, B, and C, respectively. </w:t>
      </w:r>
    </w:p>
    <w:p w14:paraId="46224721" w14:textId="77777777" w:rsidR="004B3680" w:rsidRPr="004B3680" w:rsidRDefault="004B3680" w:rsidP="00382418">
      <w:pPr>
        <w:tabs>
          <w:tab w:val="left" w:pos="8550"/>
        </w:tabs>
        <w:rPr>
          <w:rFonts w:ascii="Times New Roman" w:eastAsia="Times New Roman" w:hAnsi="Times New Roman" w:cs="Times New Roman"/>
        </w:rPr>
      </w:pPr>
      <m:oMathPara>
        <m:oMath>
          <m:r>
            <w:rPr>
              <w:rFonts w:ascii="Cambria Math" w:hAnsi="Cambria Math"/>
            </w:rPr>
            <m:t>a+b=13</m:t>
          </m:r>
        </m:oMath>
      </m:oMathPara>
    </w:p>
    <w:p w14:paraId="2C0F951B" w14:textId="77777777" w:rsidR="004B3680" w:rsidRPr="004B3680" w:rsidRDefault="004B3680" w:rsidP="004B3680">
      <w:pPr>
        <w:tabs>
          <w:tab w:val="left" w:pos="8550"/>
        </w:tabs>
        <w:rPr>
          <w:rFonts w:ascii="Times New Roman" w:eastAsia="Times New Roman" w:hAnsi="Times New Roman" w:cs="Times New Roman"/>
        </w:rPr>
      </w:pPr>
      <m:oMathPara>
        <m:oMath>
          <m:r>
            <w:rPr>
              <w:rFonts w:ascii="Cambria Math" w:hAnsi="Cambria Math"/>
            </w:rPr>
            <m:t>b+c=9</m:t>
          </m:r>
        </m:oMath>
      </m:oMathPara>
    </w:p>
    <w:p w14:paraId="6CD7F7A9" w14:textId="77777777" w:rsidR="004B3680" w:rsidRPr="004B3680" w:rsidRDefault="004B3680" w:rsidP="004B3680">
      <w:pPr>
        <w:tabs>
          <w:tab w:val="left" w:pos="8550"/>
        </w:tabs>
        <w:rPr>
          <w:rFonts w:ascii="Times New Roman" w:eastAsia="Times New Roman" w:hAnsi="Times New Roman" w:cs="Times New Roman"/>
        </w:rPr>
      </w:pPr>
      <m:oMathPara>
        <m:oMath>
          <m:r>
            <w:rPr>
              <w:rFonts w:ascii="Cambria Math" w:hAnsi="Cambria Math"/>
            </w:rPr>
            <m:t>c+a=12</m:t>
          </m:r>
        </m:oMath>
      </m:oMathPara>
    </w:p>
    <w:p w14:paraId="3444F9D8" w14:textId="77777777" w:rsidR="006C0BD3" w:rsidRDefault="006C0BD3" w:rsidP="006C0BD3">
      <w:pPr>
        <w:tabs>
          <w:tab w:val="left" w:pos="8550"/>
        </w:tabs>
        <w:rPr>
          <w:rFonts w:ascii="Times New Roman" w:eastAsia="Times New Roman" w:hAnsi="Times New Roman" w:cs="Times New Roman"/>
        </w:rPr>
      </w:pPr>
      <w:r>
        <w:rPr>
          <w:rFonts w:ascii="Times New Roman" w:eastAsia="Times New Roman" w:hAnsi="Times New Roman" w:cs="Times New Roman"/>
        </w:rPr>
        <w:t xml:space="preserve">Adding these three equations yields </w:t>
      </w:r>
      <m:oMath>
        <m:r>
          <w:rPr>
            <w:rFonts w:ascii="Cambria Math" w:eastAsia="Times New Roman" w:hAnsi="Cambria Math" w:cs="Times New Roman"/>
          </w:rPr>
          <m:t>2</m:t>
        </m:r>
        <m:r>
          <w:rPr>
            <w:rFonts w:ascii="Cambria Math" w:hAnsi="Cambria Math"/>
          </w:rPr>
          <m:t>a+2b+2c=34</m:t>
        </m:r>
      </m:oMath>
      <w:r>
        <w:rPr>
          <w:rFonts w:ascii="Times New Roman" w:eastAsia="Times New Roman" w:hAnsi="Times New Roman" w:cs="Times New Roman"/>
        </w:rPr>
        <w:t xml:space="preserve">, </w:t>
      </w:r>
      <m:oMath>
        <m:r>
          <w:rPr>
            <w:rFonts w:ascii="Cambria Math" w:hAnsi="Cambria Math"/>
          </w:rPr>
          <m:t>a+b+c=17</m:t>
        </m:r>
      </m:oMath>
      <w:r>
        <w:rPr>
          <w:rFonts w:ascii="Times New Roman" w:eastAsia="Times New Roman" w:hAnsi="Times New Roman" w:cs="Times New Roman"/>
        </w:rPr>
        <w:t>.</w:t>
      </w:r>
    </w:p>
    <w:p w14:paraId="5531993A" w14:textId="77777777" w:rsidR="004B3680" w:rsidRPr="00256E24" w:rsidRDefault="006C0BD3" w:rsidP="006C0BD3">
      <w:pPr>
        <w:tabs>
          <w:tab w:val="left" w:pos="8550"/>
        </w:tabs>
        <w:rPr>
          <w:rFonts w:ascii="Times New Roman" w:eastAsia="Times New Roman" w:hAnsi="Times New Roman" w:cs="Times New Roman"/>
          <w:b/>
        </w:rPr>
      </w:pPr>
      <w:r>
        <w:rPr>
          <w:rFonts w:ascii="Times New Roman" w:eastAsia="Times New Roman" w:hAnsi="Times New Roman" w:cs="Times New Roman"/>
        </w:rPr>
        <w:t xml:space="preserve">Subtracting </w:t>
      </w:r>
      <m:oMath>
        <m:r>
          <w:rPr>
            <w:rFonts w:ascii="Cambria Math" w:hAnsi="Cambria Math"/>
          </w:rPr>
          <m:t>c+a=12</m:t>
        </m:r>
      </m:oMath>
      <w:r>
        <w:rPr>
          <w:rFonts w:ascii="Times New Roman" w:eastAsia="Times New Roman" w:hAnsi="Times New Roman" w:cs="Times New Roman"/>
        </w:rPr>
        <w:t xml:space="preserve"> yields </w:t>
      </w:r>
      <w:r w:rsidRPr="006C0BD3">
        <w:rPr>
          <w:rFonts w:ascii="Times New Roman" w:eastAsia="Times New Roman" w:hAnsi="Times New Roman" w:cs="Times New Roman"/>
          <w:i/>
        </w:rPr>
        <w:t>b</w:t>
      </w:r>
      <w:r>
        <w:rPr>
          <w:rFonts w:ascii="Times New Roman" w:eastAsia="Times New Roman" w:hAnsi="Times New Roman" w:cs="Times New Roman"/>
        </w:rPr>
        <w:t xml:space="preserve"> = 5. The diameter is two times the radius = 10.</w:t>
      </w:r>
      <w:r w:rsidR="00256E24">
        <w:rPr>
          <w:rFonts w:ascii="Times New Roman" w:eastAsia="Times New Roman" w:hAnsi="Times New Roman" w:cs="Times New Roman"/>
        </w:rPr>
        <w:t xml:space="preserve"> </w:t>
      </w:r>
      <w:r w:rsidR="00256E24">
        <w:rPr>
          <w:rFonts w:ascii="Times New Roman" w:eastAsia="Times New Roman" w:hAnsi="Times New Roman" w:cs="Times New Roman"/>
          <w:b/>
        </w:rPr>
        <w:t>C</w:t>
      </w:r>
    </w:p>
    <w:p w14:paraId="6AD02407" w14:textId="77777777" w:rsidR="006C0BD3" w:rsidRDefault="006C0BD3" w:rsidP="006C0BD3">
      <w:pPr>
        <w:tabs>
          <w:tab w:val="left" w:pos="8550"/>
        </w:tabs>
        <w:rPr>
          <w:rFonts w:ascii="Times New Roman" w:eastAsia="Times New Roman" w:hAnsi="Times New Roman" w:cs="Times New Roman"/>
        </w:rPr>
      </w:pPr>
    </w:p>
    <w:p w14:paraId="3AFF481B" w14:textId="77777777" w:rsidR="00FD690C" w:rsidRDefault="00FD690C" w:rsidP="006C0BD3">
      <w:pPr>
        <w:rPr>
          <w:rFonts w:ascii="Times New Roman" w:eastAsia="Times New Roman" w:hAnsi="Times New Roman" w:cs="Times New Roman"/>
        </w:rPr>
      </w:pPr>
    </w:p>
    <w:p w14:paraId="6E7E1643" w14:textId="77777777" w:rsidR="00FD690C" w:rsidRDefault="00FD690C" w:rsidP="006C0BD3">
      <w:pPr>
        <w:rPr>
          <w:rFonts w:ascii="Times New Roman" w:eastAsia="Times New Roman" w:hAnsi="Times New Roman" w:cs="Times New Roman"/>
        </w:rPr>
      </w:pPr>
    </w:p>
    <w:p w14:paraId="7628FC1A" w14:textId="77777777" w:rsidR="00FD690C" w:rsidRDefault="00FD690C" w:rsidP="006C0BD3">
      <w:pPr>
        <w:rPr>
          <w:rFonts w:ascii="Times New Roman" w:eastAsia="Times New Roman" w:hAnsi="Times New Roman" w:cs="Times New Roman"/>
        </w:rPr>
      </w:pPr>
    </w:p>
    <w:p w14:paraId="1D5C63B7" w14:textId="77777777" w:rsidR="00FD690C" w:rsidRDefault="00FD690C" w:rsidP="006C0BD3">
      <w:pPr>
        <w:rPr>
          <w:rFonts w:ascii="Times New Roman" w:eastAsia="Times New Roman" w:hAnsi="Times New Roman" w:cs="Times New Roman"/>
        </w:rPr>
      </w:pPr>
    </w:p>
    <w:p w14:paraId="4E031834" w14:textId="77777777" w:rsidR="006C0BD3" w:rsidRPr="006C0BD3" w:rsidRDefault="006C0BD3" w:rsidP="006C0BD3">
      <w:pPr>
        <w:rPr>
          <w:rFonts w:ascii="Times" w:eastAsia="Times New Roman" w:hAnsi="Times" w:cs="Times New Roman"/>
          <w:sz w:val="20"/>
          <w:szCs w:val="20"/>
        </w:rPr>
      </w:pPr>
      <w:r w:rsidRPr="006C0BD3">
        <w:rPr>
          <w:noProof/>
        </w:rPr>
        <w:drawing>
          <wp:anchor distT="0" distB="0" distL="114300" distR="114300" simplePos="0" relativeHeight="251658240" behindDoc="0" locked="0" layoutInCell="1" allowOverlap="1" wp14:anchorId="61CE8168" wp14:editId="4A475A1B">
            <wp:simplePos x="0" y="0"/>
            <wp:positionH relativeFrom="column">
              <wp:posOffset>3657600</wp:posOffset>
            </wp:positionH>
            <wp:positionV relativeFrom="paragraph">
              <wp:posOffset>0</wp:posOffset>
            </wp:positionV>
            <wp:extent cx="2146300" cy="2146300"/>
            <wp:effectExtent l="0" t="0" r="12700" b="12700"/>
            <wp:wrapTight wrapText="bothSides">
              <wp:wrapPolygon edited="0">
                <wp:start x="11759" y="0"/>
                <wp:lineTo x="10225" y="4346"/>
                <wp:lineTo x="7924" y="8436"/>
                <wp:lineTo x="4090" y="10736"/>
                <wp:lineTo x="3834" y="12270"/>
                <wp:lineTo x="5368" y="12525"/>
                <wp:lineTo x="0" y="20705"/>
                <wp:lineTo x="0" y="21217"/>
                <wp:lineTo x="10736" y="21472"/>
                <wp:lineTo x="12525" y="21472"/>
                <wp:lineTo x="21472" y="21217"/>
                <wp:lineTo x="21472" y="20194"/>
                <wp:lineTo x="18916" y="16615"/>
                <wp:lineTo x="19938" y="12525"/>
                <wp:lineTo x="15593" y="8436"/>
                <wp:lineTo x="14059" y="4346"/>
                <wp:lineTo x="13548" y="0"/>
                <wp:lineTo x="1175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162C">
        <w:rPr>
          <w:rFonts w:ascii="Times New Roman" w:eastAsia="Times New Roman" w:hAnsi="Times New Roman" w:cs="Times New Roman"/>
        </w:rPr>
        <w:t>2</w:t>
      </w:r>
      <w:r w:rsidR="00C128B1">
        <w:rPr>
          <w:rFonts w:ascii="Times New Roman" w:eastAsia="Times New Roman" w:hAnsi="Times New Roman" w:cs="Times New Roman"/>
        </w:rPr>
        <w:t>8</w:t>
      </w:r>
      <w:r>
        <w:rPr>
          <w:rFonts w:ascii="Times New Roman" w:eastAsia="Times New Roman" w:hAnsi="Times New Roman" w:cs="Times New Roman"/>
        </w:rPr>
        <w:t>.</w:t>
      </w:r>
      <w:r w:rsidR="0052297C">
        <w:rPr>
          <w:rFonts w:ascii="Times New Roman" w:eastAsia="Times New Roman" w:hAnsi="Times New Roman" w:cs="Times New Roman"/>
        </w:rPr>
        <w:t xml:space="preserve"> (D)</w:t>
      </w:r>
      <w:r>
        <w:rPr>
          <w:rFonts w:ascii="Times New Roman" w:eastAsia="Times New Roman" w:hAnsi="Times New Roman" w:cs="Times New Roman"/>
        </w:rPr>
        <w:t xml:space="preserve"> </w:t>
      </w:r>
      <m:oMath>
        <m:r>
          <w:rPr>
            <w:rFonts w:ascii="Cambria Math" w:eastAsia="Times New Roman" w:hAnsi="Cambria Math" w:cs="Times New Roman"/>
          </w:rPr>
          <m:t>⊿</m:t>
        </m:r>
      </m:oMath>
      <w:r>
        <w:rPr>
          <w:rFonts w:ascii="Times New Roman" w:eastAsia="Times New Roman" w:hAnsi="Times New Roman" w:cs="Times New Roman"/>
          <w:i/>
        </w:rPr>
        <w:t xml:space="preserve">ACC’ and </w:t>
      </w:r>
      <m:oMath>
        <m:r>
          <w:rPr>
            <w:rFonts w:ascii="Cambria Math" w:eastAsia="Times New Roman" w:hAnsi="Cambria Math" w:cs="Times New Roman"/>
          </w:rPr>
          <m:t>⊿BC</m:t>
        </m:r>
        <m:sSup>
          <m:sSupPr>
            <m:ctrlPr>
              <w:rPr>
                <w:rFonts w:ascii="Cambria Math" w:eastAsia="Times New Roman" w:hAnsi="Cambria Math" w:cs="Times New Roman"/>
                <w:i/>
              </w:rPr>
            </m:ctrlPr>
          </m:sSupPr>
          <m:e>
            <m:r>
              <w:rPr>
                <w:rFonts w:ascii="Cambria Math" w:eastAsia="Times New Roman" w:hAnsi="Cambria Math" w:cs="Times New Roman"/>
              </w:rPr>
              <m:t>C</m:t>
            </m:r>
          </m:e>
          <m:sup>
            <m:r>
              <w:rPr>
                <w:rFonts w:ascii="Cambria Math" w:eastAsia="Times New Roman" w:hAnsi="Cambria Math" w:cs="Times New Roman"/>
              </w:rPr>
              <m:t>'</m:t>
            </m:r>
          </m:sup>
        </m:sSup>
      </m:oMath>
      <w:r>
        <w:rPr>
          <w:rFonts w:ascii="Times New Roman" w:eastAsia="Times New Roman" w:hAnsi="Times New Roman" w:cs="Times New Roman"/>
        </w:rPr>
        <w:t xml:space="preserve">share an altitude, so </w:t>
      </w:r>
    </w:p>
    <w:p w14:paraId="67C45FE0" w14:textId="77777777" w:rsidR="006C0BD3" w:rsidRPr="004B3680" w:rsidRDefault="006C0BD3" w:rsidP="006C0BD3">
      <w:pPr>
        <w:tabs>
          <w:tab w:val="left" w:pos="8550"/>
        </w:tabs>
        <w:rPr>
          <w:rFonts w:ascii="Times New Roman" w:eastAsia="Times New Roman" w:hAnsi="Times New Roman" w:cs="Times New Roman"/>
        </w:rPr>
      </w:pPr>
    </w:p>
    <w:p w14:paraId="739EFE2C" w14:textId="77777777" w:rsidR="005242A7" w:rsidRDefault="00EC45FE" w:rsidP="00382418">
      <w:pPr>
        <w:tabs>
          <w:tab w:val="left" w:pos="8550"/>
        </w:tabs>
        <w:rPr>
          <w:rFonts w:ascii="Times New Roman" w:eastAsia="Times New Roman" w:hAnsi="Times New Roman" w:cs="Times New Roman"/>
        </w:rPr>
      </w:pPr>
      <m:oMath>
        <m:f>
          <m:fPr>
            <m:ctrlPr>
              <w:rPr>
                <w:rFonts w:ascii="Cambria Math" w:hAnsi="Cambria Math"/>
                <w:i/>
              </w:rPr>
            </m:ctrlPr>
          </m:fPr>
          <m:num>
            <m:r>
              <w:rPr>
                <w:rFonts w:ascii="Cambria Math" w:hAnsi="Cambria Math"/>
              </w:rPr>
              <m:t>84+x+40</m:t>
            </m:r>
          </m:num>
          <m:den>
            <m:r>
              <w:rPr>
                <w:rFonts w:ascii="Cambria Math" w:hAnsi="Cambria Math"/>
              </w:rPr>
              <m:t>y+35+30</m:t>
            </m:r>
          </m:den>
        </m:f>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30</m:t>
            </m:r>
          </m:den>
        </m:f>
        <m:r>
          <w:rPr>
            <w:rFonts w:ascii="Cambria Math" w:hAnsi="Cambria Math"/>
          </w:rPr>
          <m:t>.</m:t>
        </m:r>
      </m:oMath>
      <w:r w:rsidR="005242A7">
        <w:rPr>
          <w:rFonts w:ascii="Times New Roman" w:eastAsia="Times New Roman" w:hAnsi="Times New Roman" w:cs="Times New Roman"/>
        </w:rPr>
        <w:t xml:space="preserve"> This simplifies to</w:t>
      </w:r>
      <m:oMath>
        <m:r>
          <w:rPr>
            <w:rFonts w:ascii="Cambria Math" w:eastAsia="Times New Roman" w:hAnsi="Cambria Math" w:cs="Times New Roman"/>
          </w:rPr>
          <m:t xml:space="preserve"> -3x+4y=112</m:t>
        </m:r>
      </m:oMath>
    </w:p>
    <w:p w14:paraId="3589CA1B" w14:textId="77777777" w:rsidR="005242A7" w:rsidRPr="005242A7" w:rsidRDefault="005242A7" w:rsidP="00382418">
      <w:pPr>
        <w:tabs>
          <w:tab w:val="left" w:pos="8550"/>
        </w:tabs>
        <w:rPr>
          <w:rFonts w:ascii="Times New Roman" w:eastAsia="Times New Roman" w:hAnsi="Times New Roman" w:cs="Times New Roman"/>
        </w:rPr>
      </w:pPr>
    </w:p>
    <w:p w14:paraId="021B4BD9" w14:textId="77777777" w:rsidR="005242A7" w:rsidRDefault="005242A7" w:rsidP="00382418">
      <w:pPr>
        <w:tabs>
          <w:tab w:val="left" w:pos="8550"/>
        </w:tabs>
        <w:rPr>
          <w:rFonts w:ascii="Times New Roman" w:eastAsia="Times New Roman" w:hAnsi="Times New Roman" w:cs="Times New Roman"/>
        </w:rPr>
      </w:pPr>
      <m:oMath>
        <m:r>
          <w:rPr>
            <w:rFonts w:ascii="Cambria Math" w:eastAsia="Times New Roman" w:hAnsi="Cambria Math" w:cs="Times New Roman"/>
          </w:rPr>
          <m:t>⊿BA</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m:t>
            </m:r>
          </m:sup>
        </m:sSup>
        <m:r>
          <w:rPr>
            <w:rFonts w:ascii="Cambria Math" w:eastAsia="Times New Roman" w:hAnsi="Cambria Math" w:cs="Times New Roman"/>
          </w:rPr>
          <m:t>and CA</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m:t>
            </m:r>
          </m:sup>
        </m:sSup>
      </m:oMath>
      <w:r>
        <w:rPr>
          <w:rFonts w:ascii="Times New Roman" w:eastAsia="Times New Roman" w:hAnsi="Times New Roman" w:cs="Times New Roman"/>
        </w:rPr>
        <w:t xml:space="preserve">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share a common altitude, so</w:t>
      </w:r>
    </w:p>
    <w:p w14:paraId="6C3975BB" w14:textId="77777777" w:rsidR="005242A7" w:rsidRDefault="005242A7" w:rsidP="00382418">
      <w:pPr>
        <w:tabs>
          <w:tab w:val="left" w:pos="8550"/>
        </w:tabs>
        <w:rPr>
          <w:rFonts w:ascii="Times New Roman" w:eastAsia="Times New Roman" w:hAnsi="Times New Roman" w:cs="Times New Roman"/>
        </w:rPr>
      </w:pPr>
    </w:p>
    <w:p w14:paraId="73668616" w14:textId="77777777" w:rsidR="005242A7" w:rsidRPr="005242A7" w:rsidRDefault="005242A7" w:rsidP="00382418">
      <w:pPr>
        <w:tabs>
          <w:tab w:val="left" w:pos="8550"/>
        </w:tabs>
        <w:rPr>
          <w:rFonts w:ascii="Times New Roman" w:eastAsia="Times New Roman" w:hAnsi="Times New Roman" w:cs="Times New Roman"/>
        </w:rPr>
      </w:pPr>
      <w:r>
        <w:rPr>
          <w:rFonts w:ascii="Times New Roman" w:eastAsia="Times New Roman" w:hAnsi="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40+30+35</m:t>
            </m:r>
          </m:num>
          <m:den>
            <m:r>
              <w:rPr>
                <w:rFonts w:ascii="Cambria Math" w:eastAsia="Times New Roman" w:hAnsi="Cambria Math" w:cs="Times New Roman"/>
              </w:rPr>
              <m:t>x+84+y</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35</m:t>
            </m:r>
          </m:num>
          <m:den>
            <m:r>
              <w:rPr>
                <w:rFonts w:ascii="Cambria Math" w:eastAsia="Times New Roman" w:hAnsi="Cambria Math" w:cs="Times New Roman"/>
              </w:rPr>
              <m:t>y</m:t>
            </m:r>
          </m:den>
        </m:f>
      </m:oMath>
      <w:r>
        <w:rPr>
          <w:rFonts w:ascii="Times New Roman" w:eastAsia="Times New Roman" w:hAnsi="Times New Roman" w:cs="Times New Roman"/>
        </w:rPr>
        <w:t xml:space="preserve">. This simplifies to </w:t>
      </w:r>
      <m:oMath>
        <m:r>
          <w:rPr>
            <w:rFonts w:ascii="Cambria Math" w:eastAsia="Times New Roman" w:hAnsi="Cambria Math" w:cs="Times New Roman"/>
          </w:rPr>
          <m:t>–x+2y=84</m:t>
        </m:r>
      </m:oMath>
    </w:p>
    <w:p w14:paraId="3F32F433" w14:textId="77777777" w:rsidR="005242A7" w:rsidRPr="005242A7" w:rsidRDefault="005242A7" w:rsidP="00382418">
      <w:pPr>
        <w:tabs>
          <w:tab w:val="left" w:pos="8550"/>
        </w:tabs>
        <w:rPr>
          <w:rFonts w:ascii="Times New Roman" w:eastAsia="Times New Roman" w:hAnsi="Times New Roman" w:cs="Times New Roman"/>
        </w:rPr>
      </w:pPr>
    </w:p>
    <w:p w14:paraId="20CF2C42" w14:textId="77777777" w:rsidR="005242A7" w:rsidRPr="005242A7" w:rsidRDefault="005242A7" w:rsidP="00382418">
      <w:pPr>
        <w:tabs>
          <w:tab w:val="left" w:pos="8550"/>
        </w:tabs>
        <w:rPr>
          <w:rFonts w:ascii="Times New Roman" w:eastAsia="Times New Roman" w:hAnsi="Times New Roman" w:cs="Times New Roman"/>
        </w:rPr>
      </w:pPr>
      <w:r>
        <w:rPr>
          <w:rFonts w:ascii="Times New Roman" w:eastAsia="Times New Roman" w:hAnsi="Times New Roman" w:cs="Times New Roman"/>
        </w:rPr>
        <w:t xml:space="preserve">Solving these system of equations yields </w:t>
      </w:r>
    </w:p>
    <w:p w14:paraId="46E1B0C0" w14:textId="77777777" w:rsidR="005242A7" w:rsidRPr="005242A7" w:rsidRDefault="005242A7" w:rsidP="00382418">
      <w:pPr>
        <w:tabs>
          <w:tab w:val="left" w:pos="8550"/>
        </w:tabs>
        <w:rPr>
          <w:rFonts w:ascii="Times New Roman" w:eastAsia="Times New Roman" w:hAnsi="Times New Roman" w:cs="Times New Roman"/>
        </w:rPr>
      </w:pPr>
      <m:oMath>
        <m:r>
          <w:rPr>
            <w:rFonts w:ascii="Cambria Math" w:eastAsia="Times New Roman" w:hAnsi="Cambria Math" w:cs="Times New Roman"/>
          </w:rPr>
          <m:t xml:space="preserve">x=56 </m:t>
        </m:r>
        <m:r>
          <m:rPr>
            <m:sty m:val="p"/>
          </m:rPr>
          <w:rPr>
            <w:rFonts w:ascii="Cambria Math" w:eastAsia="Times New Roman" w:hAnsi="Cambria Math" w:cs="Times New Roman"/>
          </w:rPr>
          <m:t xml:space="preserve">and </m:t>
        </m:r>
        <m:r>
          <w:rPr>
            <w:rFonts w:ascii="Cambria Math" w:eastAsia="Times New Roman" w:hAnsi="Cambria Math" w:cs="Times New Roman"/>
          </w:rPr>
          <m:t>y=70</m:t>
        </m:r>
      </m:oMath>
      <w:r>
        <w:rPr>
          <w:rFonts w:ascii="Times New Roman" w:eastAsia="Times New Roman" w:hAnsi="Times New Roman" w:cs="Times New Roman"/>
        </w:rPr>
        <w:t xml:space="preserve">, so the area of  </w:t>
      </w:r>
      <m:oMath>
        <m:r>
          <w:rPr>
            <w:rFonts w:ascii="Cambria Math" w:eastAsia="Times New Roman" w:hAnsi="Cambria Math" w:cs="Times New Roman"/>
          </w:rPr>
          <m:t xml:space="preserve">⊿ABC is </m:t>
        </m:r>
      </m:oMath>
    </w:p>
    <w:p w14:paraId="5B46883F" w14:textId="77777777" w:rsidR="005242A7" w:rsidRDefault="005242A7" w:rsidP="00382418">
      <w:pPr>
        <w:tabs>
          <w:tab w:val="left" w:pos="8550"/>
        </w:tabs>
        <w:rPr>
          <w:rFonts w:ascii="Times New Roman" w:eastAsia="Times New Roman" w:hAnsi="Times New Roman" w:cs="Times New Roman"/>
          <w:b/>
        </w:rPr>
      </w:pPr>
      <m:oMath>
        <m:r>
          <w:rPr>
            <w:rFonts w:ascii="Cambria Math" w:eastAsia="Times New Roman" w:hAnsi="Cambria Math" w:cs="Times New Roman"/>
          </w:rPr>
          <m:t>40+30+35+70+84+36</m:t>
        </m:r>
      </m:oMath>
      <w:r>
        <w:rPr>
          <w:rFonts w:ascii="Times New Roman" w:eastAsia="Times New Roman" w:hAnsi="Times New Roman" w:cs="Times New Roman"/>
        </w:rPr>
        <w:t xml:space="preserve"> = 315</w:t>
      </w:r>
      <w:r w:rsidR="00FD6A49">
        <w:rPr>
          <w:rFonts w:ascii="Times New Roman" w:eastAsia="Times New Roman" w:hAnsi="Times New Roman" w:cs="Times New Roman"/>
        </w:rPr>
        <w:t xml:space="preserve"> </w:t>
      </w:r>
      <w:r w:rsidR="00FD6A49">
        <w:rPr>
          <w:rFonts w:ascii="Times New Roman" w:eastAsia="Times New Roman" w:hAnsi="Times New Roman" w:cs="Times New Roman"/>
          <w:b/>
        </w:rPr>
        <w:t>D</w:t>
      </w:r>
    </w:p>
    <w:p w14:paraId="3BE5B234" w14:textId="77777777" w:rsidR="00256E24" w:rsidRDefault="00256E24" w:rsidP="00382418">
      <w:pPr>
        <w:tabs>
          <w:tab w:val="left" w:pos="8550"/>
        </w:tabs>
        <w:rPr>
          <w:rFonts w:ascii="Times New Roman" w:eastAsia="Times New Roman" w:hAnsi="Times New Roman" w:cs="Times New Roman"/>
          <w:b/>
        </w:rPr>
      </w:pPr>
    </w:p>
    <w:p w14:paraId="75F23C25" w14:textId="77777777" w:rsidR="005242A7" w:rsidRPr="00256E24" w:rsidRDefault="00256E24" w:rsidP="00382418">
      <w:pPr>
        <w:tabs>
          <w:tab w:val="left" w:pos="8550"/>
        </w:tabs>
        <w:rPr>
          <w:rFonts w:ascii="Times New Roman" w:eastAsia="Times New Roman" w:hAnsi="Times New Roman" w:cs="Times New Roman"/>
          <w:b/>
        </w:rPr>
      </w:pPr>
      <w:r>
        <w:rPr>
          <w:rFonts w:ascii="Times New Roman" w:eastAsia="Times New Roman" w:hAnsi="Times New Roman" w:cs="Times New Roman"/>
        </w:rPr>
        <w:t xml:space="preserve">29. The answer choices </w:t>
      </w:r>
      <w:r w:rsidR="005E4393">
        <w:rPr>
          <w:rFonts w:ascii="Times New Roman" w:eastAsia="Times New Roman" w:hAnsi="Times New Roman" w:cs="Times New Roman"/>
        </w:rPr>
        <w:t>consist of</w:t>
      </w:r>
      <w:r>
        <w:rPr>
          <w:rFonts w:ascii="Times New Roman" w:eastAsia="Times New Roman" w:hAnsi="Times New Roman" w:cs="Times New Roman"/>
        </w:rPr>
        <w:t xml:space="preserve"> 4 of 5 of </w:t>
      </w:r>
      <w:r w:rsidR="005E4393">
        <w:rPr>
          <w:rFonts w:ascii="Times New Roman" w:eastAsia="Times New Roman" w:hAnsi="Times New Roman" w:cs="Times New Roman"/>
        </w:rPr>
        <w:t>Euclid’s Postulates. All of these</w:t>
      </w:r>
      <w:r>
        <w:rPr>
          <w:rFonts w:ascii="Times New Roman" w:eastAsia="Times New Roman" w:hAnsi="Times New Roman" w:cs="Times New Roman"/>
        </w:rPr>
        <w:t xml:space="preserve"> are true. </w:t>
      </w:r>
      <w:r>
        <w:rPr>
          <w:rFonts w:ascii="Times New Roman" w:eastAsia="Times New Roman" w:hAnsi="Times New Roman" w:cs="Times New Roman"/>
          <w:b/>
        </w:rPr>
        <w:t>E</w:t>
      </w:r>
    </w:p>
    <w:p w14:paraId="68FA4DAD" w14:textId="77777777" w:rsidR="00256E24" w:rsidRPr="005242A7" w:rsidRDefault="00256E24" w:rsidP="00382418">
      <w:pPr>
        <w:tabs>
          <w:tab w:val="left" w:pos="8550"/>
        </w:tabs>
        <w:rPr>
          <w:rFonts w:ascii="Times New Roman" w:eastAsia="Times New Roman" w:hAnsi="Times New Roman" w:cs="Times New Roman"/>
        </w:rPr>
      </w:pPr>
    </w:p>
    <w:p w14:paraId="6582D7F6" w14:textId="77777777" w:rsidR="00FD6A49" w:rsidRPr="00FD6A49" w:rsidRDefault="00FD6A49" w:rsidP="005242A7">
      <w:pPr>
        <w:tabs>
          <w:tab w:val="left" w:pos="8550"/>
        </w:tabs>
      </w:pPr>
      <w:r>
        <w:t>30</w:t>
      </w:r>
      <w:r w:rsidR="0030162C">
        <w:t xml:space="preserve">. </w:t>
      </w:r>
      <w:r>
        <w:t xml:space="preserve">By Ptolemy’s Theorem,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r>
          <w:rPr>
            <w:rFonts w:ascii="Cambria Math" w:hAnsi="Cambria Math"/>
          </w:rPr>
          <m:t>+</m:t>
        </m:r>
        <m:d>
          <m:dPr>
            <m:ctrlPr>
              <w:rPr>
                <w:rFonts w:ascii="Cambria Math" w:hAnsi="Cambria Math"/>
                <w:i/>
              </w:rPr>
            </m:ctrlPr>
          </m:dPr>
          <m:e>
            <m:r>
              <w:rPr>
                <w:rFonts w:ascii="Cambria Math" w:hAnsi="Cambria Math"/>
              </w:rPr>
              <m:t>DA</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oMath>
    </w:p>
    <w:p w14:paraId="67A3EAB5" w14:textId="77777777" w:rsidR="00874DD6" w:rsidRPr="00FD6A49" w:rsidRDefault="00EC45FE" w:rsidP="005242A7">
      <w:pPr>
        <w:tabs>
          <w:tab w:val="left" w:pos="8550"/>
        </w:tabs>
      </w:pPr>
      <m:oMathPara>
        <m:oMath>
          <m:d>
            <m:dPr>
              <m:ctrlPr>
                <w:rPr>
                  <w:rFonts w:ascii="Cambria Math" w:hAnsi="Cambria Math"/>
                  <w:i/>
                </w:rPr>
              </m:ctrlPr>
            </m:dPr>
            <m:e>
              <m:r>
                <w:rPr>
                  <w:rFonts w:ascii="Cambria Math" w:hAnsi="Cambria Math"/>
                </w:rPr>
                <m:t>10</m:t>
              </m:r>
            </m:e>
          </m:d>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15</m:t>
              </m:r>
            </m:e>
          </m:d>
        </m:oMath>
      </m:oMathPara>
    </w:p>
    <w:p w14:paraId="167002A4" w14:textId="77777777" w:rsidR="00FD6A49" w:rsidRPr="00FD6A49" w:rsidRDefault="00FD6A49" w:rsidP="005242A7">
      <w:pPr>
        <w:tabs>
          <w:tab w:val="left" w:pos="8550"/>
        </w:tabs>
      </w:pPr>
      <m:oMathPara>
        <m:oMath>
          <m:r>
            <w:rPr>
              <w:rFonts w:ascii="Cambria Math" w:hAnsi="Cambria Math"/>
            </w:rPr>
            <m:t>165=15BD</m:t>
          </m:r>
        </m:oMath>
      </m:oMathPara>
    </w:p>
    <w:p w14:paraId="6221FBBB" w14:textId="12A8348E" w:rsidR="00FD6A49" w:rsidRPr="00FD6A49" w:rsidRDefault="00FD6A49" w:rsidP="00FD6A49">
      <w:pPr>
        <w:tabs>
          <w:tab w:val="left" w:pos="8550"/>
        </w:tabs>
        <w:jc w:val="center"/>
      </w:pPr>
      <m:oMath>
        <m:r>
          <w:rPr>
            <w:rFonts w:ascii="Cambria Math" w:hAnsi="Cambria Math"/>
          </w:rPr>
          <m:t>BD=11.</m:t>
        </m:r>
      </m:oMath>
      <w:r>
        <w:t xml:space="preserve">  </w:t>
      </w:r>
      <w:r w:rsidR="00C12A0C">
        <w:rPr>
          <w:b/>
        </w:rPr>
        <w:t>C</w:t>
      </w:r>
      <w:bookmarkStart w:id="0" w:name="_GoBack"/>
      <w:bookmarkEnd w:id="0"/>
    </w:p>
    <w:p w14:paraId="4CC330F1" w14:textId="77777777" w:rsidR="00FD6A49" w:rsidRPr="00FD6A49" w:rsidRDefault="00FD6A49" w:rsidP="005242A7">
      <w:pPr>
        <w:tabs>
          <w:tab w:val="left" w:pos="8550"/>
        </w:tabs>
      </w:pPr>
    </w:p>
    <w:p w14:paraId="773958A0" w14:textId="77777777" w:rsidR="00CA0EE4" w:rsidRDefault="00CA0EE4" w:rsidP="00874DD6">
      <w:pPr>
        <w:jc w:val="center"/>
      </w:pPr>
    </w:p>
    <w:p w14:paraId="6E09F27A" w14:textId="77777777" w:rsidR="00CA0EE4" w:rsidRPr="00EB0C67" w:rsidRDefault="00CA0EE4" w:rsidP="00CA0EE4">
      <w:pPr>
        <w:jc w:val="center"/>
      </w:pPr>
    </w:p>
    <w:sectPr w:rsidR="00CA0EE4" w:rsidRPr="00EB0C67" w:rsidSect="003B14EC">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F5E1F" w14:textId="77777777" w:rsidR="00EC45FE" w:rsidRDefault="00EC45FE" w:rsidP="00FD690C">
      <w:r>
        <w:separator/>
      </w:r>
    </w:p>
  </w:endnote>
  <w:endnote w:type="continuationSeparator" w:id="0">
    <w:p w14:paraId="05E5AF4F" w14:textId="77777777" w:rsidR="00EC45FE" w:rsidRDefault="00EC45FE" w:rsidP="00FD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Kaiti SC Bold">
    <w:altName w:val="Arial Unicode MS"/>
    <w:charset w:val="00"/>
    <w:family w:val="auto"/>
    <w:pitch w:val="variable"/>
    <w:sig w:usb0="00000000" w:usb1="080F0000" w:usb2="00000000" w:usb3="00000000" w:csb0="0004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577236"/>
      <w:docPartObj>
        <w:docPartGallery w:val="Page Numbers (Bottom of Page)"/>
        <w:docPartUnique/>
      </w:docPartObj>
    </w:sdtPr>
    <w:sdtEndPr>
      <w:rPr>
        <w:noProof/>
      </w:rPr>
    </w:sdtEndPr>
    <w:sdtContent>
      <w:p w14:paraId="5C15B115" w14:textId="306BFE88" w:rsidR="00FD690C" w:rsidRDefault="00FD690C">
        <w:pPr>
          <w:pStyle w:val="Footer"/>
          <w:jc w:val="center"/>
        </w:pPr>
        <w:r w:rsidRPr="00FD690C">
          <w:rPr>
            <w:b/>
            <w:sz w:val="20"/>
          </w:rPr>
          <w:fldChar w:fldCharType="begin"/>
        </w:r>
        <w:r w:rsidRPr="00FD690C">
          <w:rPr>
            <w:b/>
            <w:sz w:val="20"/>
          </w:rPr>
          <w:instrText xml:space="preserve"> PAGE   \* MERGEFORMAT </w:instrText>
        </w:r>
        <w:r w:rsidRPr="00FD690C">
          <w:rPr>
            <w:b/>
            <w:sz w:val="20"/>
          </w:rPr>
          <w:fldChar w:fldCharType="separate"/>
        </w:r>
        <w:r w:rsidR="00C12A0C">
          <w:rPr>
            <w:b/>
            <w:noProof/>
            <w:sz w:val="20"/>
          </w:rPr>
          <w:t>2</w:t>
        </w:r>
        <w:r w:rsidRPr="00FD690C">
          <w:rPr>
            <w:b/>
            <w:noProof/>
            <w:sz w:val="20"/>
          </w:rPr>
          <w:fldChar w:fldCharType="end"/>
        </w:r>
      </w:p>
    </w:sdtContent>
  </w:sdt>
  <w:p w14:paraId="1EF1FF0D" w14:textId="77777777" w:rsidR="00FD690C" w:rsidRDefault="00FD6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93B13" w14:textId="77777777" w:rsidR="00EC45FE" w:rsidRDefault="00EC45FE" w:rsidP="00FD690C">
      <w:r>
        <w:separator/>
      </w:r>
    </w:p>
  </w:footnote>
  <w:footnote w:type="continuationSeparator" w:id="0">
    <w:p w14:paraId="7FF1417C" w14:textId="77777777" w:rsidR="00EC45FE" w:rsidRDefault="00EC45FE" w:rsidP="00FD6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411D3" w14:textId="1ADCB006" w:rsidR="00FD690C" w:rsidRPr="00FD690C" w:rsidRDefault="00FD690C">
    <w:pPr>
      <w:pStyle w:val="Header"/>
      <w:rPr>
        <w:b/>
      </w:rPr>
    </w:pPr>
    <w:r w:rsidRPr="00FD690C">
      <w:rPr>
        <w:b/>
      </w:rPr>
      <w:t>CHILES MINI MU</w:t>
    </w:r>
    <w:r w:rsidRPr="00FD690C">
      <w:rPr>
        <w:b/>
      </w:rPr>
      <w:tab/>
    </w:r>
    <w:r w:rsidRPr="00FD690C">
      <w:rPr>
        <w:b/>
      </w:rPr>
      <w:tab/>
      <w:t>12-12-2015</w:t>
    </w:r>
  </w:p>
  <w:p w14:paraId="70FC51D8" w14:textId="48CAFB5E" w:rsidR="00FD690C" w:rsidRPr="00FD690C" w:rsidRDefault="00FD690C" w:rsidP="00FD690C">
    <w:pPr>
      <w:pStyle w:val="Header"/>
      <w:jc w:val="center"/>
      <w:rPr>
        <w:b/>
      </w:rPr>
    </w:pPr>
    <w:r w:rsidRPr="00FD690C">
      <w:rPr>
        <w:b/>
      </w:rPr>
      <w:t>GEOMETRY – LITTLE MERMAID SOLUTIONS</w:t>
    </w:r>
  </w:p>
  <w:p w14:paraId="434BF28A" w14:textId="77777777" w:rsidR="00FD690C" w:rsidRDefault="00FD69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7"/>
    <w:rsid w:val="00095462"/>
    <w:rsid w:val="000A750C"/>
    <w:rsid w:val="0015281E"/>
    <w:rsid w:val="00163297"/>
    <w:rsid w:val="00205301"/>
    <w:rsid w:val="00256E24"/>
    <w:rsid w:val="0030162C"/>
    <w:rsid w:val="00382418"/>
    <w:rsid w:val="003B14EC"/>
    <w:rsid w:val="003B7FF3"/>
    <w:rsid w:val="003E7A79"/>
    <w:rsid w:val="003F6F4D"/>
    <w:rsid w:val="00483ECF"/>
    <w:rsid w:val="004B3680"/>
    <w:rsid w:val="0052297C"/>
    <w:rsid w:val="005242A7"/>
    <w:rsid w:val="005E4393"/>
    <w:rsid w:val="006C0BD3"/>
    <w:rsid w:val="007A2B57"/>
    <w:rsid w:val="00825381"/>
    <w:rsid w:val="00874DD6"/>
    <w:rsid w:val="008E54C0"/>
    <w:rsid w:val="009E32BD"/>
    <w:rsid w:val="00AF7867"/>
    <w:rsid w:val="00C128B1"/>
    <w:rsid w:val="00C12A0C"/>
    <w:rsid w:val="00CA0EE4"/>
    <w:rsid w:val="00DE28BE"/>
    <w:rsid w:val="00EB0C67"/>
    <w:rsid w:val="00EC45FE"/>
    <w:rsid w:val="00F802A8"/>
    <w:rsid w:val="00FD690C"/>
    <w:rsid w:val="00FD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48D09"/>
  <w14:defaultImageDpi w14:val="300"/>
  <w15:docId w15:val="{9D7CDADC-70B5-426E-B629-5410A612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ECF"/>
    <w:rPr>
      <w:color w:val="808080"/>
    </w:rPr>
  </w:style>
  <w:style w:type="paragraph" w:styleId="BalloonText">
    <w:name w:val="Balloon Text"/>
    <w:basedOn w:val="Normal"/>
    <w:link w:val="BalloonTextChar"/>
    <w:uiPriority w:val="99"/>
    <w:semiHidden/>
    <w:unhideWhenUsed/>
    <w:rsid w:val="00483ECF"/>
    <w:rPr>
      <w:rFonts w:ascii="Lucida Grande" w:hAnsi="Lucida Grande"/>
      <w:sz w:val="18"/>
      <w:szCs w:val="18"/>
    </w:rPr>
  </w:style>
  <w:style w:type="character" w:customStyle="1" w:styleId="BalloonTextChar">
    <w:name w:val="Balloon Text Char"/>
    <w:basedOn w:val="DefaultParagraphFont"/>
    <w:link w:val="BalloonText"/>
    <w:uiPriority w:val="99"/>
    <w:semiHidden/>
    <w:rsid w:val="00483ECF"/>
    <w:rPr>
      <w:rFonts w:ascii="Lucida Grande" w:hAnsi="Lucida Grande"/>
      <w:sz w:val="18"/>
      <w:szCs w:val="18"/>
    </w:rPr>
  </w:style>
  <w:style w:type="paragraph" w:styleId="Header">
    <w:name w:val="header"/>
    <w:basedOn w:val="Normal"/>
    <w:link w:val="HeaderChar"/>
    <w:uiPriority w:val="99"/>
    <w:unhideWhenUsed/>
    <w:rsid w:val="00FD690C"/>
    <w:pPr>
      <w:tabs>
        <w:tab w:val="center" w:pos="4680"/>
        <w:tab w:val="right" w:pos="9360"/>
      </w:tabs>
    </w:pPr>
  </w:style>
  <w:style w:type="character" w:customStyle="1" w:styleId="HeaderChar">
    <w:name w:val="Header Char"/>
    <w:basedOn w:val="DefaultParagraphFont"/>
    <w:link w:val="Header"/>
    <w:uiPriority w:val="99"/>
    <w:rsid w:val="00FD690C"/>
  </w:style>
  <w:style w:type="paragraph" w:styleId="Footer">
    <w:name w:val="footer"/>
    <w:basedOn w:val="Normal"/>
    <w:link w:val="FooterChar"/>
    <w:uiPriority w:val="99"/>
    <w:unhideWhenUsed/>
    <w:rsid w:val="00FD690C"/>
    <w:pPr>
      <w:tabs>
        <w:tab w:val="center" w:pos="4680"/>
        <w:tab w:val="right" w:pos="9360"/>
      </w:tabs>
    </w:pPr>
  </w:style>
  <w:style w:type="character" w:customStyle="1" w:styleId="FooterChar">
    <w:name w:val="Footer Char"/>
    <w:basedOn w:val="DefaultParagraphFont"/>
    <w:link w:val="Footer"/>
    <w:uiPriority w:val="99"/>
    <w:rsid w:val="00FD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1815248212">
      <w:bodyDiv w:val="1"/>
      <w:marLeft w:val="0"/>
      <w:marRight w:val="0"/>
      <w:marTop w:val="0"/>
      <w:marBottom w:val="0"/>
      <w:divBdr>
        <w:top w:val="none" w:sz="0" w:space="0" w:color="auto"/>
        <w:left w:val="none" w:sz="0" w:space="0" w:color="auto"/>
        <w:bottom w:val="none" w:sz="0" w:space="0" w:color="auto"/>
        <w:right w:val="none" w:sz="0" w:space="0" w:color="auto"/>
      </w:divBdr>
    </w:div>
    <w:div w:id="200195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A1B81-FFF3-43F4-9099-2670A040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Chen</dc:creator>
  <cp:keywords/>
  <dc:description/>
  <cp:lastModifiedBy>Steven Friedlander</cp:lastModifiedBy>
  <cp:revision>5</cp:revision>
  <cp:lastPrinted>2015-11-17T01:40:00Z</cp:lastPrinted>
  <dcterms:created xsi:type="dcterms:W3CDTF">2015-10-09T16:36:00Z</dcterms:created>
  <dcterms:modified xsi:type="dcterms:W3CDTF">2015-11-17T01:40:00Z</dcterms:modified>
</cp:coreProperties>
</file>