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68E8EA" w14:textId="77777777" w:rsidR="00141D7A" w:rsidRDefault="003A37DF">
      <w:pPr>
        <w:pStyle w:val="Ttulo1"/>
        <w:spacing w:before="220" w:after="120"/>
      </w:pPr>
      <w:bookmarkStart w:id="0" w:name="_GoBack"/>
      <w:bookmarkEnd w:id="0"/>
      <w:r>
        <w:t>11.18 Manual de Usuario – Perfil Administrador</w:t>
      </w:r>
    </w:p>
    <w:p w14:paraId="22BC25F6" w14:textId="77777777" w:rsidR="00141D7A" w:rsidRDefault="003A37DF">
      <w:pPr>
        <w:spacing w:before="80" w:after="100" w:line="360" w:lineRule="auto"/>
        <w:jc w:val="both"/>
      </w:pPr>
      <w:r>
        <w:t>El presente manual describe de forma detallada la operación del perfil Administrador dentro del sistem</w:t>
      </w:r>
      <w:r>
        <w:t>a SGIAC-ISC. Su objetivo es orientar al usuario administrador en el uso correcto de cada módulo disponible, explicando paso a paso las funcionalidades, formularios y controles de la plataforma.</w:t>
      </w:r>
    </w:p>
    <w:p w14:paraId="270916C0" w14:textId="77777777" w:rsidR="00141D7A" w:rsidRDefault="003A37DF">
      <w:pPr>
        <w:spacing w:before="80" w:after="100" w:line="360" w:lineRule="auto"/>
        <w:jc w:val="both"/>
      </w:pPr>
      <w:r>
        <w:t>El Administrador cuenta con el mayor nivel de privilegios dent</w:t>
      </w:r>
      <w:r>
        <w:t>ro del sistema, con acceso completo a la gestión de inventarios, solicitudes, reservas, usuarios, reportes y configuración general. Cada sección de este manual incluye capturas de pantalla reales del sistema para facilitar su comprensión.</w:t>
      </w:r>
    </w:p>
    <w:p w14:paraId="22BA8910" w14:textId="77777777" w:rsidR="00141D7A" w:rsidRDefault="00141D7A">
      <w:pPr>
        <w:spacing w:before="60" w:after="60"/>
      </w:pPr>
    </w:p>
    <w:tbl>
      <w:tblPr>
        <w:tblStyle w:val="Tablanormal1"/>
        <w:tblW w:w="9360" w:type="dxa"/>
        <w:tblLook w:val="0000" w:firstRow="0" w:lastRow="0" w:firstColumn="0" w:lastColumn="0" w:noHBand="0" w:noVBand="0"/>
      </w:tblPr>
      <w:tblGrid>
        <w:gridCol w:w="3200"/>
        <w:gridCol w:w="6160"/>
      </w:tblGrid>
      <w:tr w:rsidR="001006AE" w:rsidRPr="001006AE" w14:paraId="5FFE6D64"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2"/>
          </w:tcPr>
          <w:p w14:paraId="6928DEF6" w14:textId="77777777" w:rsidR="00141D7A" w:rsidRPr="001006AE" w:rsidRDefault="003A37DF">
            <w:pPr>
              <w:jc w:val="center"/>
              <w:rPr>
                <w:color w:val="auto"/>
              </w:rPr>
            </w:pPr>
            <w:r w:rsidRPr="001006AE">
              <w:rPr>
                <w:b/>
                <w:bCs/>
                <w:color w:val="auto"/>
                <w:sz w:val="22"/>
                <w:szCs w:val="22"/>
              </w:rPr>
              <w:t>Tabla 11.18.1 – Módulos disponibles para el Administrador</w:t>
            </w:r>
          </w:p>
        </w:tc>
      </w:tr>
      <w:tr w:rsidR="001006AE" w:rsidRPr="001006AE" w14:paraId="06092170" w14:textId="77777777" w:rsidTr="001006AE">
        <w:tc>
          <w:tcPr>
            <w:cnfStyle w:val="000010000000" w:firstRow="0" w:lastRow="0" w:firstColumn="0" w:lastColumn="0" w:oddVBand="1" w:evenVBand="0" w:oddHBand="0" w:evenHBand="0" w:firstRowFirstColumn="0" w:firstRowLastColumn="0" w:lastRowFirstColumn="0" w:lastRowLastColumn="0"/>
            <w:tcW w:w="3200" w:type="dxa"/>
          </w:tcPr>
          <w:p w14:paraId="3EB76FFE" w14:textId="77777777" w:rsidR="00141D7A" w:rsidRPr="001006AE" w:rsidRDefault="003A37DF">
            <w:pPr>
              <w:jc w:val="center"/>
              <w:rPr>
                <w:color w:val="auto"/>
              </w:rPr>
            </w:pPr>
            <w:r w:rsidRPr="001006AE">
              <w:rPr>
                <w:b/>
                <w:bCs/>
                <w:color w:val="auto"/>
                <w:sz w:val="22"/>
                <w:szCs w:val="22"/>
              </w:rPr>
              <w:t>Módulo</w:t>
            </w:r>
          </w:p>
        </w:tc>
        <w:tc>
          <w:tcPr>
            <w:tcW w:w="6160" w:type="dxa"/>
          </w:tcPr>
          <w:p w14:paraId="1E5034DF"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Descripción</w:t>
            </w:r>
          </w:p>
        </w:tc>
      </w:tr>
      <w:tr w:rsidR="001006AE" w:rsidRPr="001006AE" w14:paraId="397053C9"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275471AC" w14:textId="77777777" w:rsidR="00141D7A" w:rsidRPr="001006AE" w:rsidRDefault="003A37DF">
            <w:pPr>
              <w:rPr>
                <w:color w:val="auto"/>
              </w:rPr>
            </w:pPr>
            <w:r w:rsidRPr="001006AE">
              <w:rPr>
                <w:color w:val="auto"/>
                <w:sz w:val="22"/>
                <w:szCs w:val="22"/>
              </w:rPr>
              <w:t>Inicio de Sesión</w:t>
            </w:r>
          </w:p>
        </w:tc>
        <w:tc>
          <w:tcPr>
            <w:tcW w:w="6160" w:type="dxa"/>
          </w:tcPr>
          <w:p w14:paraId="6D999EDC"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Autenticación segura mediante credenciales institucionales.</w:t>
            </w:r>
          </w:p>
        </w:tc>
      </w:tr>
      <w:tr w:rsidR="001006AE" w:rsidRPr="001006AE" w14:paraId="7A6B4021" w14:textId="77777777" w:rsidTr="001006AE">
        <w:tc>
          <w:tcPr>
            <w:cnfStyle w:val="000010000000" w:firstRow="0" w:lastRow="0" w:firstColumn="0" w:lastColumn="0" w:oddVBand="1" w:evenVBand="0" w:oddHBand="0" w:evenHBand="0" w:firstRowFirstColumn="0" w:firstRowLastColumn="0" w:lastRowFirstColumn="0" w:lastRowLastColumn="0"/>
            <w:tcW w:w="3200" w:type="dxa"/>
          </w:tcPr>
          <w:p w14:paraId="254B1538" w14:textId="77777777" w:rsidR="00141D7A" w:rsidRPr="001006AE" w:rsidRDefault="003A37DF">
            <w:pPr>
              <w:rPr>
                <w:color w:val="auto"/>
              </w:rPr>
            </w:pPr>
            <w:r w:rsidRPr="001006AE">
              <w:rPr>
                <w:color w:val="auto"/>
                <w:sz w:val="22"/>
                <w:szCs w:val="22"/>
              </w:rPr>
              <w:t>Activos</w:t>
            </w:r>
          </w:p>
        </w:tc>
        <w:tc>
          <w:tcPr>
            <w:tcW w:w="6160" w:type="dxa"/>
          </w:tcPr>
          <w:p w14:paraId="4C79DEF5"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Gestión completa del inventario de bienes reutilizables.</w:t>
            </w:r>
          </w:p>
        </w:tc>
      </w:tr>
      <w:tr w:rsidR="001006AE" w:rsidRPr="001006AE" w14:paraId="6A22A6C7"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7F883E1A" w14:textId="77777777" w:rsidR="00141D7A" w:rsidRPr="001006AE" w:rsidRDefault="003A37DF">
            <w:pPr>
              <w:rPr>
                <w:color w:val="auto"/>
              </w:rPr>
            </w:pPr>
            <w:r w:rsidRPr="001006AE">
              <w:rPr>
                <w:color w:val="auto"/>
                <w:sz w:val="22"/>
                <w:szCs w:val="22"/>
              </w:rPr>
              <w:t>Consumibles</w:t>
            </w:r>
          </w:p>
        </w:tc>
        <w:tc>
          <w:tcPr>
            <w:tcW w:w="6160" w:type="dxa"/>
          </w:tcPr>
          <w:p w14:paraId="28C35F10"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Administración de materiales de uso limitado.</w:t>
            </w:r>
          </w:p>
        </w:tc>
      </w:tr>
      <w:tr w:rsidR="001006AE" w:rsidRPr="001006AE" w14:paraId="09ADF570" w14:textId="77777777" w:rsidTr="001006AE">
        <w:tc>
          <w:tcPr>
            <w:cnfStyle w:val="000010000000" w:firstRow="0" w:lastRow="0" w:firstColumn="0" w:lastColumn="0" w:oddVBand="1" w:evenVBand="0" w:oddHBand="0" w:evenHBand="0" w:firstRowFirstColumn="0" w:firstRowLastColumn="0" w:lastRowFirstColumn="0" w:lastRowLastColumn="0"/>
            <w:tcW w:w="3200" w:type="dxa"/>
          </w:tcPr>
          <w:p w14:paraId="4E650273" w14:textId="77777777" w:rsidR="00141D7A" w:rsidRPr="001006AE" w:rsidRDefault="003A37DF">
            <w:pPr>
              <w:rPr>
                <w:color w:val="auto"/>
              </w:rPr>
            </w:pPr>
            <w:r w:rsidRPr="001006AE">
              <w:rPr>
                <w:color w:val="auto"/>
                <w:sz w:val="22"/>
                <w:szCs w:val="22"/>
              </w:rPr>
              <w:t>Solicitudes</w:t>
            </w:r>
          </w:p>
        </w:tc>
        <w:tc>
          <w:tcPr>
            <w:tcW w:w="6160" w:type="dxa"/>
          </w:tcPr>
          <w:p w14:paraId="141BCDAC"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Supervisión de todas las solicitudes de préstamo del sistema.</w:t>
            </w:r>
          </w:p>
        </w:tc>
      </w:tr>
      <w:tr w:rsidR="001006AE" w:rsidRPr="001006AE" w14:paraId="21FB8140"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71AD74C5" w14:textId="77777777" w:rsidR="00141D7A" w:rsidRPr="001006AE" w:rsidRDefault="003A37DF">
            <w:pPr>
              <w:rPr>
                <w:color w:val="auto"/>
              </w:rPr>
            </w:pPr>
            <w:r w:rsidRPr="001006AE">
              <w:rPr>
                <w:color w:val="auto"/>
                <w:sz w:val="22"/>
                <w:szCs w:val="22"/>
              </w:rPr>
              <w:t>Reservas</w:t>
            </w:r>
          </w:p>
        </w:tc>
        <w:tc>
          <w:tcPr>
            <w:tcW w:w="6160" w:type="dxa"/>
          </w:tcPr>
          <w:p w14:paraId="2665946B"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Control de reservas de laboratorios académicos.</w:t>
            </w:r>
          </w:p>
        </w:tc>
      </w:tr>
      <w:tr w:rsidR="001006AE" w:rsidRPr="001006AE" w14:paraId="194B07C6" w14:textId="77777777" w:rsidTr="001006AE">
        <w:tc>
          <w:tcPr>
            <w:cnfStyle w:val="000010000000" w:firstRow="0" w:lastRow="0" w:firstColumn="0" w:lastColumn="0" w:oddVBand="1" w:evenVBand="0" w:oddHBand="0" w:evenHBand="0" w:firstRowFirstColumn="0" w:firstRowLastColumn="0" w:lastRowFirstColumn="0" w:lastRowLastColumn="0"/>
            <w:tcW w:w="3200" w:type="dxa"/>
          </w:tcPr>
          <w:p w14:paraId="489A2674" w14:textId="77777777" w:rsidR="00141D7A" w:rsidRPr="001006AE" w:rsidRDefault="003A37DF">
            <w:pPr>
              <w:rPr>
                <w:color w:val="auto"/>
              </w:rPr>
            </w:pPr>
            <w:r w:rsidRPr="001006AE">
              <w:rPr>
                <w:color w:val="auto"/>
                <w:sz w:val="22"/>
                <w:szCs w:val="22"/>
              </w:rPr>
              <w:t>Usuarios</w:t>
            </w:r>
          </w:p>
        </w:tc>
        <w:tc>
          <w:tcPr>
            <w:tcW w:w="6160" w:type="dxa"/>
          </w:tcPr>
          <w:p w14:paraId="5CC1FE70"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Creación, edición y eliminación de cuentas de usuario.</w:t>
            </w:r>
          </w:p>
        </w:tc>
      </w:tr>
      <w:tr w:rsidR="001006AE" w:rsidRPr="001006AE" w14:paraId="34E0E2F1"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6E75FEC9" w14:textId="77777777" w:rsidR="00141D7A" w:rsidRPr="001006AE" w:rsidRDefault="003A37DF">
            <w:pPr>
              <w:rPr>
                <w:color w:val="auto"/>
              </w:rPr>
            </w:pPr>
            <w:r w:rsidRPr="001006AE">
              <w:rPr>
                <w:color w:val="auto"/>
                <w:sz w:val="22"/>
                <w:szCs w:val="22"/>
              </w:rPr>
              <w:t>Reportes</w:t>
            </w:r>
          </w:p>
        </w:tc>
        <w:tc>
          <w:tcPr>
            <w:tcW w:w="6160" w:type="dxa"/>
          </w:tcPr>
          <w:p w14:paraId="3FBC4647"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Generación y exportación de estadísticas del sistema.</w:t>
            </w:r>
          </w:p>
        </w:tc>
      </w:tr>
      <w:tr w:rsidR="001006AE" w:rsidRPr="001006AE" w14:paraId="669A0E3E" w14:textId="77777777" w:rsidTr="001006AE">
        <w:tc>
          <w:tcPr>
            <w:cnfStyle w:val="000010000000" w:firstRow="0" w:lastRow="0" w:firstColumn="0" w:lastColumn="0" w:oddVBand="1" w:evenVBand="0" w:oddHBand="0" w:evenHBand="0" w:firstRowFirstColumn="0" w:firstRowLastColumn="0" w:lastRowFirstColumn="0" w:lastRowLastColumn="0"/>
            <w:tcW w:w="3200" w:type="dxa"/>
          </w:tcPr>
          <w:p w14:paraId="326F0687" w14:textId="77777777" w:rsidR="00141D7A" w:rsidRPr="001006AE" w:rsidRDefault="003A37DF">
            <w:pPr>
              <w:rPr>
                <w:color w:val="auto"/>
              </w:rPr>
            </w:pPr>
            <w:r w:rsidRPr="001006AE">
              <w:rPr>
                <w:color w:val="auto"/>
                <w:sz w:val="22"/>
                <w:szCs w:val="22"/>
              </w:rPr>
              <w:t>Configuración</w:t>
            </w:r>
          </w:p>
        </w:tc>
        <w:tc>
          <w:tcPr>
            <w:tcW w:w="6160" w:type="dxa"/>
          </w:tcPr>
          <w:p w14:paraId="685A2DC0"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Ajustes de parámetros, laboratorios, roles y notificaciones.</w:t>
            </w:r>
          </w:p>
        </w:tc>
      </w:tr>
    </w:tbl>
    <w:p w14:paraId="3F214527" w14:textId="77777777" w:rsidR="00141D7A" w:rsidRDefault="003A37DF">
      <w:pPr>
        <w:spacing w:before="60" w:after="180"/>
        <w:jc w:val="both"/>
      </w:pPr>
      <w:r>
        <w:rPr>
          <w:i/>
          <w:iCs/>
          <w:color w:val="404040"/>
          <w:sz w:val="22"/>
          <w:szCs w:val="22"/>
        </w:rPr>
        <w:t>La Tabla 11.18.1 describe los módulos a los que tiene acceso el Administrador dentro del sistema SGIAC-ISC, indicando la función principal de cada uno dentro del entorno académico institucional.</w:t>
      </w:r>
    </w:p>
    <w:p w14:paraId="7A66C0D5" w14:textId="77777777" w:rsidR="00141D7A" w:rsidRDefault="003A37DF">
      <w:pPr>
        <w:pStyle w:val="Ttulo2"/>
        <w:spacing w:before="220"/>
      </w:pPr>
      <w:r>
        <w:t>11.18.1 Inicio de Sesión</w:t>
      </w:r>
    </w:p>
    <w:p w14:paraId="53009926" w14:textId="77777777" w:rsidR="00141D7A" w:rsidRDefault="003A37DF">
      <w:pPr>
        <w:spacing w:before="80" w:after="100" w:line="360" w:lineRule="auto"/>
        <w:jc w:val="both"/>
      </w:pPr>
      <w:r>
        <w:t>Para acceder al sistema SGIAC-ISC, el Administrador debe dirigirse a la pantalla de inicio de sesión e ingresar su correo electrónico institucional y contraseña. Una vez validadas las credenciales, el sistema redirige automáticame</w:t>
      </w:r>
      <w:r>
        <w:t>nte al panel correspondiente al rol de Administrador.</w:t>
      </w:r>
    </w:p>
    <w:p w14:paraId="590024B0" w14:textId="77777777" w:rsidR="00141D7A" w:rsidRDefault="003A37DF">
      <w:pPr>
        <w:spacing w:before="80" w:after="100" w:line="360" w:lineRule="auto"/>
        <w:jc w:val="both"/>
      </w:pPr>
      <w:r>
        <w:t>La pantalla presenta el logotipo del Tecnológico Superior de Jalisco, el nombre del sistema, los campos de acceso y el botón "Iniciar sesión". El enlace "¿Olvidaste tu contraseña?" permite iniciar el pr</w:t>
      </w:r>
      <w:r>
        <w:t>oceso de recuperación de acceso en caso de ser necesario.</w:t>
      </w:r>
    </w:p>
    <w:p w14:paraId="758C64A0" w14:textId="77777777" w:rsidR="00141D7A" w:rsidRDefault="003A37DF">
      <w:pPr>
        <w:spacing w:before="120" w:after="60"/>
      </w:pPr>
      <w:r>
        <w:rPr>
          <w:noProof/>
        </w:rPr>
        <w:lastRenderedPageBreak/>
        <w:drawing>
          <wp:inline distT="0" distB="0" distL="0" distR="0" wp14:anchorId="15041D6F" wp14:editId="59E9F37B">
            <wp:extent cx="5419725" cy="3038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19725" cy="3038475"/>
                    </a:xfrm>
                    <a:prstGeom prst="rect">
                      <a:avLst/>
                    </a:prstGeom>
                  </pic:spPr>
                </pic:pic>
              </a:graphicData>
            </a:graphic>
          </wp:inline>
        </w:drawing>
      </w:r>
    </w:p>
    <w:p w14:paraId="25FD5586" w14:textId="77777777" w:rsidR="00141D7A" w:rsidRDefault="003A37DF">
      <w:pPr>
        <w:spacing w:before="40" w:after="180"/>
      </w:pPr>
      <w:r>
        <w:rPr>
          <w:i/>
          <w:iCs/>
          <w:color w:val="595959"/>
          <w:sz w:val="20"/>
          <w:szCs w:val="20"/>
        </w:rPr>
        <w:t>Imagen 11.18.1.1 – Pantalla de inicio de sesión del sistema SGIAC-ISC, donde el Administrador ingresa su correo institucional y contraseña para autenticarse.</w:t>
      </w:r>
    </w:p>
    <w:tbl>
      <w:tblPr>
        <w:tblStyle w:val="Tablanormal1"/>
        <w:tblW w:w="9360" w:type="dxa"/>
        <w:tblLook w:val="0000" w:firstRow="0" w:lastRow="0" w:firstColumn="0" w:lastColumn="0" w:noHBand="0" w:noVBand="0"/>
      </w:tblPr>
      <w:tblGrid>
        <w:gridCol w:w="3200"/>
        <w:gridCol w:w="6160"/>
      </w:tblGrid>
      <w:tr w:rsidR="001006AE" w:rsidRPr="001006AE" w14:paraId="1BA1A634"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2"/>
          </w:tcPr>
          <w:p w14:paraId="02C6B1DA" w14:textId="77777777" w:rsidR="00141D7A" w:rsidRPr="001006AE" w:rsidRDefault="003A37DF">
            <w:pPr>
              <w:jc w:val="center"/>
              <w:rPr>
                <w:color w:val="auto"/>
              </w:rPr>
            </w:pPr>
            <w:r w:rsidRPr="001006AE">
              <w:rPr>
                <w:b/>
                <w:bCs/>
                <w:color w:val="auto"/>
                <w:sz w:val="22"/>
                <w:szCs w:val="22"/>
              </w:rPr>
              <w:t>Tabla 11.18.1.1 – Elementos de la pant</w:t>
            </w:r>
            <w:r w:rsidRPr="001006AE">
              <w:rPr>
                <w:b/>
                <w:bCs/>
                <w:color w:val="auto"/>
                <w:sz w:val="22"/>
                <w:szCs w:val="22"/>
              </w:rPr>
              <w:t>alla de inicio de sesión</w:t>
            </w:r>
          </w:p>
        </w:tc>
      </w:tr>
      <w:tr w:rsidR="001006AE" w:rsidRPr="001006AE" w14:paraId="4FE78F74" w14:textId="77777777" w:rsidTr="001006AE">
        <w:tc>
          <w:tcPr>
            <w:cnfStyle w:val="000010000000" w:firstRow="0" w:lastRow="0" w:firstColumn="0" w:lastColumn="0" w:oddVBand="1" w:evenVBand="0" w:oddHBand="0" w:evenHBand="0" w:firstRowFirstColumn="0" w:firstRowLastColumn="0" w:lastRowFirstColumn="0" w:lastRowLastColumn="0"/>
            <w:tcW w:w="3200" w:type="dxa"/>
          </w:tcPr>
          <w:p w14:paraId="2371E09A" w14:textId="77777777" w:rsidR="00141D7A" w:rsidRPr="001006AE" w:rsidRDefault="003A37DF">
            <w:pPr>
              <w:jc w:val="center"/>
              <w:rPr>
                <w:color w:val="auto"/>
              </w:rPr>
            </w:pPr>
            <w:r w:rsidRPr="001006AE">
              <w:rPr>
                <w:b/>
                <w:bCs/>
                <w:color w:val="auto"/>
                <w:sz w:val="22"/>
                <w:szCs w:val="22"/>
              </w:rPr>
              <w:t>Elemento</w:t>
            </w:r>
          </w:p>
        </w:tc>
        <w:tc>
          <w:tcPr>
            <w:tcW w:w="6160" w:type="dxa"/>
          </w:tcPr>
          <w:p w14:paraId="62C237E7"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Descripción</w:t>
            </w:r>
          </w:p>
        </w:tc>
      </w:tr>
      <w:tr w:rsidR="001006AE" w:rsidRPr="001006AE" w14:paraId="546C070D"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01773C9F" w14:textId="77777777" w:rsidR="00141D7A" w:rsidRPr="001006AE" w:rsidRDefault="003A37DF">
            <w:pPr>
              <w:rPr>
                <w:color w:val="auto"/>
              </w:rPr>
            </w:pPr>
            <w:r w:rsidRPr="001006AE">
              <w:rPr>
                <w:color w:val="auto"/>
                <w:sz w:val="22"/>
                <w:szCs w:val="22"/>
              </w:rPr>
              <w:t>Correo electrónico</w:t>
            </w:r>
          </w:p>
        </w:tc>
        <w:tc>
          <w:tcPr>
            <w:tcW w:w="6160" w:type="dxa"/>
          </w:tcPr>
          <w:p w14:paraId="565D4D51"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Campo para ingresar el correo institucional registrado.</w:t>
            </w:r>
          </w:p>
        </w:tc>
      </w:tr>
      <w:tr w:rsidR="001006AE" w:rsidRPr="001006AE" w14:paraId="4995A19F" w14:textId="77777777" w:rsidTr="001006AE">
        <w:tc>
          <w:tcPr>
            <w:cnfStyle w:val="000010000000" w:firstRow="0" w:lastRow="0" w:firstColumn="0" w:lastColumn="0" w:oddVBand="1" w:evenVBand="0" w:oddHBand="0" w:evenHBand="0" w:firstRowFirstColumn="0" w:firstRowLastColumn="0" w:lastRowFirstColumn="0" w:lastRowLastColumn="0"/>
            <w:tcW w:w="3200" w:type="dxa"/>
          </w:tcPr>
          <w:p w14:paraId="4F574EDF" w14:textId="77777777" w:rsidR="00141D7A" w:rsidRPr="001006AE" w:rsidRDefault="003A37DF">
            <w:pPr>
              <w:rPr>
                <w:color w:val="auto"/>
              </w:rPr>
            </w:pPr>
            <w:r w:rsidRPr="001006AE">
              <w:rPr>
                <w:color w:val="auto"/>
                <w:sz w:val="22"/>
                <w:szCs w:val="22"/>
              </w:rPr>
              <w:t>Contraseña</w:t>
            </w:r>
          </w:p>
        </w:tc>
        <w:tc>
          <w:tcPr>
            <w:tcW w:w="6160" w:type="dxa"/>
          </w:tcPr>
          <w:p w14:paraId="63798FFC"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Campo enmascarado para ingresar la clave de acceso del usuario.</w:t>
            </w:r>
          </w:p>
        </w:tc>
      </w:tr>
      <w:tr w:rsidR="001006AE" w:rsidRPr="001006AE" w14:paraId="3B0F742C"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0C6619E5" w14:textId="77777777" w:rsidR="00141D7A" w:rsidRPr="001006AE" w:rsidRDefault="003A37DF">
            <w:pPr>
              <w:rPr>
                <w:color w:val="auto"/>
              </w:rPr>
            </w:pPr>
            <w:r w:rsidRPr="001006AE">
              <w:rPr>
                <w:color w:val="auto"/>
                <w:sz w:val="22"/>
                <w:szCs w:val="22"/>
              </w:rPr>
              <w:t>Botón "Iniciar sesión"</w:t>
            </w:r>
          </w:p>
        </w:tc>
        <w:tc>
          <w:tcPr>
            <w:tcW w:w="6160" w:type="dxa"/>
          </w:tcPr>
          <w:p w14:paraId="43FC2475"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Valida las credenciales y redirige al panel según el rol asignado.</w:t>
            </w:r>
          </w:p>
        </w:tc>
      </w:tr>
      <w:tr w:rsidR="001006AE" w:rsidRPr="001006AE" w14:paraId="5CD23570" w14:textId="77777777" w:rsidTr="001006AE">
        <w:tc>
          <w:tcPr>
            <w:cnfStyle w:val="000010000000" w:firstRow="0" w:lastRow="0" w:firstColumn="0" w:lastColumn="0" w:oddVBand="1" w:evenVBand="0" w:oddHBand="0" w:evenHBand="0" w:firstRowFirstColumn="0" w:firstRowLastColumn="0" w:lastRowFirstColumn="0" w:lastRowLastColumn="0"/>
            <w:tcW w:w="3200" w:type="dxa"/>
          </w:tcPr>
          <w:p w14:paraId="5AE88364" w14:textId="77777777" w:rsidR="00141D7A" w:rsidRPr="001006AE" w:rsidRDefault="003A37DF">
            <w:pPr>
              <w:rPr>
                <w:color w:val="auto"/>
              </w:rPr>
            </w:pPr>
            <w:r w:rsidRPr="001006AE">
              <w:rPr>
                <w:color w:val="auto"/>
                <w:sz w:val="22"/>
                <w:szCs w:val="22"/>
              </w:rPr>
              <w:t>¿Olvidaste tu contraseña?</w:t>
            </w:r>
          </w:p>
        </w:tc>
        <w:tc>
          <w:tcPr>
            <w:tcW w:w="6160" w:type="dxa"/>
          </w:tcPr>
          <w:p w14:paraId="25057124"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Enlace para iniciar el proceso de recuperación de acceso.</w:t>
            </w:r>
          </w:p>
        </w:tc>
      </w:tr>
    </w:tbl>
    <w:p w14:paraId="0758EED8" w14:textId="77777777" w:rsidR="00141D7A" w:rsidRDefault="003A37DF">
      <w:pPr>
        <w:spacing w:before="60" w:after="180"/>
        <w:jc w:val="both"/>
      </w:pPr>
      <w:r>
        <w:rPr>
          <w:i/>
          <w:iCs/>
          <w:color w:val="404040"/>
          <w:sz w:val="22"/>
          <w:szCs w:val="22"/>
        </w:rPr>
        <w:t>La Tabla 11.18.1.1 describe cada elemento de la pantalla de inicio de sesión del sistema SGIAC-ISC, indicando su función dentro del proceso de autenticación.</w:t>
      </w:r>
    </w:p>
    <w:p w14:paraId="79CF902F" w14:textId="77777777" w:rsidR="00141D7A" w:rsidRDefault="003A37DF">
      <w:pPr>
        <w:pStyle w:val="Ttulo2"/>
        <w:spacing w:before="220"/>
      </w:pPr>
      <w:r>
        <w:t>11.18.2 Módulo de Gestión de Activos</w:t>
      </w:r>
    </w:p>
    <w:p w14:paraId="2ADB525D" w14:textId="77777777" w:rsidR="00141D7A" w:rsidRDefault="003A37DF">
      <w:pPr>
        <w:spacing w:before="80" w:after="100" w:line="360" w:lineRule="auto"/>
        <w:jc w:val="both"/>
      </w:pPr>
      <w:r>
        <w:t>El</w:t>
      </w:r>
      <w:r>
        <w:t xml:space="preserve"> módulo de Gestión de Activos permite al Administrador controlar el inventario completo de bienes reutilizables registrados en el sistema, tales como computadoras, proyectores, </w:t>
      </w:r>
      <w:proofErr w:type="spellStart"/>
      <w:r>
        <w:t>switches</w:t>
      </w:r>
      <w:proofErr w:type="spellEnd"/>
      <w:r>
        <w:t xml:space="preserve"> y </w:t>
      </w:r>
      <w:proofErr w:type="spellStart"/>
      <w:r>
        <w:t>routers</w:t>
      </w:r>
      <w:proofErr w:type="spellEnd"/>
      <w:r>
        <w:t>. Desde esta sección es posible consultar el inventario en ti</w:t>
      </w:r>
      <w:r>
        <w:t>empo real, registrar nuevos activos, editar registros existentes, eliminar activos y administrar las categorías del módulo.</w:t>
      </w:r>
    </w:p>
    <w:p w14:paraId="3AF373DB" w14:textId="77777777" w:rsidR="00141D7A" w:rsidRDefault="003A37DF">
      <w:pPr>
        <w:spacing w:before="80" w:after="100" w:line="360" w:lineRule="auto"/>
        <w:jc w:val="both"/>
      </w:pPr>
      <w:r>
        <w:t>La pantalla principal muestra una tabla con los campos ID, Nombre, Área, Categoría, Número de Serie, Ubicación, Estado y Cantidad. E</w:t>
      </w:r>
      <w:r>
        <w:t>n la parte superior se ubican los filtros de búsqueda (por área, nombre, categoría, estado y ubicación) y los botones de acción principales: "Exportar", "Categorías" y "+ Agregar Activo".</w:t>
      </w:r>
    </w:p>
    <w:p w14:paraId="28B069A2" w14:textId="77777777" w:rsidR="00141D7A" w:rsidRDefault="003A37DF">
      <w:pPr>
        <w:spacing w:before="120" w:after="60"/>
      </w:pPr>
      <w:r>
        <w:rPr>
          <w:noProof/>
        </w:rPr>
        <w:lastRenderedPageBreak/>
        <w:drawing>
          <wp:inline distT="0" distB="0" distL="0" distR="0" wp14:anchorId="7F2E8C72" wp14:editId="37CEFEA8">
            <wp:extent cx="5419725" cy="30384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19725" cy="3038475"/>
                    </a:xfrm>
                    <a:prstGeom prst="rect">
                      <a:avLst/>
                    </a:prstGeom>
                  </pic:spPr>
                </pic:pic>
              </a:graphicData>
            </a:graphic>
          </wp:inline>
        </w:drawing>
      </w:r>
    </w:p>
    <w:p w14:paraId="7EBF47C0" w14:textId="53F692D0" w:rsidR="00141D7A" w:rsidRDefault="003A37DF" w:rsidP="001006AE">
      <w:pPr>
        <w:spacing w:before="40" w:after="180"/>
      </w:pPr>
      <w:r>
        <w:rPr>
          <w:i/>
          <w:iCs/>
          <w:color w:val="595959"/>
          <w:sz w:val="20"/>
          <w:szCs w:val="20"/>
        </w:rPr>
        <w:t>Imagen 11.18.2.1 – Pantalla principal del módulo de Gestión de Act</w:t>
      </w:r>
      <w:r>
        <w:rPr>
          <w:i/>
          <w:iCs/>
          <w:color w:val="595959"/>
          <w:sz w:val="20"/>
          <w:szCs w:val="20"/>
        </w:rPr>
        <w:t>ivos con el inventario completo, filtros de búsqueda y opciones de acción por registro.</w:t>
      </w:r>
    </w:p>
    <w:p w14:paraId="0B307FDF" w14:textId="77777777" w:rsidR="00141D7A" w:rsidRDefault="003A37DF">
      <w:pPr>
        <w:pStyle w:val="Ttulo3"/>
        <w:spacing w:before="220" w:after="120"/>
      </w:pPr>
      <w:r>
        <w:t>11.18.2.1 Agregar un Nuevo Activo</w:t>
      </w:r>
    </w:p>
    <w:p w14:paraId="5EA64FDF" w14:textId="77777777" w:rsidR="00141D7A" w:rsidRDefault="003A37DF">
      <w:pPr>
        <w:spacing w:before="80" w:after="100" w:line="360" w:lineRule="auto"/>
        <w:jc w:val="both"/>
      </w:pPr>
      <w:r>
        <w:t>Para registrar un nuevo activo, el Administrador hace clic en el botón "+ Agregar Activo" en la parte superior derecha. Se abre un formulario modal donde se captura la información del recurso. Los campos incluyen nombre, descripción, área, categoría, númer</w:t>
      </w:r>
      <w:r>
        <w:t>o de serie, edificio, laboratorio, estado y cantidad. Una vez ingresados los datos, el botón "Guardar" almacena el registro en la base de datos.</w:t>
      </w:r>
    </w:p>
    <w:p w14:paraId="2D531141" w14:textId="77777777" w:rsidR="00141D7A" w:rsidRDefault="003A37DF">
      <w:pPr>
        <w:spacing w:before="120" w:after="60"/>
      </w:pPr>
      <w:r>
        <w:rPr>
          <w:noProof/>
        </w:rPr>
        <w:drawing>
          <wp:inline distT="0" distB="0" distL="0" distR="0" wp14:anchorId="1B0C35A5" wp14:editId="3E72C0C6">
            <wp:extent cx="4686300" cy="26384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86300" cy="2638425"/>
                    </a:xfrm>
                    <a:prstGeom prst="rect">
                      <a:avLst/>
                    </a:prstGeom>
                  </pic:spPr>
                </pic:pic>
              </a:graphicData>
            </a:graphic>
          </wp:inline>
        </w:drawing>
      </w:r>
    </w:p>
    <w:p w14:paraId="66C9AC06" w14:textId="77777777" w:rsidR="00141D7A" w:rsidRDefault="003A37DF">
      <w:pPr>
        <w:spacing w:before="40" w:after="180"/>
      </w:pPr>
      <w:r>
        <w:rPr>
          <w:i/>
          <w:iCs/>
          <w:color w:val="595959"/>
          <w:sz w:val="20"/>
          <w:szCs w:val="20"/>
        </w:rPr>
        <w:t>Imagen 11.18.2.1.1 – Formulario para agregar un nuevo activo, con campos de información general, ubicación, e</w:t>
      </w:r>
      <w:r>
        <w:rPr>
          <w:i/>
          <w:iCs/>
          <w:color w:val="595959"/>
          <w:sz w:val="20"/>
          <w:szCs w:val="20"/>
        </w:rPr>
        <w:t>stado y cantidad disponible.</w:t>
      </w:r>
    </w:p>
    <w:tbl>
      <w:tblPr>
        <w:tblStyle w:val="Tablanormal1"/>
        <w:tblW w:w="9360" w:type="dxa"/>
        <w:tblLook w:val="0000" w:firstRow="0" w:lastRow="0" w:firstColumn="0" w:lastColumn="0" w:noHBand="0" w:noVBand="0"/>
      </w:tblPr>
      <w:tblGrid>
        <w:gridCol w:w="2600"/>
        <w:gridCol w:w="1600"/>
        <w:gridCol w:w="5160"/>
      </w:tblGrid>
      <w:tr w:rsidR="001006AE" w:rsidRPr="001006AE" w14:paraId="692A9798"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3"/>
          </w:tcPr>
          <w:p w14:paraId="61D951F9" w14:textId="77777777" w:rsidR="00141D7A" w:rsidRPr="001006AE" w:rsidRDefault="003A37DF">
            <w:pPr>
              <w:jc w:val="center"/>
              <w:rPr>
                <w:color w:val="auto"/>
              </w:rPr>
            </w:pPr>
            <w:r w:rsidRPr="001006AE">
              <w:rPr>
                <w:b/>
                <w:bCs/>
                <w:color w:val="auto"/>
                <w:sz w:val="22"/>
                <w:szCs w:val="22"/>
              </w:rPr>
              <w:lastRenderedPageBreak/>
              <w:t>Tabla 11.18.2.1 – Campos del formulario "Agregar Activo"</w:t>
            </w:r>
          </w:p>
        </w:tc>
      </w:tr>
      <w:tr w:rsidR="001006AE" w:rsidRPr="001006AE" w14:paraId="68FCC538" w14:textId="77777777" w:rsidTr="001006AE">
        <w:tc>
          <w:tcPr>
            <w:cnfStyle w:val="000010000000" w:firstRow="0" w:lastRow="0" w:firstColumn="0" w:lastColumn="0" w:oddVBand="1" w:evenVBand="0" w:oddHBand="0" w:evenHBand="0" w:firstRowFirstColumn="0" w:firstRowLastColumn="0" w:lastRowFirstColumn="0" w:lastRowLastColumn="0"/>
            <w:tcW w:w="2600" w:type="dxa"/>
          </w:tcPr>
          <w:p w14:paraId="22068FC4" w14:textId="77777777" w:rsidR="00141D7A" w:rsidRPr="001006AE" w:rsidRDefault="003A37DF">
            <w:pPr>
              <w:jc w:val="center"/>
              <w:rPr>
                <w:color w:val="auto"/>
              </w:rPr>
            </w:pPr>
            <w:r w:rsidRPr="001006AE">
              <w:rPr>
                <w:b/>
                <w:bCs/>
                <w:color w:val="auto"/>
                <w:sz w:val="22"/>
                <w:szCs w:val="22"/>
              </w:rPr>
              <w:t>Campo</w:t>
            </w:r>
          </w:p>
        </w:tc>
        <w:tc>
          <w:tcPr>
            <w:tcW w:w="1600" w:type="dxa"/>
          </w:tcPr>
          <w:p w14:paraId="70C61B1B"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Obligatorio</w:t>
            </w:r>
          </w:p>
        </w:tc>
        <w:tc>
          <w:tcPr>
            <w:cnfStyle w:val="000010000000" w:firstRow="0" w:lastRow="0" w:firstColumn="0" w:lastColumn="0" w:oddVBand="1" w:evenVBand="0" w:oddHBand="0" w:evenHBand="0" w:firstRowFirstColumn="0" w:firstRowLastColumn="0" w:lastRowFirstColumn="0" w:lastRowLastColumn="0"/>
            <w:tcW w:w="5160" w:type="dxa"/>
          </w:tcPr>
          <w:p w14:paraId="7B0AD0E4" w14:textId="77777777" w:rsidR="00141D7A" w:rsidRPr="001006AE" w:rsidRDefault="003A37DF">
            <w:pPr>
              <w:jc w:val="center"/>
              <w:rPr>
                <w:color w:val="auto"/>
              </w:rPr>
            </w:pPr>
            <w:r w:rsidRPr="001006AE">
              <w:rPr>
                <w:b/>
                <w:bCs/>
                <w:color w:val="auto"/>
                <w:sz w:val="22"/>
                <w:szCs w:val="22"/>
              </w:rPr>
              <w:t>Descripción</w:t>
            </w:r>
          </w:p>
        </w:tc>
      </w:tr>
      <w:tr w:rsidR="001006AE" w:rsidRPr="001006AE" w14:paraId="33A7F29E"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4426E211" w14:textId="77777777" w:rsidR="00141D7A" w:rsidRPr="001006AE" w:rsidRDefault="003A37DF">
            <w:pPr>
              <w:rPr>
                <w:color w:val="auto"/>
              </w:rPr>
            </w:pPr>
            <w:r w:rsidRPr="001006AE">
              <w:rPr>
                <w:color w:val="auto"/>
                <w:sz w:val="22"/>
                <w:szCs w:val="22"/>
              </w:rPr>
              <w:t>Nombre</w:t>
            </w:r>
          </w:p>
        </w:tc>
        <w:tc>
          <w:tcPr>
            <w:tcW w:w="1600" w:type="dxa"/>
          </w:tcPr>
          <w:p w14:paraId="22BB6F28"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5160" w:type="dxa"/>
          </w:tcPr>
          <w:p w14:paraId="0BA4283A" w14:textId="77777777" w:rsidR="00141D7A" w:rsidRPr="001006AE" w:rsidRDefault="003A37DF">
            <w:pPr>
              <w:rPr>
                <w:color w:val="auto"/>
              </w:rPr>
            </w:pPr>
            <w:r w:rsidRPr="001006AE">
              <w:rPr>
                <w:color w:val="auto"/>
                <w:sz w:val="22"/>
                <w:szCs w:val="22"/>
              </w:rPr>
              <w:t xml:space="preserve">Nombre descriptivo del activo (ej. Laptop HP </w:t>
            </w:r>
            <w:proofErr w:type="spellStart"/>
            <w:r w:rsidRPr="001006AE">
              <w:rPr>
                <w:color w:val="auto"/>
                <w:sz w:val="22"/>
                <w:szCs w:val="22"/>
              </w:rPr>
              <w:t>ProBook</w:t>
            </w:r>
            <w:proofErr w:type="spellEnd"/>
            <w:r w:rsidRPr="001006AE">
              <w:rPr>
                <w:color w:val="auto"/>
                <w:sz w:val="22"/>
                <w:szCs w:val="22"/>
              </w:rPr>
              <w:t>).</w:t>
            </w:r>
          </w:p>
        </w:tc>
      </w:tr>
      <w:tr w:rsidR="001006AE" w:rsidRPr="001006AE" w14:paraId="6CFCE5F5" w14:textId="77777777" w:rsidTr="001006AE">
        <w:tc>
          <w:tcPr>
            <w:cnfStyle w:val="000010000000" w:firstRow="0" w:lastRow="0" w:firstColumn="0" w:lastColumn="0" w:oddVBand="1" w:evenVBand="0" w:oddHBand="0" w:evenHBand="0" w:firstRowFirstColumn="0" w:firstRowLastColumn="0" w:lastRowFirstColumn="0" w:lastRowLastColumn="0"/>
            <w:tcW w:w="2600" w:type="dxa"/>
          </w:tcPr>
          <w:p w14:paraId="4D135E0E" w14:textId="77777777" w:rsidR="00141D7A" w:rsidRPr="001006AE" w:rsidRDefault="003A37DF">
            <w:pPr>
              <w:rPr>
                <w:color w:val="auto"/>
              </w:rPr>
            </w:pPr>
            <w:r w:rsidRPr="001006AE">
              <w:rPr>
                <w:color w:val="auto"/>
                <w:sz w:val="22"/>
                <w:szCs w:val="22"/>
              </w:rPr>
              <w:t>Descripción</w:t>
            </w:r>
          </w:p>
        </w:tc>
        <w:tc>
          <w:tcPr>
            <w:tcW w:w="1600" w:type="dxa"/>
          </w:tcPr>
          <w:p w14:paraId="7B0C23F0"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No</w:t>
            </w:r>
          </w:p>
        </w:tc>
        <w:tc>
          <w:tcPr>
            <w:cnfStyle w:val="000010000000" w:firstRow="0" w:lastRow="0" w:firstColumn="0" w:lastColumn="0" w:oddVBand="1" w:evenVBand="0" w:oddHBand="0" w:evenHBand="0" w:firstRowFirstColumn="0" w:firstRowLastColumn="0" w:lastRowFirstColumn="0" w:lastRowLastColumn="0"/>
            <w:tcW w:w="5160" w:type="dxa"/>
          </w:tcPr>
          <w:p w14:paraId="1BCB9AC3" w14:textId="77777777" w:rsidR="00141D7A" w:rsidRPr="001006AE" w:rsidRDefault="003A37DF">
            <w:pPr>
              <w:rPr>
                <w:color w:val="auto"/>
              </w:rPr>
            </w:pPr>
            <w:r w:rsidRPr="001006AE">
              <w:rPr>
                <w:color w:val="auto"/>
                <w:sz w:val="22"/>
                <w:szCs w:val="22"/>
              </w:rPr>
              <w:t>Información adicional: marca, modelo, características.</w:t>
            </w:r>
          </w:p>
        </w:tc>
      </w:tr>
      <w:tr w:rsidR="001006AE" w:rsidRPr="001006AE" w14:paraId="06EE359E"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D0ECDE8" w14:textId="77777777" w:rsidR="00141D7A" w:rsidRPr="001006AE" w:rsidRDefault="003A37DF">
            <w:pPr>
              <w:rPr>
                <w:color w:val="auto"/>
              </w:rPr>
            </w:pPr>
            <w:r w:rsidRPr="001006AE">
              <w:rPr>
                <w:color w:val="auto"/>
                <w:sz w:val="22"/>
                <w:szCs w:val="22"/>
              </w:rPr>
              <w:t>Área / Departamento</w:t>
            </w:r>
          </w:p>
        </w:tc>
        <w:tc>
          <w:tcPr>
            <w:tcW w:w="1600" w:type="dxa"/>
          </w:tcPr>
          <w:p w14:paraId="7BFE1851"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5160" w:type="dxa"/>
          </w:tcPr>
          <w:p w14:paraId="5DF7CFDD" w14:textId="77777777" w:rsidR="00141D7A" w:rsidRPr="001006AE" w:rsidRDefault="003A37DF">
            <w:pPr>
              <w:rPr>
                <w:color w:val="auto"/>
              </w:rPr>
            </w:pPr>
            <w:r w:rsidRPr="001006AE">
              <w:rPr>
                <w:color w:val="auto"/>
                <w:sz w:val="22"/>
                <w:szCs w:val="22"/>
              </w:rPr>
              <w:t>Área académica propietaria del activo.</w:t>
            </w:r>
          </w:p>
        </w:tc>
      </w:tr>
      <w:tr w:rsidR="001006AE" w:rsidRPr="001006AE" w14:paraId="30180B5B" w14:textId="77777777" w:rsidTr="001006AE">
        <w:tc>
          <w:tcPr>
            <w:cnfStyle w:val="000010000000" w:firstRow="0" w:lastRow="0" w:firstColumn="0" w:lastColumn="0" w:oddVBand="1" w:evenVBand="0" w:oddHBand="0" w:evenHBand="0" w:firstRowFirstColumn="0" w:firstRowLastColumn="0" w:lastRowFirstColumn="0" w:lastRowLastColumn="0"/>
            <w:tcW w:w="2600" w:type="dxa"/>
          </w:tcPr>
          <w:p w14:paraId="7B8BAA30" w14:textId="77777777" w:rsidR="00141D7A" w:rsidRPr="001006AE" w:rsidRDefault="003A37DF">
            <w:pPr>
              <w:rPr>
                <w:color w:val="auto"/>
              </w:rPr>
            </w:pPr>
            <w:r w:rsidRPr="001006AE">
              <w:rPr>
                <w:color w:val="auto"/>
                <w:sz w:val="22"/>
                <w:szCs w:val="22"/>
              </w:rPr>
              <w:t>Categoría</w:t>
            </w:r>
          </w:p>
        </w:tc>
        <w:tc>
          <w:tcPr>
            <w:tcW w:w="1600" w:type="dxa"/>
          </w:tcPr>
          <w:p w14:paraId="380CF1B1"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5160" w:type="dxa"/>
          </w:tcPr>
          <w:p w14:paraId="63A0EFAF" w14:textId="77777777" w:rsidR="00141D7A" w:rsidRPr="001006AE" w:rsidRDefault="003A37DF">
            <w:pPr>
              <w:rPr>
                <w:color w:val="auto"/>
              </w:rPr>
            </w:pPr>
            <w:r w:rsidRPr="001006AE">
              <w:rPr>
                <w:color w:val="auto"/>
                <w:sz w:val="22"/>
                <w:szCs w:val="22"/>
              </w:rPr>
              <w:t>Clasificación funcional del activo en el inventario.</w:t>
            </w:r>
          </w:p>
        </w:tc>
      </w:tr>
      <w:tr w:rsidR="001006AE" w:rsidRPr="001006AE" w14:paraId="378AD227"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578626D" w14:textId="77777777" w:rsidR="00141D7A" w:rsidRPr="001006AE" w:rsidRDefault="003A37DF">
            <w:pPr>
              <w:rPr>
                <w:color w:val="auto"/>
              </w:rPr>
            </w:pPr>
            <w:r w:rsidRPr="001006AE">
              <w:rPr>
                <w:color w:val="auto"/>
                <w:sz w:val="22"/>
                <w:szCs w:val="22"/>
              </w:rPr>
              <w:t>Número de serie</w:t>
            </w:r>
          </w:p>
        </w:tc>
        <w:tc>
          <w:tcPr>
            <w:tcW w:w="1600" w:type="dxa"/>
          </w:tcPr>
          <w:p w14:paraId="1664A433"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5160" w:type="dxa"/>
          </w:tcPr>
          <w:p w14:paraId="2DFBFFA3" w14:textId="77777777" w:rsidR="00141D7A" w:rsidRPr="001006AE" w:rsidRDefault="003A37DF">
            <w:pPr>
              <w:rPr>
                <w:color w:val="auto"/>
              </w:rPr>
            </w:pPr>
            <w:r w:rsidRPr="001006AE">
              <w:rPr>
                <w:color w:val="auto"/>
                <w:sz w:val="22"/>
                <w:szCs w:val="22"/>
              </w:rPr>
              <w:t>Identificador único del activo (etiqueta institucional).</w:t>
            </w:r>
          </w:p>
        </w:tc>
      </w:tr>
      <w:tr w:rsidR="001006AE" w:rsidRPr="001006AE" w14:paraId="333CA77E" w14:textId="77777777" w:rsidTr="001006AE">
        <w:tc>
          <w:tcPr>
            <w:cnfStyle w:val="000010000000" w:firstRow="0" w:lastRow="0" w:firstColumn="0" w:lastColumn="0" w:oddVBand="1" w:evenVBand="0" w:oddHBand="0" w:evenHBand="0" w:firstRowFirstColumn="0" w:firstRowLastColumn="0" w:lastRowFirstColumn="0" w:lastRowLastColumn="0"/>
            <w:tcW w:w="2600" w:type="dxa"/>
          </w:tcPr>
          <w:p w14:paraId="63ACF603" w14:textId="77777777" w:rsidR="00141D7A" w:rsidRPr="001006AE" w:rsidRDefault="003A37DF">
            <w:pPr>
              <w:rPr>
                <w:color w:val="auto"/>
              </w:rPr>
            </w:pPr>
            <w:r w:rsidRPr="001006AE">
              <w:rPr>
                <w:color w:val="auto"/>
                <w:sz w:val="22"/>
                <w:szCs w:val="22"/>
              </w:rPr>
              <w:t>Edificio</w:t>
            </w:r>
          </w:p>
        </w:tc>
        <w:tc>
          <w:tcPr>
            <w:tcW w:w="1600" w:type="dxa"/>
          </w:tcPr>
          <w:p w14:paraId="7D66B4BE"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No</w:t>
            </w:r>
          </w:p>
        </w:tc>
        <w:tc>
          <w:tcPr>
            <w:cnfStyle w:val="000010000000" w:firstRow="0" w:lastRow="0" w:firstColumn="0" w:lastColumn="0" w:oddVBand="1" w:evenVBand="0" w:oddHBand="0" w:evenHBand="0" w:firstRowFirstColumn="0" w:firstRowLastColumn="0" w:lastRowFirstColumn="0" w:lastRowLastColumn="0"/>
            <w:tcW w:w="5160" w:type="dxa"/>
          </w:tcPr>
          <w:p w14:paraId="6830CD30" w14:textId="77777777" w:rsidR="00141D7A" w:rsidRPr="001006AE" w:rsidRDefault="003A37DF">
            <w:pPr>
              <w:rPr>
                <w:color w:val="auto"/>
              </w:rPr>
            </w:pPr>
            <w:r w:rsidRPr="001006AE">
              <w:rPr>
                <w:color w:val="auto"/>
                <w:sz w:val="22"/>
                <w:szCs w:val="22"/>
              </w:rPr>
              <w:t>Edificio donde se ubica físicamente el activo.</w:t>
            </w:r>
          </w:p>
        </w:tc>
      </w:tr>
      <w:tr w:rsidR="001006AE" w:rsidRPr="001006AE" w14:paraId="4DA04517"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8F26CAF" w14:textId="77777777" w:rsidR="00141D7A" w:rsidRPr="001006AE" w:rsidRDefault="003A37DF">
            <w:pPr>
              <w:rPr>
                <w:color w:val="auto"/>
              </w:rPr>
            </w:pPr>
            <w:r w:rsidRPr="001006AE">
              <w:rPr>
                <w:color w:val="auto"/>
                <w:sz w:val="22"/>
                <w:szCs w:val="22"/>
              </w:rPr>
              <w:t>Laboratorio</w:t>
            </w:r>
          </w:p>
        </w:tc>
        <w:tc>
          <w:tcPr>
            <w:tcW w:w="1600" w:type="dxa"/>
          </w:tcPr>
          <w:p w14:paraId="47403C3B"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No</w:t>
            </w:r>
          </w:p>
        </w:tc>
        <w:tc>
          <w:tcPr>
            <w:cnfStyle w:val="000010000000" w:firstRow="0" w:lastRow="0" w:firstColumn="0" w:lastColumn="0" w:oddVBand="1" w:evenVBand="0" w:oddHBand="0" w:evenHBand="0" w:firstRowFirstColumn="0" w:firstRowLastColumn="0" w:lastRowFirstColumn="0" w:lastRowLastColumn="0"/>
            <w:tcW w:w="5160" w:type="dxa"/>
          </w:tcPr>
          <w:p w14:paraId="0653884A" w14:textId="77777777" w:rsidR="00141D7A" w:rsidRPr="001006AE" w:rsidRDefault="003A37DF">
            <w:pPr>
              <w:rPr>
                <w:color w:val="auto"/>
              </w:rPr>
            </w:pPr>
            <w:r w:rsidRPr="001006AE">
              <w:rPr>
                <w:color w:val="auto"/>
                <w:sz w:val="22"/>
                <w:szCs w:val="22"/>
              </w:rPr>
              <w:t>Laboratorio específico de resguardo del activo.</w:t>
            </w:r>
          </w:p>
        </w:tc>
      </w:tr>
      <w:tr w:rsidR="001006AE" w:rsidRPr="001006AE" w14:paraId="06F2C20F" w14:textId="77777777" w:rsidTr="001006AE">
        <w:tc>
          <w:tcPr>
            <w:cnfStyle w:val="000010000000" w:firstRow="0" w:lastRow="0" w:firstColumn="0" w:lastColumn="0" w:oddVBand="1" w:evenVBand="0" w:oddHBand="0" w:evenHBand="0" w:firstRowFirstColumn="0" w:firstRowLastColumn="0" w:lastRowFirstColumn="0" w:lastRowLastColumn="0"/>
            <w:tcW w:w="2600" w:type="dxa"/>
          </w:tcPr>
          <w:p w14:paraId="188764C4" w14:textId="77777777" w:rsidR="00141D7A" w:rsidRPr="001006AE" w:rsidRDefault="003A37DF">
            <w:pPr>
              <w:rPr>
                <w:color w:val="auto"/>
              </w:rPr>
            </w:pPr>
            <w:r w:rsidRPr="001006AE">
              <w:rPr>
                <w:color w:val="auto"/>
                <w:sz w:val="22"/>
                <w:szCs w:val="22"/>
              </w:rPr>
              <w:t>Estado</w:t>
            </w:r>
          </w:p>
        </w:tc>
        <w:tc>
          <w:tcPr>
            <w:tcW w:w="1600" w:type="dxa"/>
          </w:tcPr>
          <w:p w14:paraId="1D316BC7"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5160" w:type="dxa"/>
          </w:tcPr>
          <w:p w14:paraId="0C006A18" w14:textId="77777777" w:rsidR="00141D7A" w:rsidRPr="001006AE" w:rsidRDefault="003A37DF">
            <w:pPr>
              <w:rPr>
                <w:color w:val="auto"/>
              </w:rPr>
            </w:pPr>
            <w:r w:rsidRPr="001006AE">
              <w:rPr>
                <w:color w:val="auto"/>
                <w:sz w:val="22"/>
                <w:szCs w:val="22"/>
              </w:rPr>
              <w:t>Condición actual: Disponible, Prestado, Mantenimiento, Dañado.</w:t>
            </w:r>
          </w:p>
        </w:tc>
      </w:tr>
      <w:tr w:rsidR="001006AE" w:rsidRPr="001006AE" w14:paraId="5AFC79BD"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2A0B7ACA" w14:textId="77777777" w:rsidR="00141D7A" w:rsidRPr="001006AE" w:rsidRDefault="003A37DF">
            <w:pPr>
              <w:rPr>
                <w:color w:val="auto"/>
              </w:rPr>
            </w:pPr>
            <w:r w:rsidRPr="001006AE">
              <w:rPr>
                <w:color w:val="auto"/>
                <w:sz w:val="22"/>
                <w:szCs w:val="22"/>
              </w:rPr>
              <w:t>Cantidad</w:t>
            </w:r>
          </w:p>
        </w:tc>
        <w:tc>
          <w:tcPr>
            <w:tcW w:w="1600" w:type="dxa"/>
          </w:tcPr>
          <w:p w14:paraId="157259D9"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5160" w:type="dxa"/>
          </w:tcPr>
          <w:p w14:paraId="5EED91BA" w14:textId="77777777" w:rsidR="00141D7A" w:rsidRPr="001006AE" w:rsidRDefault="003A37DF">
            <w:pPr>
              <w:rPr>
                <w:color w:val="auto"/>
              </w:rPr>
            </w:pPr>
            <w:r w:rsidRPr="001006AE">
              <w:rPr>
                <w:color w:val="auto"/>
                <w:sz w:val="22"/>
                <w:szCs w:val="22"/>
              </w:rPr>
              <w:t>Número de unidades disponibles del activo registrado.</w:t>
            </w:r>
          </w:p>
        </w:tc>
      </w:tr>
    </w:tbl>
    <w:p w14:paraId="22D73A74" w14:textId="77777777" w:rsidR="00141D7A" w:rsidRDefault="003A37DF">
      <w:pPr>
        <w:spacing w:before="60" w:after="180"/>
        <w:jc w:val="both"/>
      </w:pPr>
      <w:r>
        <w:rPr>
          <w:i/>
          <w:iCs/>
          <w:color w:val="404040"/>
          <w:sz w:val="22"/>
          <w:szCs w:val="22"/>
        </w:rPr>
        <w:t>La Tabla 11.18.2.1 describe los campos del formulario de registro de activos del sistema SGIAC-ISC, indicando si cada campo es obligatorio y la información que debe contener para garantizar un registro correcto en el inventario institucional.</w:t>
      </w:r>
    </w:p>
    <w:p w14:paraId="35EA321B" w14:textId="77777777" w:rsidR="00141D7A" w:rsidRDefault="003A37DF">
      <w:pPr>
        <w:pStyle w:val="Ttulo3"/>
        <w:spacing w:before="220" w:after="120"/>
      </w:pPr>
      <w:r>
        <w:t>11.18.2.2 Edi</w:t>
      </w:r>
      <w:r>
        <w:t>tar un Activo Existente</w:t>
      </w:r>
    </w:p>
    <w:p w14:paraId="749117F6" w14:textId="77777777" w:rsidR="00141D7A" w:rsidRDefault="003A37DF">
      <w:pPr>
        <w:spacing w:before="80" w:after="100" w:line="360" w:lineRule="auto"/>
        <w:jc w:val="both"/>
      </w:pPr>
      <w:r>
        <w:t xml:space="preserve">Para modificar la información de un activo registrado, el Administrador hace clic en el ícono de edición (lápiz) de la columna Acciones en el registro correspondiente. El sistema muestra el formulario modal precargado con los datos </w:t>
      </w:r>
      <w:r>
        <w:t>actuales del activo, permitiendo actualizar cualquier campo. Al confirmar los cambios con el botón "Guardar", el sistema actualiza el registro de forma inmediata en la base de datos.</w:t>
      </w:r>
    </w:p>
    <w:p w14:paraId="7D51369E" w14:textId="77777777" w:rsidR="00141D7A" w:rsidRDefault="003A37DF">
      <w:pPr>
        <w:spacing w:before="120" w:after="60"/>
      </w:pPr>
      <w:r>
        <w:rPr>
          <w:noProof/>
        </w:rPr>
        <w:drawing>
          <wp:inline distT="0" distB="0" distL="0" distR="0" wp14:anchorId="535A50DB" wp14:editId="4ADCD519">
            <wp:extent cx="4686300" cy="26384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86300" cy="2638425"/>
                    </a:xfrm>
                    <a:prstGeom prst="rect">
                      <a:avLst/>
                    </a:prstGeom>
                  </pic:spPr>
                </pic:pic>
              </a:graphicData>
            </a:graphic>
          </wp:inline>
        </w:drawing>
      </w:r>
    </w:p>
    <w:p w14:paraId="2FA94E26" w14:textId="77777777" w:rsidR="00141D7A" w:rsidRDefault="003A37DF">
      <w:pPr>
        <w:spacing w:before="40" w:after="180"/>
      </w:pPr>
      <w:r>
        <w:rPr>
          <w:i/>
          <w:iCs/>
          <w:color w:val="595959"/>
          <w:sz w:val="20"/>
          <w:szCs w:val="20"/>
        </w:rPr>
        <w:t>Imagen 11.18.2.2.1 – Formulario de edición de activo con los datos actu</w:t>
      </w:r>
      <w:r>
        <w:rPr>
          <w:i/>
          <w:iCs/>
          <w:color w:val="595959"/>
          <w:sz w:val="20"/>
          <w:szCs w:val="20"/>
        </w:rPr>
        <w:t>ales precargados, listos para ser modificados por el Administrador.</w:t>
      </w:r>
    </w:p>
    <w:p w14:paraId="0D27E04C" w14:textId="77777777" w:rsidR="00141D7A" w:rsidRDefault="00141D7A">
      <w:pPr>
        <w:spacing w:before="60" w:after="60"/>
      </w:pPr>
    </w:p>
    <w:p w14:paraId="4DD48AF1" w14:textId="77777777" w:rsidR="00141D7A" w:rsidRDefault="003A37DF">
      <w:pPr>
        <w:pStyle w:val="Ttulo3"/>
        <w:spacing w:before="220" w:after="120"/>
      </w:pPr>
      <w:r>
        <w:lastRenderedPageBreak/>
        <w:t>11.18.2.3 Eliminar un Activo</w:t>
      </w:r>
    </w:p>
    <w:p w14:paraId="6DE31664" w14:textId="77777777" w:rsidR="00141D7A" w:rsidRDefault="003A37DF">
      <w:pPr>
        <w:spacing w:before="80" w:after="100" w:line="360" w:lineRule="auto"/>
        <w:jc w:val="both"/>
      </w:pPr>
      <w:r>
        <w:t>Para eliminar un activo del inventario, el Administrador hace clic en el ícono de papelera del registro que desea borrar. El sistema presenta una ventana de c</w:t>
      </w:r>
      <w:r>
        <w:t>onfirmación que advierte que la acción es permanente e irreversible. El Administrador debe confirmar haciendo clic en "Sí, eliminar" o cancelar la operación para mantener el registro sin cambios.</w:t>
      </w:r>
    </w:p>
    <w:p w14:paraId="3BDEE82C" w14:textId="77777777" w:rsidR="00141D7A" w:rsidRDefault="003A37DF">
      <w:pPr>
        <w:spacing w:before="120" w:after="60"/>
      </w:pPr>
      <w:r>
        <w:rPr>
          <w:noProof/>
        </w:rPr>
        <w:drawing>
          <wp:inline distT="0" distB="0" distL="0" distR="0" wp14:anchorId="14E7FD5F" wp14:editId="22EFDE76">
            <wp:extent cx="4686300" cy="26384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86300" cy="2638425"/>
                    </a:xfrm>
                    <a:prstGeom prst="rect">
                      <a:avLst/>
                    </a:prstGeom>
                  </pic:spPr>
                </pic:pic>
              </a:graphicData>
            </a:graphic>
          </wp:inline>
        </w:drawing>
      </w:r>
    </w:p>
    <w:p w14:paraId="717DC4E9" w14:textId="77777777" w:rsidR="00141D7A" w:rsidRDefault="003A37DF">
      <w:pPr>
        <w:spacing w:before="40" w:after="180"/>
      </w:pPr>
      <w:r>
        <w:rPr>
          <w:i/>
          <w:iCs/>
          <w:color w:val="595959"/>
          <w:sz w:val="20"/>
          <w:szCs w:val="20"/>
        </w:rPr>
        <w:t>Imagen 11.18.2.3.1 – Ventana de confirmación de eliminació</w:t>
      </w:r>
      <w:r>
        <w:rPr>
          <w:i/>
          <w:iCs/>
          <w:color w:val="595959"/>
          <w:sz w:val="20"/>
          <w:szCs w:val="20"/>
        </w:rPr>
        <w:t>n de activo, donde el sistema solicita la validación del Administrador antes de proceder con la operación irreversible.</w:t>
      </w:r>
    </w:p>
    <w:p w14:paraId="00F81230" w14:textId="77777777" w:rsidR="00141D7A" w:rsidRDefault="00141D7A">
      <w:pPr>
        <w:spacing w:before="60" w:after="60"/>
      </w:pPr>
    </w:p>
    <w:p w14:paraId="47DE7282" w14:textId="77777777" w:rsidR="00141D7A" w:rsidRDefault="003A37DF">
      <w:pPr>
        <w:pStyle w:val="Ttulo3"/>
        <w:spacing w:before="220" w:after="120"/>
      </w:pPr>
      <w:r>
        <w:t>11.18.2.4 Gestión de Categorías de Activos</w:t>
      </w:r>
    </w:p>
    <w:p w14:paraId="3BDBD279" w14:textId="77777777" w:rsidR="00141D7A" w:rsidRDefault="003A37DF">
      <w:pPr>
        <w:spacing w:before="80" w:after="100" w:line="360" w:lineRule="auto"/>
        <w:jc w:val="both"/>
      </w:pPr>
      <w:r>
        <w:t xml:space="preserve">El Administrador puede gestionar las categorías del módulo de Activos haciendo clic en el botón "Categorías". Se abre un panel modal que lista todas las categorías existentes, cada una con su nombre, área asignada y descripción. El botón "+ Nueva" permite </w:t>
      </w:r>
      <w:r>
        <w:t>crear nuevas categorías, mientras que los íconos de lápiz y papelera permiten editar o eliminar las existentes.</w:t>
      </w:r>
    </w:p>
    <w:p w14:paraId="7B264AD0" w14:textId="77777777" w:rsidR="00141D7A" w:rsidRDefault="003A37DF">
      <w:pPr>
        <w:spacing w:before="120" w:after="60"/>
      </w:pPr>
      <w:r>
        <w:rPr>
          <w:noProof/>
        </w:rPr>
        <w:lastRenderedPageBreak/>
        <w:drawing>
          <wp:inline distT="0" distB="0" distL="0" distR="0" wp14:anchorId="67360A24" wp14:editId="1F2FE68A">
            <wp:extent cx="4686300" cy="2638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86300" cy="2638425"/>
                    </a:xfrm>
                    <a:prstGeom prst="rect">
                      <a:avLst/>
                    </a:prstGeom>
                  </pic:spPr>
                </pic:pic>
              </a:graphicData>
            </a:graphic>
          </wp:inline>
        </w:drawing>
      </w:r>
    </w:p>
    <w:p w14:paraId="07110C1F" w14:textId="77777777" w:rsidR="00141D7A" w:rsidRDefault="003A37DF">
      <w:pPr>
        <w:spacing w:before="40" w:after="180"/>
      </w:pPr>
      <w:r>
        <w:rPr>
          <w:i/>
          <w:iCs/>
          <w:color w:val="595959"/>
          <w:sz w:val="20"/>
          <w:szCs w:val="20"/>
        </w:rPr>
        <w:t>Imagen 11.18.2.4.1 – Panel de Gestión de Categorías del módulo de Activos, donde el Administrador administra las clasificaciones del inventario institucional.</w:t>
      </w:r>
    </w:p>
    <w:p w14:paraId="340AACCC" w14:textId="77777777" w:rsidR="00141D7A" w:rsidRDefault="003A37DF">
      <w:pPr>
        <w:pStyle w:val="Ttulo2"/>
        <w:spacing w:before="220"/>
      </w:pPr>
      <w:r>
        <w:t>11.18.3 Módulo de Gestión de Consumibles</w:t>
      </w:r>
    </w:p>
    <w:p w14:paraId="1893D60B" w14:textId="77777777" w:rsidR="00141D7A" w:rsidRDefault="003A37DF">
      <w:pPr>
        <w:spacing w:before="80" w:after="100" w:line="360" w:lineRule="auto"/>
        <w:jc w:val="both"/>
      </w:pPr>
      <w:r>
        <w:t>El módulo de Gestión de Consumibles permite al Administr</w:t>
      </w:r>
      <w:r>
        <w:t>ador controlar los materiales de uso limitado del inventario, como cartuchos, cables, componentes electrónicos e insumos de laboratorio. La pantalla principal presenta cuatro tarjetas de indicadores: Total consumibles, Stock bajo, Por caducar (30 días) y E</w:t>
      </w:r>
      <w:r>
        <w:t>n buen estado, seguidas del listado de materiales con filtros de búsqueda y opciones de exportación.</w:t>
      </w:r>
    </w:p>
    <w:p w14:paraId="7A8725DB" w14:textId="77777777" w:rsidR="00141D7A" w:rsidRDefault="003A37DF">
      <w:pPr>
        <w:spacing w:before="120" w:after="60"/>
      </w:pPr>
      <w:r>
        <w:rPr>
          <w:noProof/>
        </w:rPr>
        <w:drawing>
          <wp:inline distT="0" distB="0" distL="0" distR="0" wp14:anchorId="0BABFF59" wp14:editId="606FAA2F">
            <wp:extent cx="5419725" cy="30384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19725" cy="3038475"/>
                    </a:xfrm>
                    <a:prstGeom prst="rect">
                      <a:avLst/>
                    </a:prstGeom>
                  </pic:spPr>
                </pic:pic>
              </a:graphicData>
            </a:graphic>
          </wp:inline>
        </w:drawing>
      </w:r>
    </w:p>
    <w:p w14:paraId="2DC435CD" w14:textId="77777777" w:rsidR="00141D7A" w:rsidRDefault="003A37DF">
      <w:pPr>
        <w:spacing w:before="40" w:after="180"/>
      </w:pPr>
      <w:r>
        <w:rPr>
          <w:i/>
          <w:iCs/>
          <w:color w:val="595959"/>
          <w:sz w:val="20"/>
          <w:szCs w:val="20"/>
        </w:rPr>
        <w:t>Imagen 11.18.3.1 – Pantalla principal del módulo de Gestión de Consumibles con indicadores de resumen, filtros de búsqueda y listado del inventario de ma</w:t>
      </w:r>
      <w:r>
        <w:rPr>
          <w:i/>
          <w:iCs/>
          <w:color w:val="595959"/>
          <w:sz w:val="20"/>
          <w:szCs w:val="20"/>
        </w:rPr>
        <w:t>teriales.</w:t>
      </w:r>
    </w:p>
    <w:p w14:paraId="5B50BB09" w14:textId="77777777" w:rsidR="00141D7A" w:rsidRDefault="00141D7A">
      <w:pPr>
        <w:spacing w:before="60" w:after="60"/>
      </w:pPr>
    </w:p>
    <w:p w14:paraId="43241FA3" w14:textId="77777777" w:rsidR="00141D7A" w:rsidRDefault="003A37DF">
      <w:pPr>
        <w:pStyle w:val="Ttulo3"/>
        <w:spacing w:before="220" w:after="120"/>
      </w:pPr>
      <w:r>
        <w:t>11.18.3.1 Agregar un Nuevo Consumible</w:t>
      </w:r>
    </w:p>
    <w:p w14:paraId="5BDE821C" w14:textId="77777777" w:rsidR="00141D7A" w:rsidRDefault="003A37DF">
      <w:pPr>
        <w:spacing w:before="80" w:after="100" w:line="360" w:lineRule="auto"/>
        <w:jc w:val="both"/>
      </w:pPr>
      <w:r>
        <w:t>Para registrar un nuevo consumible, el Administrador hace clic en "+ Nuevo Consumible". El formulario modal solicita nombre, descripción, área, categoría, unidad de medida, cantidad existente, fecha de caduc</w:t>
      </w:r>
      <w:r>
        <w:t>idad opcional y ubicación de almacenamiento. Es fundamental ingresar correctamente la cantidad inicial y la unidad para garantizar un control preciso del stock disponible en el sistema.</w:t>
      </w:r>
    </w:p>
    <w:p w14:paraId="02325A78" w14:textId="77777777" w:rsidR="00141D7A" w:rsidRDefault="003A37DF">
      <w:pPr>
        <w:spacing w:before="120" w:after="60"/>
      </w:pPr>
      <w:r>
        <w:rPr>
          <w:noProof/>
        </w:rPr>
        <w:drawing>
          <wp:inline distT="0" distB="0" distL="0" distR="0" wp14:anchorId="36E0B766" wp14:editId="65E8943A">
            <wp:extent cx="4686300" cy="26384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86300" cy="2638425"/>
                    </a:xfrm>
                    <a:prstGeom prst="rect">
                      <a:avLst/>
                    </a:prstGeom>
                  </pic:spPr>
                </pic:pic>
              </a:graphicData>
            </a:graphic>
          </wp:inline>
        </w:drawing>
      </w:r>
    </w:p>
    <w:p w14:paraId="60C56F74" w14:textId="77777777" w:rsidR="00141D7A" w:rsidRDefault="003A37DF">
      <w:pPr>
        <w:spacing w:before="40" w:after="180"/>
      </w:pPr>
      <w:r>
        <w:rPr>
          <w:i/>
          <w:iCs/>
          <w:color w:val="595959"/>
          <w:sz w:val="20"/>
          <w:szCs w:val="20"/>
        </w:rPr>
        <w:t>Imagen 11.18.3.1.1 – Formulario para agregar un nuevo consumible, co</w:t>
      </w:r>
      <w:r>
        <w:rPr>
          <w:i/>
          <w:iCs/>
          <w:color w:val="595959"/>
          <w:sz w:val="20"/>
          <w:szCs w:val="20"/>
        </w:rPr>
        <w:t>n secciones de información general, stock e inventario, caducidad y ubicación.</w:t>
      </w:r>
    </w:p>
    <w:tbl>
      <w:tblPr>
        <w:tblStyle w:val="Tablanormal1"/>
        <w:tblW w:w="9360" w:type="dxa"/>
        <w:tblLook w:val="0000" w:firstRow="0" w:lastRow="0" w:firstColumn="0" w:lastColumn="0" w:noHBand="0" w:noVBand="0"/>
      </w:tblPr>
      <w:tblGrid>
        <w:gridCol w:w="2600"/>
        <w:gridCol w:w="1600"/>
        <w:gridCol w:w="5160"/>
      </w:tblGrid>
      <w:tr w:rsidR="001006AE" w:rsidRPr="001006AE" w14:paraId="04B59005"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3"/>
          </w:tcPr>
          <w:p w14:paraId="1151A863" w14:textId="77777777" w:rsidR="00141D7A" w:rsidRPr="001006AE" w:rsidRDefault="003A37DF">
            <w:pPr>
              <w:jc w:val="center"/>
              <w:rPr>
                <w:color w:val="auto"/>
              </w:rPr>
            </w:pPr>
            <w:r w:rsidRPr="001006AE">
              <w:rPr>
                <w:b/>
                <w:bCs/>
                <w:color w:val="auto"/>
                <w:sz w:val="22"/>
                <w:szCs w:val="22"/>
              </w:rPr>
              <w:t>Tabla 11.18.3.1 – Campos del formulario "Agregar Consumible"</w:t>
            </w:r>
          </w:p>
        </w:tc>
      </w:tr>
      <w:tr w:rsidR="001006AE" w:rsidRPr="001006AE" w14:paraId="06C486F2" w14:textId="77777777" w:rsidTr="001006AE">
        <w:tc>
          <w:tcPr>
            <w:cnfStyle w:val="000010000000" w:firstRow="0" w:lastRow="0" w:firstColumn="0" w:lastColumn="0" w:oddVBand="1" w:evenVBand="0" w:oddHBand="0" w:evenHBand="0" w:firstRowFirstColumn="0" w:firstRowLastColumn="0" w:lastRowFirstColumn="0" w:lastRowLastColumn="0"/>
            <w:tcW w:w="2600" w:type="dxa"/>
          </w:tcPr>
          <w:p w14:paraId="4462D02E" w14:textId="77777777" w:rsidR="00141D7A" w:rsidRPr="001006AE" w:rsidRDefault="003A37DF">
            <w:pPr>
              <w:jc w:val="center"/>
              <w:rPr>
                <w:color w:val="auto"/>
              </w:rPr>
            </w:pPr>
            <w:r w:rsidRPr="001006AE">
              <w:rPr>
                <w:b/>
                <w:bCs/>
                <w:color w:val="auto"/>
                <w:sz w:val="22"/>
                <w:szCs w:val="22"/>
              </w:rPr>
              <w:t>Campo</w:t>
            </w:r>
          </w:p>
        </w:tc>
        <w:tc>
          <w:tcPr>
            <w:tcW w:w="1600" w:type="dxa"/>
          </w:tcPr>
          <w:p w14:paraId="1DD94FAD"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Obligatorio</w:t>
            </w:r>
          </w:p>
        </w:tc>
        <w:tc>
          <w:tcPr>
            <w:cnfStyle w:val="000010000000" w:firstRow="0" w:lastRow="0" w:firstColumn="0" w:lastColumn="0" w:oddVBand="1" w:evenVBand="0" w:oddHBand="0" w:evenHBand="0" w:firstRowFirstColumn="0" w:firstRowLastColumn="0" w:lastRowFirstColumn="0" w:lastRowLastColumn="0"/>
            <w:tcW w:w="5160" w:type="dxa"/>
          </w:tcPr>
          <w:p w14:paraId="34D266F5" w14:textId="77777777" w:rsidR="00141D7A" w:rsidRPr="001006AE" w:rsidRDefault="003A37DF">
            <w:pPr>
              <w:jc w:val="center"/>
              <w:rPr>
                <w:color w:val="auto"/>
              </w:rPr>
            </w:pPr>
            <w:r w:rsidRPr="001006AE">
              <w:rPr>
                <w:b/>
                <w:bCs/>
                <w:color w:val="auto"/>
                <w:sz w:val="22"/>
                <w:szCs w:val="22"/>
              </w:rPr>
              <w:t>Descripción</w:t>
            </w:r>
          </w:p>
        </w:tc>
      </w:tr>
      <w:tr w:rsidR="001006AE" w:rsidRPr="001006AE" w14:paraId="07568656"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C799F65" w14:textId="77777777" w:rsidR="00141D7A" w:rsidRPr="001006AE" w:rsidRDefault="003A37DF">
            <w:pPr>
              <w:rPr>
                <w:color w:val="auto"/>
              </w:rPr>
            </w:pPr>
            <w:r w:rsidRPr="001006AE">
              <w:rPr>
                <w:color w:val="auto"/>
                <w:sz w:val="22"/>
                <w:szCs w:val="22"/>
              </w:rPr>
              <w:t>Nombre</w:t>
            </w:r>
          </w:p>
        </w:tc>
        <w:tc>
          <w:tcPr>
            <w:tcW w:w="1600" w:type="dxa"/>
          </w:tcPr>
          <w:p w14:paraId="20E4C959"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5160" w:type="dxa"/>
          </w:tcPr>
          <w:p w14:paraId="040D2524" w14:textId="77777777" w:rsidR="00141D7A" w:rsidRPr="001006AE" w:rsidRDefault="003A37DF">
            <w:pPr>
              <w:rPr>
                <w:color w:val="auto"/>
              </w:rPr>
            </w:pPr>
            <w:r w:rsidRPr="001006AE">
              <w:rPr>
                <w:color w:val="auto"/>
                <w:sz w:val="22"/>
                <w:szCs w:val="22"/>
              </w:rPr>
              <w:t>Nombre descriptivo del material consumible (ej. Papel A4).</w:t>
            </w:r>
          </w:p>
        </w:tc>
      </w:tr>
      <w:tr w:rsidR="001006AE" w:rsidRPr="001006AE" w14:paraId="1B0E90C3" w14:textId="77777777" w:rsidTr="001006AE">
        <w:tc>
          <w:tcPr>
            <w:cnfStyle w:val="000010000000" w:firstRow="0" w:lastRow="0" w:firstColumn="0" w:lastColumn="0" w:oddVBand="1" w:evenVBand="0" w:oddHBand="0" w:evenHBand="0" w:firstRowFirstColumn="0" w:firstRowLastColumn="0" w:lastRowFirstColumn="0" w:lastRowLastColumn="0"/>
            <w:tcW w:w="2600" w:type="dxa"/>
          </w:tcPr>
          <w:p w14:paraId="1D6C43D2" w14:textId="77777777" w:rsidR="00141D7A" w:rsidRPr="001006AE" w:rsidRDefault="003A37DF">
            <w:pPr>
              <w:rPr>
                <w:color w:val="auto"/>
              </w:rPr>
            </w:pPr>
            <w:r w:rsidRPr="001006AE">
              <w:rPr>
                <w:color w:val="auto"/>
                <w:sz w:val="22"/>
                <w:szCs w:val="22"/>
              </w:rPr>
              <w:t>Descripción</w:t>
            </w:r>
          </w:p>
        </w:tc>
        <w:tc>
          <w:tcPr>
            <w:tcW w:w="1600" w:type="dxa"/>
          </w:tcPr>
          <w:p w14:paraId="5D729A11"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No</w:t>
            </w:r>
          </w:p>
        </w:tc>
        <w:tc>
          <w:tcPr>
            <w:cnfStyle w:val="000010000000" w:firstRow="0" w:lastRow="0" w:firstColumn="0" w:lastColumn="0" w:oddVBand="1" w:evenVBand="0" w:oddHBand="0" w:evenHBand="0" w:firstRowFirstColumn="0" w:firstRowLastColumn="0" w:lastRowFirstColumn="0" w:lastRowLastColumn="0"/>
            <w:tcW w:w="5160" w:type="dxa"/>
          </w:tcPr>
          <w:p w14:paraId="108D62A8" w14:textId="77777777" w:rsidR="00141D7A" w:rsidRPr="001006AE" w:rsidRDefault="003A37DF">
            <w:pPr>
              <w:rPr>
                <w:color w:val="auto"/>
              </w:rPr>
            </w:pPr>
            <w:r w:rsidRPr="001006AE">
              <w:rPr>
                <w:color w:val="auto"/>
                <w:sz w:val="22"/>
                <w:szCs w:val="22"/>
              </w:rPr>
              <w:t>Información adicional: marca, concentración, características.</w:t>
            </w:r>
          </w:p>
        </w:tc>
      </w:tr>
      <w:tr w:rsidR="001006AE" w:rsidRPr="001006AE" w14:paraId="7C4A7D6B"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8D4587E" w14:textId="77777777" w:rsidR="00141D7A" w:rsidRPr="001006AE" w:rsidRDefault="003A37DF">
            <w:pPr>
              <w:rPr>
                <w:color w:val="auto"/>
              </w:rPr>
            </w:pPr>
            <w:r w:rsidRPr="001006AE">
              <w:rPr>
                <w:color w:val="auto"/>
                <w:sz w:val="22"/>
                <w:szCs w:val="22"/>
              </w:rPr>
              <w:t>Área</w:t>
            </w:r>
          </w:p>
        </w:tc>
        <w:tc>
          <w:tcPr>
            <w:tcW w:w="1600" w:type="dxa"/>
          </w:tcPr>
          <w:p w14:paraId="25539079"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5160" w:type="dxa"/>
          </w:tcPr>
          <w:p w14:paraId="11DA3C5D" w14:textId="77777777" w:rsidR="00141D7A" w:rsidRPr="001006AE" w:rsidRDefault="003A37DF">
            <w:pPr>
              <w:rPr>
                <w:color w:val="auto"/>
              </w:rPr>
            </w:pPr>
            <w:r w:rsidRPr="001006AE">
              <w:rPr>
                <w:color w:val="auto"/>
                <w:sz w:val="22"/>
                <w:szCs w:val="22"/>
              </w:rPr>
              <w:t>Área académica propietaria del material.</w:t>
            </w:r>
          </w:p>
        </w:tc>
      </w:tr>
      <w:tr w:rsidR="001006AE" w:rsidRPr="001006AE" w14:paraId="30C28407" w14:textId="77777777" w:rsidTr="001006AE">
        <w:tc>
          <w:tcPr>
            <w:cnfStyle w:val="000010000000" w:firstRow="0" w:lastRow="0" w:firstColumn="0" w:lastColumn="0" w:oddVBand="1" w:evenVBand="0" w:oddHBand="0" w:evenHBand="0" w:firstRowFirstColumn="0" w:firstRowLastColumn="0" w:lastRowFirstColumn="0" w:lastRowLastColumn="0"/>
            <w:tcW w:w="2600" w:type="dxa"/>
          </w:tcPr>
          <w:p w14:paraId="50BA7692" w14:textId="77777777" w:rsidR="00141D7A" w:rsidRPr="001006AE" w:rsidRDefault="003A37DF">
            <w:pPr>
              <w:rPr>
                <w:color w:val="auto"/>
              </w:rPr>
            </w:pPr>
            <w:r w:rsidRPr="001006AE">
              <w:rPr>
                <w:color w:val="auto"/>
                <w:sz w:val="22"/>
                <w:szCs w:val="22"/>
              </w:rPr>
              <w:t>Categoría</w:t>
            </w:r>
          </w:p>
        </w:tc>
        <w:tc>
          <w:tcPr>
            <w:tcW w:w="1600" w:type="dxa"/>
          </w:tcPr>
          <w:p w14:paraId="1C638CE4"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5160" w:type="dxa"/>
          </w:tcPr>
          <w:p w14:paraId="3220D61A" w14:textId="77777777" w:rsidR="00141D7A" w:rsidRPr="001006AE" w:rsidRDefault="003A37DF">
            <w:pPr>
              <w:rPr>
                <w:color w:val="auto"/>
              </w:rPr>
            </w:pPr>
            <w:r w:rsidRPr="001006AE">
              <w:rPr>
                <w:color w:val="auto"/>
                <w:sz w:val="22"/>
                <w:szCs w:val="22"/>
              </w:rPr>
              <w:t>Clasificación funcional del consumible en el inventario.</w:t>
            </w:r>
          </w:p>
        </w:tc>
      </w:tr>
      <w:tr w:rsidR="001006AE" w:rsidRPr="001006AE" w14:paraId="29B0AD82"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314FDF8E" w14:textId="77777777" w:rsidR="00141D7A" w:rsidRPr="001006AE" w:rsidRDefault="003A37DF">
            <w:pPr>
              <w:rPr>
                <w:color w:val="auto"/>
              </w:rPr>
            </w:pPr>
            <w:r w:rsidRPr="001006AE">
              <w:rPr>
                <w:color w:val="auto"/>
                <w:sz w:val="22"/>
                <w:szCs w:val="22"/>
              </w:rPr>
              <w:t>Unidad</w:t>
            </w:r>
          </w:p>
        </w:tc>
        <w:tc>
          <w:tcPr>
            <w:tcW w:w="1600" w:type="dxa"/>
          </w:tcPr>
          <w:p w14:paraId="60400A59"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5160" w:type="dxa"/>
          </w:tcPr>
          <w:p w14:paraId="13D9E847" w14:textId="77777777" w:rsidR="00141D7A" w:rsidRPr="001006AE" w:rsidRDefault="003A37DF">
            <w:pPr>
              <w:rPr>
                <w:color w:val="auto"/>
              </w:rPr>
            </w:pPr>
            <w:r w:rsidRPr="001006AE">
              <w:rPr>
                <w:color w:val="auto"/>
                <w:sz w:val="22"/>
                <w:szCs w:val="22"/>
              </w:rPr>
              <w:t>Unidad de medida: piezas, litros, resmas, cajas, etc.</w:t>
            </w:r>
          </w:p>
        </w:tc>
      </w:tr>
      <w:tr w:rsidR="001006AE" w:rsidRPr="001006AE" w14:paraId="281DD116" w14:textId="77777777" w:rsidTr="001006AE">
        <w:tc>
          <w:tcPr>
            <w:cnfStyle w:val="000010000000" w:firstRow="0" w:lastRow="0" w:firstColumn="0" w:lastColumn="0" w:oddVBand="1" w:evenVBand="0" w:oddHBand="0" w:evenHBand="0" w:firstRowFirstColumn="0" w:firstRowLastColumn="0" w:lastRowFirstColumn="0" w:lastRowLastColumn="0"/>
            <w:tcW w:w="2600" w:type="dxa"/>
          </w:tcPr>
          <w:p w14:paraId="79FD132A" w14:textId="77777777" w:rsidR="00141D7A" w:rsidRPr="001006AE" w:rsidRDefault="003A37DF">
            <w:pPr>
              <w:rPr>
                <w:color w:val="auto"/>
              </w:rPr>
            </w:pPr>
            <w:r w:rsidRPr="001006AE">
              <w:rPr>
                <w:color w:val="auto"/>
                <w:sz w:val="22"/>
                <w:szCs w:val="22"/>
              </w:rPr>
              <w:t>Cantidad existente</w:t>
            </w:r>
          </w:p>
        </w:tc>
        <w:tc>
          <w:tcPr>
            <w:tcW w:w="1600" w:type="dxa"/>
          </w:tcPr>
          <w:p w14:paraId="7CD52246"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5160" w:type="dxa"/>
          </w:tcPr>
          <w:p w14:paraId="1790C68D" w14:textId="77777777" w:rsidR="00141D7A" w:rsidRPr="001006AE" w:rsidRDefault="003A37DF">
            <w:pPr>
              <w:rPr>
                <w:color w:val="auto"/>
              </w:rPr>
            </w:pPr>
            <w:r w:rsidRPr="001006AE">
              <w:rPr>
                <w:color w:val="auto"/>
                <w:sz w:val="22"/>
                <w:szCs w:val="22"/>
              </w:rPr>
              <w:t>Número de unidades disponibles al momento del registro.</w:t>
            </w:r>
          </w:p>
        </w:tc>
      </w:tr>
      <w:tr w:rsidR="001006AE" w:rsidRPr="001006AE" w14:paraId="4A77CEAE"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0" w:type="dxa"/>
          </w:tcPr>
          <w:p w14:paraId="1AEB05DF" w14:textId="77777777" w:rsidR="00141D7A" w:rsidRPr="001006AE" w:rsidRDefault="003A37DF">
            <w:pPr>
              <w:rPr>
                <w:color w:val="auto"/>
              </w:rPr>
            </w:pPr>
            <w:r w:rsidRPr="001006AE">
              <w:rPr>
                <w:color w:val="auto"/>
                <w:sz w:val="22"/>
                <w:szCs w:val="22"/>
              </w:rPr>
              <w:t>Fecha de caducidad</w:t>
            </w:r>
          </w:p>
        </w:tc>
        <w:tc>
          <w:tcPr>
            <w:tcW w:w="1600" w:type="dxa"/>
          </w:tcPr>
          <w:p w14:paraId="454CFD6D"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No</w:t>
            </w:r>
          </w:p>
        </w:tc>
        <w:tc>
          <w:tcPr>
            <w:cnfStyle w:val="000010000000" w:firstRow="0" w:lastRow="0" w:firstColumn="0" w:lastColumn="0" w:oddVBand="1" w:evenVBand="0" w:oddHBand="0" w:evenHBand="0" w:firstRowFirstColumn="0" w:firstRowLastColumn="0" w:lastRowFirstColumn="0" w:lastRowLastColumn="0"/>
            <w:tcW w:w="5160" w:type="dxa"/>
          </w:tcPr>
          <w:p w14:paraId="35A30807" w14:textId="77777777" w:rsidR="00141D7A" w:rsidRPr="001006AE" w:rsidRDefault="003A37DF">
            <w:pPr>
              <w:rPr>
                <w:color w:val="auto"/>
              </w:rPr>
            </w:pPr>
            <w:r w:rsidRPr="001006AE">
              <w:rPr>
                <w:color w:val="auto"/>
                <w:sz w:val="22"/>
                <w:szCs w:val="22"/>
              </w:rPr>
              <w:t>Fecha límite de uso del material (cuando aplica).</w:t>
            </w:r>
          </w:p>
        </w:tc>
      </w:tr>
      <w:tr w:rsidR="001006AE" w:rsidRPr="001006AE" w14:paraId="67F3780D" w14:textId="77777777" w:rsidTr="001006AE">
        <w:tc>
          <w:tcPr>
            <w:cnfStyle w:val="000010000000" w:firstRow="0" w:lastRow="0" w:firstColumn="0" w:lastColumn="0" w:oddVBand="1" w:evenVBand="0" w:oddHBand="0" w:evenHBand="0" w:firstRowFirstColumn="0" w:firstRowLastColumn="0" w:lastRowFirstColumn="0" w:lastRowLastColumn="0"/>
            <w:tcW w:w="2600" w:type="dxa"/>
          </w:tcPr>
          <w:p w14:paraId="7140D6C1" w14:textId="77777777" w:rsidR="00141D7A" w:rsidRPr="001006AE" w:rsidRDefault="003A37DF">
            <w:pPr>
              <w:rPr>
                <w:color w:val="auto"/>
              </w:rPr>
            </w:pPr>
            <w:r w:rsidRPr="001006AE">
              <w:rPr>
                <w:color w:val="auto"/>
                <w:sz w:val="22"/>
                <w:szCs w:val="22"/>
              </w:rPr>
              <w:t>Ubicación</w:t>
            </w:r>
          </w:p>
        </w:tc>
        <w:tc>
          <w:tcPr>
            <w:tcW w:w="1600" w:type="dxa"/>
          </w:tcPr>
          <w:p w14:paraId="5F7B9961"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No</w:t>
            </w:r>
          </w:p>
        </w:tc>
        <w:tc>
          <w:tcPr>
            <w:cnfStyle w:val="000010000000" w:firstRow="0" w:lastRow="0" w:firstColumn="0" w:lastColumn="0" w:oddVBand="1" w:evenVBand="0" w:oddHBand="0" w:evenHBand="0" w:firstRowFirstColumn="0" w:firstRowLastColumn="0" w:lastRowFirstColumn="0" w:lastRowLastColumn="0"/>
            <w:tcW w:w="5160" w:type="dxa"/>
          </w:tcPr>
          <w:p w14:paraId="23B81467" w14:textId="77777777" w:rsidR="00141D7A" w:rsidRPr="001006AE" w:rsidRDefault="003A37DF">
            <w:pPr>
              <w:rPr>
                <w:color w:val="auto"/>
              </w:rPr>
            </w:pPr>
            <w:r w:rsidRPr="001006AE">
              <w:rPr>
                <w:color w:val="auto"/>
                <w:sz w:val="22"/>
                <w:szCs w:val="22"/>
              </w:rPr>
              <w:t>Lugar físico de almacenamiento del consumible.</w:t>
            </w:r>
          </w:p>
        </w:tc>
      </w:tr>
    </w:tbl>
    <w:p w14:paraId="02517340" w14:textId="77777777" w:rsidR="00141D7A" w:rsidRDefault="003A37DF">
      <w:pPr>
        <w:spacing w:before="60" w:after="180"/>
        <w:jc w:val="both"/>
      </w:pPr>
      <w:r>
        <w:rPr>
          <w:i/>
          <w:iCs/>
          <w:color w:val="404040"/>
          <w:sz w:val="22"/>
          <w:szCs w:val="22"/>
        </w:rPr>
        <w:t>La Tabla 11.18.3.1 describe los campos del formulario de registro de consumibles, especificando la obligatoriedad de cada dato y la información necesaria para mantener un control adecuado del inventario de materiales en el sistema SGIAC-ISC.</w:t>
      </w:r>
    </w:p>
    <w:p w14:paraId="09BF20A4" w14:textId="77777777" w:rsidR="00141D7A" w:rsidRDefault="003A37DF">
      <w:pPr>
        <w:pStyle w:val="Ttulo3"/>
        <w:spacing w:before="220" w:after="120"/>
      </w:pPr>
      <w:r>
        <w:lastRenderedPageBreak/>
        <w:t>11.18.3.2 Gest</w:t>
      </w:r>
      <w:r>
        <w:t>ión de Categorías de Consumibles</w:t>
      </w:r>
    </w:p>
    <w:p w14:paraId="0453E483" w14:textId="77777777" w:rsidR="00141D7A" w:rsidRDefault="003A37DF">
      <w:pPr>
        <w:spacing w:before="80" w:after="100" w:line="360" w:lineRule="auto"/>
        <w:jc w:val="both"/>
      </w:pPr>
      <w:r>
        <w:t>El Administrador puede gestionar las categorías del módulo de Consumibles mediante el botón "Categorías". El panel despliega clasificaciones como Batas/EPP, Cómputo, Electrónica, Impresión e Insumos alimenticios, entre otra</w:t>
      </w:r>
      <w:r>
        <w:t>s, cada una con su descripción y área correspondiente. El botón "+ Nueva" permite crear nuevas categorías según las necesidades institucionales.</w:t>
      </w:r>
    </w:p>
    <w:p w14:paraId="21723127" w14:textId="77777777" w:rsidR="00141D7A" w:rsidRDefault="003A37DF">
      <w:pPr>
        <w:spacing w:before="120" w:after="60"/>
      </w:pPr>
      <w:r>
        <w:rPr>
          <w:noProof/>
        </w:rPr>
        <w:drawing>
          <wp:inline distT="0" distB="0" distL="0" distR="0" wp14:anchorId="268B5C8C" wp14:editId="4B6A3AC7">
            <wp:extent cx="4686300" cy="26384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86300" cy="2638425"/>
                    </a:xfrm>
                    <a:prstGeom prst="rect">
                      <a:avLst/>
                    </a:prstGeom>
                  </pic:spPr>
                </pic:pic>
              </a:graphicData>
            </a:graphic>
          </wp:inline>
        </w:drawing>
      </w:r>
    </w:p>
    <w:p w14:paraId="34D458E6" w14:textId="77777777" w:rsidR="00141D7A" w:rsidRDefault="003A37DF">
      <w:pPr>
        <w:spacing w:before="40" w:after="180"/>
      </w:pPr>
      <w:r>
        <w:rPr>
          <w:i/>
          <w:iCs/>
          <w:color w:val="595959"/>
          <w:sz w:val="20"/>
          <w:szCs w:val="20"/>
        </w:rPr>
        <w:t>Imagen 11.18.3.2.1 – Panel de Gestión de Categorías del módulo de Consumibles, donde el Administrador adminis</w:t>
      </w:r>
      <w:r>
        <w:rPr>
          <w:i/>
          <w:iCs/>
          <w:color w:val="595959"/>
          <w:sz w:val="20"/>
          <w:szCs w:val="20"/>
        </w:rPr>
        <w:t>tra las clasificaciones disponibles para los materiales de inventario.</w:t>
      </w:r>
    </w:p>
    <w:p w14:paraId="5163372F" w14:textId="77777777" w:rsidR="00141D7A" w:rsidRDefault="003A37DF">
      <w:pPr>
        <w:pStyle w:val="Ttulo2"/>
        <w:spacing w:before="220"/>
      </w:pPr>
      <w:r>
        <w:t>11.18.4 Módulo de Gestión de Solicitudes</w:t>
      </w:r>
    </w:p>
    <w:p w14:paraId="6648F8CA" w14:textId="77777777" w:rsidR="00141D7A" w:rsidRDefault="003A37DF">
      <w:pPr>
        <w:spacing w:before="80" w:after="100" w:line="360" w:lineRule="auto"/>
        <w:jc w:val="both"/>
      </w:pPr>
      <w:r>
        <w:t>El módulo de Gestión de Solicitudes permite al Administrador supervisar y controlar todas las solicitudes de préstamo de material generadas en e</w:t>
      </w:r>
      <w:r>
        <w:t xml:space="preserve">l sistema por alumnos y docentes. La tabla principal muestra el número y fecha de la solicitud, el solicitante, el docente responsable, el tipo de ítem (Activo o Consumible), los ítems asociados, el estado actual (Pendiente, Aprobada, Rechazada, Devuelta) </w:t>
      </w:r>
      <w:r>
        <w:t>y las acciones disponibles.</w:t>
      </w:r>
    </w:p>
    <w:p w14:paraId="187D3ABF" w14:textId="77777777" w:rsidR="00141D7A" w:rsidRDefault="003A37DF">
      <w:pPr>
        <w:spacing w:before="120" w:after="60"/>
      </w:pPr>
      <w:r>
        <w:rPr>
          <w:noProof/>
        </w:rPr>
        <w:lastRenderedPageBreak/>
        <w:drawing>
          <wp:inline distT="0" distB="0" distL="0" distR="0" wp14:anchorId="455DCEEA" wp14:editId="3AD7D30E">
            <wp:extent cx="5419725" cy="30384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19725" cy="3038475"/>
                    </a:xfrm>
                    <a:prstGeom prst="rect">
                      <a:avLst/>
                    </a:prstGeom>
                  </pic:spPr>
                </pic:pic>
              </a:graphicData>
            </a:graphic>
          </wp:inline>
        </w:drawing>
      </w:r>
    </w:p>
    <w:p w14:paraId="115E6E7E" w14:textId="00BC901C" w:rsidR="00141D7A" w:rsidRDefault="003A37DF" w:rsidP="001006AE">
      <w:pPr>
        <w:spacing w:before="40" w:after="180"/>
      </w:pPr>
      <w:r>
        <w:rPr>
          <w:i/>
          <w:iCs/>
          <w:color w:val="595959"/>
          <w:sz w:val="20"/>
          <w:szCs w:val="20"/>
        </w:rPr>
        <w:t>Imagen 11.18.4.1 – Pantalla principal del módulo de Gestión de Solicitudes con el historial completo de solicitudes, filtros por estado y tipo, y opciones de acción por registro.</w:t>
      </w:r>
    </w:p>
    <w:p w14:paraId="6EC1913E" w14:textId="77777777" w:rsidR="00141D7A" w:rsidRDefault="003A37DF">
      <w:pPr>
        <w:pStyle w:val="Ttulo3"/>
        <w:spacing w:before="220" w:after="120"/>
      </w:pPr>
      <w:r>
        <w:t>11.18.4.1 Crear una Nueva Solicitud</w:t>
      </w:r>
    </w:p>
    <w:p w14:paraId="12EDDD94" w14:textId="77777777" w:rsidR="00141D7A" w:rsidRDefault="003A37DF">
      <w:pPr>
        <w:spacing w:before="80" w:after="100" w:line="360" w:lineRule="auto"/>
        <w:jc w:val="both"/>
      </w:pPr>
      <w:r>
        <w:t xml:space="preserve">El Administrador puede generar una nueva solicitud haciendo clic en "+ Nueva Solicitud". El formulario solicita la fecha y hora, el usuario solicitante, el docente encargado, el tipo de ítem y el propósito del préstamo. </w:t>
      </w:r>
      <w:r>
        <w:t>En la sección de ítems se seleccionan por área los activos o consumibles específicos. El sistema valida la disponibilidad de los recursos antes de registrar la solicitud.</w:t>
      </w:r>
    </w:p>
    <w:p w14:paraId="4A5A3987" w14:textId="77777777" w:rsidR="00141D7A" w:rsidRDefault="003A37DF">
      <w:pPr>
        <w:spacing w:before="120" w:after="60"/>
      </w:pPr>
      <w:r>
        <w:rPr>
          <w:noProof/>
        </w:rPr>
        <w:drawing>
          <wp:inline distT="0" distB="0" distL="0" distR="0" wp14:anchorId="04C89715" wp14:editId="1E58AFB0">
            <wp:extent cx="4686300" cy="26384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86300" cy="2638425"/>
                    </a:xfrm>
                    <a:prstGeom prst="rect">
                      <a:avLst/>
                    </a:prstGeom>
                  </pic:spPr>
                </pic:pic>
              </a:graphicData>
            </a:graphic>
          </wp:inline>
        </w:drawing>
      </w:r>
    </w:p>
    <w:p w14:paraId="025DC3D1" w14:textId="77777777" w:rsidR="00141D7A" w:rsidRDefault="003A37DF">
      <w:pPr>
        <w:spacing w:before="40" w:after="180"/>
      </w:pPr>
      <w:r>
        <w:rPr>
          <w:i/>
          <w:iCs/>
          <w:color w:val="595959"/>
          <w:sz w:val="20"/>
          <w:szCs w:val="20"/>
        </w:rPr>
        <w:t>Imagen 11.18.4.1.1 – Formulario de creación de nueva solicitud de préstamo, con cam</w:t>
      </w:r>
      <w:r>
        <w:rPr>
          <w:i/>
          <w:iCs/>
          <w:color w:val="595959"/>
          <w:sz w:val="20"/>
          <w:szCs w:val="20"/>
        </w:rPr>
        <w:t>pos para solicitante, docente, tipo de material, propósito e ítems seleccionados.</w:t>
      </w:r>
    </w:p>
    <w:tbl>
      <w:tblPr>
        <w:tblStyle w:val="Tablanormal1"/>
        <w:tblW w:w="9360" w:type="dxa"/>
        <w:tblLook w:val="0000" w:firstRow="0" w:lastRow="0" w:firstColumn="0" w:lastColumn="0" w:noHBand="0" w:noVBand="0"/>
      </w:tblPr>
      <w:tblGrid>
        <w:gridCol w:w="2800"/>
        <w:gridCol w:w="6560"/>
      </w:tblGrid>
      <w:tr w:rsidR="001006AE" w:rsidRPr="001006AE" w14:paraId="14DA682E"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2"/>
          </w:tcPr>
          <w:p w14:paraId="622DDF3F" w14:textId="77777777" w:rsidR="00141D7A" w:rsidRPr="001006AE" w:rsidRDefault="003A37DF">
            <w:pPr>
              <w:jc w:val="center"/>
              <w:rPr>
                <w:color w:val="auto"/>
              </w:rPr>
            </w:pPr>
            <w:r w:rsidRPr="001006AE">
              <w:rPr>
                <w:b/>
                <w:bCs/>
                <w:color w:val="auto"/>
                <w:sz w:val="22"/>
                <w:szCs w:val="22"/>
              </w:rPr>
              <w:lastRenderedPageBreak/>
              <w:t>Tabla 11.18.4.1 – Campos del formulario "Nueva Solicitud"</w:t>
            </w:r>
          </w:p>
        </w:tc>
      </w:tr>
      <w:tr w:rsidR="001006AE" w:rsidRPr="001006AE" w14:paraId="5E23A43E"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19DB7399" w14:textId="77777777" w:rsidR="00141D7A" w:rsidRPr="001006AE" w:rsidRDefault="003A37DF">
            <w:pPr>
              <w:jc w:val="center"/>
              <w:rPr>
                <w:color w:val="auto"/>
              </w:rPr>
            </w:pPr>
            <w:r w:rsidRPr="001006AE">
              <w:rPr>
                <w:b/>
                <w:bCs/>
                <w:color w:val="auto"/>
                <w:sz w:val="22"/>
                <w:szCs w:val="22"/>
              </w:rPr>
              <w:t>Campo</w:t>
            </w:r>
          </w:p>
        </w:tc>
        <w:tc>
          <w:tcPr>
            <w:tcW w:w="6560" w:type="dxa"/>
          </w:tcPr>
          <w:p w14:paraId="12EE619E"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Descripción</w:t>
            </w:r>
          </w:p>
        </w:tc>
      </w:tr>
      <w:tr w:rsidR="001006AE" w:rsidRPr="001006AE" w14:paraId="382CF236"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1860C10F" w14:textId="77777777" w:rsidR="00141D7A" w:rsidRPr="001006AE" w:rsidRDefault="003A37DF">
            <w:pPr>
              <w:rPr>
                <w:color w:val="auto"/>
              </w:rPr>
            </w:pPr>
            <w:r w:rsidRPr="001006AE">
              <w:rPr>
                <w:color w:val="auto"/>
                <w:sz w:val="22"/>
                <w:szCs w:val="22"/>
              </w:rPr>
              <w:t>Fecha y hora</w:t>
            </w:r>
          </w:p>
        </w:tc>
        <w:tc>
          <w:tcPr>
            <w:tcW w:w="6560" w:type="dxa"/>
          </w:tcPr>
          <w:p w14:paraId="52DB0A74"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 xml:space="preserve">Fecha y hora de la solicitud (lunes–sábado, 7:30–15:00 </w:t>
            </w:r>
            <w:proofErr w:type="spellStart"/>
            <w:r w:rsidRPr="001006AE">
              <w:rPr>
                <w:color w:val="auto"/>
                <w:sz w:val="22"/>
                <w:szCs w:val="22"/>
              </w:rPr>
              <w:t>hrs</w:t>
            </w:r>
            <w:proofErr w:type="spellEnd"/>
            <w:r w:rsidRPr="001006AE">
              <w:rPr>
                <w:color w:val="auto"/>
                <w:sz w:val="22"/>
                <w:szCs w:val="22"/>
              </w:rPr>
              <w:t>).</w:t>
            </w:r>
          </w:p>
        </w:tc>
      </w:tr>
      <w:tr w:rsidR="001006AE" w:rsidRPr="001006AE" w14:paraId="30D74040"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2F54D4F0" w14:textId="77777777" w:rsidR="00141D7A" w:rsidRPr="001006AE" w:rsidRDefault="003A37DF">
            <w:pPr>
              <w:rPr>
                <w:color w:val="auto"/>
              </w:rPr>
            </w:pPr>
            <w:r w:rsidRPr="001006AE">
              <w:rPr>
                <w:color w:val="auto"/>
                <w:sz w:val="22"/>
                <w:szCs w:val="22"/>
              </w:rPr>
              <w:t>Solicitante</w:t>
            </w:r>
          </w:p>
        </w:tc>
        <w:tc>
          <w:tcPr>
            <w:tcW w:w="6560" w:type="dxa"/>
          </w:tcPr>
          <w:p w14:paraId="6479D46D"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Usuario que genera la solicitud (alumno, docente o administrador).</w:t>
            </w:r>
          </w:p>
        </w:tc>
      </w:tr>
      <w:tr w:rsidR="001006AE" w:rsidRPr="001006AE" w14:paraId="43DA4F76"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4CC8AB3F" w14:textId="77777777" w:rsidR="00141D7A" w:rsidRPr="001006AE" w:rsidRDefault="003A37DF">
            <w:pPr>
              <w:rPr>
                <w:color w:val="auto"/>
              </w:rPr>
            </w:pPr>
            <w:r w:rsidRPr="001006AE">
              <w:rPr>
                <w:color w:val="auto"/>
                <w:sz w:val="22"/>
                <w:szCs w:val="22"/>
              </w:rPr>
              <w:t>Docente encargado</w:t>
            </w:r>
          </w:p>
        </w:tc>
        <w:tc>
          <w:tcPr>
            <w:tcW w:w="6560" w:type="dxa"/>
          </w:tcPr>
          <w:p w14:paraId="495E5B1D"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Docente responsable de supervisar el uso del material.</w:t>
            </w:r>
          </w:p>
        </w:tc>
      </w:tr>
      <w:tr w:rsidR="001006AE" w:rsidRPr="001006AE" w14:paraId="7AAE6898"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2927393C" w14:textId="77777777" w:rsidR="00141D7A" w:rsidRPr="001006AE" w:rsidRDefault="003A37DF">
            <w:pPr>
              <w:rPr>
                <w:color w:val="auto"/>
              </w:rPr>
            </w:pPr>
            <w:r w:rsidRPr="001006AE">
              <w:rPr>
                <w:color w:val="auto"/>
                <w:sz w:val="22"/>
                <w:szCs w:val="22"/>
              </w:rPr>
              <w:t>Tipo de ítem</w:t>
            </w:r>
          </w:p>
        </w:tc>
        <w:tc>
          <w:tcPr>
            <w:tcW w:w="6560" w:type="dxa"/>
          </w:tcPr>
          <w:p w14:paraId="60CB84B1"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Clasificación del recurso solicitado: Activo o Consumible.</w:t>
            </w:r>
          </w:p>
        </w:tc>
      </w:tr>
      <w:tr w:rsidR="001006AE" w:rsidRPr="001006AE" w14:paraId="7B616787"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0FEF7773" w14:textId="77777777" w:rsidR="00141D7A" w:rsidRPr="001006AE" w:rsidRDefault="003A37DF">
            <w:pPr>
              <w:rPr>
                <w:color w:val="auto"/>
              </w:rPr>
            </w:pPr>
            <w:r w:rsidRPr="001006AE">
              <w:rPr>
                <w:color w:val="auto"/>
                <w:sz w:val="22"/>
                <w:szCs w:val="22"/>
              </w:rPr>
              <w:t>Propósito / descripción</w:t>
            </w:r>
          </w:p>
        </w:tc>
        <w:tc>
          <w:tcPr>
            <w:tcW w:w="6560" w:type="dxa"/>
          </w:tcPr>
          <w:p w14:paraId="70C61D5D"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Justificación académica del uso del material solicitado.</w:t>
            </w:r>
          </w:p>
        </w:tc>
      </w:tr>
      <w:tr w:rsidR="001006AE" w:rsidRPr="001006AE" w14:paraId="563BF4F3"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62CD91DD" w14:textId="77777777" w:rsidR="00141D7A" w:rsidRPr="001006AE" w:rsidRDefault="003A37DF">
            <w:pPr>
              <w:rPr>
                <w:color w:val="auto"/>
              </w:rPr>
            </w:pPr>
            <w:r w:rsidRPr="001006AE">
              <w:rPr>
                <w:color w:val="auto"/>
                <w:sz w:val="22"/>
                <w:szCs w:val="22"/>
              </w:rPr>
              <w:t>Ítems solicitados</w:t>
            </w:r>
          </w:p>
        </w:tc>
        <w:tc>
          <w:tcPr>
            <w:tcW w:w="6560" w:type="dxa"/>
          </w:tcPr>
          <w:p w14:paraId="0361B3D0"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Activos o consumibles específicos seleccionados para el préstamo.</w:t>
            </w:r>
          </w:p>
        </w:tc>
      </w:tr>
    </w:tbl>
    <w:p w14:paraId="5530E591" w14:textId="77777777" w:rsidR="00141D7A" w:rsidRDefault="003A37DF">
      <w:pPr>
        <w:spacing w:before="60" w:after="180"/>
        <w:jc w:val="both"/>
      </w:pPr>
      <w:r>
        <w:rPr>
          <w:i/>
          <w:iCs/>
          <w:color w:val="404040"/>
          <w:sz w:val="22"/>
          <w:szCs w:val="22"/>
        </w:rPr>
        <w:t>La Tabla 11.18.4.1 describe los campos del formulario de nueva solicitud de préstamo dentro del sistema SGIAC-ISC, indicando la información requerida para registrar correctamente la operación y garantizar la trazabilidad del préstamo institucional.</w:t>
      </w:r>
    </w:p>
    <w:p w14:paraId="4FE3DCF7" w14:textId="77777777" w:rsidR="00141D7A" w:rsidRDefault="003A37DF">
      <w:pPr>
        <w:pStyle w:val="Ttulo3"/>
        <w:spacing w:before="220" w:after="120"/>
      </w:pPr>
      <w:r>
        <w:t>11.18.4</w:t>
      </w:r>
      <w:r>
        <w:t>.2 Eliminar una Solicitud</w:t>
      </w:r>
    </w:p>
    <w:p w14:paraId="73A0E225" w14:textId="77777777" w:rsidR="00141D7A" w:rsidRDefault="003A37DF">
      <w:pPr>
        <w:spacing w:before="80" w:after="100" w:line="360" w:lineRule="auto"/>
        <w:jc w:val="both"/>
      </w:pPr>
      <w:r>
        <w:t>Para eliminar una solicitud del sistema, el Administrador hace clic en el ícono de papelera del registro correspondiente. El sistema muestra una ventana de confirmación indicando que la acción es irreversible y que la solicitud se</w:t>
      </w:r>
      <w:r>
        <w:t>rá eliminada permanentemente. La operación debe confirmarse con "Sí, eliminar" o cancelarse para mantener el registro.</w:t>
      </w:r>
    </w:p>
    <w:p w14:paraId="7E108D4A" w14:textId="77777777" w:rsidR="00141D7A" w:rsidRDefault="003A37DF">
      <w:pPr>
        <w:spacing w:before="120" w:after="60"/>
      </w:pPr>
      <w:r>
        <w:rPr>
          <w:noProof/>
        </w:rPr>
        <w:drawing>
          <wp:inline distT="0" distB="0" distL="0" distR="0" wp14:anchorId="4B58A91C" wp14:editId="235C7D87">
            <wp:extent cx="4686300" cy="26384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86300" cy="2638425"/>
                    </a:xfrm>
                    <a:prstGeom prst="rect">
                      <a:avLst/>
                    </a:prstGeom>
                  </pic:spPr>
                </pic:pic>
              </a:graphicData>
            </a:graphic>
          </wp:inline>
        </w:drawing>
      </w:r>
    </w:p>
    <w:p w14:paraId="5C0946CB" w14:textId="77777777" w:rsidR="00141D7A" w:rsidRDefault="003A37DF">
      <w:pPr>
        <w:spacing w:before="40" w:after="180"/>
      </w:pPr>
      <w:r>
        <w:rPr>
          <w:i/>
          <w:iCs/>
          <w:color w:val="595959"/>
          <w:sz w:val="20"/>
          <w:szCs w:val="20"/>
        </w:rPr>
        <w:t xml:space="preserve">Imagen 11.18.4.2.1 – Ventana de confirmación de eliminación de solicitud, donde el sistema advierte al Administrador sobre el carácter </w:t>
      </w:r>
      <w:r>
        <w:rPr>
          <w:i/>
          <w:iCs/>
          <w:color w:val="595959"/>
          <w:sz w:val="20"/>
          <w:szCs w:val="20"/>
        </w:rPr>
        <w:t>irreversible de la operación.</w:t>
      </w:r>
    </w:p>
    <w:p w14:paraId="6AEDBDC6" w14:textId="77777777" w:rsidR="00141D7A" w:rsidRDefault="003A37DF">
      <w:pPr>
        <w:pStyle w:val="Ttulo2"/>
        <w:spacing w:before="220"/>
      </w:pPr>
      <w:r>
        <w:t>11.18.5 Módulo de Gestión de Reservas</w:t>
      </w:r>
    </w:p>
    <w:p w14:paraId="3D964194" w14:textId="77777777" w:rsidR="00141D7A" w:rsidRDefault="003A37DF">
      <w:pPr>
        <w:spacing w:before="80" w:after="100" w:line="360" w:lineRule="auto"/>
        <w:jc w:val="both"/>
      </w:pPr>
      <w:r>
        <w:t>El módulo de Gestión de Reservas permite al Administrador supervisar y controlar las reservas de laboratorios académicos dentro del sistema. La pantalla principal muestra tarjetas de dispo</w:t>
      </w:r>
      <w:r>
        <w:t xml:space="preserve">nibilidad de cada laboratorio registrado, indicando nombre, edificio, estado </w:t>
      </w:r>
      <w:r>
        <w:lastRenderedPageBreak/>
        <w:t>y horario de operación. En la parte inferior se presenta el listado de reservas registradas con filtros por estado y fecha.</w:t>
      </w:r>
    </w:p>
    <w:p w14:paraId="485E8CED" w14:textId="77777777" w:rsidR="00141D7A" w:rsidRDefault="003A37DF">
      <w:pPr>
        <w:spacing w:before="120" w:after="60"/>
      </w:pPr>
      <w:r>
        <w:rPr>
          <w:noProof/>
        </w:rPr>
        <w:drawing>
          <wp:inline distT="0" distB="0" distL="0" distR="0" wp14:anchorId="2E485C2A" wp14:editId="290492F9">
            <wp:extent cx="5419725" cy="30384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19725" cy="3038475"/>
                    </a:xfrm>
                    <a:prstGeom prst="rect">
                      <a:avLst/>
                    </a:prstGeom>
                  </pic:spPr>
                </pic:pic>
              </a:graphicData>
            </a:graphic>
          </wp:inline>
        </w:drawing>
      </w:r>
    </w:p>
    <w:p w14:paraId="6E5148D8" w14:textId="77777777" w:rsidR="00141D7A" w:rsidRDefault="003A37DF">
      <w:pPr>
        <w:spacing w:before="40" w:after="180"/>
      </w:pPr>
      <w:r>
        <w:rPr>
          <w:i/>
          <w:iCs/>
          <w:color w:val="595959"/>
          <w:sz w:val="20"/>
          <w:szCs w:val="20"/>
        </w:rPr>
        <w:t>Imagen 11.18.5.1 – Pantalla principal del módulo de G</w:t>
      </w:r>
      <w:r>
        <w:rPr>
          <w:i/>
          <w:iCs/>
          <w:color w:val="595959"/>
          <w:sz w:val="20"/>
          <w:szCs w:val="20"/>
        </w:rPr>
        <w:t>estión de Reservas con las tarjetas de laboratorios disponibles y el listado de reservas registradas con sus estados actuales.</w:t>
      </w:r>
    </w:p>
    <w:p w14:paraId="3F648420" w14:textId="77777777" w:rsidR="00141D7A" w:rsidRDefault="00141D7A">
      <w:pPr>
        <w:spacing w:before="60" w:after="60"/>
      </w:pPr>
    </w:p>
    <w:p w14:paraId="0E2D8AA2" w14:textId="77777777" w:rsidR="00141D7A" w:rsidRDefault="003A37DF">
      <w:pPr>
        <w:pStyle w:val="Ttulo3"/>
        <w:spacing w:before="220" w:after="120"/>
      </w:pPr>
      <w:r>
        <w:t>11.18.5.1 Crear una Nueva Reserva</w:t>
      </w:r>
    </w:p>
    <w:p w14:paraId="042C1583" w14:textId="77777777" w:rsidR="00141D7A" w:rsidRDefault="003A37DF">
      <w:pPr>
        <w:spacing w:before="80" w:after="100" w:line="360" w:lineRule="auto"/>
        <w:jc w:val="both"/>
      </w:pPr>
      <w:r>
        <w:t>Para crear una reserva, el Administrador hace clic en "+ Nueva Reserva". El formulario solicita el alumno solicitante, el docente responsable, el laboratorio, la fecha de uso, hora de inicio y fin, el propósito de la actividad y el número de alumnos (máxim</w:t>
      </w:r>
      <w:r>
        <w:t>o 30). El sistema valida automáticamente la disponibilidad del laboratorio para evitar conflictos de horario. Opcionalmente se puede asociar material para la práctica (activos, consumibles o ambos).</w:t>
      </w:r>
    </w:p>
    <w:p w14:paraId="2A41FFF5" w14:textId="77777777" w:rsidR="00141D7A" w:rsidRDefault="003A37DF">
      <w:pPr>
        <w:spacing w:before="120" w:after="60"/>
      </w:pPr>
      <w:r>
        <w:rPr>
          <w:noProof/>
        </w:rPr>
        <w:lastRenderedPageBreak/>
        <w:drawing>
          <wp:inline distT="0" distB="0" distL="0" distR="0" wp14:anchorId="2F871A86" wp14:editId="6D1145C4">
            <wp:extent cx="4686300" cy="26384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86300" cy="2638425"/>
                    </a:xfrm>
                    <a:prstGeom prst="rect">
                      <a:avLst/>
                    </a:prstGeom>
                  </pic:spPr>
                </pic:pic>
              </a:graphicData>
            </a:graphic>
          </wp:inline>
        </w:drawing>
      </w:r>
    </w:p>
    <w:p w14:paraId="41052AC7" w14:textId="77777777" w:rsidR="00141D7A" w:rsidRDefault="003A37DF">
      <w:pPr>
        <w:spacing w:before="40" w:after="180"/>
      </w:pPr>
      <w:r>
        <w:rPr>
          <w:i/>
          <w:iCs/>
          <w:color w:val="595959"/>
          <w:sz w:val="20"/>
          <w:szCs w:val="20"/>
        </w:rPr>
        <w:t>Imagen 11.18.5.1.1 – Formulario de creación de nueva re</w:t>
      </w:r>
      <w:r>
        <w:rPr>
          <w:i/>
          <w:iCs/>
          <w:color w:val="595959"/>
          <w:sz w:val="20"/>
          <w:szCs w:val="20"/>
        </w:rPr>
        <w:t>serva de laboratorio, con campos de alumno, docente, laboratorio, horario, propósito y material asociado para la práctica.</w:t>
      </w:r>
    </w:p>
    <w:tbl>
      <w:tblPr>
        <w:tblStyle w:val="Tablanormal1"/>
        <w:tblW w:w="9360" w:type="dxa"/>
        <w:tblLook w:val="0000" w:firstRow="0" w:lastRow="0" w:firstColumn="0" w:lastColumn="0" w:noHBand="0" w:noVBand="0"/>
      </w:tblPr>
      <w:tblGrid>
        <w:gridCol w:w="2800"/>
        <w:gridCol w:w="6560"/>
      </w:tblGrid>
      <w:tr w:rsidR="001006AE" w:rsidRPr="001006AE" w14:paraId="0110ACB4"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2"/>
          </w:tcPr>
          <w:p w14:paraId="7E46E6C9" w14:textId="77777777" w:rsidR="00141D7A" w:rsidRPr="001006AE" w:rsidRDefault="003A37DF">
            <w:pPr>
              <w:jc w:val="center"/>
              <w:rPr>
                <w:color w:val="auto"/>
              </w:rPr>
            </w:pPr>
            <w:r w:rsidRPr="001006AE">
              <w:rPr>
                <w:b/>
                <w:bCs/>
                <w:color w:val="auto"/>
                <w:sz w:val="22"/>
                <w:szCs w:val="22"/>
              </w:rPr>
              <w:t>Tabla 11.18.5.1 – Campos del formulario "Nueva Reserva"</w:t>
            </w:r>
          </w:p>
        </w:tc>
      </w:tr>
      <w:tr w:rsidR="001006AE" w:rsidRPr="001006AE" w14:paraId="3DB9FFD5"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77BE1648" w14:textId="77777777" w:rsidR="00141D7A" w:rsidRPr="001006AE" w:rsidRDefault="003A37DF">
            <w:pPr>
              <w:jc w:val="center"/>
              <w:rPr>
                <w:color w:val="auto"/>
              </w:rPr>
            </w:pPr>
            <w:r w:rsidRPr="001006AE">
              <w:rPr>
                <w:b/>
                <w:bCs/>
                <w:color w:val="auto"/>
                <w:sz w:val="22"/>
                <w:szCs w:val="22"/>
              </w:rPr>
              <w:t>Campo</w:t>
            </w:r>
          </w:p>
        </w:tc>
        <w:tc>
          <w:tcPr>
            <w:tcW w:w="6560" w:type="dxa"/>
          </w:tcPr>
          <w:p w14:paraId="5269BE65"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Descripción</w:t>
            </w:r>
          </w:p>
        </w:tc>
      </w:tr>
      <w:tr w:rsidR="001006AE" w:rsidRPr="001006AE" w14:paraId="5C2640F5"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239871BC" w14:textId="77777777" w:rsidR="00141D7A" w:rsidRPr="001006AE" w:rsidRDefault="003A37DF">
            <w:pPr>
              <w:rPr>
                <w:color w:val="auto"/>
              </w:rPr>
            </w:pPr>
            <w:r w:rsidRPr="001006AE">
              <w:rPr>
                <w:color w:val="auto"/>
                <w:sz w:val="22"/>
                <w:szCs w:val="22"/>
              </w:rPr>
              <w:t>Alumno solicitante</w:t>
            </w:r>
          </w:p>
        </w:tc>
        <w:tc>
          <w:tcPr>
            <w:tcW w:w="6560" w:type="dxa"/>
          </w:tcPr>
          <w:p w14:paraId="2A500D98"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Usuario alumno que solicita el espacio del laboratorio.</w:t>
            </w:r>
          </w:p>
        </w:tc>
      </w:tr>
      <w:tr w:rsidR="001006AE" w:rsidRPr="001006AE" w14:paraId="36C8C1F8"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4296CE72" w14:textId="77777777" w:rsidR="00141D7A" w:rsidRPr="001006AE" w:rsidRDefault="003A37DF">
            <w:pPr>
              <w:rPr>
                <w:color w:val="auto"/>
              </w:rPr>
            </w:pPr>
            <w:r w:rsidRPr="001006AE">
              <w:rPr>
                <w:color w:val="auto"/>
                <w:sz w:val="22"/>
                <w:szCs w:val="22"/>
              </w:rPr>
              <w:t>Docente responsable</w:t>
            </w:r>
          </w:p>
        </w:tc>
        <w:tc>
          <w:tcPr>
            <w:tcW w:w="6560" w:type="dxa"/>
          </w:tcPr>
          <w:p w14:paraId="2E7AC448"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Docente que supervisará el uso del laboratorio durante la actividad.</w:t>
            </w:r>
          </w:p>
        </w:tc>
      </w:tr>
      <w:tr w:rsidR="001006AE" w:rsidRPr="001006AE" w14:paraId="02618FF9"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4EC60954" w14:textId="77777777" w:rsidR="00141D7A" w:rsidRPr="001006AE" w:rsidRDefault="003A37DF">
            <w:pPr>
              <w:rPr>
                <w:color w:val="auto"/>
              </w:rPr>
            </w:pPr>
            <w:r w:rsidRPr="001006AE">
              <w:rPr>
                <w:color w:val="auto"/>
                <w:sz w:val="22"/>
                <w:szCs w:val="22"/>
              </w:rPr>
              <w:t>Laboratorio</w:t>
            </w:r>
          </w:p>
        </w:tc>
        <w:tc>
          <w:tcPr>
            <w:tcW w:w="6560" w:type="dxa"/>
          </w:tcPr>
          <w:p w14:paraId="1E60CB3C"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Espacio académico seleccionado de entre los disponibles en el sistema.</w:t>
            </w:r>
          </w:p>
        </w:tc>
      </w:tr>
      <w:tr w:rsidR="001006AE" w:rsidRPr="001006AE" w14:paraId="4695B9D1"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73DCE865" w14:textId="77777777" w:rsidR="00141D7A" w:rsidRPr="001006AE" w:rsidRDefault="003A37DF">
            <w:pPr>
              <w:rPr>
                <w:color w:val="auto"/>
              </w:rPr>
            </w:pPr>
            <w:r w:rsidRPr="001006AE">
              <w:rPr>
                <w:color w:val="auto"/>
                <w:sz w:val="22"/>
                <w:szCs w:val="22"/>
              </w:rPr>
              <w:t>Fecha de uso</w:t>
            </w:r>
          </w:p>
        </w:tc>
        <w:tc>
          <w:tcPr>
            <w:tcW w:w="6560" w:type="dxa"/>
          </w:tcPr>
          <w:p w14:paraId="7CCC5996"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Fecha de la actividad (días hábiles: lunes a sábado).</w:t>
            </w:r>
          </w:p>
        </w:tc>
      </w:tr>
      <w:tr w:rsidR="001006AE" w:rsidRPr="001006AE" w14:paraId="744E48E8"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7906572C" w14:textId="77777777" w:rsidR="00141D7A" w:rsidRPr="001006AE" w:rsidRDefault="003A37DF">
            <w:pPr>
              <w:rPr>
                <w:color w:val="auto"/>
              </w:rPr>
            </w:pPr>
            <w:r w:rsidRPr="001006AE">
              <w:rPr>
                <w:color w:val="auto"/>
                <w:sz w:val="22"/>
                <w:szCs w:val="22"/>
              </w:rPr>
              <w:t>Hora inicio / Hora fin</w:t>
            </w:r>
          </w:p>
        </w:tc>
        <w:tc>
          <w:tcPr>
            <w:tcW w:w="6560" w:type="dxa"/>
          </w:tcPr>
          <w:p w14:paraId="034B216F"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Rango horario de uso del laboratorio solicitado.</w:t>
            </w:r>
          </w:p>
        </w:tc>
      </w:tr>
      <w:tr w:rsidR="001006AE" w:rsidRPr="001006AE" w14:paraId="7777FF14"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7A4FE537" w14:textId="77777777" w:rsidR="00141D7A" w:rsidRPr="001006AE" w:rsidRDefault="003A37DF">
            <w:pPr>
              <w:rPr>
                <w:color w:val="auto"/>
              </w:rPr>
            </w:pPr>
            <w:r w:rsidRPr="001006AE">
              <w:rPr>
                <w:color w:val="auto"/>
                <w:sz w:val="22"/>
                <w:szCs w:val="22"/>
              </w:rPr>
              <w:t>Propósito</w:t>
            </w:r>
          </w:p>
        </w:tc>
        <w:tc>
          <w:tcPr>
            <w:tcW w:w="6560" w:type="dxa"/>
          </w:tcPr>
          <w:p w14:paraId="66196657"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Descripción de la práctica o actividad académica a desarrollar.</w:t>
            </w:r>
          </w:p>
        </w:tc>
      </w:tr>
      <w:tr w:rsidR="001006AE" w:rsidRPr="001006AE" w14:paraId="115D07BC"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51819C8C" w14:textId="77777777" w:rsidR="00141D7A" w:rsidRPr="001006AE" w:rsidRDefault="003A37DF">
            <w:pPr>
              <w:rPr>
                <w:color w:val="auto"/>
              </w:rPr>
            </w:pPr>
            <w:r w:rsidRPr="001006AE">
              <w:rPr>
                <w:color w:val="auto"/>
                <w:sz w:val="22"/>
                <w:szCs w:val="22"/>
              </w:rPr>
              <w:t>¿Para cuántos alumnos?</w:t>
            </w:r>
          </w:p>
        </w:tc>
        <w:tc>
          <w:tcPr>
            <w:tcW w:w="6560" w:type="dxa"/>
          </w:tcPr>
          <w:p w14:paraId="745F917B"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Número de estudiantes que usarán el espacio (máximo 30).</w:t>
            </w:r>
          </w:p>
        </w:tc>
      </w:tr>
      <w:tr w:rsidR="001006AE" w:rsidRPr="001006AE" w14:paraId="703DAC45"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38FE6813" w14:textId="77777777" w:rsidR="00141D7A" w:rsidRPr="001006AE" w:rsidRDefault="003A37DF">
            <w:pPr>
              <w:rPr>
                <w:color w:val="auto"/>
              </w:rPr>
            </w:pPr>
            <w:r w:rsidRPr="001006AE">
              <w:rPr>
                <w:color w:val="auto"/>
                <w:sz w:val="22"/>
                <w:szCs w:val="22"/>
              </w:rPr>
              <w:t>Material para la práctica</w:t>
            </w:r>
          </w:p>
        </w:tc>
        <w:tc>
          <w:tcPr>
            <w:tcW w:w="6560" w:type="dxa"/>
          </w:tcPr>
          <w:p w14:paraId="12EB8443"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Selección opcional de activos, consumibles o ambos para la sesión.</w:t>
            </w:r>
          </w:p>
        </w:tc>
      </w:tr>
    </w:tbl>
    <w:p w14:paraId="0906BA2C" w14:textId="77777777" w:rsidR="00141D7A" w:rsidRDefault="003A37DF">
      <w:pPr>
        <w:spacing w:before="60" w:after="180"/>
        <w:jc w:val="both"/>
      </w:pPr>
      <w:r>
        <w:rPr>
          <w:i/>
          <w:iCs/>
          <w:color w:val="404040"/>
          <w:sz w:val="22"/>
          <w:szCs w:val="22"/>
        </w:rPr>
        <w:t>La Tabla 11.18.5.1 describe los campos del formulario de nueva reserva de laboratorio, indicando la información necesaria para que el sistema valide disponibilidad y registre correctamente la reserva sin conflictos de horario en el sistema SGIAC-ISC.</w:t>
      </w:r>
    </w:p>
    <w:p w14:paraId="6220DB10" w14:textId="77777777" w:rsidR="00141D7A" w:rsidRDefault="003A37DF">
      <w:pPr>
        <w:pStyle w:val="Ttulo3"/>
        <w:spacing w:before="220" w:after="120"/>
      </w:pPr>
      <w:r>
        <w:t>11.18</w:t>
      </w:r>
      <w:r>
        <w:t>.5.2 Eliminar una Reserva</w:t>
      </w:r>
    </w:p>
    <w:p w14:paraId="2180CDAE" w14:textId="77777777" w:rsidR="00141D7A" w:rsidRDefault="003A37DF">
      <w:pPr>
        <w:spacing w:before="80" w:after="100" w:line="360" w:lineRule="auto"/>
        <w:jc w:val="both"/>
      </w:pPr>
      <w:r>
        <w:t>Para eliminar una reserva, el Administrador hace clic en el ícono de papelera del registro correspondiente. El sistema muestra una ventana de confirmación especificando el nombre del laboratorio y la fecha de la reserva que será e</w:t>
      </w:r>
      <w:r>
        <w:t>liminada, advirtiendo que la acción no puede deshacerse. El Administrador confirma o cancela la operación según corresponda.</w:t>
      </w:r>
    </w:p>
    <w:p w14:paraId="655F5005" w14:textId="77777777" w:rsidR="00141D7A" w:rsidRDefault="003A37DF">
      <w:pPr>
        <w:spacing w:before="120" w:after="60"/>
      </w:pPr>
      <w:r>
        <w:rPr>
          <w:noProof/>
        </w:rPr>
        <w:lastRenderedPageBreak/>
        <w:drawing>
          <wp:inline distT="0" distB="0" distL="0" distR="0" wp14:anchorId="4AAE6E28" wp14:editId="20C4DB69">
            <wp:extent cx="4686300" cy="26384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86300" cy="2638425"/>
                    </a:xfrm>
                    <a:prstGeom prst="rect">
                      <a:avLst/>
                    </a:prstGeom>
                  </pic:spPr>
                </pic:pic>
              </a:graphicData>
            </a:graphic>
          </wp:inline>
        </w:drawing>
      </w:r>
    </w:p>
    <w:p w14:paraId="148DB86B" w14:textId="77777777" w:rsidR="00141D7A" w:rsidRDefault="003A37DF">
      <w:pPr>
        <w:spacing w:before="40" w:after="180"/>
      </w:pPr>
      <w:r>
        <w:rPr>
          <w:i/>
          <w:iCs/>
          <w:color w:val="595959"/>
          <w:sz w:val="20"/>
          <w:szCs w:val="20"/>
        </w:rPr>
        <w:t>Imagen 11.18.5.2.1 – Ventana de confirmación de eliminación de reserva, indicando el laboratorio y fecha afectados, con advertenc</w:t>
      </w:r>
      <w:r>
        <w:rPr>
          <w:i/>
          <w:iCs/>
          <w:color w:val="595959"/>
          <w:sz w:val="20"/>
          <w:szCs w:val="20"/>
        </w:rPr>
        <w:t>ia de que la acción es irreversible.</w:t>
      </w:r>
    </w:p>
    <w:p w14:paraId="1BE8AA3A" w14:textId="77777777" w:rsidR="00141D7A" w:rsidRDefault="003A37DF">
      <w:pPr>
        <w:pStyle w:val="Ttulo2"/>
        <w:spacing w:before="220"/>
      </w:pPr>
      <w:r>
        <w:t>11.18.6 Módulo de Gestión de Usuarios</w:t>
      </w:r>
    </w:p>
    <w:p w14:paraId="47D7463E" w14:textId="77777777" w:rsidR="00141D7A" w:rsidRDefault="003A37DF">
      <w:pPr>
        <w:spacing w:before="80" w:after="100" w:line="360" w:lineRule="auto"/>
        <w:jc w:val="both"/>
      </w:pPr>
      <w:r>
        <w:t>El módulo de Gestión de Usuarios es exclusivo del perfil Administrador y permite administrar todas las cuentas de acceso al sistema. La pantalla organiza a los usuarios en tres grup</w:t>
      </w:r>
      <w:r>
        <w:t>os con separadores visuales: Administradores, Docentes y Alumnos. Para cada registro se muestran el ID, nombre completo, correo electrónico, rol asignado y las acciones disponibles (editar y eliminar).</w:t>
      </w:r>
    </w:p>
    <w:p w14:paraId="28AE83D4" w14:textId="77777777" w:rsidR="00141D7A" w:rsidRDefault="003A37DF">
      <w:pPr>
        <w:spacing w:before="120" w:after="60"/>
      </w:pPr>
      <w:r>
        <w:rPr>
          <w:noProof/>
        </w:rPr>
        <w:drawing>
          <wp:inline distT="0" distB="0" distL="0" distR="0" wp14:anchorId="3B220DAE" wp14:editId="2473B171">
            <wp:extent cx="5419725" cy="30384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19725" cy="3038475"/>
                    </a:xfrm>
                    <a:prstGeom prst="rect">
                      <a:avLst/>
                    </a:prstGeom>
                  </pic:spPr>
                </pic:pic>
              </a:graphicData>
            </a:graphic>
          </wp:inline>
        </w:drawing>
      </w:r>
    </w:p>
    <w:p w14:paraId="4A04248C" w14:textId="77777777" w:rsidR="00141D7A" w:rsidRDefault="003A37DF">
      <w:pPr>
        <w:spacing w:before="40" w:after="180"/>
      </w:pPr>
      <w:r>
        <w:rPr>
          <w:i/>
          <w:iCs/>
          <w:color w:val="595959"/>
          <w:sz w:val="20"/>
          <w:szCs w:val="20"/>
        </w:rPr>
        <w:t>Imagen 11.18.6.1 – Pantalla principal del módulo de Gestión de Usuarios con el listado completo organizado por roles: Administradores, Docentes y Alumnos.</w:t>
      </w:r>
    </w:p>
    <w:p w14:paraId="1BFAE21B" w14:textId="77777777" w:rsidR="00141D7A" w:rsidRDefault="00141D7A">
      <w:pPr>
        <w:spacing w:before="60" w:after="60"/>
      </w:pPr>
    </w:p>
    <w:p w14:paraId="02C0F815" w14:textId="77777777" w:rsidR="00141D7A" w:rsidRDefault="003A37DF">
      <w:pPr>
        <w:pStyle w:val="Ttulo3"/>
        <w:spacing w:before="220" w:after="120"/>
      </w:pPr>
      <w:r>
        <w:t>11.18.6.1 Crear un Nuevo Usuario</w:t>
      </w:r>
    </w:p>
    <w:p w14:paraId="3FFA020A" w14:textId="77777777" w:rsidR="00141D7A" w:rsidRDefault="003A37DF">
      <w:pPr>
        <w:spacing w:before="80" w:after="100" w:line="360" w:lineRule="auto"/>
        <w:jc w:val="both"/>
      </w:pPr>
      <w:r>
        <w:t>Para registrar un nuevo usuario, el Administrador hace clic en "+ N</w:t>
      </w:r>
      <w:r>
        <w:t>uevo Usuario". El formulario solicita el nombre completo, correo electrónico, contraseña (mínimo 6 caracteres) y el rol a asignar (Alumno, Docente o Administrador). Al guardar, el usuario puede acceder al sistema de inmediato con las credenciales y permiso</w:t>
      </w:r>
      <w:r>
        <w:t>s asignados según su rol.</w:t>
      </w:r>
    </w:p>
    <w:p w14:paraId="752D0D41" w14:textId="77777777" w:rsidR="00141D7A" w:rsidRDefault="003A37DF">
      <w:pPr>
        <w:spacing w:before="120" w:after="60"/>
      </w:pPr>
      <w:r>
        <w:rPr>
          <w:noProof/>
        </w:rPr>
        <w:drawing>
          <wp:inline distT="0" distB="0" distL="0" distR="0" wp14:anchorId="056AFEBE" wp14:editId="74BB6575">
            <wp:extent cx="4686300" cy="26384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86300" cy="2638425"/>
                    </a:xfrm>
                    <a:prstGeom prst="rect">
                      <a:avLst/>
                    </a:prstGeom>
                  </pic:spPr>
                </pic:pic>
              </a:graphicData>
            </a:graphic>
          </wp:inline>
        </w:drawing>
      </w:r>
    </w:p>
    <w:p w14:paraId="5C625C5D" w14:textId="77777777" w:rsidR="00141D7A" w:rsidRDefault="003A37DF">
      <w:pPr>
        <w:spacing w:before="40" w:after="180"/>
      </w:pPr>
      <w:r>
        <w:rPr>
          <w:i/>
          <w:iCs/>
          <w:color w:val="595959"/>
          <w:sz w:val="20"/>
          <w:szCs w:val="20"/>
        </w:rPr>
        <w:t>Imagen 11.18.6.1.1 – Formulario de creación de nuevo usuario, donde el Administrador ingresa nombre, correo, contraseña y rol del usuario a registrar en el sistema.</w:t>
      </w:r>
    </w:p>
    <w:p w14:paraId="447E4F66" w14:textId="77777777" w:rsidR="00141D7A" w:rsidRDefault="00141D7A">
      <w:pPr>
        <w:spacing w:before="60" w:after="60"/>
      </w:pPr>
    </w:p>
    <w:p w14:paraId="3CB8E04F" w14:textId="77777777" w:rsidR="00141D7A" w:rsidRDefault="003A37DF">
      <w:pPr>
        <w:pStyle w:val="Ttulo3"/>
        <w:spacing w:before="220" w:after="120"/>
      </w:pPr>
      <w:r>
        <w:t>11.18.6.2 Editar un Usuario</w:t>
      </w:r>
    </w:p>
    <w:p w14:paraId="1B8211E4" w14:textId="77777777" w:rsidR="00141D7A" w:rsidRDefault="003A37DF">
      <w:pPr>
        <w:spacing w:before="80" w:after="100" w:line="360" w:lineRule="auto"/>
        <w:jc w:val="both"/>
      </w:pPr>
      <w:r>
        <w:t>Para modificar los datos de un usu</w:t>
      </w:r>
      <w:r>
        <w:t xml:space="preserve">ario, el Administrador hace clic en el ícono de edición del registro correspondiente. El formulario se muestra precargado con la información actual del usuario. El campo de contraseña puede dejarse vacío para conservar la clave existente. El Administrador </w:t>
      </w:r>
      <w:r>
        <w:t>puede actualizar el nombre, correo, contraseña y rol de cualquier tipo de usuario registrado en el sistema.</w:t>
      </w:r>
    </w:p>
    <w:p w14:paraId="67F50D7A" w14:textId="77777777" w:rsidR="00141D7A" w:rsidRDefault="003A37DF">
      <w:pPr>
        <w:spacing w:before="120" w:after="60"/>
      </w:pPr>
      <w:r>
        <w:rPr>
          <w:noProof/>
        </w:rPr>
        <w:lastRenderedPageBreak/>
        <w:drawing>
          <wp:inline distT="0" distB="0" distL="0" distR="0" wp14:anchorId="543040AC" wp14:editId="5A2DFA66">
            <wp:extent cx="4686300" cy="26384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86300" cy="2638425"/>
                    </a:xfrm>
                    <a:prstGeom prst="rect">
                      <a:avLst/>
                    </a:prstGeom>
                  </pic:spPr>
                </pic:pic>
              </a:graphicData>
            </a:graphic>
          </wp:inline>
        </w:drawing>
      </w:r>
    </w:p>
    <w:p w14:paraId="3F12DD42" w14:textId="77777777" w:rsidR="00141D7A" w:rsidRDefault="003A37DF">
      <w:pPr>
        <w:spacing w:before="40" w:after="180"/>
      </w:pPr>
      <w:r>
        <w:rPr>
          <w:i/>
          <w:iCs/>
          <w:color w:val="595959"/>
          <w:sz w:val="20"/>
          <w:szCs w:val="20"/>
        </w:rPr>
        <w:t>Imagen 11.18.6.2.1 – Formulario de edición de usuario con perfil Administrador, mostrando los datos actuales precargados para su modificación.</w:t>
      </w:r>
    </w:p>
    <w:p w14:paraId="51BF01F2" w14:textId="77777777" w:rsidR="00141D7A" w:rsidRDefault="003A37DF">
      <w:pPr>
        <w:spacing w:before="120" w:after="60"/>
      </w:pPr>
      <w:r>
        <w:rPr>
          <w:noProof/>
        </w:rPr>
        <w:drawing>
          <wp:inline distT="0" distB="0" distL="0" distR="0" wp14:anchorId="30EBF4D2" wp14:editId="671BE6FE">
            <wp:extent cx="4686300" cy="26384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86300" cy="2638425"/>
                    </a:xfrm>
                    <a:prstGeom prst="rect">
                      <a:avLst/>
                    </a:prstGeom>
                  </pic:spPr>
                </pic:pic>
              </a:graphicData>
            </a:graphic>
          </wp:inline>
        </w:drawing>
      </w:r>
    </w:p>
    <w:p w14:paraId="27BA7A01" w14:textId="77777777" w:rsidR="00141D7A" w:rsidRDefault="003A37DF">
      <w:pPr>
        <w:spacing w:before="40" w:after="180"/>
      </w:pPr>
      <w:r>
        <w:rPr>
          <w:i/>
          <w:iCs/>
          <w:color w:val="595959"/>
          <w:sz w:val="20"/>
          <w:szCs w:val="20"/>
        </w:rPr>
        <w:t>I</w:t>
      </w:r>
      <w:r>
        <w:rPr>
          <w:i/>
          <w:iCs/>
          <w:color w:val="595959"/>
          <w:sz w:val="20"/>
          <w:szCs w:val="20"/>
        </w:rPr>
        <w:t>magen 11.18.6.2.2 – Formulario de edición de usuario con perfil Docente, donde el Administrador puede actualizar nombre, correo y rol asignado.</w:t>
      </w:r>
    </w:p>
    <w:p w14:paraId="37E75114" w14:textId="77777777" w:rsidR="00141D7A" w:rsidRDefault="003A37DF">
      <w:pPr>
        <w:spacing w:before="120" w:after="60"/>
      </w:pPr>
      <w:r>
        <w:rPr>
          <w:noProof/>
        </w:rPr>
        <w:lastRenderedPageBreak/>
        <w:drawing>
          <wp:inline distT="0" distB="0" distL="0" distR="0" wp14:anchorId="34797BC9" wp14:editId="338E9BDF">
            <wp:extent cx="4686300" cy="26384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86300" cy="2638425"/>
                    </a:xfrm>
                    <a:prstGeom prst="rect">
                      <a:avLst/>
                    </a:prstGeom>
                  </pic:spPr>
                </pic:pic>
              </a:graphicData>
            </a:graphic>
          </wp:inline>
        </w:drawing>
      </w:r>
    </w:p>
    <w:p w14:paraId="401E4881" w14:textId="77777777" w:rsidR="00141D7A" w:rsidRDefault="003A37DF">
      <w:pPr>
        <w:spacing w:before="40" w:after="180"/>
      </w:pPr>
      <w:r>
        <w:rPr>
          <w:i/>
          <w:iCs/>
          <w:color w:val="595959"/>
          <w:sz w:val="20"/>
          <w:szCs w:val="20"/>
        </w:rPr>
        <w:t>Imagen 11.18.6.2.3 – Formulario de edición de usuario con perfil Alumno, mostrando los datos del estudiante li</w:t>
      </w:r>
      <w:r>
        <w:rPr>
          <w:i/>
          <w:iCs/>
          <w:color w:val="595959"/>
          <w:sz w:val="20"/>
          <w:szCs w:val="20"/>
        </w:rPr>
        <w:t>stos para ser actualizados por el Administrador.</w:t>
      </w:r>
    </w:p>
    <w:tbl>
      <w:tblPr>
        <w:tblStyle w:val="Tablanormal1"/>
        <w:tblW w:w="9360" w:type="dxa"/>
        <w:tblLook w:val="0000" w:firstRow="0" w:lastRow="0" w:firstColumn="0" w:lastColumn="0" w:noHBand="0" w:noVBand="0"/>
      </w:tblPr>
      <w:tblGrid>
        <w:gridCol w:w="2800"/>
        <w:gridCol w:w="2000"/>
        <w:gridCol w:w="4560"/>
      </w:tblGrid>
      <w:tr w:rsidR="001006AE" w:rsidRPr="001006AE" w14:paraId="254DC394"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3"/>
          </w:tcPr>
          <w:p w14:paraId="64D04757" w14:textId="77777777" w:rsidR="00141D7A" w:rsidRPr="001006AE" w:rsidRDefault="003A37DF">
            <w:pPr>
              <w:jc w:val="center"/>
              <w:rPr>
                <w:color w:val="auto"/>
              </w:rPr>
            </w:pPr>
            <w:r w:rsidRPr="001006AE">
              <w:rPr>
                <w:b/>
                <w:bCs/>
                <w:color w:val="auto"/>
                <w:sz w:val="22"/>
                <w:szCs w:val="22"/>
              </w:rPr>
              <w:t>Tabla 11.18.6.1 – Campos del formulario de gestión de usuarios</w:t>
            </w:r>
          </w:p>
        </w:tc>
      </w:tr>
      <w:tr w:rsidR="001006AE" w:rsidRPr="001006AE" w14:paraId="5A5CD5D3"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3354B89E" w14:textId="77777777" w:rsidR="00141D7A" w:rsidRPr="001006AE" w:rsidRDefault="003A37DF">
            <w:pPr>
              <w:jc w:val="center"/>
              <w:rPr>
                <w:color w:val="auto"/>
              </w:rPr>
            </w:pPr>
            <w:r w:rsidRPr="001006AE">
              <w:rPr>
                <w:b/>
                <w:bCs/>
                <w:color w:val="auto"/>
                <w:sz w:val="22"/>
                <w:szCs w:val="22"/>
              </w:rPr>
              <w:t>Campo</w:t>
            </w:r>
          </w:p>
        </w:tc>
        <w:tc>
          <w:tcPr>
            <w:tcW w:w="2000" w:type="dxa"/>
          </w:tcPr>
          <w:p w14:paraId="543B538C"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Obligatorio</w:t>
            </w:r>
          </w:p>
        </w:tc>
        <w:tc>
          <w:tcPr>
            <w:cnfStyle w:val="000010000000" w:firstRow="0" w:lastRow="0" w:firstColumn="0" w:lastColumn="0" w:oddVBand="1" w:evenVBand="0" w:oddHBand="0" w:evenHBand="0" w:firstRowFirstColumn="0" w:firstRowLastColumn="0" w:lastRowFirstColumn="0" w:lastRowLastColumn="0"/>
            <w:tcW w:w="4560" w:type="dxa"/>
          </w:tcPr>
          <w:p w14:paraId="03010D03" w14:textId="77777777" w:rsidR="00141D7A" w:rsidRPr="001006AE" w:rsidRDefault="003A37DF">
            <w:pPr>
              <w:jc w:val="center"/>
              <w:rPr>
                <w:color w:val="auto"/>
              </w:rPr>
            </w:pPr>
            <w:r w:rsidRPr="001006AE">
              <w:rPr>
                <w:b/>
                <w:bCs/>
                <w:color w:val="auto"/>
                <w:sz w:val="22"/>
                <w:szCs w:val="22"/>
              </w:rPr>
              <w:t>Descripción</w:t>
            </w:r>
          </w:p>
        </w:tc>
      </w:tr>
      <w:tr w:rsidR="001006AE" w:rsidRPr="001006AE" w14:paraId="777DC99D"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3683E02A" w14:textId="77777777" w:rsidR="00141D7A" w:rsidRPr="001006AE" w:rsidRDefault="003A37DF">
            <w:pPr>
              <w:rPr>
                <w:color w:val="auto"/>
              </w:rPr>
            </w:pPr>
            <w:r w:rsidRPr="001006AE">
              <w:rPr>
                <w:color w:val="auto"/>
                <w:sz w:val="22"/>
                <w:szCs w:val="22"/>
              </w:rPr>
              <w:t>Nombre de usuario</w:t>
            </w:r>
          </w:p>
        </w:tc>
        <w:tc>
          <w:tcPr>
            <w:tcW w:w="2000" w:type="dxa"/>
          </w:tcPr>
          <w:p w14:paraId="7C3B73EF"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4560" w:type="dxa"/>
          </w:tcPr>
          <w:p w14:paraId="0FDB9F5F" w14:textId="77777777" w:rsidR="00141D7A" w:rsidRPr="001006AE" w:rsidRDefault="003A37DF">
            <w:pPr>
              <w:rPr>
                <w:color w:val="auto"/>
              </w:rPr>
            </w:pPr>
            <w:r w:rsidRPr="001006AE">
              <w:rPr>
                <w:color w:val="auto"/>
                <w:sz w:val="22"/>
                <w:szCs w:val="22"/>
              </w:rPr>
              <w:t>Nombre completo del usuario para identificación en el sistema.</w:t>
            </w:r>
          </w:p>
        </w:tc>
      </w:tr>
      <w:tr w:rsidR="001006AE" w:rsidRPr="001006AE" w14:paraId="28D54BB0"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2FAC7E87" w14:textId="77777777" w:rsidR="00141D7A" w:rsidRPr="001006AE" w:rsidRDefault="003A37DF">
            <w:pPr>
              <w:rPr>
                <w:color w:val="auto"/>
              </w:rPr>
            </w:pPr>
            <w:r w:rsidRPr="001006AE">
              <w:rPr>
                <w:color w:val="auto"/>
                <w:sz w:val="22"/>
                <w:szCs w:val="22"/>
              </w:rPr>
              <w:t>Correo electrónico</w:t>
            </w:r>
          </w:p>
        </w:tc>
        <w:tc>
          <w:tcPr>
            <w:tcW w:w="2000" w:type="dxa"/>
          </w:tcPr>
          <w:p w14:paraId="077EC981"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4560" w:type="dxa"/>
          </w:tcPr>
          <w:p w14:paraId="2604FFC7" w14:textId="77777777" w:rsidR="00141D7A" w:rsidRPr="001006AE" w:rsidRDefault="003A37DF">
            <w:pPr>
              <w:rPr>
                <w:color w:val="auto"/>
              </w:rPr>
            </w:pPr>
            <w:r w:rsidRPr="001006AE">
              <w:rPr>
                <w:color w:val="auto"/>
                <w:sz w:val="22"/>
                <w:szCs w:val="22"/>
              </w:rPr>
              <w:t>Dirección de correo institucional para acceso y notificaciones.</w:t>
            </w:r>
          </w:p>
        </w:tc>
      </w:tr>
      <w:tr w:rsidR="001006AE" w:rsidRPr="001006AE" w14:paraId="3DA9E47B"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19C562FA" w14:textId="77777777" w:rsidR="00141D7A" w:rsidRPr="001006AE" w:rsidRDefault="003A37DF">
            <w:pPr>
              <w:rPr>
                <w:color w:val="auto"/>
              </w:rPr>
            </w:pPr>
            <w:r w:rsidRPr="001006AE">
              <w:rPr>
                <w:color w:val="auto"/>
                <w:sz w:val="22"/>
                <w:szCs w:val="22"/>
              </w:rPr>
              <w:t>Contraseña</w:t>
            </w:r>
          </w:p>
        </w:tc>
        <w:tc>
          <w:tcPr>
            <w:tcW w:w="2000" w:type="dxa"/>
          </w:tcPr>
          <w:p w14:paraId="4472C199"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 (alta) / No (edición)</w:t>
            </w:r>
          </w:p>
        </w:tc>
        <w:tc>
          <w:tcPr>
            <w:cnfStyle w:val="000010000000" w:firstRow="0" w:lastRow="0" w:firstColumn="0" w:lastColumn="0" w:oddVBand="1" w:evenVBand="0" w:oddHBand="0" w:evenHBand="0" w:firstRowFirstColumn="0" w:firstRowLastColumn="0" w:lastRowFirstColumn="0" w:lastRowLastColumn="0"/>
            <w:tcW w:w="4560" w:type="dxa"/>
          </w:tcPr>
          <w:p w14:paraId="0179EDF1" w14:textId="77777777" w:rsidR="00141D7A" w:rsidRPr="001006AE" w:rsidRDefault="003A37DF">
            <w:pPr>
              <w:rPr>
                <w:color w:val="auto"/>
              </w:rPr>
            </w:pPr>
            <w:r w:rsidRPr="001006AE">
              <w:rPr>
                <w:color w:val="auto"/>
                <w:sz w:val="22"/>
                <w:szCs w:val="22"/>
              </w:rPr>
              <w:t>Clave de acceso con mínimo 6 caracteres; vacío conserva la actual.</w:t>
            </w:r>
          </w:p>
        </w:tc>
      </w:tr>
      <w:tr w:rsidR="001006AE" w:rsidRPr="001006AE" w14:paraId="3F2C3761"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39AF29C9" w14:textId="77777777" w:rsidR="00141D7A" w:rsidRPr="001006AE" w:rsidRDefault="003A37DF">
            <w:pPr>
              <w:rPr>
                <w:color w:val="auto"/>
              </w:rPr>
            </w:pPr>
            <w:r w:rsidRPr="001006AE">
              <w:rPr>
                <w:color w:val="auto"/>
                <w:sz w:val="22"/>
                <w:szCs w:val="22"/>
              </w:rPr>
              <w:t>Rol</w:t>
            </w:r>
          </w:p>
        </w:tc>
        <w:tc>
          <w:tcPr>
            <w:tcW w:w="2000" w:type="dxa"/>
          </w:tcPr>
          <w:p w14:paraId="0FE2E6EE"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4560" w:type="dxa"/>
          </w:tcPr>
          <w:p w14:paraId="0EC1E2F3" w14:textId="77777777" w:rsidR="00141D7A" w:rsidRPr="001006AE" w:rsidRDefault="003A37DF">
            <w:pPr>
              <w:rPr>
                <w:color w:val="auto"/>
              </w:rPr>
            </w:pPr>
            <w:r w:rsidRPr="001006AE">
              <w:rPr>
                <w:color w:val="auto"/>
                <w:sz w:val="22"/>
                <w:szCs w:val="22"/>
              </w:rPr>
              <w:t>Nivel de acceso: Alumno, Docente o Administrador.</w:t>
            </w:r>
          </w:p>
        </w:tc>
      </w:tr>
    </w:tbl>
    <w:p w14:paraId="1E55596F" w14:textId="77777777" w:rsidR="00141D7A" w:rsidRDefault="003A37DF">
      <w:pPr>
        <w:spacing w:before="60" w:after="180"/>
        <w:jc w:val="both"/>
      </w:pPr>
      <w:r>
        <w:rPr>
          <w:i/>
          <w:iCs/>
          <w:color w:val="404040"/>
          <w:sz w:val="22"/>
          <w:szCs w:val="22"/>
        </w:rPr>
        <w:t>La Tabla 11.18.6.1 describe los campos del formulario de gestión de usuarios del sistema SGIAC-ISC, indicando la obligatoriedad de cada dato y su función dentro del proceso de administración de cuentas de acceso.</w:t>
      </w:r>
    </w:p>
    <w:p w14:paraId="4B54BEF5" w14:textId="77777777" w:rsidR="00141D7A" w:rsidRDefault="003A37DF">
      <w:pPr>
        <w:pStyle w:val="Ttulo3"/>
        <w:spacing w:before="220" w:after="120"/>
      </w:pPr>
      <w:r>
        <w:t>11.18.6.3 Eliminar un Usuario</w:t>
      </w:r>
    </w:p>
    <w:p w14:paraId="0D2E895C" w14:textId="77777777" w:rsidR="00141D7A" w:rsidRDefault="003A37DF">
      <w:pPr>
        <w:spacing w:before="80" w:after="100" w:line="360" w:lineRule="auto"/>
        <w:jc w:val="both"/>
      </w:pPr>
      <w:r>
        <w:t>Para eliminar</w:t>
      </w:r>
      <w:r>
        <w:t xml:space="preserve"> una cuenta de usuario, el Administrador hace clic en el ícono de papelera del registro a borrar. El sistema muestra una ventana de confirmación advirtiendo que la acción es irreversible. Debe confirmarse con el botón "Eliminar" o cancelarse para mantener </w:t>
      </w:r>
      <w:r>
        <w:t>la cuenta activa en el sistema.</w:t>
      </w:r>
    </w:p>
    <w:p w14:paraId="4D58456B" w14:textId="77777777" w:rsidR="00141D7A" w:rsidRDefault="003A37DF">
      <w:pPr>
        <w:spacing w:before="120" w:after="60"/>
      </w:pPr>
      <w:r>
        <w:rPr>
          <w:noProof/>
        </w:rPr>
        <w:lastRenderedPageBreak/>
        <w:drawing>
          <wp:inline distT="0" distB="0" distL="0" distR="0" wp14:anchorId="00FE894A" wp14:editId="3FE5961A">
            <wp:extent cx="4686300" cy="263842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86300" cy="2638425"/>
                    </a:xfrm>
                    <a:prstGeom prst="rect">
                      <a:avLst/>
                    </a:prstGeom>
                  </pic:spPr>
                </pic:pic>
              </a:graphicData>
            </a:graphic>
          </wp:inline>
        </w:drawing>
      </w:r>
    </w:p>
    <w:p w14:paraId="4E6C0026" w14:textId="77777777" w:rsidR="00141D7A" w:rsidRDefault="003A37DF">
      <w:pPr>
        <w:spacing w:before="40" w:after="180"/>
      </w:pPr>
      <w:r>
        <w:rPr>
          <w:i/>
          <w:iCs/>
          <w:color w:val="595959"/>
          <w:sz w:val="20"/>
          <w:szCs w:val="20"/>
        </w:rPr>
        <w:t>Imagen 11.18.6.3.1 – Ventana de confirmación de eliminación de usuario, advirtiendo al Administrador que esta operación es irreversible una vez confirmada.</w:t>
      </w:r>
    </w:p>
    <w:p w14:paraId="204E8953" w14:textId="77777777" w:rsidR="00141D7A" w:rsidRDefault="003A37DF">
      <w:pPr>
        <w:pStyle w:val="Ttulo2"/>
        <w:spacing w:before="220"/>
      </w:pPr>
      <w:r>
        <w:t>11.18.7 Módulo de Reportes y Estadísticas</w:t>
      </w:r>
    </w:p>
    <w:p w14:paraId="7FF6EE9E" w14:textId="77777777" w:rsidR="00141D7A" w:rsidRDefault="003A37DF">
      <w:pPr>
        <w:spacing w:before="80" w:after="100" w:line="360" w:lineRule="auto"/>
        <w:jc w:val="both"/>
      </w:pPr>
      <w:r>
        <w:t xml:space="preserve">El módulo de Reportes y </w:t>
      </w:r>
      <w:r>
        <w:t>Estadísticas permite al Administrador generar, visualizar y exportar información consolidada sobre el estado operativo del sistema. La pantalla inicia con un resumen numérico del sistema (Activos, Consumibles, Solicitudes y Reservas) seguido de cuatro tarj</w:t>
      </w:r>
      <w:r>
        <w:t>etas de reportes exportables y una sección de gráficos estadísticos.</w:t>
      </w:r>
    </w:p>
    <w:p w14:paraId="3F2D2FD0" w14:textId="77777777" w:rsidR="00141D7A" w:rsidRDefault="003A37DF">
      <w:pPr>
        <w:spacing w:before="120" w:after="60"/>
      </w:pPr>
      <w:r>
        <w:rPr>
          <w:noProof/>
        </w:rPr>
        <w:drawing>
          <wp:inline distT="0" distB="0" distL="0" distR="0" wp14:anchorId="65BC4274" wp14:editId="024E4DBC">
            <wp:extent cx="5419725" cy="303847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19725" cy="3038475"/>
                    </a:xfrm>
                    <a:prstGeom prst="rect">
                      <a:avLst/>
                    </a:prstGeom>
                  </pic:spPr>
                </pic:pic>
              </a:graphicData>
            </a:graphic>
          </wp:inline>
        </w:drawing>
      </w:r>
    </w:p>
    <w:p w14:paraId="439027B0" w14:textId="77777777" w:rsidR="00141D7A" w:rsidRDefault="003A37DF">
      <w:pPr>
        <w:spacing w:before="40" w:after="180"/>
      </w:pPr>
      <w:r>
        <w:rPr>
          <w:i/>
          <w:iCs/>
          <w:color w:val="595959"/>
          <w:sz w:val="20"/>
          <w:szCs w:val="20"/>
        </w:rPr>
        <w:t>Imagen 11.18.7.1 – Pantalla del módulo de Reportes y Estadísticas con el resumen del sistema, tarjetas de tipos de reporte y botones de exportación en CSV y PDF.</w:t>
      </w:r>
    </w:p>
    <w:tbl>
      <w:tblPr>
        <w:tblStyle w:val="Tablanormal1"/>
        <w:tblW w:w="9360" w:type="dxa"/>
        <w:tblLook w:val="0000" w:firstRow="0" w:lastRow="0" w:firstColumn="0" w:lastColumn="0" w:noHBand="0" w:noVBand="0"/>
      </w:tblPr>
      <w:tblGrid>
        <w:gridCol w:w="2800"/>
        <w:gridCol w:w="4500"/>
        <w:gridCol w:w="2060"/>
      </w:tblGrid>
      <w:tr w:rsidR="001006AE" w:rsidRPr="001006AE" w14:paraId="5BF12270"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3"/>
          </w:tcPr>
          <w:p w14:paraId="0C4F5EB6" w14:textId="77777777" w:rsidR="00141D7A" w:rsidRPr="001006AE" w:rsidRDefault="003A37DF">
            <w:pPr>
              <w:jc w:val="center"/>
              <w:rPr>
                <w:color w:val="auto"/>
              </w:rPr>
            </w:pPr>
            <w:r w:rsidRPr="001006AE">
              <w:rPr>
                <w:b/>
                <w:bCs/>
                <w:color w:val="auto"/>
                <w:sz w:val="22"/>
                <w:szCs w:val="22"/>
              </w:rPr>
              <w:t>Tabla 11.18.7.1 – Tipos de reportes disponibles para el Administrador</w:t>
            </w:r>
          </w:p>
        </w:tc>
      </w:tr>
      <w:tr w:rsidR="001006AE" w:rsidRPr="001006AE" w14:paraId="2EC539F7"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4CC316FA" w14:textId="77777777" w:rsidR="00141D7A" w:rsidRPr="001006AE" w:rsidRDefault="003A37DF">
            <w:pPr>
              <w:jc w:val="center"/>
              <w:rPr>
                <w:color w:val="auto"/>
              </w:rPr>
            </w:pPr>
            <w:r w:rsidRPr="001006AE">
              <w:rPr>
                <w:b/>
                <w:bCs/>
                <w:color w:val="auto"/>
                <w:sz w:val="22"/>
                <w:szCs w:val="22"/>
              </w:rPr>
              <w:lastRenderedPageBreak/>
              <w:t>Reporte</w:t>
            </w:r>
          </w:p>
        </w:tc>
        <w:tc>
          <w:tcPr>
            <w:tcW w:w="4500" w:type="dxa"/>
          </w:tcPr>
          <w:p w14:paraId="73554B0F"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Contenido</w:t>
            </w:r>
          </w:p>
        </w:tc>
        <w:tc>
          <w:tcPr>
            <w:cnfStyle w:val="000010000000" w:firstRow="0" w:lastRow="0" w:firstColumn="0" w:lastColumn="0" w:oddVBand="1" w:evenVBand="0" w:oddHBand="0" w:evenHBand="0" w:firstRowFirstColumn="0" w:firstRowLastColumn="0" w:lastRowFirstColumn="0" w:lastRowLastColumn="0"/>
            <w:tcW w:w="2060" w:type="dxa"/>
          </w:tcPr>
          <w:p w14:paraId="2A2D8147" w14:textId="77777777" w:rsidR="00141D7A" w:rsidRPr="001006AE" w:rsidRDefault="003A37DF">
            <w:pPr>
              <w:jc w:val="center"/>
              <w:rPr>
                <w:color w:val="auto"/>
              </w:rPr>
            </w:pPr>
            <w:r w:rsidRPr="001006AE">
              <w:rPr>
                <w:b/>
                <w:bCs/>
                <w:color w:val="auto"/>
                <w:sz w:val="22"/>
                <w:szCs w:val="22"/>
              </w:rPr>
              <w:t>Formatos</w:t>
            </w:r>
          </w:p>
        </w:tc>
      </w:tr>
      <w:tr w:rsidR="001006AE" w:rsidRPr="001006AE" w14:paraId="423BAE13"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5F4D82E8" w14:textId="77777777" w:rsidR="00141D7A" w:rsidRPr="001006AE" w:rsidRDefault="003A37DF">
            <w:pPr>
              <w:rPr>
                <w:color w:val="auto"/>
              </w:rPr>
            </w:pPr>
            <w:r w:rsidRPr="001006AE">
              <w:rPr>
                <w:color w:val="auto"/>
                <w:sz w:val="22"/>
                <w:szCs w:val="22"/>
              </w:rPr>
              <w:t>Reporte de Activos</w:t>
            </w:r>
          </w:p>
        </w:tc>
        <w:tc>
          <w:tcPr>
            <w:tcW w:w="4500" w:type="dxa"/>
          </w:tcPr>
          <w:p w14:paraId="3BA3F7BE"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Inventario completo con estado, ubicación y número de serie.</w:t>
            </w:r>
          </w:p>
        </w:tc>
        <w:tc>
          <w:tcPr>
            <w:cnfStyle w:val="000010000000" w:firstRow="0" w:lastRow="0" w:firstColumn="0" w:lastColumn="0" w:oddVBand="1" w:evenVBand="0" w:oddHBand="0" w:evenHBand="0" w:firstRowFirstColumn="0" w:firstRowLastColumn="0" w:lastRowFirstColumn="0" w:lastRowLastColumn="0"/>
            <w:tcW w:w="2060" w:type="dxa"/>
          </w:tcPr>
          <w:p w14:paraId="1C63F85C" w14:textId="77777777" w:rsidR="00141D7A" w:rsidRPr="001006AE" w:rsidRDefault="003A37DF">
            <w:pPr>
              <w:rPr>
                <w:color w:val="auto"/>
              </w:rPr>
            </w:pPr>
            <w:r w:rsidRPr="001006AE">
              <w:rPr>
                <w:color w:val="auto"/>
                <w:sz w:val="22"/>
                <w:szCs w:val="22"/>
              </w:rPr>
              <w:t>CSV, PDF</w:t>
            </w:r>
          </w:p>
        </w:tc>
      </w:tr>
      <w:tr w:rsidR="001006AE" w:rsidRPr="001006AE" w14:paraId="7EBC1473"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0691E1C7" w14:textId="77777777" w:rsidR="00141D7A" w:rsidRPr="001006AE" w:rsidRDefault="003A37DF">
            <w:pPr>
              <w:rPr>
                <w:color w:val="auto"/>
              </w:rPr>
            </w:pPr>
            <w:r w:rsidRPr="001006AE">
              <w:rPr>
                <w:color w:val="auto"/>
                <w:sz w:val="22"/>
                <w:szCs w:val="22"/>
              </w:rPr>
              <w:t>Reporte de Consumibles</w:t>
            </w:r>
          </w:p>
        </w:tc>
        <w:tc>
          <w:tcPr>
            <w:tcW w:w="4500" w:type="dxa"/>
          </w:tcPr>
          <w:p w14:paraId="258F3EB9"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Stock actual, existencias mínimas y alertas de inventario bajo.</w:t>
            </w:r>
          </w:p>
        </w:tc>
        <w:tc>
          <w:tcPr>
            <w:cnfStyle w:val="000010000000" w:firstRow="0" w:lastRow="0" w:firstColumn="0" w:lastColumn="0" w:oddVBand="1" w:evenVBand="0" w:oddHBand="0" w:evenHBand="0" w:firstRowFirstColumn="0" w:firstRowLastColumn="0" w:lastRowFirstColumn="0" w:lastRowLastColumn="0"/>
            <w:tcW w:w="2060" w:type="dxa"/>
          </w:tcPr>
          <w:p w14:paraId="0366183A" w14:textId="77777777" w:rsidR="00141D7A" w:rsidRPr="001006AE" w:rsidRDefault="003A37DF">
            <w:pPr>
              <w:rPr>
                <w:color w:val="auto"/>
              </w:rPr>
            </w:pPr>
            <w:r w:rsidRPr="001006AE">
              <w:rPr>
                <w:color w:val="auto"/>
                <w:sz w:val="22"/>
                <w:szCs w:val="22"/>
              </w:rPr>
              <w:t>CSV, PDF</w:t>
            </w:r>
          </w:p>
        </w:tc>
      </w:tr>
      <w:tr w:rsidR="001006AE" w:rsidRPr="001006AE" w14:paraId="4F95E8ED"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10698680" w14:textId="77777777" w:rsidR="00141D7A" w:rsidRPr="001006AE" w:rsidRDefault="003A37DF">
            <w:pPr>
              <w:rPr>
                <w:color w:val="auto"/>
              </w:rPr>
            </w:pPr>
            <w:r w:rsidRPr="001006AE">
              <w:rPr>
                <w:color w:val="auto"/>
                <w:sz w:val="22"/>
                <w:szCs w:val="22"/>
              </w:rPr>
              <w:t>Reporte de Solicitudes</w:t>
            </w:r>
          </w:p>
        </w:tc>
        <w:tc>
          <w:tcPr>
            <w:tcW w:w="4500" w:type="dxa"/>
          </w:tcPr>
          <w:p w14:paraId="3B59A6C1"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Historial de préstamos, estados y fechas de devolución.</w:t>
            </w:r>
          </w:p>
        </w:tc>
        <w:tc>
          <w:tcPr>
            <w:cnfStyle w:val="000010000000" w:firstRow="0" w:lastRow="0" w:firstColumn="0" w:lastColumn="0" w:oddVBand="1" w:evenVBand="0" w:oddHBand="0" w:evenHBand="0" w:firstRowFirstColumn="0" w:firstRowLastColumn="0" w:lastRowFirstColumn="0" w:lastRowLastColumn="0"/>
            <w:tcW w:w="2060" w:type="dxa"/>
          </w:tcPr>
          <w:p w14:paraId="795F142D" w14:textId="77777777" w:rsidR="00141D7A" w:rsidRPr="001006AE" w:rsidRDefault="003A37DF">
            <w:pPr>
              <w:rPr>
                <w:color w:val="auto"/>
              </w:rPr>
            </w:pPr>
            <w:r w:rsidRPr="001006AE">
              <w:rPr>
                <w:color w:val="auto"/>
                <w:sz w:val="22"/>
                <w:szCs w:val="22"/>
              </w:rPr>
              <w:t>CSV, PDF</w:t>
            </w:r>
          </w:p>
        </w:tc>
      </w:tr>
      <w:tr w:rsidR="001006AE" w:rsidRPr="001006AE" w14:paraId="6D5FB6D1"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45159933" w14:textId="77777777" w:rsidR="00141D7A" w:rsidRPr="001006AE" w:rsidRDefault="003A37DF">
            <w:pPr>
              <w:rPr>
                <w:color w:val="auto"/>
              </w:rPr>
            </w:pPr>
            <w:r w:rsidRPr="001006AE">
              <w:rPr>
                <w:color w:val="auto"/>
                <w:sz w:val="22"/>
                <w:szCs w:val="22"/>
              </w:rPr>
              <w:t>Reporte de Reservas</w:t>
            </w:r>
          </w:p>
        </w:tc>
        <w:tc>
          <w:tcPr>
            <w:tcW w:w="4500" w:type="dxa"/>
          </w:tcPr>
          <w:p w14:paraId="68A30FD8"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Uso de laboratorios, bitácoras de entrada y salida.</w:t>
            </w:r>
          </w:p>
        </w:tc>
        <w:tc>
          <w:tcPr>
            <w:cnfStyle w:val="000010000000" w:firstRow="0" w:lastRow="0" w:firstColumn="0" w:lastColumn="0" w:oddVBand="1" w:evenVBand="0" w:oddHBand="0" w:evenHBand="0" w:firstRowFirstColumn="0" w:firstRowLastColumn="0" w:lastRowFirstColumn="0" w:lastRowLastColumn="0"/>
            <w:tcW w:w="2060" w:type="dxa"/>
          </w:tcPr>
          <w:p w14:paraId="52A3B4E6" w14:textId="77777777" w:rsidR="00141D7A" w:rsidRPr="001006AE" w:rsidRDefault="003A37DF">
            <w:pPr>
              <w:rPr>
                <w:color w:val="auto"/>
              </w:rPr>
            </w:pPr>
            <w:r w:rsidRPr="001006AE">
              <w:rPr>
                <w:color w:val="auto"/>
                <w:sz w:val="22"/>
                <w:szCs w:val="22"/>
              </w:rPr>
              <w:t>CSV, PDF</w:t>
            </w:r>
          </w:p>
        </w:tc>
      </w:tr>
    </w:tbl>
    <w:p w14:paraId="0BF552E9" w14:textId="77777777" w:rsidR="00141D7A" w:rsidRDefault="003A37DF">
      <w:pPr>
        <w:spacing w:before="60" w:after="180"/>
        <w:jc w:val="both"/>
      </w:pPr>
      <w:r>
        <w:rPr>
          <w:i/>
          <w:iCs/>
          <w:color w:val="404040"/>
          <w:sz w:val="22"/>
          <w:szCs w:val="22"/>
        </w:rPr>
        <w:t>La Tabla 11.18.7.1 describe los cuatro tipos de reportes disponibles en el módulo de Reportes del sistema SGIAC-ISC, especificando el contenido de cada uno y los formatos de exportación soportados para análisis administrativo externo.</w:t>
      </w:r>
    </w:p>
    <w:p w14:paraId="5D7A662C" w14:textId="77777777" w:rsidR="00141D7A" w:rsidRDefault="00141D7A">
      <w:pPr>
        <w:spacing w:before="60" w:after="60"/>
      </w:pPr>
    </w:p>
    <w:p w14:paraId="3BAE824C" w14:textId="77777777" w:rsidR="00141D7A" w:rsidRDefault="003A37DF">
      <w:pPr>
        <w:pStyle w:val="Ttulo3"/>
        <w:spacing w:before="220" w:after="120"/>
      </w:pPr>
      <w:r>
        <w:t>11.18.7.1 Gráficos Estadísticos y Registro de Actividad</w:t>
      </w:r>
    </w:p>
    <w:p w14:paraId="30C96F0F" w14:textId="77777777" w:rsidR="00141D7A" w:rsidRDefault="003A37DF">
      <w:pPr>
        <w:spacing w:before="80" w:after="100" w:line="360" w:lineRule="auto"/>
        <w:jc w:val="both"/>
      </w:pPr>
      <w:r>
        <w:t>La sección inferior de la pantalla de Reportes presenta dos gráficos estadísticos: "Estado de Activos" (barras) y "Solicitudes por Estado" (circular). Ambos gráficos pueden filtrarse por rango de fech</w:t>
      </w:r>
      <w:r>
        <w:t>as. Debajo se ubica la sección "Registro de Actividad" que muestra un historial tabulado de todas las solicitudes y reservas del sistema, con columnas de número, tipo, alumno, docente, propósito, ítem o laboratorio, fecha y estado.</w:t>
      </w:r>
    </w:p>
    <w:p w14:paraId="3AB656EF" w14:textId="77777777" w:rsidR="00141D7A" w:rsidRDefault="003A37DF">
      <w:pPr>
        <w:spacing w:before="120" w:after="60"/>
      </w:pPr>
      <w:r>
        <w:rPr>
          <w:noProof/>
        </w:rPr>
        <w:drawing>
          <wp:inline distT="0" distB="0" distL="0" distR="0" wp14:anchorId="1108E6DD" wp14:editId="1D8D5D4B">
            <wp:extent cx="5419725" cy="303847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19725" cy="3038475"/>
                    </a:xfrm>
                    <a:prstGeom prst="rect">
                      <a:avLst/>
                    </a:prstGeom>
                  </pic:spPr>
                </pic:pic>
              </a:graphicData>
            </a:graphic>
          </wp:inline>
        </w:drawing>
      </w:r>
    </w:p>
    <w:p w14:paraId="0031E96B" w14:textId="77777777" w:rsidR="00141D7A" w:rsidRDefault="003A37DF">
      <w:pPr>
        <w:spacing w:before="40" w:after="180"/>
      </w:pPr>
      <w:r>
        <w:rPr>
          <w:i/>
          <w:iCs/>
          <w:color w:val="595959"/>
          <w:sz w:val="20"/>
          <w:szCs w:val="20"/>
        </w:rPr>
        <w:t>Imagen 11.18.7.1.1 – S</w:t>
      </w:r>
      <w:r>
        <w:rPr>
          <w:i/>
          <w:iCs/>
          <w:color w:val="595959"/>
          <w:sz w:val="20"/>
          <w:szCs w:val="20"/>
        </w:rPr>
        <w:t>ección de gráficos estadísticos del módulo de Reportes, mostrando el estado de activos en barras y las solicitudes por estado en gráfica circular.</w:t>
      </w:r>
    </w:p>
    <w:p w14:paraId="15D45224" w14:textId="77777777" w:rsidR="00141D7A" w:rsidRDefault="003A37DF">
      <w:pPr>
        <w:spacing w:before="120" w:after="60"/>
      </w:pPr>
      <w:r>
        <w:rPr>
          <w:noProof/>
        </w:rPr>
        <w:lastRenderedPageBreak/>
        <w:drawing>
          <wp:inline distT="0" distB="0" distL="0" distR="0" wp14:anchorId="5340C8C8" wp14:editId="776385E2">
            <wp:extent cx="5419725" cy="303847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19725" cy="3038475"/>
                    </a:xfrm>
                    <a:prstGeom prst="rect">
                      <a:avLst/>
                    </a:prstGeom>
                  </pic:spPr>
                </pic:pic>
              </a:graphicData>
            </a:graphic>
          </wp:inline>
        </w:drawing>
      </w:r>
    </w:p>
    <w:p w14:paraId="0D5FDF43" w14:textId="77777777" w:rsidR="00141D7A" w:rsidRDefault="003A37DF">
      <w:pPr>
        <w:spacing w:before="40" w:after="180"/>
      </w:pPr>
      <w:r>
        <w:rPr>
          <w:i/>
          <w:iCs/>
          <w:color w:val="595959"/>
          <w:sz w:val="20"/>
          <w:szCs w:val="20"/>
        </w:rPr>
        <w:t>Imagen 11.18.7.1.2 – Tabla de Registro de Actividad dentro del módulo de Reportes, donde el Administrador c</w:t>
      </w:r>
      <w:r>
        <w:rPr>
          <w:i/>
          <w:iCs/>
          <w:color w:val="595959"/>
          <w:sz w:val="20"/>
          <w:szCs w:val="20"/>
        </w:rPr>
        <w:t>onsulta cronológicamente el historial de todas las solicitudes y reservas del sistema.</w:t>
      </w:r>
    </w:p>
    <w:p w14:paraId="3204C751" w14:textId="77777777" w:rsidR="00141D7A" w:rsidRDefault="00141D7A">
      <w:pPr>
        <w:spacing w:before="60" w:after="60"/>
      </w:pPr>
    </w:p>
    <w:p w14:paraId="7C5F4060" w14:textId="77777777" w:rsidR="00141D7A" w:rsidRDefault="003A37DF">
      <w:pPr>
        <w:pStyle w:val="Ttulo3"/>
        <w:spacing w:before="220" w:after="120"/>
      </w:pPr>
      <w:r>
        <w:t>11.18.7.2 Log de Auditoría del Sistema</w:t>
      </w:r>
    </w:p>
    <w:p w14:paraId="6D35A001" w14:textId="77777777" w:rsidR="00141D7A" w:rsidRDefault="003A37DF">
      <w:pPr>
        <w:spacing w:before="80" w:after="100" w:line="360" w:lineRule="auto"/>
        <w:jc w:val="both"/>
      </w:pPr>
      <w:r>
        <w:t>El sistema registra de forma automática e inalterable todas las acciones realizadas en la plataforma. El log de auditoría muestra la fecha y hora exactas, el usuario responsable con su rol y correo, el tipo de acción (LOGIN, CREATE, UPDATE, DELETE), el mód</w:t>
      </w:r>
      <w:r>
        <w:t>ulo y registro afectado, una descripción detallada de la operación y la dirección IP del equipo desde el que se realizó la acción. Esta sección cumple con los requerimientos RF-BIT-001, RF-BIT-002 y RNF-005.</w:t>
      </w:r>
    </w:p>
    <w:p w14:paraId="3D482D64" w14:textId="77777777" w:rsidR="00141D7A" w:rsidRDefault="003A37DF">
      <w:pPr>
        <w:spacing w:before="120" w:after="60"/>
      </w:pPr>
      <w:r>
        <w:rPr>
          <w:noProof/>
        </w:rPr>
        <w:lastRenderedPageBreak/>
        <w:drawing>
          <wp:inline distT="0" distB="0" distL="0" distR="0" wp14:anchorId="40141827" wp14:editId="5DEF5D1E">
            <wp:extent cx="5419725" cy="30384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19725" cy="3038475"/>
                    </a:xfrm>
                    <a:prstGeom prst="rect">
                      <a:avLst/>
                    </a:prstGeom>
                  </pic:spPr>
                </pic:pic>
              </a:graphicData>
            </a:graphic>
          </wp:inline>
        </w:drawing>
      </w:r>
    </w:p>
    <w:p w14:paraId="150225E1" w14:textId="77777777" w:rsidR="00141D7A" w:rsidRDefault="003A37DF">
      <w:pPr>
        <w:spacing w:before="40" w:after="180"/>
      </w:pPr>
      <w:r>
        <w:rPr>
          <w:i/>
          <w:iCs/>
          <w:color w:val="595959"/>
          <w:sz w:val="20"/>
          <w:szCs w:val="20"/>
        </w:rPr>
        <w:t>Imagen 11.18.7.2.1 – Log de Auditoría del sist</w:t>
      </w:r>
      <w:r>
        <w:rPr>
          <w:i/>
          <w:iCs/>
          <w:color w:val="595959"/>
          <w:sz w:val="20"/>
          <w:szCs w:val="20"/>
        </w:rPr>
        <w:t>ema, con el registro cronológico de todas las acciones: inicios de sesión, creaciones, actualizaciones y eliminaciones realizadas por los usuarios.</w:t>
      </w:r>
    </w:p>
    <w:p w14:paraId="0E73E655" w14:textId="77777777" w:rsidR="00141D7A" w:rsidRDefault="003A37DF">
      <w:pPr>
        <w:pStyle w:val="Ttulo2"/>
        <w:spacing w:before="220"/>
      </w:pPr>
      <w:r>
        <w:t>11.18.8 Módulo de Configuración del Sistema</w:t>
      </w:r>
    </w:p>
    <w:p w14:paraId="0F580A32" w14:textId="77777777" w:rsidR="00141D7A" w:rsidRDefault="003A37DF">
      <w:pPr>
        <w:spacing w:before="80" w:after="100" w:line="360" w:lineRule="auto"/>
        <w:jc w:val="both"/>
      </w:pPr>
      <w:r>
        <w:t>El módulo de Configuración es exclusivo del Administrador y perm</w:t>
      </w:r>
      <w:r>
        <w:t>ite ajustar los parámetros operativos globales del sistema SGIAC-ISC. La interfaz se organiza mediante un menú lateral con seis secciones: General, Base de Datos, Laboratorios, Roles y Permisos, Notificaciones e Información del Sistema.</w:t>
      </w:r>
    </w:p>
    <w:p w14:paraId="3F8BE64C" w14:textId="77777777" w:rsidR="00141D7A" w:rsidRDefault="00141D7A">
      <w:pPr>
        <w:spacing w:before="60" w:after="60"/>
      </w:pPr>
    </w:p>
    <w:p w14:paraId="750ECC0B" w14:textId="77777777" w:rsidR="00141D7A" w:rsidRDefault="003A37DF">
      <w:pPr>
        <w:pStyle w:val="Ttulo3"/>
        <w:spacing w:before="220" w:after="120"/>
      </w:pPr>
      <w:r>
        <w:t>11.18.8.1 Configur</w:t>
      </w:r>
      <w:r>
        <w:t>ación General</w:t>
      </w:r>
    </w:p>
    <w:p w14:paraId="53B6CB6A" w14:textId="77777777" w:rsidR="00141D7A" w:rsidRDefault="003A37DF">
      <w:pPr>
        <w:spacing w:before="80" w:after="100" w:line="360" w:lineRule="auto"/>
        <w:jc w:val="both"/>
      </w:pPr>
      <w:r>
        <w:t>La sección General muestra los parámetros principales del sistema. El nombre del sistema (SGIAC-ISC) y la institución (</w:t>
      </w:r>
      <w:proofErr w:type="spellStart"/>
      <w:r>
        <w:t>TecMM</w:t>
      </w:r>
      <w:proofErr w:type="spellEnd"/>
      <w:r>
        <w:t xml:space="preserve"> Campus La Huerta) son campos de solo lectura. El Administrador puede modificar el número máximo de reservas activas p</w:t>
      </w:r>
      <w:r>
        <w:t>or alumno, el tiempo mínimo de reserva en horas y la descripción o misión del sistema. Los cambios se confirman con el botón "Guardar cambios".</w:t>
      </w:r>
    </w:p>
    <w:p w14:paraId="26A68072" w14:textId="77777777" w:rsidR="00141D7A" w:rsidRDefault="003A37DF">
      <w:pPr>
        <w:spacing w:before="120" w:after="60"/>
      </w:pPr>
      <w:r>
        <w:rPr>
          <w:noProof/>
        </w:rPr>
        <w:lastRenderedPageBreak/>
        <w:drawing>
          <wp:inline distT="0" distB="0" distL="0" distR="0" wp14:anchorId="42D436A5" wp14:editId="62411D40">
            <wp:extent cx="5419725" cy="30384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19725" cy="3038475"/>
                    </a:xfrm>
                    <a:prstGeom prst="rect">
                      <a:avLst/>
                    </a:prstGeom>
                  </pic:spPr>
                </pic:pic>
              </a:graphicData>
            </a:graphic>
          </wp:inline>
        </w:drawing>
      </w:r>
    </w:p>
    <w:p w14:paraId="5C9A4E35" w14:textId="77777777" w:rsidR="00141D7A" w:rsidRDefault="003A37DF">
      <w:pPr>
        <w:spacing w:before="40" w:after="180"/>
      </w:pPr>
      <w:r>
        <w:rPr>
          <w:i/>
          <w:iCs/>
          <w:color w:val="595959"/>
          <w:sz w:val="20"/>
          <w:szCs w:val="20"/>
        </w:rPr>
        <w:t>Imagen 11.18.8.1.1 – Pantalla de Configuración General, donde el Administrador ajusta los parámetros de operac</w:t>
      </w:r>
      <w:r>
        <w:rPr>
          <w:i/>
          <w:iCs/>
          <w:color w:val="595959"/>
          <w:sz w:val="20"/>
          <w:szCs w:val="20"/>
        </w:rPr>
        <w:t>ión del sistema como reservas máximas y tiempo mínimo de anticipación.</w:t>
      </w:r>
    </w:p>
    <w:p w14:paraId="26B73B52" w14:textId="77777777" w:rsidR="00141D7A" w:rsidRDefault="00141D7A">
      <w:pPr>
        <w:spacing w:before="60" w:after="60"/>
      </w:pPr>
    </w:p>
    <w:p w14:paraId="5E6B7A20" w14:textId="77777777" w:rsidR="00141D7A" w:rsidRDefault="003A37DF">
      <w:pPr>
        <w:pStyle w:val="Ttulo3"/>
        <w:spacing w:before="220" w:after="120"/>
      </w:pPr>
      <w:r>
        <w:t>11.18.8.2 Configuración de Base de Datos</w:t>
      </w:r>
    </w:p>
    <w:p w14:paraId="5C390673" w14:textId="77777777" w:rsidR="00141D7A" w:rsidRDefault="003A37DF">
      <w:pPr>
        <w:spacing w:before="80" w:after="100" w:line="360" w:lineRule="auto"/>
        <w:jc w:val="both"/>
      </w:pPr>
      <w:r>
        <w:t xml:space="preserve">La sección Base de Datos muestra la información de conexión del sistema con la base de datos PostgreSQL a través de </w:t>
      </w:r>
      <w:proofErr w:type="spellStart"/>
      <w:r>
        <w:t>Supabase</w:t>
      </w:r>
      <w:proofErr w:type="spellEnd"/>
      <w:r>
        <w:t xml:space="preserve">. Se visualizan el </w:t>
      </w:r>
      <w:r>
        <w:t xml:space="preserve">proveedor, el estado de conexión, la URL del proyecto (configurada en variables de entorno) y las tablas activas: </w:t>
      </w:r>
      <w:proofErr w:type="spellStart"/>
      <w:r>
        <w:t>users</w:t>
      </w:r>
      <w:proofErr w:type="spellEnd"/>
      <w:r>
        <w:t xml:space="preserve">, </w:t>
      </w:r>
      <w:proofErr w:type="spellStart"/>
      <w:r>
        <w:t>assets</w:t>
      </w:r>
      <w:proofErr w:type="spellEnd"/>
      <w:r>
        <w:t xml:space="preserve">, </w:t>
      </w:r>
      <w:proofErr w:type="spellStart"/>
      <w:r>
        <w:t>consumables</w:t>
      </w:r>
      <w:proofErr w:type="spellEnd"/>
      <w:r>
        <w:t xml:space="preserve">, </w:t>
      </w:r>
      <w:proofErr w:type="spellStart"/>
      <w:r>
        <w:t>requests</w:t>
      </w:r>
      <w:proofErr w:type="spellEnd"/>
      <w:r>
        <w:t xml:space="preserve">, </w:t>
      </w:r>
      <w:proofErr w:type="spellStart"/>
      <w:r>
        <w:t>reservations</w:t>
      </w:r>
      <w:proofErr w:type="spellEnd"/>
      <w:r>
        <w:t xml:space="preserve">, logs y </w:t>
      </w:r>
      <w:proofErr w:type="spellStart"/>
      <w:r>
        <w:t>categories</w:t>
      </w:r>
      <w:proofErr w:type="spellEnd"/>
      <w:r>
        <w:t>. El botón "Probar conexión" permite verificar que la comunicación con la</w:t>
      </w:r>
      <w:r>
        <w:t xml:space="preserve"> base de datos esté activa.</w:t>
      </w:r>
    </w:p>
    <w:p w14:paraId="12B9480A" w14:textId="77777777" w:rsidR="00141D7A" w:rsidRDefault="003A37DF">
      <w:pPr>
        <w:spacing w:before="120" w:after="60"/>
      </w:pPr>
      <w:r>
        <w:rPr>
          <w:noProof/>
        </w:rPr>
        <w:lastRenderedPageBreak/>
        <w:drawing>
          <wp:inline distT="0" distB="0" distL="0" distR="0" wp14:anchorId="770BFAC3" wp14:editId="219FF4DE">
            <wp:extent cx="5419725" cy="30384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19725" cy="3038475"/>
                    </a:xfrm>
                    <a:prstGeom prst="rect">
                      <a:avLst/>
                    </a:prstGeom>
                  </pic:spPr>
                </pic:pic>
              </a:graphicData>
            </a:graphic>
          </wp:inline>
        </w:drawing>
      </w:r>
    </w:p>
    <w:p w14:paraId="690D6E70" w14:textId="77777777" w:rsidR="00141D7A" w:rsidRDefault="003A37DF">
      <w:pPr>
        <w:spacing w:before="40" w:after="180"/>
      </w:pPr>
      <w:r>
        <w:rPr>
          <w:i/>
          <w:iCs/>
          <w:color w:val="595959"/>
          <w:sz w:val="20"/>
          <w:szCs w:val="20"/>
        </w:rPr>
        <w:t xml:space="preserve">Imagen 11.18.8.2.1 – Pantalla de configuración de Base de Datos, donde el Administrador verifica la conexión con </w:t>
      </w:r>
      <w:proofErr w:type="spellStart"/>
      <w:r>
        <w:rPr>
          <w:i/>
          <w:iCs/>
          <w:color w:val="595959"/>
          <w:sz w:val="20"/>
          <w:szCs w:val="20"/>
        </w:rPr>
        <w:t>Supabase</w:t>
      </w:r>
      <w:proofErr w:type="spellEnd"/>
      <w:r>
        <w:rPr>
          <w:i/>
          <w:iCs/>
          <w:color w:val="595959"/>
          <w:sz w:val="20"/>
          <w:szCs w:val="20"/>
        </w:rPr>
        <w:t xml:space="preserve"> PostgreSQL y consulta el estado de las tablas activas del sistema.</w:t>
      </w:r>
    </w:p>
    <w:p w14:paraId="4352B17A" w14:textId="77777777" w:rsidR="00141D7A" w:rsidRDefault="00141D7A">
      <w:pPr>
        <w:spacing w:before="60" w:after="60"/>
      </w:pPr>
    </w:p>
    <w:p w14:paraId="566F79A6" w14:textId="77777777" w:rsidR="00141D7A" w:rsidRDefault="003A37DF">
      <w:pPr>
        <w:pStyle w:val="Ttulo3"/>
        <w:spacing w:before="220" w:after="120"/>
      </w:pPr>
      <w:r>
        <w:t>11.18.8.3 Configuración de Laborator</w:t>
      </w:r>
      <w:r>
        <w:t>ios</w:t>
      </w:r>
    </w:p>
    <w:p w14:paraId="0D9AB777" w14:textId="77777777" w:rsidR="00141D7A" w:rsidRDefault="003A37DF">
      <w:pPr>
        <w:spacing w:before="80" w:after="100" w:line="360" w:lineRule="auto"/>
        <w:jc w:val="both"/>
      </w:pPr>
      <w:r>
        <w:t>La sección Laboratorios permite al Administrador gestionar los espacios académicos disponibles para reserva. Se lista cada laboratorio con su edificio, nombre, horario de operación (08:00–15:00) y estado activo. El Administrador puede agregar nuevos la</w:t>
      </w:r>
      <w:r>
        <w:t>boratorios o editar los existentes mediante los íconos de acción.</w:t>
      </w:r>
    </w:p>
    <w:p w14:paraId="037D01C3" w14:textId="77777777" w:rsidR="00141D7A" w:rsidRDefault="003A37DF">
      <w:pPr>
        <w:spacing w:before="120" w:after="60"/>
      </w:pPr>
      <w:r>
        <w:rPr>
          <w:noProof/>
        </w:rPr>
        <w:lastRenderedPageBreak/>
        <w:drawing>
          <wp:inline distT="0" distB="0" distL="0" distR="0" wp14:anchorId="10819D07" wp14:editId="5771C7BE">
            <wp:extent cx="5419725" cy="30384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19725" cy="3038475"/>
                    </a:xfrm>
                    <a:prstGeom prst="rect">
                      <a:avLst/>
                    </a:prstGeom>
                  </pic:spPr>
                </pic:pic>
              </a:graphicData>
            </a:graphic>
          </wp:inline>
        </w:drawing>
      </w:r>
    </w:p>
    <w:p w14:paraId="6DB94BC9" w14:textId="77777777" w:rsidR="00141D7A" w:rsidRDefault="003A37DF">
      <w:pPr>
        <w:spacing w:before="40" w:after="180"/>
      </w:pPr>
      <w:r>
        <w:rPr>
          <w:i/>
          <w:iCs/>
          <w:color w:val="595959"/>
          <w:sz w:val="20"/>
          <w:szCs w:val="20"/>
        </w:rPr>
        <w:t>Imagen 11.18.8.3.1 – Listado de laboratorios registrados en la configuración del sistema, mostrando edificio, nombre, horario y estado de disponibilidad de cada espacio académico.</w:t>
      </w:r>
    </w:p>
    <w:p w14:paraId="789D55D4" w14:textId="77777777" w:rsidR="00141D7A" w:rsidRDefault="003A37DF">
      <w:pPr>
        <w:spacing w:before="120" w:after="60"/>
      </w:pPr>
      <w:r>
        <w:rPr>
          <w:noProof/>
        </w:rPr>
        <w:drawing>
          <wp:inline distT="0" distB="0" distL="0" distR="0" wp14:anchorId="4308B8B0" wp14:editId="40A20AA9">
            <wp:extent cx="4686300" cy="263842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686300" cy="2638425"/>
                    </a:xfrm>
                    <a:prstGeom prst="rect">
                      <a:avLst/>
                    </a:prstGeom>
                  </pic:spPr>
                </pic:pic>
              </a:graphicData>
            </a:graphic>
          </wp:inline>
        </w:drawing>
      </w:r>
    </w:p>
    <w:p w14:paraId="46F290F0" w14:textId="77777777" w:rsidR="00141D7A" w:rsidRDefault="003A37DF">
      <w:pPr>
        <w:spacing w:before="40" w:after="180"/>
      </w:pPr>
      <w:r>
        <w:rPr>
          <w:i/>
          <w:iCs/>
          <w:color w:val="595959"/>
          <w:sz w:val="20"/>
          <w:szCs w:val="20"/>
        </w:rPr>
        <w:t>Imagen</w:t>
      </w:r>
      <w:r>
        <w:rPr>
          <w:i/>
          <w:iCs/>
          <w:color w:val="595959"/>
          <w:sz w:val="20"/>
          <w:szCs w:val="20"/>
        </w:rPr>
        <w:t xml:space="preserve"> 11.18.8.3.2 – Formulario para agregar un nuevo laboratorio, con campos de edificio, nombre, hora de apertura, hora de cierre y estado de disponibilidad.</w:t>
      </w:r>
    </w:p>
    <w:p w14:paraId="62AF28D1" w14:textId="77777777" w:rsidR="00141D7A" w:rsidRDefault="003A37DF">
      <w:pPr>
        <w:spacing w:before="120" w:after="60"/>
      </w:pPr>
      <w:r>
        <w:rPr>
          <w:noProof/>
        </w:rPr>
        <w:lastRenderedPageBreak/>
        <w:drawing>
          <wp:inline distT="0" distB="0" distL="0" distR="0" wp14:anchorId="237FBD41" wp14:editId="768C2181">
            <wp:extent cx="4686300" cy="26384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686300" cy="2638425"/>
                    </a:xfrm>
                    <a:prstGeom prst="rect">
                      <a:avLst/>
                    </a:prstGeom>
                  </pic:spPr>
                </pic:pic>
              </a:graphicData>
            </a:graphic>
          </wp:inline>
        </w:drawing>
      </w:r>
    </w:p>
    <w:p w14:paraId="74BDCDC3" w14:textId="77777777" w:rsidR="00141D7A" w:rsidRDefault="003A37DF">
      <w:pPr>
        <w:spacing w:before="40" w:after="180"/>
      </w:pPr>
      <w:r>
        <w:rPr>
          <w:i/>
          <w:iCs/>
          <w:color w:val="595959"/>
          <w:sz w:val="20"/>
          <w:szCs w:val="20"/>
        </w:rPr>
        <w:t>Imagen 11.18.8.3.3 – Formulario de edición de laboratorio existente, con los datos actuales precarga</w:t>
      </w:r>
      <w:r>
        <w:rPr>
          <w:i/>
          <w:iCs/>
          <w:color w:val="595959"/>
          <w:sz w:val="20"/>
          <w:szCs w:val="20"/>
        </w:rPr>
        <w:t>dos para su actualización por el Administrador.</w:t>
      </w:r>
    </w:p>
    <w:tbl>
      <w:tblPr>
        <w:tblStyle w:val="Tablanormal1"/>
        <w:tblW w:w="9360" w:type="dxa"/>
        <w:tblLook w:val="0000" w:firstRow="0" w:lastRow="0" w:firstColumn="0" w:lastColumn="0" w:noHBand="0" w:noVBand="0"/>
      </w:tblPr>
      <w:tblGrid>
        <w:gridCol w:w="2800"/>
        <w:gridCol w:w="6560"/>
      </w:tblGrid>
      <w:tr w:rsidR="001006AE" w:rsidRPr="001006AE" w14:paraId="792BEDE5"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2"/>
          </w:tcPr>
          <w:p w14:paraId="308BAB00" w14:textId="77777777" w:rsidR="00141D7A" w:rsidRPr="001006AE" w:rsidRDefault="003A37DF">
            <w:pPr>
              <w:jc w:val="center"/>
              <w:rPr>
                <w:color w:val="auto"/>
              </w:rPr>
            </w:pPr>
            <w:r w:rsidRPr="001006AE">
              <w:rPr>
                <w:b/>
                <w:bCs/>
                <w:color w:val="auto"/>
                <w:sz w:val="22"/>
                <w:szCs w:val="22"/>
              </w:rPr>
              <w:t>Tabla 11.18.8.1 – Campos del formulario de laboratorio</w:t>
            </w:r>
          </w:p>
        </w:tc>
      </w:tr>
      <w:tr w:rsidR="001006AE" w:rsidRPr="001006AE" w14:paraId="5A205232"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255274A9" w14:textId="77777777" w:rsidR="00141D7A" w:rsidRPr="001006AE" w:rsidRDefault="003A37DF">
            <w:pPr>
              <w:jc w:val="center"/>
              <w:rPr>
                <w:color w:val="auto"/>
              </w:rPr>
            </w:pPr>
            <w:r w:rsidRPr="001006AE">
              <w:rPr>
                <w:b/>
                <w:bCs/>
                <w:color w:val="auto"/>
                <w:sz w:val="22"/>
                <w:szCs w:val="22"/>
              </w:rPr>
              <w:t>Campo</w:t>
            </w:r>
          </w:p>
        </w:tc>
        <w:tc>
          <w:tcPr>
            <w:tcW w:w="6560" w:type="dxa"/>
          </w:tcPr>
          <w:p w14:paraId="675244A5"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Descripción</w:t>
            </w:r>
          </w:p>
        </w:tc>
      </w:tr>
      <w:tr w:rsidR="001006AE" w:rsidRPr="001006AE" w14:paraId="252A6EB1"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24FE235B" w14:textId="77777777" w:rsidR="00141D7A" w:rsidRPr="001006AE" w:rsidRDefault="003A37DF">
            <w:pPr>
              <w:rPr>
                <w:color w:val="auto"/>
              </w:rPr>
            </w:pPr>
            <w:r w:rsidRPr="001006AE">
              <w:rPr>
                <w:color w:val="auto"/>
                <w:sz w:val="22"/>
                <w:szCs w:val="22"/>
              </w:rPr>
              <w:t>Edificio</w:t>
            </w:r>
          </w:p>
        </w:tc>
        <w:tc>
          <w:tcPr>
            <w:tcW w:w="6560" w:type="dxa"/>
          </w:tcPr>
          <w:p w14:paraId="449F0FB5"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Edificio de ubicación del laboratorio: Edificio A o Edificio B.</w:t>
            </w:r>
          </w:p>
        </w:tc>
      </w:tr>
      <w:tr w:rsidR="001006AE" w:rsidRPr="001006AE" w14:paraId="3278E03F"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67E55144" w14:textId="77777777" w:rsidR="00141D7A" w:rsidRPr="001006AE" w:rsidRDefault="003A37DF">
            <w:pPr>
              <w:rPr>
                <w:color w:val="auto"/>
              </w:rPr>
            </w:pPr>
            <w:r w:rsidRPr="001006AE">
              <w:rPr>
                <w:color w:val="auto"/>
                <w:sz w:val="22"/>
                <w:szCs w:val="22"/>
              </w:rPr>
              <w:t>Nombre del laboratorio</w:t>
            </w:r>
          </w:p>
        </w:tc>
        <w:tc>
          <w:tcPr>
            <w:tcW w:w="6560" w:type="dxa"/>
          </w:tcPr>
          <w:p w14:paraId="636B9D28"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Nombre descriptivo del espacio académico registrado.</w:t>
            </w:r>
          </w:p>
        </w:tc>
      </w:tr>
      <w:tr w:rsidR="001006AE" w:rsidRPr="001006AE" w14:paraId="4670276A"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623FAD1F" w14:textId="77777777" w:rsidR="00141D7A" w:rsidRPr="001006AE" w:rsidRDefault="003A37DF">
            <w:pPr>
              <w:rPr>
                <w:color w:val="auto"/>
              </w:rPr>
            </w:pPr>
            <w:r w:rsidRPr="001006AE">
              <w:rPr>
                <w:color w:val="auto"/>
                <w:sz w:val="22"/>
                <w:szCs w:val="22"/>
              </w:rPr>
              <w:t>Hora apertura</w:t>
            </w:r>
          </w:p>
        </w:tc>
        <w:tc>
          <w:tcPr>
            <w:tcW w:w="6560" w:type="dxa"/>
          </w:tcPr>
          <w:p w14:paraId="3FE16F1B"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Hora de inicio de disponibilidad del laboratorio para reservas.</w:t>
            </w:r>
          </w:p>
        </w:tc>
      </w:tr>
      <w:tr w:rsidR="001006AE" w:rsidRPr="001006AE" w14:paraId="64E1F834"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57A4E7B8" w14:textId="77777777" w:rsidR="00141D7A" w:rsidRPr="001006AE" w:rsidRDefault="003A37DF">
            <w:pPr>
              <w:rPr>
                <w:color w:val="auto"/>
              </w:rPr>
            </w:pPr>
            <w:r w:rsidRPr="001006AE">
              <w:rPr>
                <w:color w:val="auto"/>
                <w:sz w:val="22"/>
                <w:szCs w:val="22"/>
              </w:rPr>
              <w:t>Hora cierre</w:t>
            </w:r>
          </w:p>
        </w:tc>
        <w:tc>
          <w:tcPr>
            <w:tcW w:w="6560" w:type="dxa"/>
          </w:tcPr>
          <w:p w14:paraId="6C5A725B"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Hora de fin de disponibilidad del laboratorio para reservas.</w:t>
            </w:r>
          </w:p>
        </w:tc>
      </w:tr>
      <w:tr w:rsidR="001006AE" w:rsidRPr="001006AE" w14:paraId="38F5A0B7"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4BFBD980" w14:textId="77777777" w:rsidR="00141D7A" w:rsidRPr="001006AE" w:rsidRDefault="003A37DF">
            <w:pPr>
              <w:rPr>
                <w:color w:val="auto"/>
              </w:rPr>
            </w:pPr>
            <w:r w:rsidRPr="001006AE">
              <w:rPr>
                <w:color w:val="auto"/>
                <w:sz w:val="22"/>
                <w:szCs w:val="22"/>
              </w:rPr>
              <w:t>Estado</w:t>
            </w:r>
          </w:p>
        </w:tc>
        <w:tc>
          <w:tcPr>
            <w:tcW w:w="6560" w:type="dxa"/>
          </w:tcPr>
          <w:p w14:paraId="17D3F1F2"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Indica si el laboratorio está Activo (disponible) o inactivo.</w:t>
            </w:r>
          </w:p>
        </w:tc>
      </w:tr>
    </w:tbl>
    <w:p w14:paraId="4223511D" w14:textId="77777777" w:rsidR="00141D7A" w:rsidRDefault="003A37DF">
      <w:pPr>
        <w:spacing w:before="60" w:after="180"/>
        <w:jc w:val="both"/>
      </w:pPr>
      <w:r>
        <w:rPr>
          <w:i/>
          <w:iCs/>
          <w:color w:val="404040"/>
          <w:sz w:val="22"/>
          <w:szCs w:val="22"/>
        </w:rPr>
        <w:t>La Tabla 11.18.8.1 describe los campos del formulario de configuración de laboratorios del sistema SGIAC-ISC, indicando la información necesaria para que cada espacio académico quede correctamente habilitado para el módulo de Reservas.</w:t>
      </w:r>
    </w:p>
    <w:p w14:paraId="5FEBAE0F" w14:textId="77777777" w:rsidR="00141D7A" w:rsidRDefault="00141D7A">
      <w:pPr>
        <w:spacing w:before="60" w:after="60"/>
      </w:pPr>
    </w:p>
    <w:p w14:paraId="6F815E32" w14:textId="77777777" w:rsidR="00141D7A" w:rsidRDefault="003A37DF">
      <w:pPr>
        <w:pStyle w:val="Ttulo3"/>
        <w:spacing w:before="220" w:after="120"/>
      </w:pPr>
      <w:r>
        <w:t>11.18.8.4 Roles y P</w:t>
      </w:r>
      <w:r>
        <w:t>ermisos</w:t>
      </w:r>
    </w:p>
    <w:p w14:paraId="5107A1D1" w14:textId="77777777" w:rsidR="00141D7A" w:rsidRDefault="003A37DF">
      <w:pPr>
        <w:spacing w:before="80" w:after="100" w:line="360" w:lineRule="auto"/>
        <w:jc w:val="both"/>
      </w:pPr>
      <w:r>
        <w:t>La sección Roles y Permisos presenta de forma visual las capacidades asignadas a cada tipo de usuario. Se muestran tres tarjetas diferenciadas por color: Administrador (púrpura), Docente (azul) y Alumno (verde), cada una listando las acciones espec</w:t>
      </w:r>
      <w:r>
        <w:t>íficas que puede realizar el usuario de ese perfil dentro del sistema.</w:t>
      </w:r>
    </w:p>
    <w:p w14:paraId="2CD7C04B" w14:textId="77777777" w:rsidR="00141D7A" w:rsidRDefault="003A37DF">
      <w:pPr>
        <w:spacing w:before="120" w:after="60"/>
      </w:pPr>
      <w:r>
        <w:rPr>
          <w:noProof/>
        </w:rPr>
        <w:lastRenderedPageBreak/>
        <w:drawing>
          <wp:inline distT="0" distB="0" distL="0" distR="0" wp14:anchorId="78EE4939" wp14:editId="687BF72E">
            <wp:extent cx="5419725" cy="303847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19725" cy="3038475"/>
                    </a:xfrm>
                    <a:prstGeom prst="rect">
                      <a:avLst/>
                    </a:prstGeom>
                  </pic:spPr>
                </pic:pic>
              </a:graphicData>
            </a:graphic>
          </wp:inline>
        </w:drawing>
      </w:r>
    </w:p>
    <w:p w14:paraId="6BF8D044" w14:textId="77777777" w:rsidR="00141D7A" w:rsidRDefault="003A37DF">
      <w:pPr>
        <w:spacing w:before="40" w:after="180"/>
      </w:pPr>
      <w:r>
        <w:rPr>
          <w:i/>
          <w:iCs/>
          <w:color w:val="595959"/>
          <w:sz w:val="20"/>
          <w:szCs w:val="20"/>
        </w:rPr>
        <w:t>Imagen 11.18.8.4.1 – Pantalla de Roles y Permisos del sistema, donde se visualizan de forma comparativa las capacidades de cada rol: Administrador, Docente y Alumno.</w:t>
      </w:r>
    </w:p>
    <w:tbl>
      <w:tblPr>
        <w:tblStyle w:val="Tablanormal1"/>
        <w:tblW w:w="9360" w:type="dxa"/>
        <w:tblLook w:val="0000" w:firstRow="0" w:lastRow="0" w:firstColumn="0" w:lastColumn="0" w:noHBand="0" w:noVBand="0"/>
      </w:tblPr>
      <w:tblGrid>
        <w:gridCol w:w="3600"/>
        <w:gridCol w:w="1800"/>
        <w:gridCol w:w="1800"/>
        <w:gridCol w:w="2160"/>
      </w:tblGrid>
      <w:tr w:rsidR="001006AE" w:rsidRPr="001006AE" w14:paraId="0763072D"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4"/>
          </w:tcPr>
          <w:p w14:paraId="435AA46F" w14:textId="77777777" w:rsidR="00141D7A" w:rsidRPr="001006AE" w:rsidRDefault="003A37DF">
            <w:pPr>
              <w:jc w:val="center"/>
              <w:rPr>
                <w:color w:val="auto"/>
              </w:rPr>
            </w:pPr>
            <w:r w:rsidRPr="001006AE">
              <w:rPr>
                <w:b/>
                <w:bCs/>
                <w:color w:val="auto"/>
                <w:sz w:val="22"/>
                <w:szCs w:val="22"/>
              </w:rPr>
              <w:t>Tabla 11.18.8.2 –</w:t>
            </w:r>
            <w:r w:rsidRPr="001006AE">
              <w:rPr>
                <w:b/>
                <w:bCs/>
                <w:color w:val="auto"/>
                <w:sz w:val="22"/>
                <w:szCs w:val="22"/>
              </w:rPr>
              <w:t xml:space="preserve"> Permisos comparativos por rol en el sistema SGIAC-ISC</w:t>
            </w:r>
          </w:p>
        </w:tc>
      </w:tr>
      <w:tr w:rsidR="001006AE" w:rsidRPr="001006AE" w14:paraId="18D6B0E1" w14:textId="77777777" w:rsidTr="001006AE">
        <w:tc>
          <w:tcPr>
            <w:cnfStyle w:val="000010000000" w:firstRow="0" w:lastRow="0" w:firstColumn="0" w:lastColumn="0" w:oddVBand="1" w:evenVBand="0" w:oddHBand="0" w:evenHBand="0" w:firstRowFirstColumn="0" w:firstRowLastColumn="0" w:lastRowFirstColumn="0" w:lastRowLastColumn="0"/>
            <w:tcW w:w="3600" w:type="dxa"/>
          </w:tcPr>
          <w:p w14:paraId="7D16FC72" w14:textId="77777777" w:rsidR="00141D7A" w:rsidRPr="001006AE" w:rsidRDefault="003A37DF">
            <w:pPr>
              <w:jc w:val="center"/>
              <w:rPr>
                <w:color w:val="auto"/>
              </w:rPr>
            </w:pPr>
            <w:r w:rsidRPr="001006AE">
              <w:rPr>
                <w:b/>
                <w:bCs/>
                <w:color w:val="auto"/>
                <w:sz w:val="22"/>
                <w:szCs w:val="22"/>
              </w:rPr>
              <w:t>Capacidad</w:t>
            </w:r>
          </w:p>
        </w:tc>
        <w:tc>
          <w:tcPr>
            <w:tcW w:w="1800" w:type="dxa"/>
          </w:tcPr>
          <w:p w14:paraId="75DF9CF8"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Administrador</w:t>
            </w:r>
          </w:p>
        </w:tc>
        <w:tc>
          <w:tcPr>
            <w:cnfStyle w:val="000010000000" w:firstRow="0" w:lastRow="0" w:firstColumn="0" w:lastColumn="0" w:oddVBand="1" w:evenVBand="0" w:oddHBand="0" w:evenHBand="0" w:firstRowFirstColumn="0" w:firstRowLastColumn="0" w:lastRowFirstColumn="0" w:lastRowLastColumn="0"/>
            <w:tcW w:w="1800" w:type="dxa"/>
          </w:tcPr>
          <w:p w14:paraId="1E95C42A" w14:textId="77777777" w:rsidR="00141D7A" w:rsidRPr="001006AE" w:rsidRDefault="003A37DF">
            <w:pPr>
              <w:jc w:val="center"/>
              <w:rPr>
                <w:color w:val="auto"/>
              </w:rPr>
            </w:pPr>
            <w:r w:rsidRPr="001006AE">
              <w:rPr>
                <w:b/>
                <w:bCs/>
                <w:color w:val="auto"/>
                <w:sz w:val="22"/>
                <w:szCs w:val="22"/>
              </w:rPr>
              <w:t>Docente</w:t>
            </w:r>
          </w:p>
        </w:tc>
        <w:tc>
          <w:tcPr>
            <w:tcW w:w="2160" w:type="dxa"/>
          </w:tcPr>
          <w:p w14:paraId="729352A6"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Alumno</w:t>
            </w:r>
          </w:p>
        </w:tc>
      </w:tr>
      <w:tr w:rsidR="001006AE" w:rsidRPr="001006AE" w14:paraId="4E2C522F"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7F4C63E7" w14:textId="77777777" w:rsidR="00141D7A" w:rsidRPr="001006AE" w:rsidRDefault="003A37DF">
            <w:pPr>
              <w:rPr>
                <w:color w:val="auto"/>
              </w:rPr>
            </w:pPr>
            <w:r w:rsidRPr="001006AE">
              <w:rPr>
                <w:color w:val="auto"/>
                <w:sz w:val="22"/>
                <w:szCs w:val="22"/>
              </w:rPr>
              <w:t>Ver y gestionar todos los módulos</w:t>
            </w:r>
          </w:p>
        </w:tc>
        <w:tc>
          <w:tcPr>
            <w:tcW w:w="1800" w:type="dxa"/>
          </w:tcPr>
          <w:p w14:paraId="30A18FA7"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1800" w:type="dxa"/>
          </w:tcPr>
          <w:p w14:paraId="4110C186" w14:textId="77777777" w:rsidR="00141D7A" w:rsidRPr="001006AE" w:rsidRDefault="003A37DF">
            <w:pPr>
              <w:rPr>
                <w:color w:val="auto"/>
              </w:rPr>
            </w:pPr>
            <w:r w:rsidRPr="001006AE">
              <w:rPr>
                <w:color w:val="auto"/>
                <w:sz w:val="22"/>
                <w:szCs w:val="22"/>
              </w:rPr>
              <w:t>Parcial</w:t>
            </w:r>
          </w:p>
        </w:tc>
        <w:tc>
          <w:tcPr>
            <w:tcW w:w="2160" w:type="dxa"/>
          </w:tcPr>
          <w:p w14:paraId="3ADD12F0"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Parcial</w:t>
            </w:r>
          </w:p>
        </w:tc>
      </w:tr>
      <w:tr w:rsidR="001006AE" w:rsidRPr="001006AE" w14:paraId="15E48787" w14:textId="77777777" w:rsidTr="001006AE">
        <w:tc>
          <w:tcPr>
            <w:cnfStyle w:val="000010000000" w:firstRow="0" w:lastRow="0" w:firstColumn="0" w:lastColumn="0" w:oddVBand="1" w:evenVBand="0" w:oddHBand="0" w:evenHBand="0" w:firstRowFirstColumn="0" w:firstRowLastColumn="0" w:lastRowFirstColumn="0" w:lastRowLastColumn="0"/>
            <w:tcW w:w="3600" w:type="dxa"/>
          </w:tcPr>
          <w:p w14:paraId="1559BC7A" w14:textId="77777777" w:rsidR="00141D7A" w:rsidRPr="001006AE" w:rsidRDefault="003A37DF">
            <w:pPr>
              <w:rPr>
                <w:color w:val="auto"/>
              </w:rPr>
            </w:pPr>
            <w:r w:rsidRPr="001006AE">
              <w:rPr>
                <w:color w:val="auto"/>
                <w:sz w:val="22"/>
                <w:szCs w:val="22"/>
              </w:rPr>
              <w:t>Crear, editar y eliminar usuarios</w:t>
            </w:r>
          </w:p>
        </w:tc>
        <w:tc>
          <w:tcPr>
            <w:tcW w:w="1800" w:type="dxa"/>
          </w:tcPr>
          <w:p w14:paraId="2EA06146"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1800" w:type="dxa"/>
          </w:tcPr>
          <w:p w14:paraId="59C082CF" w14:textId="77777777" w:rsidR="00141D7A" w:rsidRPr="001006AE" w:rsidRDefault="003A37DF">
            <w:pPr>
              <w:rPr>
                <w:color w:val="auto"/>
              </w:rPr>
            </w:pPr>
            <w:r w:rsidRPr="001006AE">
              <w:rPr>
                <w:color w:val="auto"/>
                <w:sz w:val="22"/>
                <w:szCs w:val="22"/>
              </w:rPr>
              <w:t>No</w:t>
            </w:r>
          </w:p>
        </w:tc>
        <w:tc>
          <w:tcPr>
            <w:tcW w:w="2160" w:type="dxa"/>
          </w:tcPr>
          <w:p w14:paraId="49672ADF"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No</w:t>
            </w:r>
          </w:p>
        </w:tc>
      </w:tr>
      <w:tr w:rsidR="001006AE" w:rsidRPr="001006AE" w14:paraId="5F48F2A2"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7B3009B3" w14:textId="77777777" w:rsidR="00141D7A" w:rsidRPr="001006AE" w:rsidRDefault="003A37DF">
            <w:pPr>
              <w:rPr>
                <w:color w:val="auto"/>
              </w:rPr>
            </w:pPr>
            <w:r w:rsidRPr="001006AE">
              <w:rPr>
                <w:color w:val="auto"/>
                <w:sz w:val="22"/>
                <w:szCs w:val="22"/>
              </w:rPr>
              <w:t>Agregar activos y consumibles</w:t>
            </w:r>
          </w:p>
        </w:tc>
        <w:tc>
          <w:tcPr>
            <w:tcW w:w="1800" w:type="dxa"/>
          </w:tcPr>
          <w:p w14:paraId="7CF1190D"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1800" w:type="dxa"/>
          </w:tcPr>
          <w:p w14:paraId="485AFFD5" w14:textId="77777777" w:rsidR="00141D7A" w:rsidRPr="001006AE" w:rsidRDefault="003A37DF">
            <w:pPr>
              <w:rPr>
                <w:color w:val="auto"/>
              </w:rPr>
            </w:pPr>
            <w:r w:rsidRPr="001006AE">
              <w:rPr>
                <w:color w:val="auto"/>
                <w:sz w:val="22"/>
                <w:szCs w:val="22"/>
              </w:rPr>
              <w:t>No</w:t>
            </w:r>
          </w:p>
        </w:tc>
        <w:tc>
          <w:tcPr>
            <w:tcW w:w="2160" w:type="dxa"/>
          </w:tcPr>
          <w:p w14:paraId="66156ECF"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No</w:t>
            </w:r>
          </w:p>
        </w:tc>
      </w:tr>
      <w:tr w:rsidR="001006AE" w:rsidRPr="001006AE" w14:paraId="1CD1C34F" w14:textId="77777777" w:rsidTr="001006AE">
        <w:tc>
          <w:tcPr>
            <w:cnfStyle w:val="000010000000" w:firstRow="0" w:lastRow="0" w:firstColumn="0" w:lastColumn="0" w:oddVBand="1" w:evenVBand="0" w:oddHBand="0" w:evenHBand="0" w:firstRowFirstColumn="0" w:firstRowLastColumn="0" w:lastRowFirstColumn="0" w:lastRowLastColumn="0"/>
            <w:tcW w:w="3600" w:type="dxa"/>
          </w:tcPr>
          <w:p w14:paraId="0C911F39" w14:textId="77777777" w:rsidR="00141D7A" w:rsidRPr="001006AE" w:rsidRDefault="003A37DF">
            <w:pPr>
              <w:rPr>
                <w:color w:val="auto"/>
              </w:rPr>
            </w:pPr>
            <w:r w:rsidRPr="001006AE">
              <w:rPr>
                <w:color w:val="auto"/>
                <w:sz w:val="22"/>
                <w:szCs w:val="22"/>
              </w:rPr>
              <w:t>Aprobar y rechazar solicitudes</w:t>
            </w:r>
          </w:p>
        </w:tc>
        <w:tc>
          <w:tcPr>
            <w:tcW w:w="1800" w:type="dxa"/>
          </w:tcPr>
          <w:p w14:paraId="3667968A"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1800" w:type="dxa"/>
          </w:tcPr>
          <w:p w14:paraId="3F06F4E3" w14:textId="77777777" w:rsidR="00141D7A" w:rsidRPr="001006AE" w:rsidRDefault="003A37DF">
            <w:pPr>
              <w:rPr>
                <w:color w:val="auto"/>
              </w:rPr>
            </w:pPr>
            <w:r w:rsidRPr="001006AE">
              <w:rPr>
                <w:color w:val="auto"/>
                <w:sz w:val="22"/>
                <w:szCs w:val="22"/>
              </w:rPr>
              <w:t>Sí</w:t>
            </w:r>
          </w:p>
        </w:tc>
        <w:tc>
          <w:tcPr>
            <w:tcW w:w="2160" w:type="dxa"/>
          </w:tcPr>
          <w:p w14:paraId="08ED909E"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No</w:t>
            </w:r>
          </w:p>
        </w:tc>
      </w:tr>
      <w:tr w:rsidR="001006AE" w:rsidRPr="001006AE" w14:paraId="33E57F5D"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363E733C" w14:textId="77777777" w:rsidR="00141D7A" w:rsidRPr="001006AE" w:rsidRDefault="003A37DF">
            <w:pPr>
              <w:rPr>
                <w:color w:val="auto"/>
              </w:rPr>
            </w:pPr>
            <w:r w:rsidRPr="001006AE">
              <w:rPr>
                <w:color w:val="auto"/>
                <w:sz w:val="22"/>
                <w:szCs w:val="22"/>
              </w:rPr>
              <w:t>Generar reportes y exportar</w:t>
            </w:r>
          </w:p>
        </w:tc>
        <w:tc>
          <w:tcPr>
            <w:tcW w:w="1800" w:type="dxa"/>
          </w:tcPr>
          <w:p w14:paraId="14D78DDB"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1800" w:type="dxa"/>
          </w:tcPr>
          <w:p w14:paraId="2C69C1DB" w14:textId="77777777" w:rsidR="00141D7A" w:rsidRPr="001006AE" w:rsidRDefault="003A37DF">
            <w:pPr>
              <w:rPr>
                <w:color w:val="auto"/>
              </w:rPr>
            </w:pPr>
            <w:r w:rsidRPr="001006AE">
              <w:rPr>
                <w:color w:val="auto"/>
                <w:sz w:val="22"/>
                <w:szCs w:val="22"/>
              </w:rPr>
              <w:t>No</w:t>
            </w:r>
          </w:p>
        </w:tc>
        <w:tc>
          <w:tcPr>
            <w:tcW w:w="2160" w:type="dxa"/>
          </w:tcPr>
          <w:p w14:paraId="703ECA58"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No</w:t>
            </w:r>
          </w:p>
        </w:tc>
      </w:tr>
      <w:tr w:rsidR="001006AE" w:rsidRPr="001006AE" w14:paraId="09E0FE3A" w14:textId="77777777" w:rsidTr="001006AE">
        <w:tc>
          <w:tcPr>
            <w:cnfStyle w:val="000010000000" w:firstRow="0" w:lastRow="0" w:firstColumn="0" w:lastColumn="0" w:oddVBand="1" w:evenVBand="0" w:oddHBand="0" w:evenHBand="0" w:firstRowFirstColumn="0" w:firstRowLastColumn="0" w:lastRowFirstColumn="0" w:lastRowLastColumn="0"/>
            <w:tcW w:w="3600" w:type="dxa"/>
          </w:tcPr>
          <w:p w14:paraId="0653F41F" w14:textId="77777777" w:rsidR="00141D7A" w:rsidRPr="001006AE" w:rsidRDefault="003A37DF">
            <w:pPr>
              <w:rPr>
                <w:color w:val="auto"/>
              </w:rPr>
            </w:pPr>
            <w:r w:rsidRPr="001006AE">
              <w:rPr>
                <w:color w:val="auto"/>
                <w:sz w:val="22"/>
                <w:szCs w:val="22"/>
              </w:rPr>
              <w:t>Configurar el sistema</w:t>
            </w:r>
          </w:p>
        </w:tc>
        <w:tc>
          <w:tcPr>
            <w:tcW w:w="1800" w:type="dxa"/>
          </w:tcPr>
          <w:p w14:paraId="5DC8FADD"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1800" w:type="dxa"/>
          </w:tcPr>
          <w:p w14:paraId="024CD392" w14:textId="77777777" w:rsidR="00141D7A" w:rsidRPr="001006AE" w:rsidRDefault="003A37DF">
            <w:pPr>
              <w:rPr>
                <w:color w:val="auto"/>
              </w:rPr>
            </w:pPr>
            <w:r w:rsidRPr="001006AE">
              <w:rPr>
                <w:color w:val="auto"/>
                <w:sz w:val="22"/>
                <w:szCs w:val="22"/>
              </w:rPr>
              <w:t>No</w:t>
            </w:r>
          </w:p>
        </w:tc>
        <w:tc>
          <w:tcPr>
            <w:tcW w:w="2160" w:type="dxa"/>
          </w:tcPr>
          <w:p w14:paraId="585D2F00"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No</w:t>
            </w:r>
          </w:p>
        </w:tc>
      </w:tr>
      <w:tr w:rsidR="001006AE" w:rsidRPr="001006AE" w14:paraId="51361016"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1785BEC8" w14:textId="77777777" w:rsidR="00141D7A" w:rsidRPr="001006AE" w:rsidRDefault="003A37DF">
            <w:pPr>
              <w:rPr>
                <w:color w:val="auto"/>
              </w:rPr>
            </w:pPr>
            <w:r w:rsidRPr="001006AE">
              <w:rPr>
                <w:color w:val="auto"/>
                <w:sz w:val="22"/>
                <w:szCs w:val="22"/>
              </w:rPr>
              <w:t>Crear solicitudes de préstamo</w:t>
            </w:r>
          </w:p>
        </w:tc>
        <w:tc>
          <w:tcPr>
            <w:tcW w:w="1800" w:type="dxa"/>
          </w:tcPr>
          <w:p w14:paraId="00F4AB9E"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1800" w:type="dxa"/>
          </w:tcPr>
          <w:p w14:paraId="45687F46" w14:textId="77777777" w:rsidR="00141D7A" w:rsidRPr="001006AE" w:rsidRDefault="003A37DF">
            <w:pPr>
              <w:rPr>
                <w:color w:val="auto"/>
              </w:rPr>
            </w:pPr>
            <w:r w:rsidRPr="001006AE">
              <w:rPr>
                <w:color w:val="auto"/>
                <w:sz w:val="22"/>
                <w:szCs w:val="22"/>
              </w:rPr>
              <w:t>Sí</w:t>
            </w:r>
          </w:p>
        </w:tc>
        <w:tc>
          <w:tcPr>
            <w:tcW w:w="2160" w:type="dxa"/>
          </w:tcPr>
          <w:p w14:paraId="54E78715"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r>
      <w:tr w:rsidR="001006AE" w:rsidRPr="001006AE" w14:paraId="079C3FF5" w14:textId="77777777" w:rsidTr="001006AE">
        <w:tc>
          <w:tcPr>
            <w:cnfStyle w:val="000010000000" w:firstRow="0" w:lastRow="0" w:firstColumn="0" w:lastColumn="0" w:oddVBand="1" w:evenVBand="0" w:oddHBand="0" w:evenHBand="0" w:firstRowFirstColumn="0" w:firstRowLastColumn="0" w:lastRowFirstColumn="0" w:lastRowLastColumn="0"/>
            <w:tcW w:w="3600" w:type="dxa"/>
          </w:tcPr>
          <w:p w14:paraId="22140591" w14:textId="77777777" w:rsidR="00141D7A" w:rsidRPr="001006AE" w:rsidRDefault="003A37DF">
            <w:pPr>
              <w:rPr>
                <w:color w:val="auto"/>
              </w:rPr>
            </w:pPr>
            <w:r w:rsidRPr="001006AE">
              <w:rPr>
                <w:color w:val="auto"/>
                <w:sz w:val="22"/>
                <w:szCs w:val="22"/>
              </w:rPr>
              <w:t>Solicitar reservas de laboratorio</w:t>
            </w:r>
          </w:p>
        </w:tc>
        <w:tc>
          <w:tcPr>
            <w:tcW w:w="1800" w:type="dxa"/>
          </w:tcPr>
          <w:p w14:paraId="752662E4"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1800" w:type="dxa"/>
          </w:tcPr>
          <w:p w14:paraId="5CACAF26" w14:textId="77777777" w:rsidR="00141D7A" w:rsidRPr="001006AE" w:rsidRDefault="003A37DF">
            <w:pPr>
              <w:rPr>
                <w:color w:val="auto"/>
              </w:rPr>
            </w:pPr>
            <w:r w:rsidRPr="001006AE">
              <w:rPr>
                <w:color w:val="auto"/>
                <w:sz w:val="22"/>
                <w:szCs w:val="22"/>
              </w:rPr>
              <w:t>Sí</w:t>
            </w:r>
          </w:p>
        </w:tc>
        <w:tc>
          <w:tcPr>
            <w:tcW w:w="2160" w:type="dxa"/>
          </w:tcPr>
          <w:p w14:paraId="67C83B6A"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Sí</w:t>
            </w:r>
          </w:p>
        </w:tc>
      </w:tr>
      <w:tr w:rsidR="001006AE" w:rsidRPr="001006AE" w14:paraId="6E1D51D1"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104E4371" w14:textId="77777777" w:rsidR="00141D7A" w:rsidRPr="001006AE" w:rsidRDefault="003A37DF">
            <w:pPr>
              <w:rPr>
                <w:color w:val="auto"/>
              </w:rPr>
            </w:pPr>
            <w:r w:rsidRPr="001006AE">
              <w:rPr>
                <w:color w:val="auto"/>
                <w:sz w:val="22"/>
                <w:szCs w:val="22"/>
              </w:rPr>
              <w:t>Ver historial propio</w:t>
            </w:r>
          </w:p>
        </w:tc>
        <w:tc>
          <w:tcPr>
            <w:tcW w:w="1800" w:type="dxa"/>
          </w:tcPr>
          <w:p w14:paraId="257E0AB0"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c>
          <w:tcPr>
            <w:cnfStyle w:val="000010000000" w:firstRow="0" w:lastRow="0" w:firstColumn="0" w:lastColumn="0" w:oddVBand="1" w:evenVBand="0" w:oddHBand="0" w:evenHBand="0" w:firstRowFirstColumn="0" w:firstRowLastColumn="0" w:lastRowFirstColumn="0" w:lastRowLastColumn="0"/>
            <w:tcW w:w="1800" w:type="dxa"/>
          </w:tcPr>
          <w:p w14:paraId="6F6CC419" w14:textId="77777777" w:rsidR="00141D7A" w:rsidRPr="001006AE" w:rsidRDefault="003A37DF">
            <w:pPr>
              <w:rPr>
                <w:color w:val="auto"/>
              </w:rPr>
            </w:pPr>
            <w:r w:rsidRPr="001006AE">
              <w:rPr>
                <w:color w:val="auto"/>
                <w:sz w:val="22"/>
                <w:szCs w:val="22"/>
              </w:rPr>
              <w:t>Sí</w:t>
            </w:r>
          </w:p>
        </w:tc>
        <w:tc>
          <w:tcPr>
            <w:tcW w:w="2160" w:type="dxa"/>
          </w:tcPr>
          <w:p w14:paraId="3AABDBD5"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Sí</w:t>
            </w:r>
          </w:p>
        </w:tc>
      </w:tr>
    </w:tbl>
    <w:p w14:paraId="75D8BE27" w14:textId="77777777" w:rsidR="00141D7A" w:rsidRDefault="003A37DF">
      <w:pPr>
        <w:spacing w:before="60" w:after="180"/>
        <w:jc w:val="both"/>
      </w:pPr>
      <w:r>
        <w:rPr>
          <w:i/>
          <w:iCs/>
          <w:color w:val="404040"/>
          <w:sz w:val="22"/>
          <w:szCs w:val="22"/>
        </w:rPr>
        <w:t>La Tabla 11.18.8.2 compara las capacidades de los tres roles del sistema SGIAC-ISC, permitiendo identificar claramente las diferencias de acceso entre el perfil Administrador, Docente y Alumno según las reglas de negocio institucionales.</w:t>
      </w:r>
    </w:p>
    <w:p w14:paraId="1703C87E" w14:textId="77777777" w:rsidR="00141D7A" w:rsidRDefault="00141D7A">
      <w:pPr>
        <w:spacing w:before="60" w:after="60"/>
      </w:pPr>
    </w:p>
    <w:p w14:paraId="072F5A07" w14:textId="77777777" w:rsidR="00141D7A" w:rsidRDefault="003A37DF">
      <w:pPr>
        <w:pStyle w:val="Ttulo3"/>
        <w:spacing w:before="220" w:after="120"/>
      </w:pPr>
      <w:r>
        <w:t>11.18.8.5 Notific</w:t>
      </w:r>
      <w:r>
        <w:t>aciones</w:t>
      </w:r>
    </w:p>
    <w:p w14:paraId="3E9D6043" w14:textId="77777777" w:rsidR="00141D7A" w:rsidRDefault="003A37DF">
      <w:pPr>
        <w:spacing w:before="80" w:after="100" w:line="360" w:lineRule="auto"/>
        <w:jc w:val="both"/>
      </w:pPr>
      <w:r>
        <w:t>La sección Notificaciones permite al Administrador configurar el correo de alertas y activar o desactivar notificaciones automáticas del sistema mediante interruptores. Las alertas disponibles son: Alerta de stock bajo, Nueva solicitud pendiente, R</w:t>
      </w:r>
      <w:r>
        <w:t>eserva aprobada/rechazada, Nuevo usuario registrado y Registro de actividad (logs). Los cambios se confirman con el botón "Guardar preferencias".</w:t>
      </w:r>
    </w:p>
    <w:p w14:paraId="3682BA24" w14:textId="77777777" w:rsidR="00141D7A" w:rsidRDefault="003A37DF">
      <w:pPr>
        <w:spacing w:before="120" w:after="60"/>
      </w:pPr>
      <w:r>
        <w:rPr>
          <w:noProof/>
        </w:rPr>
        <w:lastRenderedPageBreak/>
        <w:drawing>
          <wp:inline distT="0" distB="0" distL="0" distR="0" wp14:anchorId="76C69A11" wp14:editId="3C116FC5">
            <wp:extent cx="5419725" cy="303847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19725" cy="3038475"/>
                    </a:xfrm>
                    <a:prstGeom prst="rect">
                      <a:avLst/>
                    </a:prstGeom>
                  </pic:spPr>
                </pic:pic>
              </a:graphicData>
            </a:graphic>
          </wp:inline>
        </w:drawing>
      </w:r>
    </w:p>
    <w:p w14:paraId="502BBBB6" w14:textId="77777777" w:rsidR="00141D7A" w:rsidRDefault="003A37DF">
      <w:pPr>
        <w:spacing w:before="40" w:after="180"/>
      </w:pPr>
      <w:r>
        <w:rPr>
          <w:i/>
          <w:iCs/>
          <w:color w:val="595959"/>
          <w:sz w:val="20"/>
          <w:szCs w:val="20"/>
        </w:rPr>
        <w:t>Imagen 11.18.8.5.1 – Pantalla de configuración de Notificaciones, donde el Administrador activa o desactiva las alertas automáticas del sistema para cada tipo de evento institucional.</w:t>
      </w:r>
    </w:p>
    <w:p w14:paraId="38CD1DA5" w14:textId="77777777" w:rsidR="00141D7A" w:rsidRDefault="00141D7A">
      <w:pPr>
        <w:spacing w:before="60" w:after="60"/>
      </w:pPr>
    </w:p>
    <w:p w14:paraId="2FF70554" w14:textId="77777777" w:rsidR="00141D7A" w:rsidRDefault="003A37DF">
      <w:pPr>
        <w:pStyle w:val="Ttulo3"/>
        <w:spacing w:before="220" w:after="120"/>
      </w:pPr>
      <w:r>
        <w:t>11.18.8.6 Información del Sistema</w:t>
      </w:r>
    </w:p>
    <w:p w14:paraId="32943ECF" w14:textId="77777777" w:rsidR="00141D7A" w:rsidRDefault="003A37DF">
      <w:pPr>
        <w:spacing w:before="80" w:after="100" w:line="360" w:lineRule="auto"/>
        <w:jc w:val="both"/>
      </w:pPr>
      <w:r>
        <w:t>La sección Información del Sistema mu</w:t>
      </w:r>
      <w:r>
        <w:t>estra los datos técnicos del sistema en modo de solo lectura: versión (SGIAC-ISC v1.0), base de datos (</w:t>
      </w:r>
      <w:proofErr w:type="spellStart"/>
      <w:r>
        <w:t>Supabase</w:t>
      </w:r>
      <w:proofErr w:type="spellEnd"/>
      <w:r>
        <w:t xml:space="preserve"> PostgreSQL 15), </w:t>
      </w:r>
      <w:proofErr w:type="spellStart"/>
      <w:r>
        <w:t>backend</w:t>
      </w:r>
      <w:proofErr w:type="spellEnd"/>
      <w:r>
        <w:t xml:space="preserve"> (Node.js + Express), </w:t>
      </w:r>
      <w:proofErr w:type="spellStart"/>
      <w:r>
        <w:t>frontend</w:t>
      </w:r>
      <w:proofErr w:type="spellEnd"/>
      <w:r>
        <w:t xml:space="preserve"> (HTML + CSS + JavaScript), equipo de desarrollo (Equipo ISC — </w:t>
      </w:r>
      <w:proofErr w:type="spellStart"/>
      <w:r>
        <w:t>TecMM</w:t>
      </w:r>
      <w:proofErr w:type="spellEnd"/>
      <w:r>
        <w:t xml:space="preserve"> La Huerta), ciclo esco</w:t>
      </w:r>
      <w:r>
        <w:t xml:space="preserve">lar (2025–2026), entorno de ejecución (Docker </w:t>
      </w:r>
      <w:proofErr w:type="spellStart"/>
      <w:r>
        <w:t>Compose</w:t>
      </w:r>
      <w:proofErr w:type="spellEnd"/>
      <w:r>
        <w:t>) y arquitectura del sistema.</w:t>
      </w:r>
    </w:p>
    <w:p w14:paraId="7C3A5620" w14:textId="77777777" w:rsidR="00141D7A" w:rsidRDefault="003A37DF">
      <w:pPr>
        <w:spacing w:before="120" w:after="60"/>
      </w:pPr>
      <w:r>
        <w:rPr>
          <w:noProof/>
        </w:rPr>
        <w:lastRenderedPageBreak/>
        <w:drawing>
          <wp:inline distT="0" distB="0" distL="0" distR="0" wp14:anchorId="03F99A22" wp14:editId="199ABB5B">
            <wp:extent cx="5419725" cy="30384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19725" cy="3038475"/>
                    </a:xfrm>
                    <a:prstGeom prst="rect">
                      <a:avLst/>
                    </a:prstGeom>
                  </pic:spPr>
                </pic:pic>
              </a:graphicData>
            </a:graphic>
          </wp:inline>
        </w:drawing>
      </w:r>
    </w:p>
    <w:p w14:paraId="6506FC0A" w14:textId="77777777" w:rsidR="00141D7A" w:rsidRDefault="003A37DF">
      <w:pPr>
        <w:spacing w:before="40" w:after="180"/>
      </w:pPr>
      <w:r>
        <w:rPr>
          <w:i/>
          <w:iCs/>
          <w:color w:val="595959"/>
          <w:sz w:val="20"/>
          <w:szCs w:val="20"/>
        </w:rPr>
        <w:t>Imagen 11.18.8.6.1 – Pantalla de Información del Sistema, donde se visualizan los datos técnicos de versión, tecnologías, equipo de desarrollo y arquitectura del sistema SGIAC-ISC.</w:t>
      </w:r>
    </w:p>
    <w:tbl>
      <w:tblPr>
        <w:tblStyle w:val="Tablanormal1"/>
        <w:tblW w:w="9360" w:type="dxa"/>
        <w:tblLook w:val="0000" w:firstRow="0" w:lastRow="0" w:firstColumn="0" w:lastColumn="0" w:noHBand="0" w:noVBand="0"/>
      </w:tblPr>
      <w:tblGrid>
        <w:gridCol w:w="2200"/>
        <w:gridCol w:w="5300"/>
        <w:gridCol w:w="1860"/>
      </w:tblGrid>
      <w:tr w:rsidR="001006AE" w:rsidRPr="001006AE" w14:paraId="112F8C52"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3"/>
          </w:tcPr>
          <w:p w14:paraId="57FFF38F" w14:textId="77777777" w:rsidR="00141D7A" w:rsidRPr="001006AE" w:rsidRDefault="003A37DF">
            <w:pPr>
              <w:jc w:val="center"/>
              <w:rPr>
                <w:color w:val="auto"/>
              </w:rPr>
            </w:pPr>
            <w:r w:rsidRPr="001006AE">
              <w:rPr>
                <w:b/>
                <w:bCs/>
                <w:color w:val="auto"/>
                <w:sz w:val="22"/>
                <w:szCs w:val="22"/>
              </w:rPr>
              <w:t>Tabla 11.18.8.3 – Secciones del módulo de Configuración del Sistema</w:t>
            </w:r>
          </w:p>
        </w:tc>
      </w:tr>
      <w:tr w:rsidR="001006AE" w:rsidRPr="001006AE" w14:paraId="1E1F6470" w14:textId="77777777" w:rsidTr="001006AE">
        <w:tc>
          <w:tcPr>
            <w:cnfStyle w:val="000010000000" w:firstRow="0" w:lastRow="0" w:firstColumn="0" w:lastColumn="0" w:oddVBand="1" w:evenVBand="0" w:oddHBand="0" w:evenHBand="0" w:firstRowFirstColumn="0" w:firstRowLastColumn="0" w:lastRowFirstColumn="0" w:lastRowLastColumn="0"/>
            <w:tcW w:w="2200" w:type="dxa"/>
          </w:tcPr>
          <w:p w14:paraId="6826D152" w14:textId="77777777" w:rsidR="00141D7A" w:rsidRPr="001006AE" w:rsidRDefault="003A37DF">
            <w:pPr>
              <w:jc w:val="center"/>
              <w:rPr>
                <w:color w:val="auto"/>
              </w:rPr>
            </w:pPr>
            <w:r w:rsidRPr="001006AE">
              <w:rPr>
                <w:b/>
                <w:bCs/>
                <w:color w:val="auto"/>
                <w:sz w:val="22"/>
                <w:szCs w:val="22"/>
              </w:rPr>
              <w:t>Secció</w:t>
            </w:r>
            <w:r w:rsidRPr="001006AE">
              <w:rPr>
                <w:b/>
                <w:bCs/>
                <w:color w:val="auto"/>
                <w:sz w:val="22"/>
                <w:szCs w:val="22"/>
              </w:rPr>
              <w:t>n</w:t>
            </w:r>
          </w:p>
        </w:tc>
        <w:tc>
          <w:tcPr>
            <w:tcW w:w="5300" w:type="dxa"/>
          </w:tcPr>
          <w:p w14:paraId="34392516"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Descripción</w:t>
            </w:r>
          </w:p>
        </w:tc>
        <w:tc>
          <w:tcPr>
            <w:cnfStyle w:val="000010000000" w:firstRow="0" w:lastRow="0" w:firstColumn="0" w:lastColumn="0" w:oddVBand="1" w:evenVBand="0" w:oddHBand="0" w:evenHBand="0" w:firstRowFirstColumn="0" w:firstRowLastColumn="0" w:lastRowFirstColumn="0" w:lastRowLastColumn="0"/>
            <w:tcW w:w="1860" w:type="dxa"/>
          </w:tcPr>
          <w:p w14:paraId="0F507EDC" w14:textId="77777777" w:rsidR="00141D7A" w:rsidRPr="001006AE" w:rsidRDefault="003A37DF">
            <w:pPr>
              <w:jc w:val="center"/>
              <w:rPr>
                <w:color w:val="auto"/>
              </w:rPr>
            </w:pPr>
            <w:r w:rsidRPr="001006AE">
              <w:rPr>
                <w:b/>
                <w:bCs/>
                <w:color w:val="auto"/>
                <w:sz w:val="22"/>
                <w:szCs w:val="22"/>
              </w:rPr>
              <w:t>Editable</w:t>
            </w:r>
          </w:p>
        </w:tc>
      </w:tr>
      <w:tr w:rsidR="001006AE" w:rsidRPr="001006AE" w14:paraId="53AE6222"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355CDE1A" w14:textId="77777777" w:rsidR="00141D7A" w:rsidRPr="001006AE" w:rsidRDefault="003A37DF">
            <w:pPr>
              <w:rPr>
                <w:color w:val="auto"/>
              </w:rPr>
            </w:pPr>
            <w:r w:rsidRPr="001006AE">
              <w:rPr>
                <w:color w:val="auto"/>
                <w:sz w:val="22"/>
                <w:szCs w:val="22"/>
              </w:rPr>
              <w:t>General</w:t>
            </w:r>
          </w:p>
        </w:tc>
        <w:tc>
          <w:tcPr>
            <w:tcW w:w="5300" w:type="dxa"/>
          </w:tcPr>
          <w:p w14:paraId="46C154E0"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Parámetros de operación: reservas máximas y tiempo mínimo.</w:t>
            </w:r>
          </w:p>
        </w:tc>
        <w:tc>
          <w:tcPr>
            <w:cnfStyle w:val="000010000000" w:firstRow="0" w:lastRow="0" w:firstColumn="0" w:lastColumn="0" w:oddVBand="1" w:evenVBand="0" w:oddHBand="0" w:evenHBand="0" w:firstRowFirstColumn="0" w:firstRowLastColumn="0" w:lastRowFirstColumn="0" w:lastRowLastColumn="0"/>
            <w:tcW w:w="1860" w:type="dxa"/>
          </w:tcPr>
          <w:p w14:paraId="01E1EF85" w14:textId="77777777" w:rsidR="00141D7A" w:rsidRPr="001006AE" w:rsidRDefault="003A37DF">
            <w:pPr>
              <w:rPr>
                <w:color w:val="auto"/>
              </w:rPr>
            </w:pPr>
            <w:r w:rsidRPr="001006AE">
              <w:rPr>
                <w:color w:val="auto"/>
                <w:sz w:val="22"/>
                <w:szCs w:val="22"/>
              </w:rPr>
              <w:t>Sí</w:t>
            </w:r>
          </w:p>
        </w:tc>
      </w:tr>
      <w:tr w:rsidR="001006AE" w:rsidRPr="001006AE" w14:paraId="759ED6FB" w14:textId="77777777" w:rsidTr="001006AE">
        <w:tc>
          <w:tcPr>
            <w:cnfStyle w:val="000010000000" w:firstRow="0" w:lastRow="0" w:firstColumn="0" w:lastColumn="0" w:oddVBand="1" w:evenVBand="0" w:oddHBand="0" w:evenHBand="0" w:firstRowFirstColumn="0" w:firstRowLastColumn="0" w:lastRowFirstColumn="0" w:lastRowLastColumn="0"/>
            <w:tcW w:w="2200" w:type="dxa"/>
          </w:tcPr>
          <w:p w14:paraId="63F7A19F" w14:textId="77777777" w:rsidR="00141D7A" w:rsidRPr="001006AE" w:rsidRDefault="003A37DF">
            <w:pPr>
              <w:rPr>
                <w:color w:val="auto"/>
              </w:rPr>
            </w:pPr>
            <w:r w:rsidRPr="001006AE">
              <w:rPr>
                <w:color w:val="auto"/>
                <w:sz w:val="22"/>
                <w:szCs w:val="22"/>
              </w:rPr>
              <w:t>Base de Datos</w:t>
            </w:r>
          </w:p>
        </w:tc>
        <w:tc>
          <w:tcPr>
            <w:tcW w:w="5300" w:type="dxa"/>
          </w:tcPr>
          <w:p w14:paraId="2E00377D"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 xml:space="preserve">Conexión con </w:t>
            </w:r>
            <w:proofErr w:type="spellStart"/>
            <w:r w:rsidRPr="001006AE">
              <w:rPr>
                <w:color w:val="auto"/>
                <w:sz w:val="22"/>
                <w:szCs w:val="22"/>
              </w:rPr>
              <w:t>Supabase</w:t>
            </w:r>
            <w:proofErr w:type="spellEnd"/>
            <w:r w:rsidRPr="001006AE">
              <w:rPr>
                <w:color w:val="auto"/>
                <w:sz w:val="22"/>
                <w:szCs w:val="22"/>
              </w:rPr>
              <w:t xml:space="preserve"> PostgreSQL y tablas activas.</w:t>
            </w:r>
          </w:p>
        </w:tc>
        <w:tc>
          <w:tcPr>
            <w:cnfStyle w:val="000010000000" w:firstRow="0" w:lastRow="0" w:firstColumn="0" w:lastColumn="0" w:oddVBand="1" w:evenVBand="0" w:oddHBand="0" w:evenHBand="0" w:firstRowFirstColumn="0" w:firstRowLastColumn="0" w:lastRowFirstColumn="0" w:lastRowLastColumn="0"/>
            <w:tcW w:w="1860" w:type="dxa"/>
          </w:tcPr>
          <w:p w14:paraId="595D915F" w14:textId="77777777" w:rsidR="00141D7A" w:rsidRPr="001006AE" w:rsidRDefault="003A37DF">
            <w:pPr>
              <w:rPr>
                <w:color w:val="auto"/>
              </w:rPr>
            </w:pPr>
            <w:r w:rsidRPr="001006AE">
              <w:rPr>
                <w:color w:val="auto"/>
                <w:sz w:val="22"/>
                <w:szCs w:val="22"/>
              </w:rPr>
              <w:t>No</w:t>
            </w:r>
          </w:p>
        </w:tc>
      </w:tr>
      <w:tr w:rsidR="001006AE" w:rsidRPr="001006AE" w14:paraId="58676BDA"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69AA437B" w14:textId="77777777" w:rsidR="00141D7A" w:rsidRPr="001006AE" w:rsidRDefault="003A37DF">
            <w:pPr>
              <w:rPr>
                <w:color w:val="auto"/>
              </w:rPr>
            </w:pPr>
            <w:r w:rsidRPr="001006AE">
              <w:rPr>
                <w:color w:val="auto"/>
                <w:sz w:val="22"/>
                <w:szCs w:val="22"/>
              </w:rPr>
              <w:t>Laboratorios</w:t>
            </w:r>
          </w:p>
        </w:tc>
        <w:tc>
          <w:tcPr>
            <w:tcW w:w="5300" w:type="dxa"/>
          </w:tcPr>
          <w:p w14:paraId="43EBBFE4"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Alta, edición y gestión de espacios académicos.</w:t>
            </w:r>
          </w:p>
        </w:tc>
        <w:tc>
          <w:tcPr>
            <w:cnfStyle w:val="000010000000" w:firstRow="0" w:lastRow="0" w:firstColumn="0" w:lastColumn="0" w:oddVBand="1" w:evenVBand="0" w:oddHBand="0" w:evenHBand="0" w:firstRowFirstColumn="0" w:firstRowLastColumn="0" w:lastRowFirstColumn="0" w:lastRowLastColumn="0"/>
            <w:tcW w:w="1860" w:type="dxa"/>
          </w:tcPr>
          <w:p w14:paraId="462D717C" w14:textId="77777777" w:rsidR="00141D7A" w:rsidRPr="001006AE" w:rsidRDefault="003A37DF">
            <w:pPr>
              <w:rPr>
                <w:color w:val="auto"/>
              </w:rPr>
            </w:pPr>
            <w:r w:rsidRPr="001006AE">
              <w:rPr>
                <w:color w:val="auto"/>
                <w:sz w:val="22"/>
                <w:szCs w:val="22"/>
              </w:rPr>
              <w:t>Sí</w:t>
            </w:r>
          </w:p>
        </w:tc>
      </w:tr>
      <w:tr w:rsidR="001006AE" w:rsidRPr="001006AE" w14:paraId="1B14BF0F" w14:textId="77777777" w:rsidTr="001006AE">
        <w:tc>
          <w:tcPr>
            <w:cnfStyle w:val="000010000000" w:firstRow="0" w:lastRow="0" w:firstColumn="0" w:lastColumn="0" w:oddVBand="1" w:evenVBand="0" w:oddHBand="0" w:evenHBand="0" w:firstRowFirstColumn="0" w:firstRowLastColumn="0" w:lastRowFirstColumn="0" w:lastRowLastColumn="0"/>
            <w:tcW w:w="2200" w:type="dxa"/>
          </w:tcPr>
          <w:p w14:paraId="12A160D1" w14:textId="77777777" w:rsidR="00141D7A" w:rsidRPr="001006AE" w:rsidRDefault="003A37DF">
            <w:pPr>
              <w:rPr>
                <w:color w:val="auto"/>
              </w:rPr>
            </w:pPr>
            <w:r w:rsidRPr="001006AE">
              <w:rPr>
                <w:color w:val="auto"/>
                <w:sz w:val="22"/>
                <w:szCs w:val="22"/>
              </w:rPr>
              <w:t>Roles y Permisos</w:t>
            </w:r>
          </w:p>
        </w:tc>
        <w:tc>
          <w:tcPr>
            <w:tcW w:w="5300" w:type="dxa"/>
          </w:tcPr>
          <w:p w14:paraId="540BE480"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Capacidades asignadas por rol en el sistema.</w:t>
            </w:r>
          </w:p>
        </w:tc>
        <w:tc>
          <w:tcPr>
            <w:cnfStyle w:val="000010000000" w:firstRow="0" w:lastRow="0" w:firstColumn="0" w:lastColumn="0" w:oddVBand="1" w:evenVBand="0" w:oddHBand="0" w:evenHBand="0" w:firstRowFirstColumn="0" w:firstRowLastColumn="0" w:lastRowFirstColumn="0" w:lastRowLastColumn="0"/>
            <w:tcW w:w="1860" w:type="dxa"/>
          </w:tcPr>
          <w:p w14:paraId="6749F3A4" w14:textId="77777777" w:rsidR="00141D7A" w:rsidRPr="001006AE" w:rsidRDefault="003A37DF">
            <w:pPr>
              <w:rPr>
                <w:color w:val="auto"/>
              </w:rPr>
            </w:pPr>
            <w:r w:rsidRPr="001006AE">
              <w:rPr>
                <w:color w:val="auto"/>
                <w:sz w:val="22"/>
                <w:szCs w:val="22"/>
              </w:rPr>
              <w:t>No</w:t>
            </w:r>
          </w:p>
        </w:tc>
      </w:tr>
      <w:tr w:rsidR="001006AE" w:rsidRPr="001006AE" w14:paraId="08EA1D74"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05F26C2F" w14:textId="77777777" w:rsidR="00141D7A" w:rsidRPr="001006AE" w:rsidRDefault="003A37DF">
            <w:pPr>
              <w:rPr>
                <w:color w:val="auto"/>
              </w:rPr>
            </w:pPr>
            <w:r w:rsidRPr="001006AE">
              <w:rPr>
                <w:color w:val="auto"/>
                <w:sz w:val="22"/>
                <w:szCs w:val="22"/>
              </w:rPr>
              <w:t>Notificaciones</w:t>
            </w:r>
          </w:p>
        </w:tc>
        <w:tc>
          <w:tcPr>
            <w:tcW w:w="5300" w:type="dxa"/>
          </w:tcPr>
          <w:p w14:paraId="402CF05C"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Alertas automáticas configurables por el Administrador.</w:t>
            </w:r>
          </w:p>
        </w:tc>
        <w:tc>
          <w:tcPr>
            <w:cnfStyle w:val="000010000000" w:firstRow="0" w:lastRow="0" w:firstColumn="0" w:lastColumn="0" w:oddVBand="1" w:evenVBand="0" w:oddHBand="0" w:evenHBand="0" w:firstRowFirstColumn="0" w:firstRowLastColumn="0" w:lastRowFirstColumn="0" w:lastRowLastColumn="0"/>
            <w:tcW w:w="1860" w:type="dxa"/>
          </w:tcPr>
          <w:p w14:paraId="170DD67C" w14:textId="77777777" w:rsidR="00141D7A" w:rsidRPr="001006AE" w:rsidRDefault="003A37DF">
            <w:pPr>
              <w:rPr>
                <w:color w:val="auto"/>
              </w:rPr>
            </w:pPr>
            <w:r w:rsidRPr="001006AE">
              <w:rPr>
                <w:color w:val="auto"/>
                <w:sz w:val="22"/>
                <w:szCs w:val="22"/>
              </w:rPr>
              <w:t>Sí</w:t>
            </w:r>
          </w:p>
        </w:tc>
      </w:tr>
      <w:tr w:rsidR="001006AE" w:rsidRPr="001006AE" w14:paraId="2004FB03" w14:textId="77777777" w:rsidTr="001006AE">
        <w:tc>
          <w:tcPr>
            <w:cnfStyle w:val="000010000000" w:firstRow="0" w:lastRow="0" w:firstColumn="0" w:lastColumn="0" w:oddVBand="1" w:evenVBand="0" w:oddHBand="0" w:evenHBand="0" w:firstRowFirstColumn="0" w:firstRowLastColumn="0" w:lastRowFirstColumn="0" w:lastRowLastColumn="0"/>
            <w:tcW w:w="2200" w:type="dxa"/>
          </w:tcPr>
          <w:p w14:paraId="1878ACC8" w14:textId="77777777" w:rsidR="00141D7A" w:rsidRPr="001006AE" w:rsidRDefault="003A37DF">
            <w:pPr>
              <w:rPr>
                <w:color w:val="auto"/>
              </w:rPr>
            </w:pPr>
            <w:r w:rsidRPr="001006AE">
              <w:rPr>
                <w:color w:val="auto"/>
                <w:sz w:val="22"/>
                <w:szCs w:val="22"/>
              </w:rPr>
              <w:t>Información</w:t>
            </w:r>
          </w:p>
        </w:tc>
        <w:tc>
          <w:tcPr>
            <w:tcW w:w="5300" w:type="dxa"/>
          </w:tcPr>
          <w:p w14:paraId="68892CA0"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 xml:space="preserve">Datos técnicos del sistema: versión y </w:t>
            </w:r>
            <w:proofErr w:type="spellStart"/>
            <w:r w:rsidRPr="001006AE">
              <w:rPr>
                <w:color w:val="auto"/>
                <w:sz w:val="22"/>
                <w:szCs w:val="22"/>
              </w:rPr>
              <w:t>stack</w:t>
            </w:r>
            <w:proofErr w:type="spellEnd"/>
            <w:r w:rsidRPr="001006AE">
              <w:rPr>
                <w:color w:val="auto"/>
                <w:sz w:val="22"/>
                <w:szCs w:val="22"/>
              </w:rPr>
              <w:t xml:space="preserve"> tecnológico.</w:t>
            </w:r>
          </w:p>
        </w:tc>
        <w:tc>
          <w:tcPr>
            <w:cnfStyle w:val="000010000000" w:firstRow="0" w:lastRow="0" w:firstColumn="0" w:lastColumn="0" w:oddVBand="1" w:evenVBand="0" w:oddHBand="0" w:evenHBand="0" w:firstRowFirstColumn="0" w:firstRowLastColumn="0" w:lastRowFirstColumn="0" w:lastRowLastColumn="0"/>
            <w:tcW w:w="1860" w:type="dxa"/>
          </w:tcPr>
          <w:p w14:paraId="7181EA43" w14:textId="77777777" w:rsidR="00141D7A" w:rsidRPr="001006AE" w:rsidRDefault="003A37DF">
            <w:pPr>
              <w:rPr>
                <w:color w:val="auto"/>
              </w:rPr>
            </w:pPr>
            <w:r w:rsidRPr="001006AE">
              <w:rPr>
                <w:color w:val="auto"/>
                <w:sz w:val="22"/>
                <w:szCs w:val="22"/>
              </w:rPr>
              <w:t>No</w:t>
            </w:r>
          </w:p>
        </w:tc>
      </w:tr>
    </w:tbl>
    <w:p w14:paraId="7A1E6080" w14:textId="77777777" w:rsidR="00141D7A" w:rsidRDefault="003A37DF">
      <w:pPr>
        <w:spacing w:before="60" w:after="180"/>
        <w:jc w:val="both"/>
      </w:pPr>
      <w:r>
        <w:rPr>
          <w:i/>
          <w:iCs/>
          <w:color w:val="404040"/>
          <w:sz w:val="22"/>
          <w:szCs w:val="22"/>
        </w:rPr>
        <w:t>La Tabla 11.18.8.3 resume las seis secciones del módulo de Configuración del sistema SGIAC-ISC, indicando la descripción de cada apartado y si el Administrador cuenta con permisos de edición o si corresponde a información de solo lectura.</w:t>
      </w:r>
    </w:p>
    <w:p w14:paraId="7A691A76" w14:textId="77777777" w:rsidR="00141D7A" w:rsidRDefault="003A37DF">
      <w:pPr>
        <w:pStyle w:val="Ttulo2"/>
        <w:spacing w:before="220"/>
      </w:pPr>
      <w:r>
        <w:t>11.18.9 Cierre de Sesión</w:t>
      </w:r>
    </w:p>
    <w:p w14:paraId="2D292CC3" w14:textId="77777777" w:rsidR="00141D7A" w:rsidRDefault="003A37DF">
      <w:pPr>
        <w:spacing w:before="80" w:after="100" w:line="360" w:lineRule="auto"/>
        <w:jc w:val="both"/>
      </w:pPr>
      <w:r>
        <w:t>Para cerrar la sesión de forma segura, el Administrador debe hacer clic en el ícono de salida (flecha hacia afuera) ubicado en la esquina superior derecha de la pantalla, junto al nombre del usuario activo. El sistema termina la se</w:t>
      </w:r>
      <w:r>
        <w:t>sión activa de inmediato y redirige a la pantalla de inicio de sesión, liberando los recursos de la sesión.</w:t>
      </w:r>
    </w:p>
    <w:p w14:paraId="1FA6ED1D" w14:textId="77777777" w:rsidR="00141D7A" w:rsidRDefault="003A37DF">
      <w:pPr>
        <w:spacing w:before="80" w:after="100" w:line="360" w:lineRule="auto"/>
        <w:jc w:val="both"/>
      </w:pPr>
      <w:r>
        <w:t>Se recomienda que el Administrador cierre sesión siempre al finalizar sus actividades, especialmente en equipos compartidos, para proteger la integr</w:t>
      </w:r>
      <w:r>
        <w:t>idad de la información institucional y prevenir accesos no autorizados al sistema.</w:t>
      </w:r>
    </w:p>
    <w:tbl>
      <w:tblPr>
        <w:tblStyle w:val="Tablanormal1"/>
        <w:tblW w:w="9360" w:type="dxa"/>
        <w:tblLook w:val="0000" w:firstRow="0" w:lastRow="0" w:firstColumn="0" w:lastColumn="0" w:noHBand="0" w:noVBand="0"/>
      </w:tblPr>
      <w:tblGrid>
        <w:gridCol w:w="2800"/>
        <w:gridCol w:w="6560"/>
      </w:tblGrid>
      <w:tr w:rsidR="001006AE" w:rsidRPr="001006AE" w14:paraId="646E3A79"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gridSpan w:val="2"/>
          </w:tcPr>
          <w:p w14:paraId="61E334D2" w14:textId="77777777" w:rsidR="00141D7A" w:rsidRPr="001006AE" w:rsidRDefault="003A37DF">
            <w:pPr>
              <w:jc w:val="center"/>
              <w:rPr>
                <w:color w:val="auto"/>
              </w:rPr>
            </w:pPr>
            <w:r w:rsidRPr="001006AE">
              <w:rPr>
                <w:b/>
                <w:bCs/>
                <w:color w:val="auto"/>
                <w:sz w:val="22"/>
                <w:szCs w:val="22"/>
              </w:rPr>
              <w:lastRenderedPageBreak/>
              <w:t>Tabla 11.18.9.1 – Buenas prácticas de uso del sistema para el Administrador</w:t>
            </w:r>
          </w:p>
        </w:tc>
      </w:tr>
      <w:tr w:rsidR="001006AE" w:rsidRPr="001006AE" w14:paraId="4F1B3E14"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73C61A28" w14:textId="77777777" w:rsidR="00141D7A" w:rsidRPr="001006AE" w:rsidRDefault="003A37DF">
            <w:pPr>
              <w:jc w:val="center"/>
              <w:rPr>
                <w:color w:val="auto"/>
              </w:rPr>
            </w:pPr>
            <w:r w:rsidRPr="001006AE">
              <w:rPr>
                <w:b/>
                <w:bCs/>
                <w:color w:val="auto"/>
                <w:sz w:val="22"/>
                <w:szCs w:val="22"/>
              </w:rPr>
              <w:t>Práctica</w:t>
            </w:r>
          </w:p>
        </w:tc>
        <w:tc>
          <w:tcPr>
            <w:tcW w:w="6560" w:type="dxa"/>
          </w:tcPr>
          <w:p w14:paraId="11E66772" w14:textId="77777777" w:rsidR="00141D7A" w:rsidRPr="001006AE" w:rsidRDefault="003A37DF">
            <w:pPr>
              <w:jc w:val="center"/>
              <w:cnfStyle w:val="000000000000" w:firstRow="0" w:lastRow="0" w:firstColumn="0" w:lastColumn="0" w:oddVBand="0" w:evenVBand="0" w:oddHBand="0" w:evenHBand="0" w:firstRowFirstColumn="0" w:firstRowLastColumn="0" w:lastRowFirstColumn="0" w:lastRowLastColumn="0"/>
              <w:rPr>
                <w:color w:val="auto"/>
              </w:rPr>
            </w:pPr>
            <w:r w:rsidRPr="001006AE">
              <w:rPr>
                <w:b/>
                <w:bCs/>
                <w:color w:val="auto"/>
                <w:sz w:val="22"/>
                <w:szCs w:val="22"/>
              </w:rPr>
              <w:t>Descripción</w:t>
            </w:r>
          </w:p>
        </w:tc>
      </w:tr>
      <w:tr w:rsidR="001006AE" w:rsidRPr="001006AE" w14:paraId="57B5FAA1"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632971E9" w14:textId="77777777" w:rsidR="00141D7A" w:rsidRPr="001006AE" w:rsidRDefault="003A37DF">
            <w:pPr>
              <w:rPr>
                <w:color w:val="auto"/>
              </w:rPr>
            </w:pPr>
            <w:r w:rsidRPr="001006AE">
              <w:rPr>
                <w:color w:val="auto"/>
                <w:sz w:val="22"/>
                <w:szCs w:val="22"/>
              </w:rPr>
              <w:t>Cerrar sesión al terminar</w:t>
            </w:r>
          </w:p>
        </w:tc>
        <w:tc>
          <w:tcPr>
            <w:tcW w:w="6560" w:type="dxa"/>
          </w:tcPr>
          <w:p w14:paraId="4803E005"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Siempre cerrar la sesión al concluir las actividades, especialmente en equipos compartidos.</w:t>
            </w:r>
          </w:p>
        </w:tc>
      </w:tr>
      <w:tr w:rsidR="001006AE" w:rsidRPr="001006AE" w14:paraId="081E6EAC"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7B5CD205" w14:textId="77777777" w:rsidR="00141D7A" w:rsidRPr="001006AE" w:rsidRDefault="003A37DF">
            <w:pPr>
              <w:rPr>
                <w:color w:val="auto"/>
              </w:rPr>
            </w:pPr>
            <w:r w:rsidRPr="001006AE">
              <w:rPr>
                <w:color w:val="auto"/>
                <w:sz w:val="22"/>
                <w:szCs w:val="22"/>
              </w:rPr>
              <w:t>No compartir credenciales</w:t>
            </w:r>
          </w:p>
        </w:tc>
        <w:tc>
          <w:tcPr>
            <w:tcW w:w="6560" w:type="dxa"/>
          </w:tcPr>
          <w:p w14:paraId="32F1FA5C"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Las credenciales de acceso son personales e intransferibles.</w:t>
            </w:r>
          </w:p>
        </w:tc>
      </w:tr>
      <w:tr w:rsidR="001006AE" w:rsidRPr="001006AE" w14:paraId="725F4C10"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12886865" w14:textId="77777777" w:rsidR="00141D7A" w:rsidRPr="001006AE" w:rsidRDefault="003A37DF">
            <w:pPr>
              <w:rPr>
                <w:color w:val="auto"/>
              </w:rPr>
            </w:pPr>
            <w:r w:rsidRPr="001006AE">
              <w:rPr>
                <w:color w:val="auto"/>
                <w:sz w:val="22"/>
                <w:szCs w:val="22"/>
              </w:rPr>
              <w:t>Verificar datos antes de guardar</w:t>
            </w:r>
          </w:p>
        </w:tc>
        <w:tc>
          <w:tcPr>
            <w:tcW w:w="6560" w:type="dxa"/>
          </w:tcPr>
          <w:p w14:paraId="1619AF1B"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Revisar la información capturada en formularios antes de confirmar operaciones críticas.</w:t>
            </w:r>
          </w:p>
        </w:tc>
      </w:tr>
      <w:tr w:rsidR="001006AE" w:rsidRPr="001006AE" w14:paraId="36C2BE11"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4CF5F6ED" w14:textId="77777777" w:rsidR="00141D7A" w:rsidRPr="001006AE" w:rsidRDefault="003A37DF">
            <w:pPr>
              <w:rPr>
                <w:color w:val="auto"/>
              </w:rPr>
            </w:pPr>
            <w:r w:rsidRPr="001006AE">
              <w:rPr>
                <w:color w:val="auto"/>
                <w:sz w:val="22"/>
                <w:szCs w:val="22"/>
              </w:rPr>
              <w:t>Confirmar eliminaciones</w:t>
            </w:r>
          </w:p>
        </w:tc>
        <w:tc>
          <w:tcPr>
            <w:tcW w:w="6560" w:type="dxa"/>
          </w:tcPr>
          <w:p w14:paraId="130EB858"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Las eliminaciones son irreversibles; verificar el registro antes de confirmar la operación.</w:t>
            </w:r>
          </w:p>
        </w:tc>
      </w:tr>
      <w:tr w:rsidR="001006AE" w:rsidRPr="001006AE" w14:paraId="54D0EBEC"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6802718F" w14:textId="77777777" w:rsidR="00141D7A" w:rsidRPr="001006AE" w:rsidRDefault="003A37DF">
            <w:pPr>
              <w:rPr>
                <w:color w:val="auto"/>
              </w:rPr>
            </w:pPr>
            <w:r w:rsidRPr="001006AE">
              <w:rPr>
                <w:color w:val="auto"/>
                <w:sz w:val="22"/>
                <w:szCs w:val="22"/>
              </w:rPr>
              <w:t>Revisar el log de auditoría</w:t>
            </w:r>
          </w:p>
        </w:tc>
        <w:tc>
          <w:tcPr>
            <w:tcW w:w="6560" w:type="dxa"/>
          </w:tcPr>
          <w:p w14:paraId="40CB5D8E"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Consultar periódicamente el log de actividad para detectar operaciones inusuales en el sistema.</w:t>
            </w:r>
          </w:p>
        </w:tc>
      </w:tr>
      <w:tr w:rsidR="001006AE" w:rsidRPr="001006AE" w14:paraId="4B343BDC" w14:textId="77777777" w:rsidTr="001006AE">
        <w:tc>
          <w:tcPr>
            <w:cnfStyle w:val="000010000000" w:firstRow="0" w:lastRow="0" w:firstColumn="0" w:lastColumn="0" w:oddVBand="1" w:evenVBand="0" w:oddHBand="0" w:evenHBand="0" w:firstRowFirstColumn="0" w:firstRowLastColumn="0" w:lastRowFirstColumn="0" w:lastRowLastColumn="0"/>
            <w:tcW w:w="2800" w:type="dxa"/>
          </w:tcPr>
          <w:p w14:paraId="6DF7A6AE" w14:textId="77777777" w:rsidR="00141D7A" w:rsidRPr="001006AE" w:rsidRDefault="003A37DF">
            <w:pPr>
              <w:rPr>
                <w:color w:val="auto"/>
              </w:rPr>
            </w:pPr>
            <w:r w:rsidRPr="001006AE">
              <w:rPr>
                <w:color w:val="auto"/>
                <w:sz w:val="22"/>
                <w:szCs w:val="22"/>
              </w:rPr>
              <w:t>Actualizar contraseña periódicamente</w:t>
            </w:r>
          </w:p>
        </w:tc>
        <w:tc>
          <w:tcPr>
            <w:tcW w:w="6560" w:type="dxa"/>
          </w:tcPr>
          <w:p w14:paraId="50C25B45" w14:textId="77777777" w:rsidR="00141D7A" w:rsidRPr="001006AE" w:rsidRDefault="003A37DF">
            <w:pPr>
              <w:cnfStyle w:val="000000000000" w:firstRow="0" w:lastRow="0" w:firstColumn="0" w:lastColumn="0" w:oddVBand="0" w:evenVBand="0" w:oddHBand="0" w:evenHBand="0" w:firstRowFirstColumn="0" w:firstRowLastColumn="0" w:lastRowFirstColumn="0" w:lastRowLastColumn="0"/>
              <w:rPr>
                <w:color w:val="auto"/>
              </w:rPr>
            </w:pPr>
            <w:r w:rsidRPr="001006AE">
              <w:rPr>
                <w:color w:val="auto"/>
                <w:sz w:val="22"/>
                <w:szCs w:val="22"/>
              </w:rPr>
              <w:t>Cambiar la contraseña de forma regular para fortalecer la seguridad del acceso.</w:t>
            </w:r>
          </w:p>
        </w:tc>
      </w:tr>
      <w:tr w:rsidR="001006AE" w:rsidRPr="001006AE" w14:paraId="7A3ED02E" w14:textId="77777777" w:rsidTr="0010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2DE93FF0" w14:textId="77777777" w:rsidR="00141D7A" w:rsidRPr="001006AE" w:rsidRDefault="003A37DF">
            <w:pPr>
              <w:rPr>
                <w:color w:val="auto"/>
              </w:rPr>
            </w:pPr>
            <w:r w:rsidRPr="001006AE">
              <w:rPr>
                <w:color w:val="auto"/>
                <w:sz w:val="22"/>
                <w:szCs w:val="22"/>
              </w:rPr>
              <w:t>Mantener categorías actualizadas</w:t>
            </w:r>
          </w:p>
        </w:tc>
        <w:tc>
          <w:tcPr>
            <w:tcW w:w="6560" w:type="dxa"/>
          </w:tcPr>
          <w:p w14:paraId="6846ABEF" w14:textId="77777777" w:rsidR="00141D7A" w:rsidRPr="001006AE" w:rsidRDefault="003A37DF">
            <w:pPr>
              <w:cnfStyle w:val="000000100000" w:firstRow="0" w:lastRow="0" w:firstColumn="0" w:lastColumn="0" w:oddVBand="0" w:evenVBand="0" w:oddHBand="1" w:evenHBand="0" w:firstRowFirstColumn="0" w:firstRowLastColumn="0" w:lastRowFirstColumn="0" w:lastRowLastColumn="0"/>
              <w:rPr>
                <w:color w:val="auto"/>
              </w:rPr>
            </w:pPr>
            <w:r w:rsidRPr="001006AE">
              <w:rPr>
                <w:color w:val="auto"/>
                <w:sz w:val="22"/>
                <w:szCs w:val="22"/>
              </w:rPr>
              <w:t>Revisar y actualizar las categorías de activos y consumibles según las necesidades institucionales.</w:t>
            </w:r>
          </w:p>
        </w:tc>
      </w:tr>
    </w:tbl>
    <w:p w14:paraId="56C5652D" w14:textId="77777777" w:rsidR="00141D7A" w:rsidRDefault="003A37DF">
      <w:pPr>
        <w:spacing w:before="60" w:after="180"/>
        <w:jc w:val="both"/>
      </w:pPr>
      <w:r>
        <w:rPr>
          <w:i/>
          <w:iCs/>
          <w:color w:val="404040"/>
          <w:sz w:val="22"/>
          <w:szCs w:val="22"/>
        </w:rPr>
        <w:t>La Tabla 11.18.9.1 presenta las buenas prácticas recomendadas para el uso responsable y seguro del sistema SGIAC-ISC por parte del Administrador, contribuy</w:t>
      </w:r>
      <w:r>
        <w:rPr>
          <w:i/>
          <w:iCs/>
          <w:color w:val="404040"/>
          <w:sz w:val="22"/>
          <w:szCs w:val="22"/>
        </w:rPr>
        <w:t>endo a mantener la integridad de la información institucional y la seguridad operativa de la plataforma.</w:t>
      </w:r>
    </w:p>
    <w:p w14:paraId="6DC761E9" w14:textId="77777777" w:rsidR="00141D7A" w:rsidRDefault="00141D7A">
      <w:pPr>
        <w:spacing w:before="60" w:after="60"/>
      </w:pPr>
    </w:p>
    <w:sectPr w:rsidR="00141D7A">
      <w:pgSz w:w="12240" w:h="15840"/>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2D0235"/>
    <w:multiLevelType w:val="hybridMultilevel"/>
    <w:tmpl w:val="93189FB4"/>
    <w:lvl w:ilvl="0" w:tplc="54ACC038">
      <w:start w:val="1"/>
      <w:numFmt w:val="bullet"/>
      <w:lvlText w:val="●"/>
      <w:lvlJc w:val="left"/>
      <w:pPr>
        <w:ind w:left="720" w:hanging="360"/>
      </w:pPr>
    </w:lvl>
    <w:lvl w:ilvl="1" w:tplc="D50CC332">
      <w:start w:val="1"/>
      <w:numFmt w:val="bullet"/>
      <w:lvlText w:val="○"/>
      <w:lvlJc w:val="left"/>
      <w:pPr>
        <w:ind w:left="1440" w:hanging="360"/>
      </w:pPr>
    </w:lvl>
    <w:lvl w:ilvl="2" w:tplc="E49CE7EA">
      <w:start w:val="1"/>
      <w:numFmt w:val="bullet"/>
      <w:lvlText w:val="■"/>
      <w:lvlJc w:val="left"/>
      <w:pPr>
        <w:ind w:left="2160" w:hanging="360"/>
      </w:pPr>
    </w:lvl>
    <w:lvl w:ilvl="3" w:tplc="BD5C2442">
      <w:start w:val="1"/>
      <w:numFmt w:val="bullet"/>
      <w:lvlText w:val="●"/>
      <w:lvlJc w:val="left"/>
      <w:pPr>
        <w:ind w:left="2880" w:hanging="360"/>
      </w:pPr>
    </w:lvl>
    <w:lvl w:ilvl="4" w:tplc="62F242CA">
      <w:start w:val="1"/>
      <w:numFmt w:val="bullet"/>
      <w:lvlText w:val="○"/>
      <w:lvlJc w:val="left"/>
      <w:pPr>
        <w:ind w:left="3600" w:hanging="360"/>
      </w:pPr>
    </w:lvl>
    <w:lvl w:ilvl="5" w:tplc="B8A293BA">
      <w:start w:val="1"/>
      <w:numFmt w:val="bullet"/>
      <w:lvlText w:val="■"/>
      <w:lvlJc w:val="left"/>
      <w:pPr>
        <w:ind w:left="4320" w:hanging="360"/>
      </w:pPr>
    </w:lvl>
    <w:lvl w:ilvl="6" w:tplc="D494C8C0">
      <w:start w:val="1"/>
      <w:numFmt w:val="bullet"/>
      <w:lvlText w:val="●"/>
      <w:lvlJc w:val="left"/>
      <w:pPr>
        <w:ind w:left="5040" w:hanging="360"/>
      </w:pPr>
    </w:lvl>
    <w:lvl w:ilvl="7" w:tplc="FCC484A0">
      <w:start w:val="1"/>
      <w:numFmt w:val="bullet"/>
      <w:lvlText w:val="●"/>
      <w:lvlJc w:val="left"/>
      <w:pPr>
        <w:ind w:left="5760" w:hanging="360"/>
      </w:pPr>
    </w:lvl>
    <w:lvl w:ilvl="8" w:tplc="80585642">
      <w:start w:val="1"/>
      <w:numFmt w:val="bullet"/>
      <w:lvlText w:val="●"/>
      <w:lvlJc w:val="left"/>
      <w:pPr>
        <w:ind w:left="6480" w:hanging="360"/>
      </w:pPr>
    </w:lvl>
  </w:abstractNum>
  <w:abstractNum w:abstractNumId="1" w15:restartNumberingAfterBreak="0">
    <w:nsid w:val="4DBA2A73"/>
    <w:multiLevelType w:val="hybridMultilevel"/>
    <w:tmpl w:val="77A6B86E"/>
    <w:lvl w:ilvl="0" w:tplc="050E34F6">
      <w:start w:val="1"/>
      <w:numFmt w:val="bullet"/>
      <w:lvlText w:val="•"/>
      <w:lvlJc w:val="left"/>
      <w:pPr>
        <w:ind w:left="720" w:hanging="360"/>
      </w:pPr>
    </w:lvl>
    <w:lvl w:ilvl="1" w:tplc="481CF054">
      <w:numFmt w:val="decimal"/>
      <w:lvlText w:val=""/>
      <w:lvlJc w:val="left"/>
    </w:lvl>
    <w:lvl w:ilvl="2" w:tplc="881AB28A">
      <w:numFmt w:val="decimal"/>
      <w:lvlText w:val=""/>
      <w:lvlJc w:val="left"/>
    </w:lvl>
    <w:lvl w:ilvl="3" w:tplc="021AE0A0">
      <w:numFmt w:val="decimal"/>
      <w:lvlText w:val=""/>
      <w:lvlJc w:val="left"/>
    </w:lvl>
    <w:lvl w:ilvl="4" w:tplc="16A2BE4C">
      <w:numFmt w:val="decimal"/>
      <w:lvlText w:val=""/>
      <w:lvlJc w:val="left"/>
    </w:lvl>
    <w:lvl w:ilvl="5" w:tplc="125EE5E4">
      <w:numFmt w:val="decimal"/>
      <w:lvlText w:val=""/>
      <w:lvlJc w:val="left"/>
    </w:lvl>
    <w:lvl w:ilvl="6" w:tplc="FF867090">
      <w:numFmt w:val="decimal"/>
      <w:lvlText w:val=""/>
      <w:lvlJc w:val="left"/>
    </w:lvl>
    <w:lvl w:ilvl="7" w:tplc="C9BE0DA6">
      <w:numFmt w:val="decimal"/>
      <w:lvlText w:val=""/>
      <w:lvlJc w:val="left"/>
    </w:lvl>
    <w:lvl w:ilvl="8" w:tplc="100AB40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D7A"/>
    <w:rsid w:val="001006AE"/>
    <w:rsid w:val="00141D7A"/>
    <w:rsid w:val="003A3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175F0"/>
  <w15:docId w15:val="{FBC497E6-BEC3-4E06-B751-BC4DEDBBF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sz w:val="32"/>
      <w:szCs w:val="32"/>
    </w:rPr>
  </w:style>
  <w:style w:type="paragraph" w:styleId="Ttulo2">
    <w:name w:val="heading 2"/>
    <w:uiPriority w:val="9"/>
    <w:unhideWhenUsed/>
    <w:qFormat/>
    <w:pPr>
      <w:spacing w:before="240" w:after="120"/>
      <w:outlineLvl w:val="1"/>
    </w:pPr>
    <w:rPr>
      <w:b/>
      <w:bCs/>
      <w:sz w:val="28"/>
      <w:szCs w:val="28"/>
    </w:rPr>
  </w:style>
  <w:style w:type="paragraph" w:styleId="Ttulo3">
    <w:name w:val="heading 3"/>
    <w:uiPriority w:val="9"/>
    <w:unhideWhenUsed/>
    <w:qFormat/>
    <w:pPr>
      <w:spacing w:before="180" w:after="100"/>
      <w:outlineLvl w:val="2"/>
    </w:pPr>
    <w:rPr>
      <w:b/>
      <w:bCs/>
      <w:sz w:val="26"/>
      <w:szCs w:val="26"/>
    </w:rPr>
  </w:style>
  <w:style w:type="paragraph" w:styleId="Ttulo4">
    <w:name w:val="heading 4"/>
    <w:uiPriority w:val="9"/>
    <w:semiHidden/>
    <w:unhideWhenUsed/>
    <w:qFormat/>
    <w:pPr>
      <w:spacing w:before="140" w:after="80"/>
      <w:outlineLvl w:val="3"/>
    </w:pPr>
    <w:rPr>
      <w:b/>
      <w:b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normal1">
    <w:name w:val="Plain Table 1"/>
    <w:basedOn w:val="Tablanormal"/>
    <w:uiPriority w:val="41"/>
    <w:rsid w:val="001006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image" Target="media/image3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4465</Words>
  <Characters>24559</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2026-05-27T00:25:00Z</dcterms:created>
  <dcterms:modified xsi:type="dcterms:W3CDTF">2026-05-27T00:25:00Z</dcterms:modified>
</cp:coreProperties>
</file>