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Charlie Hill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Professor Rivas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October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Homework 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the plot that is generated for the dataset that is used in this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78400"/>
            <wp:effectExtent b="0" l="0" r="0" t="0"/>
            <wp:docPr descr="plot.PNG" id="2" name="image05.png"/>
            <a:graphic>
              <a:graphicData uri="http://schemas.openxmlformats.org/drawingml/2006/picture">
                <pic:pic>
                  <pic:nvPicPr>
                    <pic:cNvPr descr="plot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the plot is generated the errors are calculated for the nearest neighbor. All the odd numbers are done between 0 and 900.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Here are the the errors: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09900"/>
            <wp:effectExtent b="0" l="0" r="0" t="0"/>
            <wp:docPr descr="errors.PNG" id="4" name="image07.png"/>
            <a:graphic>
              <a:graphicData uri="http://schemas.openxmlformats.org/drawingml/2006/picture">
                <pic:pic>
                  <pic:nvPicPr>
                    <pic:cNvPr descr="errors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ran the application a few times. For the first time I ran it, the best errors were at 178, 161 and 177.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16000"/>
            <wp:effectExtent b="0" l="0" r="0" t="0"/>
            <wp:docPr descr="bestvalues.PNG" id="1" name="image04.png"/>
            <a:graphic>
              <a:graphicData uri="http://schemas.openxmlformats.org/drawingml/2006/picture">
                <pic:pic>
                  <pic:nvPicPr>
                    <pic:cNvPr descr="bestvalues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these values are averaged, the best index is around 172. The values are so close to one another so taking the average would provide a good idea of in general where the best would 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second time I ran the program I got 0, 131 and 133.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57450" cy="1057275"/>
            <wp:effectExtent b="0" l="0" r="0" t="0"/>
            <wp:docPr descr="bestvalues2.PNG" id="3" name="image06.png"/>
            <a:graphic>
              <a:graphicData uri="http://schemas.openxmlformats.org/drawingml/2006/picture">
                <pic:pic>
                  <pic:nvPicPr>
                    <pic:cNvPr descr="bestvalues2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these values are averages, the best index is around 88. However, in this case 0 seems to have a much higher CV Eout compared to the other two. In this scenario I would consider 0 to be the best because of how significant its value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6.png"/></Relationships>
</file>