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Interiors &amp; home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Nest Craft Interiors, Bengaluru.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Nest Craft Interiors designs and builds home interiors in Bengaluru, since 2017. Modular kitchens, wardrobes and full home interiors.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New home owners and families renovating. They ask about cost, how long it takes, materials and warranty.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their floor plan and budget.</w:t>
      </w:r>
    </w:p>
    <w:p>
      <w:pPr>
        <w:spacing w:after="40"/>
      </w:pPr>
      <w:r>
        <w:rPr>
          <w:b w:val="0"/>
          <w:i w:val="0"/>
          <w:sz w:val="22"/>
        </w:rPr>
        <w:t>- A designer visits for a free measurement.</w:t>
      </w:r>
    </w:p>
    <w:p>
      <w:pPr>
        <w:spacing w:after="40"/>
      </w:pPr>
      <w:r>
        <w:rPr>
          <w:b w:val="0"/>
          <w:i w:val="0"/>
          <w:sz w:val="22"/>
        </w:rPr>
        <w:t>- We share a 3D design and quote.</w:t>
      </w:r>
    </w:p>
    <w:p>
      <w:pPr>
        <w:spacing w:after="40"/>
      </w:pPr>
      <w:r>
        <w:rPr>
          <w:b w:val="0"/>
          <w:i w:val="0"/>
          <w:sz w:val="22"/>
        </w:rPr>
        <w:t>- They pay 10% to confirm the order.</w:t>
      </w:r>
    </w:p>
    <w:p>
      <w:pPr>
        <w:spacing w:after="40"/>
      </w:pPr>
      <w:r>
        <w:rPr>
          <w:b w:val="0"/>
          <w:i w:val="0"/>
          <w:sz w:val="22"/>
        </w:rPr>
        <w:t>Anril's goal: get the floor plan or flat size, then book a free measurement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Friendly and clear. Explain choices simply, without design jargon.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give a final quote without a measurement.</w:t>
      </w:r>
    </w:p>
    <w:p>
      <w:pPr>
        <w:spacing w:after="40"/>
      </w:pPr>
      <w:r>
        <w:rPr>
          <w:b w:val="0"/>
          <w:i w:val="0"/>
          <w:sz w:val="22"/>
        </w:rPr>
        <w:t>- Never promise a finish date before the design is signed off.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Existing projects, delays, damage or payment questions. Call our studio on 90000 67890, Monday to Saturday, 10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Modular kitchen: Basic Rs 1.8 lakh, Premium Rs 3.2 lakh. Chimney and hob are extra.</w:t>
      </w:r>
    </w:p>
    <w:p>
      <w:pPr>
        <w:spacing w:after="40"/>
      </w:pPr>
      <w:r>
        <w:rPr>
          <w:b w:val="0"/>
          <w:i w:val="0"/>
          <w:sz w:val="22"/>
        </w:rPr>
        <w:t>Wardrobe: from Rs 1,400 per sq ft.</w:t>
      </w:r>
    </w:p>
    <w:p>
      <w:pPr>
        <w:spacing w:after="40"/>
      </w:pPr>
      <w:r>
        <w:rPr>
          <w:b w:val="0"/>
          <w:i w:val="0"/>
          <w:sz w:val="22"/>
        </w:rPr>
        <w:t>Full 2 BHK interiors: from Rs 6.5 lakh. Civil work not included.</w:t>
      </w:r>
    </w:p>
    <w:p>
      <w:pPr>
        <w:spacing w:after="40"/>
      </w:pPr>
      <w:r>
        <w:rPr>
          <w:b w:val="0"/>
          <w:i w:val="0"/>
          <w:sz w:val="22"/>
        </w:rPr>
        <w:t>Time: 45 to 60 days after design sign-off.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warranty do you give?</w:t>
      </w:r>
    </w:p>
    <w:p>
      <w:pPr>
        <w:spacing w:after="40"/>
      </w:pPr>
      <w:r>
        <w:rPr>
          <w:b w:val="0"/>
          <w:i w:val="0"/>
          <w:sz w:val="22"/>
        </w:rPr>
        <w:t>A: 10 years on modular units, 1 year on hardware and fittings.</w:t>
      </w:r>
    </w:p>
    <w:p>
      <w:pPr>
        <w:spacing w:after="40"/>
      </w:pPr>
      <w:r>
        <w:rPr>
          <w:b w:val="0"/>
          <w:i w:val="0"/>
          <w:sz w:val="22"/>
        </w:rPr>
        <w:t>Q: What are the payment terms?</w:t>
      </w:r>
    </w:p>
    <w:p>
      <w:pPr>
        <w:spacing w:after="40"/>
      </w:pPr>
      <w:r>
        <w:rPr>
          <w:b w:val="0"/>
          <w:i w:val="0"/>
          <w:sz w:val="22"/>
        </w:rPr>
        <w:t>A: 10% to confirm, 50% before production, 40% before installation.</w:t>
      </w:r>
    </w:p>
    <w:p>
      <w:pPr>
        <w:spacing w:after="40"/>
      </w:pPr>
      <w:r>
        <w:rPr>
          <w:b w:val="0"/>
          <w:i w:val="0"/>
          <w:sz w:val="22"/>
        </w:rPr>
        <w:t>Q: Can I change the design after sign-off?</w:t>
      </w:r>
    </w:p>
    <w:p>
      <w:pPr>
        <w:spacing w:after="40"/>
      </w:pPr>
      <w:r>
        <w:rPr>
          <w:b w:val="0"/>
          <w:i w:val="0"/>
          <w:sz w:val="22"/>
        </w:rPr>
        <w:t>A: Small changes, yes. Big changes may add time and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