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79CC" w:rsidRPr="005179CC" w:rsidRDefault="005179CC" w:rsidP="005179CC">
      <w:pPr>
        <w:pStyle w:val="a3"/>
        <w:jc w:val="both"/>
        <w:rPr>
          <w:rFonts w:ascii="Times New Roman" w:hAnsi="Times New Roman"/>
          <w:b/>
          <w:color w:val="C00000"/>
          <w:sz w:val="20"/>
          <w:szCs w:val="20"/>
        </w:rPr>
      </w:pPr>
      <w:r w:rsidRPr="005179CC">
        <w:rPr>
          <w:rFonts w:ascii="Times New Roman" w:hAnsi="Times New Roman"/>
          <w:b/>
          <w:color w:val="C00000"/>
          <w:sz w:val="20"/>
          <w:szCs w:val="20"/>
        </w:rPr>
        <w:t>Культура профессиональной речи</w:t>
      </w:r>
    </w:p>
    <w:p w:rsidR="005179CC" w:rsidRPr="005179CC" w:rsidRDefault="005179CC" w:rsidP="005179CC">
      <w:pPr>
        <w:pStyle w:val="a3"/>
        <w:jc w:val="both"/>
        <w:rPr>
          <w:rFonts w:ascii="Times New Roman" w:hAnsi="Times New Roman"/>
          <w:b/>
          <w:color w:val="C00000"/>
          <w:sz w:val="20"/>
          <w:szCs w:val="20"/>
          <w:lang w:val="kk-KZ"/>
        </w:rPr>
      </w:pPr>
    </w:p>
    <w:p w:rsidR="005179CC" w:rsidRPr="005179CC" w:rsidRDefault="005179CC" w:rsidP="005179CC">
      <w:pPr>
        <w:pStyle w:val="a3"/>
        <w:ind w:firstLine="708"/>
        <w:jc w:val="both"/>
        <w:rPr>
          <w:rFonts w:ascii="Times New Roman" w:hAnsi="Times New Roman"/>
          <w:color w:val="C00000"/>
          <w:sz w:val="20"/>
          <w:szCs w:val="20"/>
        </w:rPr>
      </w:pPr>
      <w:r w:rsidRPr="005179CC">
        <w:rPr>
          <w:rFonts w:ascii="Times New Roman" w:hAnsi="Times New Roman"/>
          <w:color w:val="C00000"/>
          <w:sz w:val="20"/>
          <w:szCs w:val="20"/>
        </w:rPr>
        <w:t xml:space="preserve">Профессиональное общение представляет собой речевое взаимодействие специалиста с другими специалистами и клиентами организации в ходе осуществления профессиональной деятельности. </w:t>
      </w:r>
    </w:p>
    <w:p w:rsidR="005179CC" w:rsidRPr="005179CC" w:rsidRDefault="005179CC" w:rsidP="005179CC">
      <w:pPr>
        <w:pStyle w:val="a3"/>
        <w:ind w:firstLine="708"/>
        <w:jc w:val="both"/>
        <w:rPr>
          <w:rFonts w:ascii="Times New Roman" w:hAnsi="Times New Roman"/>
          <w:color w:val="C00000"/>
          <w:sz w:val="20"/>
          <w:szCs w:val="20"/>
        </w:rPr>
      </w:pPr>
      <w:r w:rsidRPr="005179CC">
        <w:rPr>
          <w:rFonts w:ascii="Times New Roman" w:hAnsi="Times New Roman"/>
          <w:color w:val="C00000"/>
          <w:sz w:val="20"/>
          <w:szCs w:val="20"/>
        </w:rPr>
        <w:t xml:space="preserve">Культура профессиональной деятельности во многом определяет ее эффективность, а также репутацию организации в целом и отдельного специалиста. </w:t>
      </w:r>
    </w:p>
    <w:p w:rsidR="005179CC" w:rsidRPr="005179CC" w:rsidRDefault="005179CC" w:rsidP="005179CC">
      <w:pPr>
        <w:pStyle w:val="a3"/>
        <w:ind w:firstLine="708"/>
        <w:jc w:val="both"/>
        <w:rPr>
          <w:rFonts w:ascii="Times New Roman" w:hAnsi="Times New Roman"/>
          <w:color w:val="C00000"/>
          <w:sz w:val="20"/>
          <w:szCs w:val="20"/>
        </w:rPr>
      </w:pPr>
      <w:r w:rsidRPr="005179CC">
        <w:rPr>
          <w:rFonts w:ascii="Times New Roman" w:hAnsi="Times New Roman"/>
          <w:color w:val="C00000"/>
          <w:sz w:val="20"/>
          <w:szCs w:val="20"/>
        </w:rPr>
        <w:t xml:space="preserve">Культура общения составляет важную часть профессиональной культуры, а для таких профессий как, например, преподаватель, журналист, менеджер, юрист, – ведущую часть, поскольку для этих профессий речь является основным орудием труда. </w:t>
      </w:r>
    </w:p>
    <w:p w:rsidR="005179CC" w:rsidRPr="005179CC" w:rsidRDefault="005179CC" w:rsidP="005179CC">
      <w:pPr>
        <w:pStyle w:val="a3"/>
        <w:ind w:firstLine="708"/>
        <w:jc w:val="both"/>
        <w:rPr>
          <w:rFonts w:ascii="Times New Roman" w:hAnsi="Times New Roman"/>
          <w:color w:val="C00000"/>
          <w:sz w:val="20"/>
          <w:szCs w:val="20"/>
        </w:rPr>
      </w:pPr>
      <w:r w:rsidRPr="005179CC">
        <w:rPr>
          <w:rFonts w:ascii="Times New Roman" w:hAnsi="Times New Roman"/>
          <w:color w:val="C00000"/>
          <w:sz w:val="20"/>
          <w:szCs w:val="20"/>
        </w:rPr>
        <w:t xml:space="preserve">Профессиональная культура включает владение специальными умениями и навыками профессиональной деятельности, культуру поведения, эмоциональную культуру, общую культуру речи и культуру профессионального общения. Специальные навыки приобретаются в процессе профессиональной подготовки. </w:t>
      </w:r>
    </w:p>
    <w:p w:rsidR="005179CC" w:rsidRPr="005179CC" w:rsidRDefault="005179CC" w:rsidP="005179CC">
      <w:pPr>
        <w:pStyle w:val="a3"/>
        <w:ind w:firstLine="708"/>
        <w:jc w:val="both"/>
        <w:rPr>
          <w:rFonts w:ascii="Times New Roman" w:hAnsi="Times New Roman"/>
          <w:color w:val="C00000"/>
          <w:sz w:val="20"/>
          <w:szCs w:val="20"/>
        </w:rPr>
      </w:pPr>
      <w:r w:rsidRPr="005179CC">
        <w:rPr>
          <w:rFonts w:ascii="Times New Roman" w:hAnsi="Times New Roman"/>
          <w:color w:val="C00000"/>
          <w:sz w:val="20"/>
          <w:szCs w:val="20"/>
        </w:rPr>
        <w:t xml:space="preserve">Культура поведения формируется личностью в соответствии с этическими нормами общества. Эмоциональная культура включает умение  регулировать свое психическое состояние, понимать эмоциональное состояние собеседника, управлять своими эмоциями, снимать волнение, преодолевать нерешительность, устанавливать эмоциональный контакт. Общая культура речи предусматривает нормы речевого поведения и требования к речи в любых ситуациях общения, культура профессионального общения характеризуется рядом дополнительных по отношению к общей речевой культуре требований. </w:t>
      </w:r>
    </w:p>
    <w:p w:rsidR="005179CC" w:rsidRPr="005179CC" w:rsidRDefault="005179CC" w:rsidP="005179CC">
      <w:pPr>
        <w:pStyle w:val="a3"/>
        <w:ind w:firstLine="708"/>
        <w:jc w:val="both"/>
        <w:rPr>
          <w:rFonts w:ascii="Times New Roman" w:hAnsi="Times New Roman"/>
          <w:color w:val="C00000"/>
          <w:sz w:val="20"/>
          <w:szCs w:val="20"/>
        </w:rPr>
      </w:pPr>
      <w:r w:rsidRPr="005179CC">
        <w:rPr>
          <w:rFonts w:ascii="Times New Roman" w:hAnsi="Times New Roman"/>
          <w:color w:val="C00000"/>
          <w:sz w:val="20"/>
          <w:szCs w:val="20"/>
        </w:rPr>
        <w:t xml:space="preserve">В профессиональной культуре общения становится особенно высокой роль социально-психологических характеристик речи, таких как соответствие </w:t>
      </w:r>
      <w:proofErr w:type="gramStart"/>
      <w:r w:rsidRPr="005179CC">
        <w:rPr>
          <w:rFonts w:ascii="Times New Roman" w:hAnsi="Times New Roman"/>
          <w:color w:val="C00000"/>
          <w:sz w:val="20"/>
          <w:szCs w:val="20"/>
        </w:rPr>
        <w:t>речи</w:t>
      </w:r>
      <w:proofErr w:type="gramEnd"/>
      <w:r w:rsidRPr="005179CC">
        <w:rPr>
          <w:rFonts w:ascii="Times New Roman" w:hAnsi="Times New Roman"/>
          <w:color w:val="C00000"/>
          <w:sz w:val="20"/>
          <w:szCs w:val="20"/>
        </w:rPr>
        <w:t xml:space="preserve"> эмоциональному состоянию собеседника, деловая направленность речи, соответствие речи социальным ролям. Речь является средством приобретения, осуществления, развития и передачи профессиональных навыков. </w:t>
      </w:r>
    </w:p>
    <w:p w:rsidR="005179CC" w:rsidRPr="005179CC" w:rsidRDefault="005179CC" w:rsidP="005179CC">
      <w:pPr>
        <w:pStyle w:val="a3"/>
        <w:ind w:firstLine="708"/>
        <w:jc w:val="both"/>
        <w:rPr>
          <w:rFonts w:ascii="Times New Roman" w:hAnsi="Times New Roman"/>
          <w:color w:val="C00000"/>
          <w:sz w:val="20"/>
          <w:szCs w:val="20"/>
        </w:rPr>
      </w:pPr>
      <w:r w:rsidRPr="005179CC">
        <w:rPr>
          <w:rFonts w:ascii="Times New Roman" w:hAnsi="Times New Roman"/>
          <w:color w:val="C00000"/>
          <w:sz w:val="20"/>
          <w:szCs w:val="20"/>
        </w:rPr>
        <w:t xml:space="preserve">Культура профессиональной речи включает: - владение терминологией данной специальности; - умение строить выступление на профессиональную тему; - умение организовать профессиональный диалог и управлять им; - умение общаться с неспециалистами по вопросам профессиональной деятельности. Знание терминологии, умение устанавливать связи между известными ранее и новыми терминами, умение использовать научные понятия и термины в практическом анализе производственных ситуаций, знание особенностей стиля профессиональной речи составляют лингвистическую компетенцию в профессиональном общении. </w:t>
      </w:r>
    </w:p>
    <w:p w:rsidR="005179CC" w:rsidRPr="004F7192" w:rsidRDefault="005179CC" w:rsidP="005179CC">
      <w:pPr>
        <w:pStyle w:val="a3"/>
        <w:ind w:firstLine="708"/>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b/>
          <w:sz w:val="20"/>
          <w:szCs w:val="20"/>
        </w:rPr>
        <w:t>Норма ударения</w:t>
      </w:r>
      <w:r w:rsidRPr="004F7192">
        <w:rPr>
          <w:rFonts w:ascii="Times New Roman" w:hAnsi="Times New Roman"/>
          <w:sz w:val="20"/>
          <w:szCs w:val="20"/>
        </w:rPr>
        <w:t xml:space="preserve"> </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ind w:firstLine="708"/>
        <w:jc w:val="both"/>
        <w:rPr>
          <w:rFonts w:ascii="Times New Roman" w:hAnsi="Times New Roman"/>
          <w:sz w:val="20"/>
          <w:szCs w:val="20"/>
        </w:rPr>
      </w:pPr>
      <w:r w:rsidRPr="004F7192">
        <w:rPr>
          <w:rFonts w:ascii="Times New Roman" w:hAnsi="Times New Roman"/>
          <w:sz w:val="20"/>
          <w:szCs w:val="20"/>
        </w:rPr>
        <w:t xml:space="preserve">Словесное ударение является обязательным признаком слова. Слово опознается лишь при определенной постановке ударения. Ударение в русском языке свободное. Оно может быть на любом слоге слова. В пределах одного и того же слова ударение может передвигаться с одного слога на другой, например: </w:t>
      </w:r>
      <w:proofErr w:type="spellStart"/>
      <w:r w:rsidRPr="004F7192">
        <w:rPr>
          <w:rFonts w:ascii="Times New Roman" w:hAnsi="Times New Roman"/>
          <w:sz w:val="20"/>
          <w:szCs w:val="20"/>
        </w:rPr>
        <w:t>пОнял</w:t>
      </w:r>
      <w:proofErr w:type="spellEnd"/>
      <w:r w:rsidRPr="004F7192">
        <w:rPr>
          <w:rFonts w:ascii="Times New Roman" w:hAnsi="Times New Roman"/>
          <w:sz w:val="20"/>
          <w:szCs w:val="20"/>
        </w:rPr>
        <w:t xml:space="preserve">, </w:t>
      </w:r>
      <w:proofErr w:type="spellStart"/>
      <w:r w:rsidRPr="004F7192">
        <w:rPr>
          <w:rFonts w:ascii="Times New Roman" w:hAnsi="Times New Roman"/>
          <w:sz w:val="20"/>
          <w:szCs w:val="20"/>
        </w:rPr>
        <w:t>понялА</w:t>
      </w:r>
      <w:proofErr w:type="spellEnd"/>
      <w:r w:rsidRPr="004F7192">
        <w:rPr>
          <w:rFonts w:ascii="Times New Roman" w:hAnsi="Times New Roman"/>
          <w:sz w:val="20"/>
          <w:szCs w:val="20"/>
        </w:rPr>
        <w:t xml:space="preserve">. Во многих случаях словесное ударение служит признаком, по которому различаются значения слов: Атлас и </w:t>
      </w:r>
      <w:proofErr w:type="spellStart"/>
      <w:r w:rsidRPr="004F7192">
        <w:rPr>
          <w:rFonts w:ascii="Times New Roman" w:hAnsi="Times New Roman"/>
          <w:sz w:val="20"/>
          <w:szCs w:val="20"/>
        </w:rPr>
        <w:t>атлАс</w:t>
      </w:r>
      <w:proofErr w:type="spellEnd"/>
      <w:r w:rsidRPr="004F7192">
        <w:rPr>
          <w:rFonts w:ascii="Times New Roman" w:hAnsi="Times New Roman"/>
          <w:sz w:val="20"/>
          <w:szCs w:val="20"/>
        </w:rPr>
        <w:t xml:space="preserve">, </w:t>
      </w:r>
      <w:proofErr w:type="spellStart"/>
      <w:r w:rsidRPr="004F7192">
        <w:rPr>
          <w:rFonts w:ascii="Times New Roman" w:hAnsi="Times New Roman"/>
          <w:sz w:val="20"/>
          <w:szCs w:val="20"/>
        </w:rPr>
        <w:t>зАмок</w:t>
      </w:r>
      <w:proofErr w:type="spellEnd"/>
      <w:r w:rsidRPr="004F7192">
        <w:rPr>
          <w:rFonts w:ascii="Times New Roman" w:hAnsi="Times New Roman"/>
          <w:sz w:val="20"/>
          <w:szCs w:val="20"/>
        </w:rPr>
        <w:t xml:space="preserve"> и </w:t>
      </w:r>
      <w:proofErr w:type="spellStart"/>
      <w:r w:rsidRPr="004F7192">
        <w:rPr>
          <w:rFonts w:ascii="Times New Roman" w:hAnsi="Times New Roman"/>
          <w:sz w:val="20"/>
          <w:szCs w:val="20"/>
        </w:rPr>
        <w:t>замОк</w:t>
      </w:r>
      <w:proofErr w:type="spellEnd"/>
      <w:r w:rsidRPr="004F7192">
        <w:rPr>
          <w:rFonts w:ascii="Times New Roman" w:hAnsi="Times New Roman"/>
          <w:sz w:val="20"/>
          <w:szCs w:val="20"/>
        </w:rPr>
        <w:t xml:space="preserve">, </w:t>
      </w:r>
      <w:proofErr w:type="spellStart"/>
      <w:r w:rsidRPr="004F7192">
        <w:rPr>
          <w:rFonts w:ascii="Times New Roman" w:hAnsi="Times New Roman"/>
          <w:sz w:val="20"/>
          <w:szCs w:val="20"/>
        </w:rPr>
        <w:t>мУка</w:t>
      </w:r>
      <w:proofErr w:type="spellEnd"/>
      <w:r w:rsidRPr="004F7192">
        <w:rPr>
          <w:rFonts w:ascii="Times New Roman" w:hAnsi="Times New Roman"/>
          <w:sz w:val="20"/>
          <w:szCs w:val="20"/>
        </w:rPr>
        <w:t xml:space="preserve"> и </w:t>
      </w:r>
      <w:proofErr w:type="spellStart"/>
      <w:r w:rsidRPr="004F7192">
        <w:rPr>
          <w:rFonts w:ascii="Times New Roman" w:hAnsi="Times New Roman"/>
          <w:sz w:val="20"/>
          <w:szCs w:val="20"/>
        </w:rPr>
        <w:t>мукА</w:t>
      </w:r>
      <w:proofErr w:type="spellEnd"/>
      <w:r w:rsidRPr="004F7192">
        <w:rPr>
          <w:rFonts w:ascii="Times New Roman" w:hAnsi="Times New Roman"/>
          <w:sz w:val="20"/>
          <w:szCs w:val="20"/>
        </w:rPr>
        <w:t xml:space="preserve">. </w:t>
      </w:r>
      <w:proofErr w:type="spellStart"/>
      <w:r w:rsidRPr="004F7192">
        <w:rPr>
          <w:rFonts w:ascii="Times New Roman" w:hAnsi="Times New Roman"/>
          <w:sz w:val="20"/>
          <w:szCs w:val="20"/>
        </w:rPr>
        <w:t>Разноместность</w:t>
      </w:r>
      <w:proofErr w:type="spellEnd"/>
      <w:r w:rsidRPr="004F7192">
        <w:rPr>
          <w:rFonts w:ascii="Times New Roman" w:hAnsi="Times New Roman"/>
          <w:sz w:val="20"/>
          <w:szCs w:val="20"/>
        </w:rPr>
        <w:t xml:space="preserve"> ударения в русском языке дает возможность разграничивать грамматические формы одного и того же слова, двух разных слов: </w:t>
      </w:r>
      <w:proofErr w:type="spellStart"/>
      <w:r w:rsidRPr="004F7192">
        <w:rPr>
          <w:rFonts w:ascii="Times New Roman" w:hAnsi="Times New Roman"/>
          <w:sz w:val="20"/>
          <w:szCs w:val="20"/>
        </w:rPr>
        <w:t>стЕны</w:t>
      </w:r>
      <w:proofErr w:type="spellEnd"/>
      <w:r w:rsidRPr="004F7192">
        <w:rPr>
          <w:rFonts w:ascii="Times New Roman" w:hAnsi="Times New Roman"/>
          <w:sz w:val="20"/>
          <w:szCs w:val="20"/>
        </w:rPr>
        <w:t xml:space="preserve"> и </w:t>
      </w:r>
      <w:proofErr w:type="spellStart"/>
      <w:r w:rsidRPr="004F7192">
        <w:rPr>
          <w:rFonts w:ascii="Times New Roman" w:hAnsi="Times New Roman"/>
          <w:sz w:val="20"/>
          <w:szCs w:val="20"/>
        </w:rPr>
        <w:t>стенЫ</w:t>
      </w:r>
      <w:proofErr w:type="spellEnd"/>
      <w:r w:rsidRPr="004F7192">
        <w:rPr>
          <w:rFonts w:ascii="Times New Roman" w:hAnsi="Times New Roman"/>
          <w:sz w:val="20"/>
          <w:szCs w:val="20"/>
        </w:rPr>
        <w:t xml:space="preserve">, </w:t>
      </w:r>
      <w:proofErr w:type="spellStart"/>
      <w:r w:rsidRPr="004F7192">
        <w:rPr>
          <w:rFonts w:ascii="Times New Roman" w:hAnsi="Times New Roman"/>
          <w:sz w:val="20"/>
          <w:szCs w:val="20"/>
        </w:rPr>
        <w:t>рУки</w:t>
      </w:r>
      <w:proofErr w:type="spellEnd"/>
      <w:r w:rsidRPr="004F7192">
        <w:rPr>
          <w:rFonts w:ascii="Times New Roman" w:hAnsi="Times New Roman"/>
          <w:sz w:val="20"/>
          <w:szCs w:val="20"/>
        </w:rPr>
        <w:t xml:space="preserve"> и </w:t>
      </w:r>
      <w:proofErr w:type="spellStart"/>
      <w:r w:rsidRPr="004F7192">
        <w:rPr>
          <w:rFonts w:ascii="Times New Roman" w:hAnsi="Times New Roman"/>
          <w:sz w:val="20"/>
          <w:szCs w:val="20"/>
        </w:rPr>
        <w:t>рукИ</w:t>
      </w:r>
      <w:proofErr w:type="spellEnd"/>
      <w:r w:rsidRPr="004F7192">
        <w:rPr>
          <w:rFonts w:ascii="Times New Roman" w:hAnsi="Times New Roman"/>
          <w:sz w:val="20"/>
          <w:szCs w:val="20"/>
        </w:rPr>
        <w:t xml:space="preserve">, </w:t>
      </w:r>
      <w:proofErr w:type="spellStart"/>
      <w:r w:rsidRPr="004F7192">
        <w:rPr>
          <w:rFonts w:ascii="Times New Roman" w:hAnsi="Times New Roman"/>
          <w:sz w:val="20"/>
          <w:szCs w:val="20"/>
        </w:rPr>
        <w:t>пОлка</w:t>
      </w:r>
      <w:proofErr w:type="spellEnd"/>
      <w:r w:rsidRPr="004F7192">
        <w:rPr>
          <w:rFonts w:ascii="Times New Roman" w:hAnsi="Times New Roman"/>
          <w:sz w:val="20"/>
          <w:szCs w:val="20"/>
        </w:rPr>
        <w:t xml:space="preserve"> и </w:t>
      </w:r>
      <w:proofErr w:type="spellStart"/>
      <w:r w:rsidRPr="004F7192">
        <w:rPr>
          <w:rFonts w:ascii="Times New Roman" w:hAnsi="Times New Roman"/>
          <w:sz w:val="20"/>
          <w:szCs w:val="20"/>
        </w:rPr>
        <w:t>полкИ</w:t>
      </w:r>
      <w:proofErr w:type="spellEnd"/>
      <w:r w:rsidRPr="004F7192">
        <w:rPr>
          <w:rFonts w:ascii="Times New Roman" w:hAnsi="Times New Roman"/>
          <w:sz w:val="20"/>
          <w:szCs w:val="20"/>
        </w:rPr>
        <w:t xml:space="preserve">, </w:t>
      </w:r>
      <w:proofErr w:type="spellStart"/>
      <w:r w:rsidRPr="004F7192">
        <w:rPr>
          <w:rFonts w:ascii="Times New Roman" w:hAnsi="Times New Roman"/>
          <w:sz w:val="20"/>
          <w:szCs w:val="20"/>
        </w:rPr>
        <w:t>стОит</w:t>
      </w:r>
      <w:proofErr w:type="spellEnd"/>
      <w:r w:rsidRPr="004F7192">
        <w:rPr>
          <w:rFonts w:ascii="Times New Roman" w:hAnsi="Times New Roman"/>
          <w:sz w:val="20"/>
          <w:szCs w:val="20"/>
        </w:rPr>
        <w:t xml:space="preserve"> и </w:t>
      </w:r>
      <w:proofErr w:type="spellStart"/>
      <w:r w:rsidRPr="004F7192">
        <w:rPr>
          <w:rFonts w:ascii="Times New Roman" w:hAnsi="Times New Roman"/>
          <w:sz w:val="20"/>
          <w:szCs w:val="20"/>
        </w:rPr>
        <w:t>стоИт</w:t>
      </w:r>
      <w:proofErr w:type="spellEnd"/>
      <w:r w:rsidRPr="004F7192">
        <w:rPr>
          <w:rFonts w:ascii="Times New Roman" w:hAnsi="Times New Roman"/>
          <w:sz w:val="20"/>
          <w:szCs w:val="20"/>
        </w:rPr>
        <w:t xml:space="preserve">. В некоторых словах русского языка ударение ставится то на одном, то на другом слоге. Оба варианта являются правильными, например: </w:t>
      </w:r>
      <w:proofErr w:type="spellStart"/>
      <w:r w:rsidRPr="004F7192">
        <w:rPr>
          <w:rFonts w:ascii="Times New Roman" w:hAnsi="Times New Roman"/>
          <w:sz w:val="20"/>
          <w:szCs w:val="20"/>
        </w:rPr>
        <w:t>твОрог</w:t>
      </w:r>
      <w:proofErr w:type="spellEnd"/>
      <w:r w:rsidRPr="004F7192">
        <w:rPr>
          <w:rFonts w:ascii="Times New Roman" w:hAnsi="Times New Roman"/>
          <w:sz w:val="20"/>
          <w:szCs w:val="20"/>
        </w:rPr>
        <w:t xml:space="preserve"> и </w:t>
      </w:r>
      <w:proofErr w:type="spellStart"/>
      <w:r w:rsidRPr="004F7192">
        <w:rPr>
          <w:rFonts w:ascii="Times New Roman" w:hAnsi="Times New Roman"/>
          <w:sz w:val="20"/>
          <w:szCs w:val="20"/>
        </w:rPr>
        <w:t>творОг</w:t>
      </w:r>
      <w:proofErr w:type="spellEnd"/>
      <w:r w:rsidRPr="004F7192">
        <w:rPr>
          <w:rFonts w:ascii="Times New Roman" w:hAnsi="Times New Roman"/>
          <w:sz w:val="20"/>
          <w:szCs w:val="20"/>
        </w:rPr>
        <w:t xml:space="preserve">. </w:t>
      </w:r>
    </w:p>
    <w:p w:rsidR="005179CC" w:rsidRPr="004F7192" w:rsidRDefault="005179CC" w:rsidP="005179CC">
      <w:pPr>
        <w:pStyle w:val="a3"/>
        <w:ind w:firstLine="708"/>
        <w:jc w:val="both"/>
        <w:rPr>
          <w:rFonts w:ascii="Times New Roman" w:hAnsi="Times New Roman"/>
          <w:sz w:val="20"/>
          <w:szCs w:val="20"/>
        </w:rPr>
      </w:pPr>
    </w:p>
    <w:p w:rsidR="005179CC" w:rsidRPr="004F7192" w:rsidRDefault="005179CC" w:rsidP="005179CC">
      <w:pPr>
        <w:pStyle w:val="a3"/>
        <w:jc w:val="both"/>
        <w:rPr>
          <w:rFonts w:ascii="Times New Roman" w:eastAsia="Times New Roman" w:hAnsi="Times New Roman"/>
          <w:b/>
          <w:sz w:val="20"/>
          <w:szCs w:val="20"/>
          <w:lang w:val="kk-KZ"/>
        </w:rPr>
      </w:pPr>
      <w:r w:rsidRPr="004F7192">
        <w:rPr>
          <w:rFonts w:ascii="Times New Roman" w:eastAsia="Times New Roman" w:hAnsi="Times New Roman"/>
          <w:b/>
          <w:sz w:val="20"/>
          <w:szCs w:val="20"/>
          <w:lang w:val="kk-KZ"/>
        </w:rPr>
        <w:t>Речевые ошибки, их типология</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Style w:val="a4"/>
          <w:rFonts w:ascii="Times New Roman" w:hAnsi="Times New Roman"/>
          <w:sz w:val="20"/>
          <w:szCs w:val="20"/>
          <w:bdr w:val="none" w:sz="0" w:space="0" w:color="auto" w:frame="1"/>
        </w:rPr>
      </w:pPr>
      <w:r w:rsidRPr="004F7192">
        <w:rPr>
          <w:rStyle w:val="a4"/>
          <w:rFonts w:ascii="Times New Roman" w:hAnsi="Times New Roman"/>
          <w:sz w:val="20"/>
          <w:szCs w:val="20"/>
          <w:bdr w:val="none" w:sz="0" w:space="0" w:color="auto" w:frame="1"/>
        </w:rPr>
        <w:t>Произносительные ошибки</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Произносительные или орфоэпические ошибки возникают в результате нарушения правил орфоэпии. Другими словами, причина кроется в неправильном произношении звуков, звукосочетаний, отдельных грамматических конструкций и заимствованных слов. К ним также относятся акцентологические ошибки – нарушение норм ударения. Примеры:</w:t>
      </w:r>
    </w:p>
    <w:p w:rsidR="005179CC" w:rsidRPr="004F7192" w:rsidRDefault="005179CC" w:rsidP="005179CC">
      <w:pPr>
        <w:pStyle w:val="a3"/>
        <w:jc w:val="both"/>
        <w:rPr>
          <w:rFonts w:ascii="Times New Roman" w:hAnsi="Times New Roman"/>
          <w:sz w:val="20"/>
          <w:szCs w:val="20"/>
        </w:rPr>
      </w:pPr>
      <w:proofErr w:type="gramStart"/>
      <w:r w:rsidRPr="004F7192">
        <w:rPr>
          <w:rStyle w:val="a4"/>
          <w:rFonts w:ascii="Times New Roman" w:hAnsi="Times New Roman"/>
          <w:sz w:val="20"/>
          <w:szCs w:val="20"/>
          <w:bdr w:val="none" w:sz="0" w:space="0" w:color="auto" w:frame="1"/>
        </w:rPr>
        <w:t>Произношение</w:t>
      </w:r>
      <w:r w:rsidRPr="004F7192">
        <w:rPr>
          <w:rFonts w:ascii="Times New Roman" w:hAnsi="Times New Roman"/>
          <w:sz w:val="20"/>
          <w:szCs w:val="20"/>
        </w:rPr>
        <w:t>: </w:t>
      </w:r>
      <w:r w:rsidRPr="004F7192">
        <w:rPr>
          <w:rStyle w:val="a5"/>
          <w:rFonts w:ascii="Times New Roman" w:hAnsi="Times New Roman"/>
          <w:sz w:val="20"/>
          <w:szCs w:val="20"/>
          <w:bdr w:val="none" w:sz="0" w:space="0" w:color="auto" w:frame="1"/>
        </w:rPr>
        <w:t>«конечно» (а не «</w:t>
      </w:r>
      <w:proofErr w:type="spellStart"/>
      <w:r w:rsidRPr="004F7192">
        <w:rPr>
          <w:rStyle w:val="a5"/>
          <w:rFonts w:ascii="Times New Roman" w:hAnsi="Times New Roman"/>
          <w:sz w:val="20"/>
          <w:szCs w:val="20"/>
          <w:bdr w:val="none" w:sz="0" w:space="0" w:color="auto" w:frame="1"/>
        </w:rPr>
        <w:t>конешно</w:t>
      </w:r>
      <w:proofErr w:type="spell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пошти</w:t>
      </w:r>
      <w:proofErr w:type="spellEnd"/>
      <w:r w:rsidRPr="004F7192">
        <w:rPr>
          <w:rStyle w:val="a5"/>
          <w:rFonts w:ascii="Times New Roman" w:hAnsi="Times New Roman"/>
          <w:sz w:val="20"/>
          <w:szCs w:val="20"/>
          <w:bdr w:val="none" w:sz="0" w:space="0" w:color="auto" w:frame="1"/>
        </w:rPr>
        <w:t>» («почти»), «</w:t>
      </w:r>
      <w:proofErr w:type="spellStart"/>
      <w:r w:rsidRPr="004F7192">
        <w:rPr>
          <w:rStyle w:val="a5"/>
          <w:rFonts w:ascii="Times New Roman" w:hAnsi="Times New Roman"/>
          <w:sz w:val="20"/>
          <w:szCs w:val="20"/>
          <w:bdr w:val="none" w:sz="0" w:space="0" w:color="auto" w:frame="1"/>
        </w:rPr>
        <w:t>плотит</w:t>
      </w:r>
      <w:proofErr w:type="spellEnd"/>
      <w:r w:rsidRPr="004F7192">
        <w:rPr>
          <w:rStyle w:val="a5"/>
          <w:rFonts w:ascii="Times New Roman" w:hAnsi="Times New Roman"/>
          <w:sz w:val="20"/>
          <w:szCs w:val="20"/>
          <w:bdr w:val="none" w:sz="0" w:space="0" w:color="auto" w:frame="1"/>
        </w:rPr>
        <w:t>» («платит»), «</w:t>
      </w:r>
      <w:proofErr w:type="spellStart"/>
      <w:r w:rsidRPr="004F7192">
        <w:rPr>
          <w:rStyle w:val="a5"/>
          <w:rFonts w:ascii="Times New Roman" w:hAnsi="Times New Roman"/>
          <w:sz w:val="20"/>
          <w:szCs w:val="20"/>
          <w:bdr w:val="none" w:sz="0" w:space="0" w:color="auto" w:frame="1"/>
        </w:rPr>
        <w:t>прецендент</w:t>
      </w:r>
      <w:proofErr w:type="spellEnd"/>
      <w:r w:rsidRPr="004F7192">
        <w:rPr>
          <w:rStyle w:val="a5"/>
          <w:rFonts w:ascii="Times New Roman" w:hAnsi="Times New Roman"/>
          <w:sz w:val="20"/>
          <w:szCs w:val="20"/>
          <w:bdr w:val="none" w:sz="0" w:space="0" w:color="auto" w:frame="1"/>
        </w:rPr>
        <w:t>» («прецедент»), «</w:t>
      </w:r>
      <w:proofErr w:type="spellStart"/>
      <w:r w:rsidRPr="004F7192">
        <w:rPr>
          <w:rStyle w:val="a5"/>
          <w:rFonts w:ascii="Times New Roman" w:hAnsi="Times New Roman"/>
          <w:sz w:val="20"/>
          <w:szCs w:val="20"/>
          <w:bdr w:val="none" w:sz="0" w:space="0" w:color="auto" w:frame="1"/>
        </w:rPr>
        <w:t>иликтрический</w:t>
      </w:r>
      <w:proofErr w:type="spellEnd"/>
      <w:r w:rsidRPr="004F7192">
        <w:rPr>
          <w:rStyle w:val="a5"/>
          <w:rFonts w:ascii="Times New Roman" w:hAnsi="Times New Roman"/>
          <w:sz w:val="20"/>
          <w:szCs w:val="20"/>
          <w:bdr w:val="none" w:sz="0" w:space="0" w:color="auto" w:frame="1"/>
        </w:rPr>
        <w:t>» («электрический»), «</w:t>
      </w:r>
      <w:proofErr w:type="spellStart"/>
      <w:r w:rsidRPr="004F7192">
        <w:rPr>
          <w:rStyle w:val="a5"/>
          <w:rFonts w:ascii="Times New Roman" w:hAnsi="Times New Roman"/>
          <w:sz w:val="20"/>
          <w:szCs w:val="20"/>
          <w:bdr w:val="none" w:sz="0" w:space="0" w:color="auto" w:frame="1"/>
        </w:rPr>
        <w:t>колидор</w:t>
      </w:r>
      <w:proofErr w:type="spellEnd"/>
      <w:r w:rsidRPr="004F7192">
        <w:rPr>
          <w:rStyle w:val="a5"/>
          <w:rFonts w:ascii="Times New Roman" w:hAnsi="Times New Roman"/>
          <w:sz w:val="20"/>
          <w:szCs w:val="20"/>
          <w:bdr w:val="none" w:sz="0" w:space="0" w:color="auto" w:frame="1"/>
        </w:rPr>
        <w:t>» («коридор»), «</w:t>
      </w:r>
      <w:proofErr w:type="spellStart"/>
      <w:r w:rsidRPr="004F7192">
        <w:rPr>
          <w:rStyle w:val="a5"/>
          <w:rFonts w:ascii="Times New Roman" w:hAnsi="Times New Roman"/>
          <w:sz w:val="20"/>
          <w:szCs w:val="20"/>
          <w:bdr w:val="none" w:sz="0" w:space="0" w:color="auto" w:frame="1"/>
        </w:rPr>
        <w:t>лаболатория</w:t>
      </w:r>
      <w:proofErr w:type="spellEnd"/>
      <w:r w:rsidRPr="004F7192">
        <w:rPr>
          <w:rStyle w:val="a5"/>
          <w:rFonts w:ascii="Times New Roman" w:hAnsi="Times New Roman"/>
          <w:sz w:val="20"/>
          <w:szCs w:val="20"/>
          <w:bdr w:val="none" w:sz="0" w:space="0" w:color="auto" w:frame="1"/>
        </w:rPr>
        <w:t>» («лаборатория»), «</w:t>
      </w:r>
      <w:proofErr w:type="spellStart"/>
      <w:r w:rsidRPr="004F7192">
        <w:rPr>
          <w:rStyle w:val="a5"/>
          <w:rFonts w:ascii="Times New Roman" w:hAnsi="Times New Roman"/>
          <w:sz w:val="20"/>
          <w:szCs w:val="20"/>
          <w:bdr w:val="none" w:sz="0" w:space="0" w:color="auto" w:frame="1"/>
        </w:rPr>
        <w:t>тыща</w:t>
      </w:r>
      <w:proofErr w:type="spellEnd"/>
      <w:r w:rsidRPr="004F7192">
        <w:rPr>
          <w:rStyle w:val="a5"/>
          <w:rFonts w:ascii="Times New Roman" w:hAnsi="Times New Roman"/>
          <w:sz w:val="20"/>
          <w:szCs w:val="20"/>
          <w:bdr w:val="none" w:sz="0" w:space="0" w:color="auto" w:frame="1"/>
        </w:rPr>
        <w:t>» («тысяча»), «</w:t>
      </w:r>
      <w:proofErr w:type="spellStart"/>
      <w:r w:rsidRPr="004F7192">
        <w:rPr>
          <w:rStyle w:val="a5"/>
          <w:rFonts w:ascii="Times New Roman" w:hAnsi="Times New Roman"/>
          <w:sz w:val="20"/>
          <w:szCs w:val="20"/>
          <w:bdr w:val="none" w:sz="0" w:space="0" w:color="auto" w:frame="1"/>
        </w:rPr>
        <w:t>щас</w:t>
      </w:r>
      <w:proofErr w:type="spellEnd"/>
      <w:r w:rsidRPr="004F7192">
        <w:rPr>
          <w:rStyle w:val="a5"/>
          <w:rFonts w:ascii="Times New Roman" w:hAnsi="Times New Roman"/>
          <w:sz w:val="20"/>
          <w:szCs w:val="20"/>
          <w:bdr w:val="none" w:sz="0" w:space="0" w:color="auto" w:frame="1"/>
        </w:rPr>
        <w:t>» («сейчас»). </w:t>
      </w:r>
      <w:proofErr w:type="gramEnd"/>
    </w:p>
    <w:p w:rsidR="005179CC" w:rsidRPr="004F7192" w:rsidRDefault="005179CC" w:rsidP="005179CC">
      <w:pPr>
        <w:pStyle w:val="a3"/>
        <w:jc w:val="both"/>
        <w:rPr>
          <w:rFonts w:ascii="Times New Roman" w:hAnsi="Times New Roman"/>
          <w:sz w:val="20"/>
          <w:szCs w:val="20"/>
        </w:rPr>
      </w:pPr>
      <w:r w:rsidRPr="004F7192">
        <w:rPr>
          <w:rStyle w:val="a4"/>
          <w:rFonts w:ascii="Times New Roman" w:hAnsi="Times New Roman"/>
          <w:sz w:val="20"/>
          <w:szCs w:val="20"/>
          <w:bdr w:val="none" w:sz="0" w:space="0" w:color="auto" w:frame="1"/>
        </w:rPr>
        <w:t>Ударение</w:t>
      </w:r>
      <w:r w:rsidRPr="004F7192">
        <w:rPr>
          <w:rFonts w:ascii="Times New Roman" w:hAnsi="Times New Roman"/>
          <w:sz w:val="20"/>
          <w:szCs w:val="20"/>
        </w:rPr>
        <w:t>: </w:t>
      </w:r>
      <w:r w:rsidRPr="004F7192">
        <w:rPr>
          <w:rStyle w:val="a5"/>
          <w:rFonts w:ascii="Times New Roman" w:hAnsi="Times New Roman"/>
          <w:sz w:val="20"/>
          <w:szCs w:val="20"/>
          <w:bdr w:val="none" w:sz="0" w:space="0" w:color="auto" w:frame="1"/>
        </w:rPr>
        <w:t>«</w:t>
      </w:r>
      <w:proofErr w:type="spellStart"/>
      <w:proofErr w:type="gramStart"/>
      <w:r w:rsidRPr="004F7192">
        <w:rPr>
          <w:rStyle w:val="a5"/>
          <w:rFonts w:ascii="Times New Roman" w:hAnsi="Times New Roman"/>
          <w:sz w:val="20"/>
          <w:szCs w:val="20"/>
          <w:bdr w:val="none" w:sz="0" w:space="0" w:color="auto" w:frame="1"/>
        </w:rPr>
        <w:t>зво́нит</w:t>
      </w:r>
      <w:proofErr w:type="spellEnd"/>
      <w:proofErr w:type="gram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диа́лог</w:t>
      </w:r>
      <w:proofErr w:type="spell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до́говор</w:t>
      </w:r>
      <w:proofErr w:type="spell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ката́лог</w:t>
      </w:r>
      <w:proofErr w:type="spell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путепро́вод</w:t>
      </w:r>
      <w:proofErr w:type="spell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а́лкоголь</w:t>
      </w:r>
      <w:proofErr w:type="spellEnd"/>
      <w:r w:rsidRPr="004F7192">
        <w:rPr>
          <w:rStyle w:val="a5"/>
          <w:rFonts w:ascii="Times New Roman" w:hAnsi="Times New Roman"/>
          <w:sz w:val="20"/>
          <w:szCs w:val="20"/>
          <w:bdr w:val="none" w:sz="0" w:space="0" w:color="auto" w:frame="1"/>
        </w:rPr>
        <w:t>», «свекла́», «</w:t>
      </w:r>
      <w:proofErr w:type="spellStart"/>
      <w:r w:rsidRPr="004F7192">
        <w:rPr>
          <w:rStyle w:val="a5"/>
          <w:rFonts w:ascii="Times New Roman" w:hAnsi="Times New Roman"/>
          <w:sz w:val="20"/>
          <w:szCs w:val="20"/>
          <w:bdr w:val="none" w:sz="0" w:space="0" w:color="auto" w:frame="1"/>
        </w:rPr>
        <w:t>феноме́н</w:t>
      </w:r>
      <w:proofErr w:type="spell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шо́фер</w:t>
      </w:r>
      <w:proofErr w:type="spell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э́ксперт</w:t>
      </w:r>
      <w:proofErr w:type="spellEnd"/>
      <w:r w:rsidRPr="004F7192">
        <w:rPr>
          <w:rStyle w:val="a5"/>
          <w:rFonts w:ascii="Times New Roman" w:hAnsi="Times New Roman"/>
          <w:sz w:val="20"/>
          <w:szCs w:val="20"/>
          <w:bdr w:val="none" w:sz="0" w:space="0" w:color="auto" w:frame="1"/>
        </w:rPr>
        <w:t>».</w:t>
      </w:r>
    </w:p>
    <w:p w:rsidR="005179CC" w:rsidRPr="004F7192" w:rsidRDefault="005179CC" w:rsidP="005179CC">
      <w:pPr>
        <w:pStyle w:val="a3"/>
        <w:jc w:val="both"/>
        <w:rPr>
          <w:rFonts w:ascii="Times New Roman" w:hAnsi="Times New Roman"/>
          <w:b/>
          <w:sz w:val="20"/>
          <w:szCs w:val="20"/>
        </w:rPr>
      </w:pPr>
    </w:p>
    <w:p w:rsidR="005179CC" w:rsidRPr="004F7192" w:rsidRDefault="005179CC" w:rsidP="005179CC">
      <w:pPr>
        <w:pStyle w:val="a3"/>
        <w:jc w:val="both"/>
        <w:rPr>
          <w:rFonts w:ascii="Times New Roman" w:hAnsi="Times New Roman"/>
          <w:b/>
          <w:sz w:val="20"/>
          <w:szCs w:val="20"/>
        </w:rPr>
      </w:pPr>
      <w:r w:rsidRPr="004F7192">
        <w:rPr>
          <w:rFonts w:ascii="Times New Roman" w:hAnsi="Times New Roman"/>
          <w:b/>
          <w:sz w:val="20"/>
          <w:szCs w:val="20"/>
        </w:rPr>
        <w:t>Лексические ошибки</w:t>
      </w:r>
    </w:p>
    <w:p w:rsidR="005179CC" w:rsidRPr="004F7192" w:rsidRDefault="005179CC" w:rsidP="005179CC">
      <w:pPr>
        <w:pStyle w:val="a3"/>
        <w:jc w:val="both"/>
        <w:rPr>
          <w:rFonts w:ascii="Times New Roman" w:hAnsi="Times New Roman"/>
          <w:b/>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Лексические ошибки – нарушение правил лексики, прежде всего – употребление слов в несвойственных им значениях, искажение морфемной формы слов и правил смыслового согласования. Они бывают нескольких видов.</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r w:rsidRPr="004F7192">
        <w:rPr>
          <w:rStyle w:val="a4"/>
          <w:rFonts w:ascii="Times New Roman" w:hAnsi="Times New Roman"/>
          <w:sz w:val="20"/>
          <w:szCs w:val="20"/>
          <w:bdr w:val="none" w:sz="0" w:space="0" w:color="auto" w:frame="1"/>
        </w:rPr>
        <w:lastRenderedPageBreak/>
        <w:t>Употребление слова в несвойственном ему значении</w:t>
      </w:r>
      <w:r w:rsidRPr="004F7192">
        <w:rPr>
          <w:rFonts w:ascii="Times New Roman" w:hAnsi="Times New Roman"/>
          <w:sz w:val="20"/>
          <w:szCs w:val="20"/>
        </w:rPr>
        <w:t xml:space="preserve">. </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Это самая распространённая лексическая речевая ошибка. В рамках этого типа выделяют три подтипа:</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Смешение слов, близких по значению: </w:t>
      </w:r>
      <w:r w:rsidRPr="004F7192">
        <w:rPr>
          <w:rStyle w:val="a5"/>
          <w:rFonts w:ascii="Times New Roman" w:hAnsi="Times New Roman"/>
          <w:sz w:val="20"/>
          <w:szCs w:val="20"/>
          <w:bdr w:val="none" w:sz="0" w:space="0" w:color="auto" w:frame="1"/>
        </w:rPr>
        <w:t>«Он обратно прочитал книжку».</w:t>
      </w:r>
    </w:p>
    <w:p w:rsidR="005179CC" w:rsidRPr="004F7192" w:rsidRDefault="005179CC" w:rsidP="005179CC">
      <w:pPr>
        <w:pStyle w:val="a3"/>
        <w:jc w:val="both"/>
        <w:rPr>
          <w:rFonts w:ascii="Times New Roman" w:hAnsi="Times New Roman"/>
          <w:sz w:val="20"/>
          <w:szCs w:val="20"/>
        </w:rPr>
      </w:pPr>
      <w:proofErr w:type="gramStart"/>
      <w:r w:rsidRPr="004F7192">
        <w:rPr>
          <w:rFonts w:ascii="Times New Roman" w:hAnsi="Times New Roman"/>
          <w:sz w:val="20"/>
          <w:szCs w:val="20"/>
        </w:rPr>
        <w:t>Смешение слов, близких по звучанию: </w:t>
      </w:r>
      <w:r w:rsidRPr="004F7192">
        <w:rPr>
          <w:rStyle w:val="a5"/>
          <w:rFonts w:ascii="Times New Roman" w:hAnsi="Times New Roman"/>
          <w:sz w:val="20"/>
          <w:szCs w:val="20"/>
          <w:bdr w:val="none" w:sz="0" w:space="0" w:color="auto" w:frame="1"/>
        </w:rPr>
        <w:t>экскаватор – эскалатор, колос – колосс, индианка – индейка, одинарный – ординарный</w:t>
      </w:r>
      <w:r w:rsidRPr="004F7192">
        <w:rPr>
          <w:rFonts w:ascii="Times New Roman" w:hAnsi="Times New Roman"/>
          <w:sz w:val="20"/>
          <w:szCs w:val="20"/>
        </w:rPr>
        <w:t>.</w:t>
      </w:r>
      <w:proofErr w:type="gramEnd"/>
    </w:p>
    <w:p w:rsidR="005179CC" w:rsidRPr="004F7192" w:rsidRDefault="005179CC" w:rsidP="005179CC">
      <w:pPr>
        <w:pStyle w:val="a3"/>
        <w:jc w:val="both"/>
        <w:rPr>
          <w:rStyle w:val="a5"/>
          <w:rFonts w:ascii="Times New Roman" w:hAnsi="Times New Roman"/>
          <w:sz w:val="20"/>
          <w:szCs w:val="20"/>
          <w:bdr w:val="none" w:sz="0" w:space="0" w:color="auto" w:frame="1"/>
        </w:rPr>
      </w:pPr>
      <w:proofErr w:type="gramStart"/>
      <w:r w:rsidRPr="004F7192">
        <w:rPr>
          <w:rFonts w:ascii="Times New Roman" w:hAnsi="Times New Roman"/>
          <w:sz w:val="20"/>
          <w:szCs w:val="20"/>
        </w:rPr>
        <w:t>Смешение слов, близких по значению и звучанию: </w:t>
      </w:r>
      <w:r w:rsidRPr="004F7192">
        <w:rPr>
          <w:rStyle w:val="a5"/>
          <w:rFonts w:ascii="Times New Roman" w:hAnsi="Times New Roman"/>
          <w:sz w:val="20"/>
          <w:szCs w:val="20"/>
          <w:bdr w:val="none" w:sz="0" w:space="0" w:color="auto" w:frame="1"/>
        </w:rPr>
        <w:t>абонент – абонемент, адресат – адресант, дипломат – дипломант, сытый – сытный, невежа – невежда.</w:t>
      </w:r>
      <w:proofErr w:type="gramEnd"/>
      <w:r w:rsidRPr="004F7192">
        <w:rPr>
          <w:rStyle w:val="a5"/>
          <w:rFonts w:ascii="Times New Roman" w:hAnsi="Times New Roman"/>
          <w:sz w:val="20"/>
          <w:szCs w:val="20"/>
          <w:bdr w:val="none" w:sz="0" w:space="0" w:color="auto" w:frame="1"/>
        </w:rPr>
        <w:t xml:space="preserve"> «Касса для командировочных» (нужно – командированных).</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proofErr w:type="spellStart"/>
      <w:r w:rsidRPr="004F7192">
        <w:rPr>
          <w:rStyle w:val="a4"/>
          <w:rFonts w:ascii="Times New Roman" w:hAnsi="Times New Roman"/>
          <w:sz w:val="20"/>
          <w:szCs w:val="20"/>
          <w:bdr w:val="none" w:sz="0" w:space="0" w:color="auto" w:frame="1"/>
        </w:rPr>
        <w:t>Словосочинительство</w:t>
      </w:r>
      <w:proofErr w:type="spellEnd"/>
      <w:r w:rsidRPr="004F7192">
        <w:rPr>
          <w:rFonts w:ascii="Times New Roman" w:hAnsi="Times New Roman"/>
          <w:sz w:val="20"/>
          <w:szCs w:val="20"/>
        </w:rPr>
        <w:t>. Примеры ошибок:</w:t>
      </w:r>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грузинец</w:t>
      </w:r>
      <w:proofErr w:type="spellEnd"/>
      <w:r w:rsidRPr="004F7192">
        <w:rPr>
          <w:rStyle w:val="a5"/>
          <w:rFonts w:ascii="Times New Roman" w:hAnsi="Times New Roman"/>
          <w:sz w:val="20"/>
          <w:szCs w:val="20"/>
          <w:bdr w:val="none" w:sz="0" w:space="0" w:color="auto" w:frame="1"/>
        </w:rPr>
        <w:t xml:space="preserve">, </w:t>
      </w:r>
      <w:proofErr w:type="spellStart"/>
      <w:r w:rsidRPr="004F7192">
        <w:rPr>
          <w:rStyle w:val="a5"/>
          <w:rFonts w:ascii="Times New Roman" w:hAnsi="Times New Roman"/>
          <w:sz w:val="20"/>
          <w:szCs w:val="20"/>
          <w:bdr w:val="none" w:sz="0" w:space="0" w:color="auto" w:frame="1"/>
        </w:rPr>
        <w:t>героичество</w:t>
      </w:r>
      <w:proofErr w:type="spellEnd"/>
      <w:r w:rsidRPr="004F7192">
        <w:rPr>
          <w:rStyle w:val="a5"/>
          <w:rFonts w:ascii="Times New Roman" w:hAnsi="Times New Roman"/>
          <w:sz w:val="20"/>
          <w:szCs w:val="20"/>
          <w:bdr w:val="none" w:sz="0" w:space="0" w:color="auto" w:frame="1"/>
        </w:rPr>
        <w:t xml:space="preserve">, </w:t>
      </w:r>
      <w:proofErr w:type="spellStart"/>
      <w:r w:rsidRPr="004F7192">
        <w:rPr>
          <w:rStyle w:val="a5"/>
          <w:rFonts w:ascii="Times New Roman" w:hAnsi="Times New Roman"/>
          <w:sz w:val="20"/>
          <w:szCs w:val="20"/>
          <w:bdr w:val="none" w:sz="0" w:space="0" w:color="auto" w:frame="1"/>
        </w:rPr>
        <w:t>подпольцы</w:t>
      </w:r>
      <w:proofErr w:type="spellEnd"/>
      <w:r w:rsidRPr="004F7192">
        <w:rPr>
          <w:rStyle w:val="a5"/>
          <w:rFonts w:ascii="Times New Roman" w:hAnsi="Times New Roman"/>
          <w:sz w:val="20"/>
          <w:szCs w:val="20"/>
          <w:bdr w:val="none" w:sz="0" w:space="0" w:color="auto" w:frame="1"/>
        </w:rPr>
        <w:t xml:space="preserve">, </w:t>
      </w:r>
      <w:proofErr w:type="spellStart"/>
      <w:r w:rsidRPr="004F7192">
        <w:rPr>
          <w:rStyle w:val="a5"/>
          <w:rFonts w:ascii="Times New Roman" w:hAnsi="Times New Roman"/>
          <w:sz w:val="20"/>
          <w:szCs w:val="20"/>
          <w:bdr w:val="none" w:sz="0" w:space="0" w:color="auto" w:frame="1"/>
        </w:rPr>
        <w:t>мотовщик</w:t>
      </w:r>
      <w:proofErr w:type="spellEnd"/>
      <w:r w:rsidRPr="004F7192">
        <w:rPr>
          <w:rStyle w:val="a5"/>
          <w:rFonts w:ascii="Times New Roman" w:hAnsi="Times New Roman"/>
          <w:sz w:val="20"/>
          <w:szCs w:val="20"/>
          <w:bdr w:val="none" w:sz="0" w:space="0" w:color="auto" w:frame="1"/>
        </w:rPr>
        <w:t>.</w:t>
      </w:r>
    </w:p>
    <w:p w:rsidR="005179CC" w:rsidRPr="004F7192" w:rsidRDefault="005179CC" w:rsidP="005179CC">
      <w:pPr>
        <w:pStyle w:val="a3"/>
        <w:jc w:val="both"/>
        <w:rPr>
          <w:rStyle w:val="a4"/>
          <w:rFonts w:ascii="Times New Roman" w:hAnsi="Times New Roman"/>
          <w:sz w:val="20"/>
          <w:szCs w:val="20"/>
          <w:bdr w:val="none" w:sz="0" w:space="0" w:color="auto" w:frame="1"/>
        </w:rPr>
      </w:pPr>
    </w:p>
    <w:p w:rsidR="005179CC" w:rsidRPr="004F7192" w:rsidRDefault="005179CC" w:rsidP="005179CC">
      <w:pPr>
        <w:pStyle w:val="a3"/>
        <w:jc w:val="both"/>
        <w:rPr>
          <w:rFonts w:ascii="Times New Roman" w:hAnsi="Times New Roman"/>
          <w:sz w:val="20"/>
          <w:szCs w:val="20"/>
        </w:rPr>
      </w:pPr>
      <w:r w:rsidRPr="004F7192">
        <w:rPr>
          <w:rStyle w:val="a4"/>
          <w:rFonts w:ascii="Times New Roman" w:hAnsi="Times New Roman"/>
          <w:sz w:val="20"/>
          <w:szCs w:val="20"/>
          <w:bdr w:val="none" w:sz="0" w:space="0" w:color="auto" w:frame="1"/>
        </w:rPr>
        <w:t>Нарушение правил смыслового согласования слов</w:t>
      </w:r>
      <w:r w:rsidRPr="004F7192">
        <w:rPr>
          <w:rFonts w:ascii="Times New Roman" w:hAnsi="Times New Roman"/>
          <w:sz w:val="20"/>
          <w:szCs w:val="20"/>
        </w:rPr>
        <w:t xml:space="preserve">. </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Смысловое согласование – это взаимное приспособление слов по линии их вещественных значений. Например, нельзя сказать: «</w:t>
      </w:r>
      <w:r w:rsidRPr="004F7192">
        <w:rPr>
          <w:rStyle w:val="a5"/>
          <w:rFonts w:ascii="Times New Roman" w:hAnsi="Times New Roman"/>
          <w:sz w:val="20"/>
          <w:szCs w:val="20"/>
          <w:bdr w:val="none" w:sz="0" w:space="0" w:color="auto" w:frame="1"/>
        </w:rPr>
        <w:t xml:space="preserve">Я </w:t>
      </w:r>
      <w:proofErr w:type="gramStart"/>
      <w:r w:rsidRPr="004F7192">
        <w:rPr>
          <w:rStyle w:val="a5"/>
          <w:rFonts w:ascii="Times New Roman" w:hAnsi="Times New Roman"/>
          <w:sz w:val="20"/>
          <w:szCs w:val="20"/>
          <w:bdr w:val="none" w:sz="0" w:space="0" w:color="auto" w:frame="1"/>
        </w:rPr>
        <w:t>поднимаю этот тост</w:t>
      </w:r>
      <w:proofErr w:type="gramEnd"/>
      <w:r w:rsidRPr="004F7192">
        <w:rPr>
          <w:rStyle w:val="a5"/>
          <w:rFonts w:ascii="Times New Roman" w:hAnsi="Times New Roman"/>
          <w:sz w:val="20"/>
          <w:szCs w:val="20"/>
          <w:bdr w:val="none" w:sz="0" w:space="0" w:color="auto" w:frame="1"/>
        </w:rPr>
        <w:t>»</w:t>
      </w:r>
      <w:r w:rsidRPr="004F7192">
        <w:rPr>
          <w:rFonts w:ascii="Times New Roman" w:hAnsi="Times New Roman"/>
          <w:sz w:val="20"/>
          <w:szCs w:val="20"/>
        </w:rPr>
        <w:t xml:space="preserve">, поскольку «поднимать» значит «перемещать», что не согласовывается с пожеланием. «Через приоткрытую настежь дверь», – речевая ошибка, потому что дверь не может </w:t>
      </w:r>
      <w:proofErr w:type="gramStart"/>
      <w:r w:rsidRPr="004F7192">
        <w:rPr>
          <w:rFonts w:ascii="Times New Roman" w:hAnsi="Times New Roman"/>
          <w:sz w:val="20"/>
          <w:szCs w:val="20"/>
        </w:rPr>
        <w:t>быть</w:t>
      </w:r>
      <w:proofErr w:type="gramEnd"/>
      <w:r w:rsidRPr="004F7192">
        <w:rPr>
          <w:rFonts w:ascii="Times New Roman" w:hAnsi="Times New Roman"/>
          <w:sz w:val="20"/>
          <w:szCs w:val="20"/>
        </w:rPr>
        <w:t xml:space="preserve"> и приоткрыта (открыта немного), и настежь (широко распахнута) одновременно.</w:t>
      </w:r>
    </w:p>
    <w:p w:rsidR="005179CC" w:rsidRDefault="005179CC" w:rsidP="005179CC">
      <w:pPr>
        <w:pStyle w:val="a3"/>
        <w:jc w:val="both"/>
        <w:rPr>
          <w:rStyle w:val="a5"/>
          <w:rFonts w:ascii="Times New Roman" w:hAnsi="Times New Roman"/>
          <w:sz w:val="20"/>
          <w:szCs w:val="20"/>
          <w:bdr w:val="none" w:sz="0" w:space="0" w:color="auto" w:frame="1"/>
        </w:rPr>
      </w:pPr>
      <w:r w:rsidRPr="004F7192">
        <w:rPr>
          <w:rFonts w:ascii="Times New Roman" w:hAnsi="Times New Roman"/>
          <w:sz w:val="20"/>
          <w:szCs w:val="20"/>
        </w:rPr>
        <w:t>Сюда же относятся плеоназмы и тавтологии. Плеоназм – словосочетание, в котором значение одного компонента целиком входит в значение другого. Примеры: </w:t>
      </w:r>
      <w:r w:rsidRPr="004F7192">
        <w:rPr>
          <w:rStyle w:val="a5"/>
          <w:rFonts w:ascii="Times New Roman" w:hAnsi="Times New Roman"/>
          <w:sz w:val="20"/>
          <w:szCs w:val="20"/>
          <w:bdr w:val="none" w:sz="0" w:space="0" w:color="auto" w:frame="1"/>
        </w:rPr>
        <w:t>«май месяц», «маршрут движения», «адрес местожительства», «огромный мегаполис», «успеть вовремя».</w:t>
      </w:r>
      <w:r w:rsidRPr="004F7192">
        <w:rPr>
          <w:rFonts w:ascii="Times New Roman" w:hAnsi="Times New Roman"/>
          <w:sz w:val="20"/>
          <w:szCs w:val="20"/>
        </w:rPr>
        <w:t> Тавтология – словосочетание, члены которого имеют один корень: </w:t>
      </w:r>
      <w:r w:rsidRPr="004F7192">
        <w:rPr>
          <w:rStyle w:val="a5"/>
          <w:rFonts w:ascii="Times New Roman" w:hAnsi="Times New Roman"/>
          <w:sz w:val="20"/>
          <w:szCs w:val="20"/>
          <w:bdr w:val="none" w:sz="0" w:space="0" w:color="auto" w:frame="1"/>
        </w:rPr>
        <w:t>«Задали задание», «Организатором выступила одна общественная организация», «Желаю долгого творческого долголетия».  </w:t>
      </w:r>
    </w:p>
    <w:p w:rsidR="00886462" w:rsidRPr="004F7192" w:rsidRDefault="00886462"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b/>
          <w:sz w:val="20"/>
          <w:szCs w:val="20"/>
        </w:rPr>
        <w:t>Фразеологические ошибки</w:t>
      </w:r>
      <w:r w:rsidRPr="004F7192">
        <w:rPr>
          <w:rFonts w:ascii="Times New Roman" w:hAnsi="Times New Roman"/>
          <w:sz w:val="20"/>
          <w:szCs w:val="20"/>
        </w:rPr>
        <w:t xml:space="preserve"> </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Фразеологические ошибки возникают, когда искажается форма фразеологизмов или они употребляются в несвойственном им значении. Ю. В. Фоменко выделяет 7 разновидностей:</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Изменение лексического состава фразеологизма: </w:t>
      </w:r>
      <w:r w:rsidRPr="004F7192">
        <w:rPr>
          <w:rStyle w:val="a5"/>
          <w:rFonts w:ascii="Times New Roman" w:hAnsi="Times New Roman"/>
          <w:sz w:val="20"/>
          <w:szCs w:val="20"/>
          <w:bdr w:val="none" w:sz="0" w:space="0" w:color="auto" w:frame="1"/>
        </w:rPr>
        <w:t xml:space="preserve">«Пока суть да дело» </w:t>
      </w:r>
      <w:proofErr w:type="gramStart"/>
      <w:r w:rsidRPr="004F7192">
        <w:rPr>
          <w:rStyle w:val="a5"/>
          <w:rFonts w:ascii="Times New Roman" w:hAnsi="Times New Roman"/>
          <w:sz w:val="20"/>
          <w:szCs w:val="20"/>
          <w:bdr w:val="none" w:sz="0" w:space="0" w:color="auto" w:frame="1"/>
        </w:rPr>
        <w:t>вместо</w:t>
      </w:r>
      <w:proofErr w:type="gramEnd"/>
      <w:r w:rsidRPr="004F7192">
        <w:rPr>
          <w:rStyle w:val="a5"/>
          <w:rFonts w:ascii="Times New Roman" w:hAnsi="Times New Roman"/>
          <w:sz w:val="20"/>
          <w:szCs w:val="20"/>
          <w:bdr w:val="none" w:sz="0" w:space="0" w:color="auto" w:frame="1"/>
        </w:rPr>
        <w:t xml:space="preserve"> «Пока </w:t>
      </w:r>
      <w:proofErr w:type="gramStart"/>
      <w:r w:rsidRPr="004F7192">
        <w:rPr>
          <w:rStyle w:val="a5"/>
          <w:rFonts w:ascii="Times New Roman" w:hAnsi="Times New Roman"/>
          <w:sz w:val="20"/>
          <w:szCs w:val="20"/>
          <w:bdr w:val="none" w:sz="0" w:space="0" w:color="auto" w:frame="1"/>
        </w:rPr>
        <w:t>суд</w:t>
      </w:r>
      <w:proofErr w:type="gramEnd"/>
      <w:r w:rsidRPr="004F7192">
        <w:rPr>
          <w:rStyle w:val="a5"/>
          <w:rFonts w:ascii="Times New Roman" w:hAnsi="Times New Roman"/>
          <w:sz w:val="20"/>
          <w:szCs w:val="20"/>
          <w:bdr w:val="none" w:sz="0" w:space="0" w:color="auto" w:frame="1"/>
        </w:rPr>
        <w:t xml:space="preserve"> да дело»;</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Усечение фразеологизма: </w:t>
      </w:r>
      <w:r w:rsidRPr="004F7192">
        <w:rPr>
          <w:rStyle w:val="a5"/>
          <w:rFonts w:ascii="Times New Roman" w:hAnsi="Times New Roman"/>
          <w:sz w:val="20"/>
          <w:szCs w:val="20"/>
          <w:bdr w:val="none" w:sz="0" w:space="0" w:color="auto" w:frame="1"/>
        </w:rPr>
        <w:t>«Ему было впору биться об стенку» (фразеологизм: «биться головой об стенку»);</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Расширение лексического состава фразеологизма: </w:t>
      </w:r>
      <w:r w:rsidRPr="004F7192">
        <w:rPr>
          <w:rStyle w:val="a5"/>
          <w:rFonts w:ascii="Times New Roman" w:hAnsi="Times New Roman"/>
          <w:sz w:val="20"/>
          <w:szCs w:val="20"/>
          <w:bdr w:val="none" w:sz="0" w:space="0" w:color="auto" w:frame="1"/>
        </w:rPr>
        <w:t>«Вы обратились не по правильному адресу» (фразеологизм: обратиться по адресу);</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Искажение грамматической формы фразеологизма: </w:t>
      </w:r>
      <w:r w:rsidRPr="004F7192">
        <w:rPr>
          <w:rStyle w:val="a5"/>
          <w:rFonts w:ascii="Times New Roman" w:hAnsi="Times New Roman"/>
          <w:sz w:val="20"/>
          <w:szCs w:val="20"/>
          <w:bdr w:val="none" w:sz="0" w:space="0" w:color="auto" w:frame="1"/>
        </w:rPr>
        <w:t xml:space="preserve">«Терпеть не могу </w:t>
      </w:r>
      <w:proofErr w:type="gramStart"/>
      <w:r w:rsidRPr="004F7192">
        <w:rPr>
          <w:rStyle w:val="a5"/>
          <w:rFonts w:ascii="Times New Roman" w:hAnsi="Times New Roman"/>
          <w:sz w:val="20"/>
          <w:szCs w:val="20"/>
          <w:bdr w:val="none" w:sz="0" w:space="0" w:color="auto" w:frame="1"/>
        </w:rPr>
        <w:t>сидеть</w:t>
      </w:r>
      <w:proofErr w:type="gramEnd"/>
      <w:r w:rsidRPr="004F7192">
        <w:rPr>
          <w:rStyle w:val="a5"/>
          <w:rFonts w:ascii="Times New Roman" w:hAnsi="Times New Roman"/>
          <w:sz w:val="20"/>
          <w:szCs w:val="20"/>
          <w:bdr w:val="none" w:sz="0" w:space="0" w:color="auto" w:frame="1"/>
        </w:rPr>
        <w:t xml:space="preserve"> сложив руки». Правильно: «сложа»;</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Контаминация (объединение) фразеологизмов: </w:t>
      </w:r>
      <w:r w:rsidRPr="004F7192">
        <w:rPr>
          <w:rStyle w:val="a5"/>
          <w:rFonts w:ascii="Times New Roman" w:hAnsi="Times New Roman"/>
          <w:sz w:val="20"/>
          <w:szCs w:val="20"/>
          <w:bdr w:val="none" w:sz="0" w:space="0" w:color="auto" w:frame="1"/>
        </w:rPr>
        <w:t xml:space="preserve">«Нельзя же все </w:t>
      </w:r>
      <w:proofErr w:type="gramStart"/>
      <w:r w:rsidRPr="004F7192">
        <w:rPr>
          <w:rStyle w:val="a5"/>
          <w:rFonts w:ascii="Times New Roman" w:hAnsi="Times New Roman"/>
          <w:sz w:val="20"/>
          <w:szCs w:val="20"/>
          <w:bdr w:val="none" w:sz="0" w:space="0" w:color="auto" w:frame="1"/>
        </w:rPr>
        <w:t>делать</w:t>
      </w:r>
      <w:proofErr w:type="gramEnd"/>
      <w:r w:rsidRPr="004F7192">
        <w:rPr>
          <w:rStyle w:val="a5"/>
          <w:rFonts w:ascii="Times New Roman" w:hAnsi="Times New Roman"/>
          <w:sz w:val="20"/>
          <w:szCs w:val="20"/>
          <w:bdr w:val="none" w:sz="0" w:space="0" w:color="auto" w:frame="1"/>
        </w:rPr>
        <w:t xml:space="preserve"> сложа рукава» (объединение фразеологизмов «спустя рукава» и «сложа руки»);</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Сочетание плеоназма и фразеологизма: </w:t>
      </w:r>
      <w:r w:rsidRPr="004F7192">
        <w:rPr>
          <w:rStyle w:val="a5"/>
          <w:rFonts w:ascii="Times New Roman" w:hAnsi="Times New Roman"/>
          <w:sz w:val="20"/>
          <w:szCs w:val="20"/>
          <w:bdr w:val="none" w:sz="0" w:space="0" w:color="auto" w:frame="1"/>
        </w:rPr>
        <w:t>«Случайная шальная пуля»;</w:t>
      </w:r>
    </w:p>
    <w:p w:rsidR="005179CC" w:rsidRPr="004F7192" w:rsidRDefault="005179CC" w:rsidP="005179CC">
      <w:pPr>
        <w:pStyle w:val="a3"/>
        <w:jc w:val="both"/>
        <w:rPr>
          <w:rStyle w:val="a5"/>
          <w:rFonts w:ascii="Times New Roman" w:hAnsi="Times New Roman"/>
          <w:sz w:val="20"/>
          <w:szCs w:val="20"/>
          <w:bdr w:val="none" w:sz="0" w:space="0" w:color="auto" w:frame="1"/>
        </w:rPr>
      </w:pPr>
      <w:r w:rsidRPr="004F7192">
        <w:rPr>
          <w:rFonts w:ascii="Times New Roman" w:hAnsi="Times New Roman"/>
          <w:sz w:val="20"/>
          <w:szCs w:val="20"/>
        </w:rPr>
        <w:t>Употребление фразеологизма в несвойственном значении: </w:t>
      </w:r>
      <w:r w:rsidRPr="004F7192">
        <w:rPr>
          <w:rStyle w:val="a5"/>
          <w:rFonts w:ascii="Times New Roman" w:hAnsi="Times New Roman"/>
          <w:sz w:val="20"/>
          <w:szCs w:val="20"/>
          <w:bdr w:val="none" w:sz="0" w:space="0" w:color="auto" w:frame="1"/>
        </w:rPr>
        <w:t>«Сегодня мы будем говорить о фильме от корки до корки».</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b/>
          <w:sz w:val="20"/>
          <w:szCs w:val="20"/>
        </w:rPr>
      </w:pPr>
      <w:r w:rsidRPr="004F7192">
        <w:rPr>
          <w:rFonts w:ascii="Times New Roman" w:hAnsi="Times New Roman"/>
          <w:b/>
          <w:sz w:val="20"/>
          <w:szCs w:val="20"/>
        </w:rPr>
        <w:t>Морфологические ошибки</w:t>
      </w:r>
    </w:p>
    <w:p w:rsidR="005179CC" w:rsidRPr="004F7192" w:rsidRDefault="005179CC" w:rsidP="005179CC">
      <w:pPr>
        <w:pStyle w:val="a3"/>
        <w:jc w:val="both"/>
        <w:rPr>
          <w:rFonts w:ascii="Times New Roman" w:hAnsi="Times New Roman"/>
          <w:b/>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Морфологические ошибки – неправильное образование форм слова. Примеры таких речевых ошибок: </w:t>
      </w:r>
      <w:r w:rsidRPr="004F7192">
        <w:rPr>
          <w:rStyle w:val="a5"/>
          <w:rFonts w:ascii="Times New Roman" w:hAnsi="Times New Roman"/>
          <w:sz w:val="20"/>
          <w:szCs w:val="20"/>
          <w:bdr w:val="none" w:sz="0" w:space="0" w:color="auto" w:frame="1"/>
        </w:rPr>
        <w:t>«плацкарт», «туфель», «</w:t>
      </w:r>
      <w:proofErr w:type="spellStart"/>
      <w:r w:rsidRPr="004F7192">
        <w:rPr>
          <w:rStyle w:val="a5"/>
          <w:rFonts w:ascii="Times New Roman" w:hAnsi="Times New Roman"/>
          <w:sz w:val="20"/>
          <w:szCs w:val="20"/>
          <w:bdr w:val="none" w:sz="0" w:space="0" w:color="auto" w:frame="1"/>
        </w:rPr>
        <w:t>полотенцев</w:t>
      </w:r>
      <w:proofErr w:type="spellEnd"/>
      <w:r w:rsidRPr="004F7192">
        <w:rPr>
          <w:rStyle w:val="a5"/>
          <w:rFonts w:ascii="Times New Roman" w:hAnsi="Times New Roman"/>
          <w:sz w:val="20"/>
          <w:szCs w:val="20"/>
          <w:bdr w:val="none" w:sz="0" w:space="0" w:color="auto" w:frame="1"/>
        </w:rPr>
        <w:t>», «</w:t>
      </w:r>
      <w:proofErr w:type="spellStart"/>
      <w:r w:rsidRPr="004F7192">
        <w:rPr>
          <w:rStyle w:val="a5"/>
          <w:rFonts w:ascii="Times New Roman" w:hAnsi="Times New Roman"/>
          <w:sz w:val="20"/>
          <w:szCs w:val="20"/>
          <w:bdr w:val="none" w:sz="0" w:space="0" w:color="auto" w:frame="1"/>
        </w:rPr>
        <w:t>дешевше</w:t>
      </w:r>
      <w:proofErr w:type="spellEnd"/>
      <w:r w:rsidRPr="004F7192">
        <w:rPr>
          <w:rStyle w:val="a5"/>
          <w:rFonts w:ascii="Times New Roman" w:hAnsi="Times New Roman"/>
          <w:sz w:val="20"/>
          <w:szCs w:val="20"/>
          <w:bdr w:val="none" w:sz="0" w:space="0" w:color="auto" w:frame="1"/>
        </w:rPr>
        <w:t xml:space="preserve">», «в </w:t>
      </w:r>
      <w:proofErr w:type="spellStart"/>
      <w:r w:rsidRPr="004F7192">
        <w:rPr>
          <w:rStyle w:val="a5"/>
          <w:rFonts w:ascii="Times New Roman" w:hAnsi="Times New Roman"/>
          <w:sz w:val="20"/>
          <w:szCs w:val="20"/>
          <w:bdr w:val="none" w:sz="0" w:space="0" w:color="auto" w:frame="1"/>
        </w:rPr>
        <w:t>полуторастах</w:t>
      </w:r>
      <w:proofErr w:type="spellEnd"/>
      <w:r w:rsidRPr="004F7192">
        <w:rPr>
          <w:rStyle w:val="a5"/>
          <w:rFonts w:ascii="Times New Roman" w:hAnsi="Times New Roman"/>
          <w:sz w:val="20"/>
          <w:szCs w:val="20"/>
          <w:bdr w:val="none" w:sz="0" w:space="0" w:color="auto" w:frame="1"/>
        </w:rPr>
        <w:t xml:space="preserve"> километрах».</w:t>
      </w:r>
    </w:p>
    <w:p w:rsidR="005179CC" w:rsidRPr="004F7192" w:rsidRDefault="005179CC" w:rsidP="005179CC">
      <w:pPr>
        <w:pStyle w:val="a3"/>
        <w:jc w:val="both"/>
        <w:rPr>
          <w:rFonts w:ascii="Times New Roman" w:hAnsi="Times New Roman"/>
          <w:b/>
          <w:sz w:val="20"/>
          <w:szCs w:val="20"/>
        </w:rPr>
      </w:pPr>
    </w:p>
    <w:p w:rsidR="005179CC" w:rsidRPr="004F7192" w:rsidRDefault="005179CC" w:rsidP="005179CC">
      <w:pPr>
        <w:pStyle w:val="a3"/>
        <w:jc w:val="both"/>
        <w:rPr>
          <w:rFonts w:ascii="Times New Roman" w:hAnsi="Times New Roman"/>
          <w:b/>
          <w:sz w:val="20"/>
          <w:szCs w:val="20"/>
        </w:rPr>
      </w:pPr>
      <w:r w:rsidRPr="004F7192">
        <w:rPr>
          <w:rFonts w:ascii="Times New Roman" w:hAnsi="Times New Roman"/>
          <w:b/>
          <w:sz w:val="20"/>
          <w:szCs w:val="20"/>
        </w:rPr>
        <w:t>Синтаксические ошибки</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 xml:space="preserve">Синтаксические ошибки связаны с нарушением правил синтаксиса – конструирования предложений, правил сочетания слов. Их разновидностей </w:t>
      </w:r>
      <w:proofErr w:type="gramStart"/>
      <w:r w:rsidRPr="004F7192">
        <w:rPr>
          <w:rFonts w:ascii="Times New Roman" w:hAnsi="Times New Roman"/>
          <w:sz w:val="20"/>
          <w:szCs w:val="20"/>
        </w:rPr>
        <w:t>очень много</w:t>
      </w:r>
      <w:proofErr w:type="gramEnd"/>
      <w:r w:rsidRPr="004F7192">
        <w:rPr>
          <w:rFonts w:ascii="Times New Roman" w:hAnsi="Times New Roman"/>
          <w:sz w:val="20"/>
          <w:szCs w:val="20"/>
        </w:rPr>
        <w:t>, поэтому приведём лишь некоторые примеры.</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Неправильное согласование: </w:t>
      </w:r>
      <w:r w:rsidRPr="004F7192">
        <w:rPr>
          <w:rStyle w:val="a5"/>
          <w:rFonts w:ascii="Times New Roman" w:hAnsi="Times New Roman"/>
          <w:sz w:val="20"/>
          <w:szCs w:val="20"/>
          <w:bdr w:val="none" w:sz="0" w:space="0" w:color="auto" w:frame="1"/>
        </w:rPr>
        <w:t xml:space="preserve">«В шкафу </w:t>
      </w:r>
      <w:proofErr w:type="gramStart"/>
      <w:r w:rsidRPr="004F7192">
        <w:rPr>
          <w:rStyle w:val="a5"/>
          <w:rFonts w:ascii="Times New Roman" w:hAnsi="Times New Roman"/>
          <w:sz w:val="20"/>
          <w:szCs w:val="20"/>
          <w:bdr w:val="none" w:sz="0" w:space="0" w:color="auto" w:frame="1"/>
        </w:rPr>
        <w:t>стоят много книг</w:t>
      </w:r>
      <w:proofErr w:type="gramEnd"/>
      <w:r w:rsidRPr="004F7192">
        <w:rPr>
          <w:rStyle w:val="a5"/>
          <w:rFonts w:ascii="Times New Roman" w:hAnsi="Times New Roman"/>
          <w:sz w:val="20"/>
          <w:szCs w:val="20"/>
          <w:bdr w:val="none" w:sz="0" w:space="0" w:color="auto" w:frame="1"/>
        </w:rPr>
        <w:t>»;</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Неправильное управление: </w:t>
      </w:r>
      <w:r w:rsidRPr="004F7192">
        <w:rPr>
          <w:rStyle w:val="a5"/>
          <w:rFonts w:ascii="Times New Roman" w:hAnsi="Times New Roman"/>
          <w:sz w:val="20"/>
          <w:szCs w:val="20"/>
          <w:bdr w:val="none" w:sz="0" w:space="0" w:color="auto" w:frame="1"/>
        </w:rPr>
        <w:t>«Оплачивайте за проезд»;</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Синтаксическая двузначность: </w:t>
      </w:r>
      <w:r w:rsidRPr="004F7192">
        <w:rPr>
          <w:rStyle w:val="a5"/>
          <w:rFonts w:ascii="Times New Roman" w:hAnsi="Times New Roman"/>
          <w:sz w:val="20"/>
          <w:szCs w:val="20"/>
          <w:bdr w:val="none" w:sz="0" w:space="0" w:color="auto" w:frame="1"/>
        </w:rPr>
        <w:t>«Чтение Маяковского произвело сильное впечатление»</w:t>
      </w:r>
      <w:r w:rsidRPr="004F7192">
        <w:rPr>
          <w:rFonts w:ascii="Times New Roman" w:hAnsi="Times New Roman"/>
          <w:sz w:val="20"/>
          <w:szCs w:val="20"/>
        </w:rPr>
        <w:t> (читал Маяковский или читали произведения Маяковского?);</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Смещение конструкции: </w:t>
      </w:r>
      <w:r w:rsidRPr="004F7192">
        <w:rPr>
          <w:rStyle w:val="a5"/>
          <w:rFonts w:ascii="Times New Roman" w:hAnsi="Times New Roman"/>
          <w:sz w:val="20"/>
          <w:szCs w:val="20"/>
          <w:bdr w:val="none" w:sz="0" w:space="0" w:color="auto" w:frame="1"/>
        </w:rPr>
        <w:t>«Первое, о чём я вас прошу, – это о внимании». Правильно: «Первое, о чём я вас прошу, – это внимание»;</w:t>
      </w:r>
    </w:p>
    <w:p w:rsidR="005179CC" w:rsidRPr="004F7192" w:rsidRDefault="005179CC" w:rsidP="005179CC">
      <w:pPr>
        <w:pStyle w:val="a3"/>
        <w:jc w:val="both"/>
        <w:rPr>
          <w:rStyle w:val="a5"/>
          <w:rFonts w:ascii="Times New Roman" w:hAnsi="Times New Roman"/>
          <w:sz w:val="20"/>
          <w:szCs w:val="20"/>
          <w:bdr w:val="none" w:sz="0" w:space="0" w:color="auto" w:frame="1"/>
        </w:rPr>
      </w:pPr>
      <w:r w:rsidRPr="004F7192">
        <w:rPr>
          <w:rFonts w:ascii="Times New Roman" w:hAnsi="Times New Roman"/>
          <w:sz w:val="20"/>
          <w:szCs w:val="20"/>
        </w:rPr>
        <w:t>Лишнее соотносительное слово в главном предложении: </w:t>
      </w:r>
      <w:r w:rsidRPr="004F7192">
        <w:rPr>
          <w:rStyle w:val="a5"/>
          <w:rFonts w:ascii="Times New Roman" w:hAnsi="Times New Roman"/>
          <w:sz w:val="20"/>
          <w:szCs w:val="20"/>
          <w:bdr w:val="none" w:sz="0" w:space="0" w:color="auto" w:frame="1"/>
        </w:rPr>
        <w:t xml:space="preserve">«Мы смотрели </w:t>
      </w:r>
      <w:proofErr w:type="gramStart"/>
      <w:r w:rsidRPr="004F7192">
        <w:rPr>
          <w:rStyle w:val="a5"/>
          <w:rFonts w:ascii="Times New Roman" w:hAnsi="Times New Roman"/>
          <w:sz w:val="20"/>
          <w:szCs w:val="20"/>
          <w:bdr w:val="none" w:sz="0" w:space="0" w:color="auto" w:frame="1"/>
        </w:rPr>
        <w:t>на те</w:t>
      </w:r>
      <w:proofErr w:type="gramEnd"/>
      <w:r w:rsidRPr="004F7192">
        <w:rPr>
          <w:rStyle w:val="a5"/>
          <w:rFonts w:ascii="Times New Roman" w:hAnsi="Times New Roman"/>
          <w:sz w:val="20"/>
          <w:szCs w:val="20"/>
          <w:bdr w:val="none" w:sz="0" w:space="0" w:color="auto" w:frame="1"/>
        </w:rPr>
        <w:t xml:space="preserve"> звёзды, которые усеяли всё небо».</w:t>
      </w:r>
    </w:p>
    <w:p w:rsidR="005179CC" w:rsidRPr="004F7192" w:rsidRDefault="005179CC" w:rsidP="005179CC">
      <w:pPr>
        <w:pStyle w:val="a3"/>
        <w:jc w:val="both"/>
        <w:rPr>
          <w:rFonts w:ascii="Times New Roman" w:hAnsi="Times New Roman"/>
          <w:sz w:val="20"/>
          <w:szCs w:val="20"/>
        </w:rPr>
      </w:pPr>
    </w:p>
    <w:p w:rsidR="005179CC" w:rsidRPr="004F7192" w:rsidRDefault="005179CC" w:rsidP="005179CC">
      <w:pPr>
        <w:pStyle w:val="a3"/>
        <w:jc w:val="both"/>
        <w:rPr>
          <w:rFonts w:ascii="Times New Roman" w:hAnsi="Times New Roman"/>
          <w:b/>
          <w:sz w:val="20"/>
          <w:szCs w:val="20"/>
        </w:rPr>
      </w:pPr>
      <w:r w:rsidRPr="004F7192">
        <w:rPr>
          <w:rFonts w:ascii="Times New Roman" w:hAnsi="Times New Roman"/>
          <w:b/>
          <w:sz w:val="20"/>
          <w:szCs w:val="20"/>
        </w:rPr>
        <w:t>Пути исправления и предупреждения речевых ошибок</w:t>
      </w:r>
    </w:p>
    <w:p w:rsidR="005179CC" w:rsidRPr="004F7192" w:rsidRDefault="005179CC" w:rsidP="005179CC">
      <w:pPr>
        <w:pStyle w:val="a3"/>
        <w:jc w:val="both"/>
        <w:rPr>
          <w:rFonts w:ascii="Times New Roman" w:hAnsi="Times New Roman"/>
          <w:b/>
          <w:sz w:val="20"/>
          <w:szCs w:val="20"/>
        </w:rPr>
      </w:pP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Как предупредить речевые ошибки? Работа над своей речью должна включать:</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Чтение художественной литературы.</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Посещение театров, музеев, выставок.</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lastRenderedPageBreak/>
        <w:t>Общение с образованными людьми.</w:t>
      </w:r>
    </w:p>
    <w:p w:rsidR="005179CC" w:rsidRPr="004F7192" w:rsidRDefault="005179CC" w:rsidP="005179CC">
      <w:pPr>
        <w:pStyle w:val="a3"/>
        <w:jc w:val="both"/>
        <w:rPr>
          <w:rFonts w:ascii="Times New Roman" w:hAnsi="Times New Roman"/>
          <w:sz w:val="20"/>
          <w:szCs w:val="20"/>
        </w:rPr>
      </w:pPr>
      <w:r w:rsidRPr="004F7192">
        <w:rPr>
          <w:rFonts w:ascii="Times New Roman" w:hAnsi="Times New Roman"/>
          <w:sz w:val="20"/>
          <w:szCs w:val="20"/>
        </w:rPr>
        <w:t>Постоянная работа над совершенствованием культуры речи.</w:t>
      </w:r>
    </w:p>
    <w:p w:rsidR="00000000" w:rsidRDefault="00886462"/>
    <w:p w:rsidR="00886462" w:rsidRDefault="00886462"/>
    <w:p w:rsidR="00886462" w:rsidRPr="004F7192" w:rsidRDefault="00886462" w:rsidP="00886462">
      <w:pPr>
        <w:pStyle w:val="a3"/>
        <w:jc w:val="both"/>
        <w:rPr>
          <w:rFonts w:ascii="Times New Roman" w:hAnsi="Times New Roman"/>
          <w:iCs/>
          <w:sz w:val="20"/>
          <w:szCs w:val="20"/>
          <w:shd w:val="clear" w:color="auto" w:fill="FFFFFF"/>
        </w:rPr>
      </w:pPr>
      <w:r w:rsidRPr="004F7192">
        <w:rPr>
          <w:rFonts w:ascii="Times New Roman" w:hAnsi="Times New Roman"/>
          <w:b/>
          <w:sz w:val="20"/>
          <w:szCs w:val="20"/>
          <w:shd w:val="clear" w:color="auto" w:fill="FFFFFF"/>
        </w:rPr>
        <w:t xml:space="preserve">Задание 1. </w:t>
      </w:r>
      <w:r w:rsidRPr="004F7192">
        <w:rPr>
          <w:rFonts w:ascii="Times New Roman" w:hAnsi="Times New Roman"/>
          <w:iCs/>
          <w:sz w:val="20"/>
          <w:szCs w:val="20"/>
          <w:shd w:val="clear" w:color="auto" w:fill="FFFFFF"/>
        </w:rPr>
        <w:t>Перепишите, вставляя вместо точек нужные по смыслу слова.</w:t>
      </w:r>
    </w:p>
    <w:p w:rsidR="00886462" w:rsidRPr="004F7192" w:rsidRDefault="00886462" w:rsidP="00886462">
      <w:pPr>
        <w:pStyle w:val="a3"/>
        <w:jc w:val="both"/>
        <w:rPr>
          <w:rFonts w:ascii="Times New Roman" w:hAnsi="Times New Roman"/>
          <w:sz w:val="20"/>
          <w:szCs w:val="20"/>
        </w:rPr>
      </w:pPr>
    </w:p>
    <w:p w:rsidR="00886462" w:rsidRPr="004F7192" w:rsidRDefault="00886462" w:rsidP="00886462">
      <w:pPr>
        <w:pStyle w:val="a3"/>
        <w:numPr>
          <w:ilvl w:val="0"/>
          <w:numId w:val="1"/>
        </w:numPr>
        <w:ind w:left="0" w:firstLine="0"/>
        <w:jc w:val="both"/>
        <w:rPr>
          <w:rFonts w:ascii="Times New Roman" w:hAnsi="Times New Roman"/>
          <w:sz w:val="20"/>
          <w:szCs w:val="20"/>
        </w:rPr>
      </w:pPr>
      <w:r w:rsidRPr="004F7192">
        <w:rPr>
          <w:rFonts w:ascii="Times New Roman" w:hAnsi="Times New Roman"/>
          <w:sz w:val="20"/>
          <w:szCs w:val="20"/>
        </w:rPr>
        <w:t>Смеяться … смехом. Перенести … болезнь (</w:t>
      </w:r>
      <w:proofErr w:type="gramStart"/>
      <w:r w:rsidRPr="004F7192">
        <w:rPr>
          <w:rFonts w:ascii="Times New Roman" w:hAnsi="Times New Roman"/>
          <w:sz w:val="20"/>
          <w:szCs w:val="20"/>
        </w:rPr>
        <w:t>заразный</w:t>
      </w:r>
      <w:proofErr w:type="gramEnd"/>
      <w:r w:rsidRPr="004F7192">
        <w:rPr>
          <w:rFonts w:ascii="Times New Roman" w:hAnsi="Times New Roman"/>
          <w:sz w:val="20"/>
          <w:szCs w:val="20"/>
        </w:rPr>
        <w:t>, заразительный). 2. Иметь … намерения. Обладать … характером (скрытый, скрытный). 3. … мастер</w:t>
      </w:r>
      <w:proofErr w:type="gramStart"/>
      <w:r w:rsidRPr="004F7192">
        <w:rPr>
          <w:rFonts w:ascii="Times New Roman" w:hAnsi="Times New Roman"/>
          <w:sz w:val="20"/>
          <w:szCs w:val="20"/>
        </w:rPr>
        <w:t>.</w:t>
      </w:r>
      <w:proofErr w:type="gramEnd"/>
      <w:r w:rsidRPr="004F7192">
        <w:rPr>
          <w:rFonts w:ascii="Times New Roman" w:hAnsi="Times New Roman"/>
          <w:sz w:val="20"/>
          <w:szCs w:val="20"/>
        </w:rPr>
        <w:t xml:space="preserve"> … </w:t>
      </w:r>
      <w:proofErr w:type="gramStart"/>
      <w:r w:rsidRPr="004F7192">
        <w:rPr>
          <w:rFonts w:ascii="Times New Roman" w:hAnsi="Times New Roman"/>
          <w:sz w:val="20"/>
          <w:szCs w:val="20"/>
        </w:rPr>
        <w:t>ш</w:t>
      </w:r>
      <w:proofErr w:type="gramEnd"/>
      <w:r w:rsidRPr="004F7192">
        <w:rPr>
          <w:rFonts w:ascii="Times New Roman" w:hAnsi="Times New Roman"/>
          <w:sz w:val="20"/>
          <w:szCs w:val="20"/>
        </w:rPr>
        <w:t>елк (искусственный, искусный). 4. … женщина. … слово (обидный, обидчивый). 5. Стоять в … позе. Принять … меры против нарушителей дисциплины (</w:t>
      </w:r>
      <w:proofErr w:type="gramStart"/>
      <w:r w:rsidRPr="004F7192">
        <w:rPr>
          <w:rFonts w:ascii="Times New Roman" w:hAnsi="Times New Roman"/>
          <w:sz w:val="20"/>
          <w:szCs w:val="20"/>
        </w:rPr>
        <w:t>эффектный</w:t>
      </w:r>
      <w:proofErr w:type="gramEnd"/>
      <w:r w:rsidRPr="004F7192">
        <w:rPr>
          <w:rFonts w:ascii="Times New Roman" w:hAnsi="Times New Roman"/>
          <w:sz w:val="20"/>
          <w:szCs w:val="20"/>
        </w:rPr>
        <w:t>, эффективный). 6. Наблюдать за … развития растений. Идти впереди … (процесс, процессия). 7. Оказаться человеком невоспитанным, …</w:t>
      </w:r>
      <w:proofErr w:type="gramStart"/>
      <w:r w:rsidRPr="004F7192">
        <w:rPr>
          <w:rFonts w:ascii="Times New Roman" w:hAnsi="Times New Roman"/>
          <w:sz w:val="20"/>
          <w:szCs w:val="20"/>
        </w:rPr>
        <w:t xml:space="preserve"> .</w:t>
      </w:r>
      <w:proofErr w:type="gramEnd"/>
      <w:r w:rsidRPr="004F7192">
        <w:rPr>
          <w:rFonts w:ascii="Times New Roman" w:hAnsi="Times New Roman"/>
          <w:sz w:val="20"/>
          <w:szCs w:val="20"/>
        </w:rPr>
        <w:t xml:space="preserve"> Мало читать, быть … (невежа, невежда). 8. В больнице работает опытный …</w:t>
      </w:r>
      <w:proofErr w:type="gramStart"/>
      <w:r w:rsidRPr="004F7192">
        <w:rPr>
          <w:rFonts w:ascii="Times New Roman" w:hAnsi="Times New Roman"/>
          <w:sz w:val="20"/>
          <w:szCs w:val="20"/>
        </w:rPr>
        <w:t xml:space="preserve"> .</w:t>
      </w:r>
      <w:proofErr w:type="gramEnd"/>
      <w:r w:rsidRPr="004F7192">
        <w:rPr>
          <w:rFonts w:ascii="Times New Roman" w:hAnsi="Times New Roman"/>
          <w:sz w:val="20"/>
          <w:szCs w:val="20"/>
        </w:rPr>
        <w:t xml:space="preserve"> В пьесе выведен отрицательный … (персонаж, персонал). 10. … ребенка. … куртку и сапоги (одеть, надеть).</w:t>
      </w:r>
    </w:p>
    <w:p w:rsidR="00886462" w:rsidRPr="004F7192" w:rsidRDefault="00886462" w:rsidP="00886462">
      <w:pPr>
        <w:pStyle w:val="a3"/>
        <w:jc w:val="both"/>
        <w:rPr>
          <w:rFonts w:ascii="Times New Roman" w:hAnsi="Times New Roman"/>
          <w:b/>
          <w:sz w:val="20"/>
          <w:szCs w:val="20"/>
          <w:shd w:val="clear" w:color="auto" w:fill="FFFFFF"/>
        </w:rPr>
      </w:pPr>
    </w:p>
    <w:p w:rsidR="00886462" w:rsidRPr="004F7192" w:rsidRDefault="00886462" w:rsidP="00886462">
      <w:pPr>
        <w:pStyle w:val="a3"/>
        <w:jc w:val="both"/>
        <w:rPr>
          <w:rFonts w:ascii="Times New Roman" w:hAnsi="Times New Roman"/>
          <w:iCs/>
          <w:sz w:val="20"/>
          <w:szCs w:val="20"/>
          <w:shd w:val="clear" w:color="auto" w:fill="FFFFFF"/>
        </w:rPr>
      </w:pPr>
      <w:r w:rsidRPr="004F7192">
        <w:rPr>
          <w:rFonts w:ascii="Times New Roman" w:hAnsi="Times New Roman"/>
          <w:b/>
          <w:sz w:val="20"/>
          <w:szCs w:val="20"/>
          <w:shd w:val="clear" w:color="auto" w:fill="FFFFFF"/>
        </w:rPr>
        <w:t>Задание</w:t>
      </w:r>
      <w:r w:rsidRPr="004F7192">
        <w:rPr>
          <w:rFonts w:ascii="Times New Roman" w:hAnsi="Times New Roman"/>
          <w:sz w:val="20"/>
          <w:szCs w:val="20"/>
          <w:shd w:val="clear" w:color="auto" w:fill="FFFFFF"/>
        </w:rPr>
        <w:t xml:space="preserve"> </w:t>
      </w:r>
      <w:r w:rsidRPr="004F7192">
        <w:rPr>
          <w:rFonts w:ascii="Times New Roman" w:hAnsi="Times New Roman"/>
          <w:b/>
          <w:sz w:val="20"/>
          <w:szCs w:val="20"/>
          <w:shd w:val="clear" w:color="auto" w:fill="FFFFFF"/>
        </w:rPr>
        <w:t xml:space="preserve">2. </w:t>
      </w:r>
      <w:r w:rsidRPr="004F7192">
        <w:rPr>
          <w:rFonts w:ascii="Times New Roman" w:hAnsi="Times New Roman"/>
          <w:iCs/>
          <w:sz w:val="20"/>
          <w:szCs w:val="20"/>
          <w:shd w:val="clear" w:color="auto" w:fill="FFFFFF"/>
        </w:rPr>
        <w:t>Прочитайте. Укажите, какие речевые ошибки допущены, исправьте и перепишите.</w:t>
      </w:r>
    </w:p>
    <w:p w:rsidR="00886462" w:rsidRPr="004F7192" w:rsidRDefault="00886462" w:rsidP="00886462">
      <w:pPr>
        <w:pStyle w:val="a3"/>
        <w:jc w:val="both"/>
        <w:rPr>
          <w:rFonts w:ascii="Times New Roman" w:hAnsi="Times New Roman"/>
          <w:sz w:val="20"/>
          <w:szCs w:val="20"/>
        </w:rPr>
      </w:pPr>
    </w:p>
    <w:p w:rsidR="00886462" w:rsidRPr="004F7192" w:rsidRDefault="00886462" w:rsidP="00886462">
      <w:pPr>
        <w:pStyle w:val="a3"/>
        <w:jc w:val="both"/>
        <w:rPr>
          <w:rFonts w:ascii="Times New Roman" w:hAnsi="Times New Roman"/>
          <w:sz w:val="20"/>
          <w:szCs w:val="20"/>
        </w:rPr>
      </w:pPr>
      <w:r w:rsidRPr="004F7192">
        <w:rPr>
          <w:rFonts w:ascii="Times New Roman" w:hAnsi="Times New Roman"/>
          <w:sz w:val="20"/>
          <w:szCs w:val="20"/>
        </w:rPr>
        <w:t>1. Повесть написана калорийным языком. 2. Среди соучастников соревнований было много молодых спортсменов. 3. При выплавке стали была применена новая, более эффектная технология. 4. Большое значение в романе играют женские образы. 5. Критики оказали высокую оценку новым стихам поэта. 6. Учащиеся нашей группы нанесли визит заболевшему преподавателю. 7. Чичиков не скоро сообразил, из чего состоит одежка Плюшкина.</w:t>
      </w:r>
    </w:p>
    <w:p w:rsidR="00886462" w:rsidRPr="004F7192" w:rsidRDefault="00886462" w:rsidP="00886462">
      <w:pPr>
        <w:pStyle w:val="a3"/>
        <w:jc w:val="both"/>
        <w:rPr>
          <w:rFonts w:ascii="Times New Roman" w:hAnsi="Times New Roman"/>
          <w:sz w:val="20"/>
          <w:szCs w:val="20"/>
        </w:rPr>
      </w:pP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hAnsi="Times New Roman"/>
          <w:b/>
          <w:sz w:val="20"/>
          <w:szCs w:val="20"/>
          <w:shd w:val="clear" w:color="auto" w:fill="FFFFFF"/>
        </w:rPr>
        <w:t>Задание 3.</w:t>
      </w:r>
      <w:r w:rsidRPr="004F7192">
        <w:rPr>
          <w:rFonts w:ascii="Times New Roman" w:hAnsi="Times New Roman"/>
          <w:sz w:val="20"/>
          <w:szCs w:val="20"/>
          <w:shd w:val="clear" w:color="auto" w:fill="FFFFFF"/>
        </w:rPr>
        <w:t xml:space="preserve"> </w:t>
      </w:r>
      <w:r w:rsidRPr="004F7192">
        <w:rPr>
          <w:rFonts w:ascii="Times New Roman" w:eastAsia="Times New Roman" w:hAnsi="Times New Roman"/>
          <w:color w:val="000000"/>
          <w:sz w:val="20"/>
          <w:szCs w:val="20"/>
          <w:lang w:eastAsia="ru-RU"/>
        </w:rPr>
        <w:t>В этих предложениях есть ошибки, связанные с нарушением лексической сочетаемости. Ис</w:t>
      </w:r>
      <w:r w:rsidRPr="004F7192">
        <w:rPr>
          <w:rFonts w:ascii="Times New Roman" w:eastAsia="Times New Roman" w:hAnsi="Times New Roman"/>
          <w:color w:val="000000"/>
          <w:sz w:val="20"/>
          <w:szCs w:val="20"/>
          <w:lang w:eastAsia="ru-RU"/>
        </w:rPr>
        <w:softHyphen/>
        <w:t>правьте ошибки</w:t>
      </w:r>
    </w:p>
    <w:p w:rsidR="00886462" w:rsidRPr="004F7192" w:rsidRDefault="00886462" w:rsidP="00886462">
      <w:pPr>
        <w:pStyle w:val="a3"/>
        <w:jc w:val="both"/>
        <w:rPr>
          <w:rFonts w:ascii="Times New Roman" w:eastAsia="Times New Roman" w:hAnsi="Times New Roman"/>
          <w:color w:val="000000"/>
          <w:sz w:val="20"/>
          <w:szCs w:val="20"/>
          <w:lang w:eastAsia="ru-RU"/>
        </w:rPr>
      </w:pP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1. Сердечно поздравляем Вас с постигшим Вас юбилеем.</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2. Большинство времени уходило на составление ненужных отчетов.</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3. Уровень благосостояния в нашем городе из года в год увеличивается.</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4. Рассчитывать на успех можно было только при наличии вооружения пехоты достаточным числом оружия.</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5. Мы никогда не задумываемся, почему люди делают подвиги.</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 xml:space="preserve">6. </w:t>
      </w:r>
      <w:proofErr w:type="gramStart"/>
      <w:r w:rsidRPr="004F7192">
        <w:rPr>
          <w:rFonts w:ascii="Times New Roman" w:eastAsia="Times New Roman" w:hAnsi="Times New Roman"/>
          <w:color w:val="000000"/>
          <w:sz w:val="20"/>
          <w:szCs w:val="20"/>
          <w:lang w:eastAsia="ru-RU"/>
        </w:rPr>
        <w:t>Большая половина</w:t>
      </w:r>
      <w:proofErr w:type="gramEnd"/>
      <w:r w:rsidRPr="004F7192">
        <w:rPr>
          <w:rFonts w:ascii="Times New Roman" w:eastAsia="Times New Roman" w:hAnsi="Times New Roman"/>
          <w:color w:val="000000"/>
          <w:sz w:val="20"/>
          <w:szCs w:val="20"/>
          <w:lang w:eastAsia="ru-RU"/>
        </w:rPr>
        <w:t xml:space="preserve"> группы успешно справилась с заданием.</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7. Противнику удалось забить две первые шайбы в силу слабой игры вратаря и защитника.</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8. Отдых снимает нервное напряжение и утомляемость.</w:t>
      </w:r>
    </w:p>
    <w:p w:rsidR="00886462" w:rsidRPr="004F7192" w:rsidRDefault="00886462" w:rsidP="00886462">
      <w:pPr>
        <w:pStyle w:val="a3"/>
        <w:jc w:val="both"/>
        <w:rPr>
          <w:rFonts w:ascii="Times New Roman" w:eastAsia="Times New Roman" w:hAnsi="Times New Roman"/>
          <w:color w:val="000000"/>
          <w:sz w:val="20"/>
          <w:szCs w:val="20"/>
          <w:lang w:eastAsia="ru-RU"/>
        </w:rPr>
      </w:pPr>
    </w:p>
    <w:p w:rsidR="00886462" w:rsidRPr="004F7192" w:rsidRDefault="00886462" w:rsidP="00886462">
      <w:pPr>
        <w:pStyle w:val="a3"/>
        <w:jc w:val="both"/>
        <w:rPr>
          <w:rFonts w:ascii="Times New Roman" w:eastAsia="Times New Roman" w:hAnsi="Times New Roman"/>
          <w:color w:val="000000"/>
          <w:sz w:val="20"/>
          <w:szCs w:val="20"/>
          <w:lang w:eastAsia="ru-RU"/>
        </w:rPr>
      </w:pPr>
    </w:p>
    <w:p w:rsidR="00886462" w:rsidRPr="004F7192" w:rsidRDefault="00886462" w:rsidP="00886462">
      <w:pPr>
        <w:pStyle w:val="a3"/>
        <w:jc w:val="both"/>
        <w:rPr>
          <w:rFonts w:ascii="Times New Roman" w:eastAsia="Times New Roman" w:hAnsi="Times New Roman"/>
          <w:color w:val="000000"/>
          <w:sz w:val="20"/>
          <w:szCs w:val="20"/>
          <w:shd w:val="clear" w:color="auto" w:fill="FFFFFF"/>
          <w:lang w:eastAsia="ru-RU"/>
        </w:rPr>
      </w:pPr>
      <w:r w:rsidRPr="004F7192">
        <w:rPr>
          <w:rFonts w:ascii="Times New Roman" w:eastAsia="Times New Roman" w:hAnsi="Times New Roman"/>
          <w:b/>
          <w:color w:val="000000"/>
          <w:sz w:val="20"/>
          <w:szCs w:val="20"/>
          <w:shd w:val="clear" w:color="auto" w:fill="FFFFFF"/>
          <w:lang w:eastAsia="ru-RU"/>
        </w:rPr>
        <w:t>Задание 4</w:t>
      </w:r>
      <w:r w:rsidRPr="004F7192">
        <w:rPr>
          <w:rFonts w:ascii="Times New Roman" w:eastAsia="Times New Roman" w:hAnsi="Times New Roman"/>
          <w:color w:val="000000"/>
          <w:sz w:val="20"/>
          <w:szCs w:val="20"/>
          <w:shd w:val="clear" w:color="auto" w:fill="FFFFFF"/>
          <w:lang w:eastAsia="ru-RU"/>
        </w:rPr>
        <w:t xml:space="preserve"> . Найдите и исправьте ошибки в сочетаемости слов.</w:t>
      </w:r>
    </w:p>
    <w:p w:rsidR="00886462" w:rsidRPr="004F7192" w:rsidRDefault="00886462" w:rsidP="00886462">
      <w:pPr>
        <w:pStyle w:val="a3"/>
        <w:jc w:val="both"/>
        <w:rPr>
          <w:rFonts w:ascii="Times New Roman" w:eastAsia="Times New Roman" w:hAnsi="Times New Roman"/>
          <w:sz w:val="20"/>
          <w:szCs w:val="20"/>
          <w:lang w:eastAsia="ru-RU"/>
        </w:rPr>
      </w:pP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Роль книги в жизни человека велика: он должен пополнять свой кругозор.</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Задача, поставленная перед нами, достигнута.</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Воздух чист. Солнце греет ярче. Дышится свежо.</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Группа студентов пришла слушать факультативный курс лекций по сварке доцента Юрьева.</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Общественность города широко готовится отметить юбилей известного писателя.</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Большинство времени уходило на составление ненужных отчетов.</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В течение долговременного периода идет оформление документов.</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Он был мне подлинным другом.</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В этих соревнованиях спортсмен одержал поражение.</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Он преклонил голову ей на плечо.</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Сын склонил колени перед матерью.</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Эта новость причинила ей удовольствие.</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Спешим поздравить вас с постигшим юбилеем.</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У нее были огромные каштановые глаза.</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Он испытывал к нему крепкую ненависть.</w:t>
      </w:r>
    </w:p>
    <w:p w:rsidR="00886462" w:rsidRPr="004F7192" w:rsidRDefault="00886462" w:rsidP="00886462">
      <w:pPr>
        <w:pStyle w:val="a3"/>
        <w:jc w:val="both"/>
        <w:rPr>
          <w:rFonts w:ascii="Times New Roman" w:eastAsia="Times New Roman" w:hAnsi="Times New Roman"/>
          <w:color w:val="000000"/>
          <w:sz w:val="20"/>
          <w:szCs w:val="20"/>
          <w:lang w:eastAsia="ru-RU"/>
        </w:rPr>
      </w:pPr>
      <w:r w:rsidRPr="004F7192">
        <w:rPr>
          <w:rFonts w:ascii="Times New Roman" w:eastAsia="Times New Roman" w:hAnsi="Times New Roman"/>
          <w:color w:val="000000"/>
          <w:sz w:val="20"/>
          <w:szCs w:val="20"/>
          <w:lang w:eastAsia="ru-RU"/>
        </w:rPr>
        <w:t xml:space="preserve">Путешествуя по разным странам, я очень скучала за </w:t>
      </w:r>
      <w:proofErr w:type="gramStart"/>
      <w:r w:rsidRPr="004F7192">
        <w:rPr>
          <w:rFonts w:ascii="Times New Roman" w:eastAsia="Times New Roman" w:hAnsi="Times New Roman"/>
          <w:color w:val="000000"/>
          <w:sz w:val="20"/>
          <w:szCs w:val="20"/>
          <w:lang w:eastAsia="ru-RU"/>
        </w:rPr>
        <w:t>близкими</w:t>
      </w:r>
      <w:proofErr w:type="gramEnd"/>
      <w:r w:rsidRPr="004F7192">
        <w:rPr>
          <w:rFonts w:ascii="Times New Roman" w:eastAsia="Times New Roman" w:hAnsi="Times New Roman"/>
          <w:color w:val="000000"/>
          <w:sz w:val="20"/>
          <w:szCs w:val="20"/>
          <w:lang w:eastAsia="ru-RU"/>
        </w:rPr>
        <w:t>.</w:t>
      </w:r>
    </w:p>
    <w:p w:rsidR="00886462" w:rsidRDefault="00886462"/>
    <w:sectPr w:rsidR="0088646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6C6DAB"/>
    <w:multiLevelType w:val="hybridMultilevel"/>
    <w:tmpl w:val="81ECC438"/>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036B34"/>
    <w:rsid w:val="00036B34"/>
    <w:rsid w:val="005179CC"/>
    <w:rsid w:val="0088646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179CC"/>
    <w:pPr>
      <w:spacing w:after="0" w:line="240" w:lineRule="auto"/>
    </w:pPr>
    <w:rPr>
      <w:rFonts w:ascii="Calibri" w:eastAsia="Calibri" w:hAnsi="Calibri" w:cs="Times New Roman"/>
      <w:lang w:eastAsia="en-US"/>
    </w:rPr>
  </w:style>
  <w:style w:type="character" w:styleId="a4">
    <w:name w:val="Strong"/>
    <w:uiPriority w:val="22"/>
    <w:qFormat/>
    <w:rsid w:val="005179CC"/>
    <w:rPr>
      <w:b/>
      <w:bCs/>
    </w:rPr>
  </w:style>
  <w:style w:type="character" w:styleId="a5">
    <w:name w:val="Emphasis"/>
    <w:uiPriority w:val="20"/>
    <w:qFormat/>
    <w:rsid w:val="005179CC"/>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1554</Words>
  <Characters>8858</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profecional</dc:creator>
  <cp:lastModifiedBy>profecional</cp:lastModifiedBy>
  <cp:revision>3</cp:revision>
  <dcterms:created xsi:type="dcterms:W3CDTF">2026-04-07T01:04:00Z</dcterms:created>
  <dcterms:modified xsi:type="dcterms:W3CDTF">2026-04-07T01:16:00Z</dcterms:modified>
</cp:coreProperties>
</file>