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Page outline</w:t>
      </w:r>
    </w:p>
    <w:p>
      <w:r>
        <w:rPr>
          <w:i/>
          <w:color w:val="6A6A6A"/>
          <w:sz w:val="20"/>
        </w:rPr>
        <w:t>What a page must say and do, before any layout decision is made.</w:t>
      </w:r>
    </w:p>
    <w:p>
      <w:pPr>
        <w:spacing w:after="280"/>
      </w:pPr>
      <w:r>
        <w:rPr>
          <w:b/>
          <w:color w:val="ED1B24"/>
          <w:sz w:val="16"/>
        </w:rPr>
        <w:t>Gate 4   |   Routes: light / standard / full   |   Version: v0.1 draft → v1.0 on approval → v1.1 after a logged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Outline templates, not every page.  </w:t>
            </w:r>
            <w:r>
              <w:rPr>
                <w:color w:val="404042"/>
                <w:sz w:val="18"/>
              </w:rPr>
              <w:t>A repeatable template needs one outline, not twenty. Outline the unique pages and each distinct template.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Page name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Proposed URL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Parent page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Template type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unique / repeatable / standard content page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Primary audience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Business purpose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the business needs this page to achieve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User purpose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the visitor came here to do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Primary CTA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Secondary CTA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Content owner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Named person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Content deadline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 date. Not "ASAP".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SEO notes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Section structure</w:t>
      </w:r>
    </w:p>
    <w:p>
      <w:pPr>
        <w:spacing w:after="160"/>
      </w:pPr>
      <w:r>
        <w:rPr>
          <w:i/>
          <w:color w:val="6A6A6A"/>
          <w:sz w:val="17"/>
        </w:rPr>
        <w:t>Write section purposes as jobs — "answer the objection about lead times", not "text block". Approximate lengths prevent both a one-line section and an unplanned essay, and they tell the client exactly how much writing they have committed 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Approx. length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Media required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Likely block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H1 + intro</w:t>
            </w:r>
          </w:p>
        </w:tc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Name the thing and the problem it solves</w:t>
            </w:r>
          </w:p>
        </w:tc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40–60 words</w:t>
            </w:r>
          </w:p>
        </w:tc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Product image</w:t>
            </w:r>
          </w:p>
        </w:tc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Hero</w:t>
            </w:r>
          </w:p>
        </w:tc>
        <w:tc>
          <w:tcPr>
            <w:tcW w:type="dxa" w:w="1624"/>
          </w:tcPr>
          <w:p>
            <w:r>
              <w:rPr>
                <w:i/>
                <w:color w:val="6A6A6A"/>
                <w:sz w:val="16"/>
              </w:rPr>
              <w:t>Client</w:t>
            </w:r>
          </w:p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FAQs and objections</w:t>
      </w:r>
    </w:p>
    <w:p>
      <w:pPr>
        <w:spacing w:after="160"/>
      </w:pPr>
      <w:r>
        <w:rPr>
          <w:i/>
          <w:color w:val="6A6A6A"/>
          <w:sz w:val="17"/>
        </w:rPr>
        <w:t>Source these from what the sales team is actually asked on the phone.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Answer intent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Source / owner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Open decisions</w:t>
      </w:r>
    </w:p>
    <w:p>
      <w:pPr>
        <w:spacing w:after="160"/>
      </w:pPr>
      <w:r>
        <w:rPr>
          <w:i/>
          <w:color w:val="6A6A6A"/>
          <w:sz w:val="17"/>
        </w:rPr>
        <w:t>List them rather than resolving them by quietly picking one option.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Decision needed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Decision log ID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