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 w:cs="Calibri"/>
          <w:b/>
          <w:color w:val="252B6B"/>
          <w:sz w:val="52"/>
        </w:rPr>
        <w:t>Đăng nhập, đăng ký và tài khoản</w:t>
      </w:r>
    </w:p>
    <w:p>
      <w:r>
        <w:rPr>
          <w:rFonts w:ascii="Calibri" w:hAnsi="Calibri" w:eastAsia="Calibri" w:cs="Calibri"/>
          <w:i/>
          <w:color w:val="6B7280"/>
          <w:sz w:val="20"/>
        </w:rPr>
        <w:t>Hệ thống học tập trực tuyến ERIPT LMS · Viện Kinh tế Bưu điện, Học viện Công nghệ Bưu chính Viễn thông</w:t>
      </w:r>
    </w:p>
    <w:p>
      <w:r>
        <w:rPr>
          <w:rFonts w:ascii="Calibri" w:hAnsi="Calibri" w:eastAsia="Calibri" w:cs="Calibri"/>
          <w:b w:val="0"/>
        </w:rPr>
        <w:t>Áp dụng cho mọi vai trò.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1. Trang chủ</w:t>
      </w:r>
    </w:p>
    <w:p>
      <w:r>
        <w:rPr>
          <w:rFonts w:ascii="Calibri" w:hAnsi="Calibri" w:eastAsia="Calibri" w:cs="Calibri"/>
          <w:b w:val="0"/>
        </w:rPr>
        <w:t>Trang chủ công khai (không cần đăng nhập) có: slider tin nổi bật, ô tìm khóa học, số liệu của hệ thống, các lĩnh vực, tin tức, khóa học, đối tác và câu hỏi thường gặp.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9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g-trang-ch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Trang chủ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Gõ từ khóa vào ô </w:t>
      </w:r>
      <w:r>
        <w:rPr>
          <w:rFonts w:ascii="Calibri" w:hAnsi="Calibri" w:eastAsia="Calibri" w:cs="Calibri"/>
          <w:b/>
        </w:rPr>
        <w:t>Tìm khóa học của Viện...</w:t>
      </w:r>
      <w:r>
        <w:rPr>
          <w:rFonts w:ascii="Calibri" w:hAnsi="Calibri" w:eastAsia="Calibri" w:cs="Calibri"/>
          <w:b w:val="0"/>
        </w:rPr>
        <w:t xml:space="preserve"> rồi bấm </w:t>
      </w:r>
      <w:r>
        <w:rPr>
          <w:rFonts w:ascii="Calibri" w:hAnsi="Calibri" w:eastAsia="Calibri" w:cs="Calibri"/>
          <w:b/>
        </w:rPr>
        <w:t>Tìm kiếm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>Slider tự chuyển sau vài giây; rê chuột vào hoặc bấm nút tạm dừng để dừng. Dùng mũi tên hai bên, chấm tròn bên dưới hoặc phím mũi tên trái phải để chuyển slide.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 xml:space="preserve">Bấm </w:t>
      </w:r>
      <w:r>
        <w:rPr>
          <w:rFonts w:ascii="Calibri" w:hAnsi="Calibri" w:eastAsia="Calibri" w:cs="Calibri"/>
          <w:b/>
        </w:rPr>
        <w:t>Đăng nhập</w:t>
      </w:r>
      <w:r>
        <w:rPr>
          <w:rFonts w:ascii="Calibri" w:hAnsi="Calibri" w:eastAsia="Calibri" w:cs="Calibri"/>
          <w:b w:val="0"/>
        </w:rPr>
        <w:t xml:space="preserve"> hoặc </w:t>
      </w:r>
      <w:r>
        <w:rPr>
          <w:rFonts w:ascii="Calibri" w:hAnsi="Calibri" w:eastAsia="Calibri" w:cs="Calibri"/>
          <w:b/>
        </w:rPr>
        <w:t>Đăng ký</w:t>
      </w:r>
      <w:r>
        <w:rPr>
          <w:rFonts w:ascii="Calibri" w:hAnsi="Calibri" w:eastAsia="Calibri" w:cs="Calibri"/>
          <w:b w:val="0"/>
        </w:rPr>
        <w:t xml:space="preserve"> ở góc phải trên cùng.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2. Đăng ký tài khoản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1.  Bấm </w:t>
      </w:r>
      <w:r>
        <w:rPr>
          <w:rFonts w:ascii="Calibri" w:hAnsi="Calibri" w:eastAsia="Calibri" w:cs="Calibri"/>
          <w:b/>
        </w:rPr>
        <w:t>Đăng ký</w:t>
      </w:r>
      <w:r>
        <w:rPr>
          <w:rFonts w:ascii="Calibri" w:hAnsi="Calibri" w:eastAsia="Calibri" w:cs="Calibri"/>
          <w:b w:val="0"/>
        </w:rPr>
        <w:t>, nhập họ tên, email và mật khẩu.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>2.  Hệ thống gửi email xác thực. Mở email và bấm vào đường dẫn xác thực.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>3.  Quay lại trang đăng nhập và đăng nhập.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g-dang-k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Đăng ký</w:t>
      </w:r>
    </w:p>
    <w:p>
      <w:r>
        <w:rPr>
          <w:rFonts w:ascii="Calibri" w:hAnsi="Calibri" w:eastAsia="Calibri" w:cs="Calibri"/>
          <w:b w:val="0"/>
        </w:rPr>
        <w:t xml:space="preserve">Sinh viên của Viện thường được </w:t>
      </w:r>
      <w:r>
        <w:rPr>
          <w:rFonts w:ascii="Calibri" w:hAnsi="Calibri" w:eastAsia="Calibri" w:cs="Calibri"/>
          <w:b/>
        </w:rPr>
        <w:t>nhà trường tạo sẵn tài khoản</w:t>
      </w:r>
      <w:r>
        <w:rPr>
          <w:rFonts w:ascii="Calibri" w:hAnsi="Calibri" w:eastAsia="Calibri" w:cs="Calibri"/>
          <w:b w:val="0"/>
        </w:rPr>
        <w:t>; trong trường hợp đó bạn chỉ cần đăng nhập (xem mục 3).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3. Đăng nhập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1.  Mở trang </w:t>
      </w:r>
      <w:r>
        <w:rPr>
          <w:rFonts w:ascii="Calibri" w:hAnsi="Calibri" w:eastAsia="Calibri" w:cs="Calibri"/>
          <w:b/>
        </w:rPr>
        <w:t>Đăng nhập</w:t>
      </w:r>
      <w:r>
        <w:rPr>
          <w:rFonts w:ascii="Calibri" w:hAnsi="Calibri" w:eastAsia="Calibri" w:cs="Calibri"/>
          <w:b w:val="0"/>
        </w:rPr>
        <w:t xml:space="preserve">, nhập email và mật khẩu, bấm </w:t>
      </w:r>
      <w:r>
        <w:rPr>
          <w:rFonts w:ascii="Calibri" w:hAnsi="Calibri" w:eastAsia="Calibri" w:cs="Calibri"/>
          <w:b/>
        </w:rPr>
        <w:t>Đăng nhập</w:t>
      </w:r>
      <w:r>
        <w:rPr>
          <w:rFonts w:ascii="Calibri" w:hAnsi="Calibri" w:eastAsia="Calibri" w:cs="Calibri"/>
          <w:b w:val="0"/>
        </w:rPr>
        <w:t>.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>2.  Hệ thống đưa bạn vào đúng nơi làm việc của vai trò: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Vai trò</w:t>
            </w:r>
          </w:p>
        </w:tc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Trang đầu tiên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Sinh viên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Việc học của tôi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Giảng viên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Studio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Cố vấn học tập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Lớp quản lý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Giáo vụ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Học vụ &gt; Lớp hành chính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Quản trị viên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Tổng quan quản trị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g-dang-nh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Đăng nhập</w:t>
      </w:r>
    </w:p>
    <w:p>
      <w:r>
        <w:rPr>
          <w:rFonts w:ascii="Calibri" w:hAnsi="Calibri" w:eastAsia="Calibri" w:cs="Calibri"/>
          <w:b w:val="0"/>
        </w:rPr>
        <w:t xml:space="preserve">Bấm biểu tượng con mắt để xem mật khẩu đang gõ. Tick </w:t>
      </w:r>
      <w:r>
        <w:rPr>
          <w:rFonts w:ascii="Calibri" w:hAnsi="Calibri" w:eastAsia="Calibri" w:cs="Calibri"/>
          <w:b/>
        </w:rPr>
        <w:t>Ghi nhớ đăng nhập</w:t>
      </w:r>
      <w:r>
        <w:rPr>
          <w:rFonts w:ascii="Calibri" w:hAnsi="Calibri" w:eastAsia="Calibri" w:cs="Calibri"/>
          <w:b w:val="0"/>
        </w:rPr>
        <w:t xml:space="preserve"> nếu dùng máy cá nhân.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4. Quên mật khẩu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 xml:space="preserve">1.  Ở trang đăng nhập, bấm </w:t>
      </w:r>
      <w:r>
        <w:rPr>
          <w:rFonts w:ascii="Calibri" w:hAnsi="Calibri" w:eastAsia="Calibri" w:cs="Calibri"/>
          <w:b/>
        </w:rPr>
        <w:t>Quên mật khẩu?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>2.  Nhập email tài khoản và gửi. Hệ thống gửi đường dẫn đặt lại mật khẩu về email.</w:t>
      </w:r>
    </w:p>
    <w:p>
      <w:pPr>
        <w:spacing w:after="60"/>
        <w:ind w:left="510" w:hanging="340"/>
      </w:pPr>
      <w:r>
        <w:rPr>
          <w:rFonts w:ascii="Calibri" w:hAnsi="Calibri" w:eastAsia="Calibri" w:cs="Calibri"/>
          <w:b w:val="0"/>
        </w:rPr>
        <w:t>3.  Mở email, bấm đường dẫn, nhập mật khẩu mới.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g-quen-mat-kha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Quên mật khẩu</w:t>
      </w:r>
    </w:p>
    <w:p>
      <w:r>
        <w:rPr>
          <w:rFonts w:ascii="Calibri" w:hAnsi="Calibri" w:eastAsia="Calibri" w:cs="Calibri"/>
          <w:b w:val="0"/>
        </w:rPr>
        <w:t>Nếu không thấy email, kiểm tra thư rác. Nếu vẫn không có, báo quản trị viên kiểm tra cấu hình gửi email của hệ thống.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5. Khám phá khóa học (không cần đăng nhập)</w:t>
      </w:r>
    </w:p>
    <w:p>
      <w:pPr>
        <w:pStyle w:val="ListBullet"/>
        <w:spacing w:after="40"/>
      </w:pPr>
      <w:r>
        <w:rPr>
          <w:rFonts w:ascii="Calibri" w:hAnsi="Calibri" w:eastAsia="Calibri" w:cs="Calibri"/>
          <w:b/>
        </w:rPr>
        <w:t>Khóa học</w:t>
      </w:r>
      <w:r>
        <w:rPr>
          <w:rFonts w:ascii="Calibri" w:hAnsi="Calibri" w:eastAsia="Calibri" w:cs="Calibri"/>
          <w:b w:val="0"/>
        </w:rPr>
        <w:t xml:space="preserve"> trên thanh menu mở danh mục. Lọc theo lĩnh vực, trình độ, đánh giá và sắp xếp.</w:t>
      </w:r>
    </w:p>
    <w:p>
      <w:pPr>
        <w:pStyle w:val="ListBullet"/>
        <w:spacing w:after="40"/>
      </w:pPr>
      <w:r>
        <w:rPr>
          <w:rFonts w:ascii="Calibri" w:hAnsi="Calibri" w:eastAsia="Calibri" w:cs="Calibri"/>
          <w:b w:val="0"/>
        </w:rPr>
        <w:t>Bấm vào một khóa để xem giới thiệu, chương trình, giảng viên và đánh giá. Cần đăng nhập mới ghi danh được.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g-danh-muc-khoa-h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Danh mục khóa học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561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g-chi-tiet-khoa-h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 w:cs="Calibri"/>
          <w:i/>
          <w:color w:val="6B7280"/>
          <w:sz w:val="18"/>
        </w:rPr>
        <w:t>Chi tiết khóa học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6. Các vai trò trong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Vai trò</w:t>
            </w:r>
          </w:p>
        </w:tc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Làm được gì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Sinh viên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Học khóa học, làm bài tập, thi, điểm danh, nhận chứng chỉ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Giảng viên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Tạo và quản lý khóa học của mình, ngân hàng câu hỏi, kỳ thi, chấm bài, báo cáo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Cố vấn học tập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Quản lý các lớp mình phụ trách: sinh viên, chương trình đào tạo, gán môn, xem báo cáo lớp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Giáo vụ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Quản lý cấu trúc học vụ: hệ đào tạo, chương trình, năm học, học kỳ, khóa, lớp hành chính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Quản trị viên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Toàn quyền: người dùng, phân quyền, duyệt khóa học, tin tức, đối tác, cài đặt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Tài chính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Chưa có màn hình riêng ở phiên bản này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 w:cs="Calibri"/>
          <w:b w:val="0"/>
        </w:rPr>
        <w:t xml:space="preserve">Một người có thể giữ nhiều vai trò (ví dụ cố vấn học tập vừa là sinh viên). Quản trị viên gán vai trò ở </w:t>
      </w:r>
      <w:r>
        <w:rPr>
          <w:rFonts w:ascii="Calibri" w:hAnsi="Calibri" w:eastAsia="Calibri" w:cs="Calibri"/>
          <w:b/>
        </w:rPr>
        <w:t>Người dùng</w:t>
      </w:r>
      <w:r>
        <w:rPr>
          <w:rFonts w:ascii="Calibri" w:hAnsi="Calibri" w:eastAsia="Calibri" w:cs="Calibri"/>
          <w:b w:val="0"/>
        </w:rPr>
        <w:t>.</w:t>
      </w:r>
    </w:p>
    <w:p>
      <w:pPr>
        <w:pStyle w:val="Heading2"/>
      </w:pPr>
      <w:r>
        <w:rPr>
          <w:rFonts w:ascii="Calibri" w:hAnsi="Calibri" w:eastAsia="Calibri" w:cs="Calibri"/>
          <w:b w:val="0"/>
        </w:rPr>
        <w:t>7. Thuật ngữ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Từ</w:t>
            </w:r>
          </w:p>
        </w:tc>
        <w:tc>
          <w:tcPr>
            <w:tcW w:type="dxa" w:w="4819"/>
            <w:shd w:val="clear" w:color="auto" w:fill="E8EAF6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Nghĩa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Khóa học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Một môn học trực tuyến gồm chương và bài học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Khóa (niên khóa)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Nhóm sinh viên cùng năm nhập học, ví dụ "Khóa 2024"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Lớp hành chính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Lớp sinh hoạt của sinh viên, có cố vấn học tập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Chương trình đào tạo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Danh sách môn (khóa học) theo từng kỳ của một lớp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Học kỳ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Kỳ học thật trong một năm học; kỳ 1, kỳ 2... của chương trình được gắn với học kỳ thật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Ngân hàng câu hỏi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Kho câu hỏi của một khóa học dùng để ra đề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Nhóm câu hỏi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Cách phân loại câu hỏi trong ngân hàng theo chương hoặc chủ đề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Kỳ thi độc lập / cuối khóa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Calibri" w:hAnsi="Calibri" w:eastAsia="Calibri" w:cs="Calibri"/>
                <w:b w:val="0"/>
                <w:sz w:val="20"/>
              </w:rPr>
              <w:t>Kỳ thi riêng cho danh sách thí sinh, hoặc kỳ thi gắn với một khóa học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6B72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52B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52B6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252B6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