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rPr>
      </w:pPr>
      <w:r>
        <w:rPr>
          <w:rFonts w:hint="default"/>
          <w:b/>
          <w:bCs/>
        </w:rPr>
        <w:t xml:space="preserve">MUST EDIT </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[UNIVERSITY OF BOHOL]</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[BACHELOR OF SCIENCE IN COMPUTER SCIENCE]</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[TAGBILARAN CITY, BOHOL]</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eastAsia="FZLiS-TC" w:cs="FZLiS-TC" w:asciiTheme="minorAscii" w:hAnsiTheme="minorAscii"/>
          <w:b/>
          <w:bCs/>
          <w:sz w:val="28"/>
          <w:szCs w:val="28"/>
        </w:rPr>
        <w:t>A LOW-COST IOT SYSTEM FOR REAL-TIME MONITORING OF WATER QUALITY IN SELECTED BARANGAY WELLS IN BOHO</w:t>
      </w:r>
      <w:r>
        <w:rPr>
          <w:rFonts w:hint="default"/>
          <w:b/>
          <w:bCs/>
        </w:rPr>
        <w:t>L</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b/>
          <w:bCs/>
        </w:rPr>
      </w:pPr>
      <w:r>
        <w:rPr>
          <w:rFonts w:hint="default"/>
          <w:b/>
          <w:bCs/>
        </w:rPr>
        <w:t>[CENTER-ALIGN THIS SECTION, REGULAR FONT (e.g., 12pt)]</w:t>
      </w:r>
    </w:p>
    <w:p>
      <w:pPr>
        <w:keepNext w:val="0"/>
        <w:keepLines w:val="0"/>
        <w:pageBreakBefore w:val="0"/>
        <w:widowControl/>
        <w:kinsoku/>
        <w:wordWrap/>
        <w:overflowPunct/>
        <w:topLinePunct w:val="0"/>
        <w:autoSpaceDE/>
        <w:autoSpaceDN/>
        <w:bidi w:val="0"/>
        <w:adjustRightInd/>
        <w:snapToGrid/>
        <w:jc w:val="center"/>
        <w:textAlignment w:val="auto"/>
        <w:rPr>
          <w:rFonts w:hint="default"/>
          <w:b w:val="0"/>
          <w:bCs w:val="0"/>
          <w:sz w:val="24"/>
          <w:szCs w:val="24"/>
        </w:rPr>
      </w:pPr>
      <w:r>
        <w:rPr>
          <w:rFonts w:hint="default"/>
          <w:b w:val="0"/>
          <w:bCs w:val="0"/>
          <w:sz w:val="24"/>
          <w:szCs w:val="24"/>
        </w:rPr>
        <w:t>A Research Paper Presented to the Faculty of the</w:t>
      </w:r>
    </w:p>
    <w:p>
      <w:pPr>
        <w:keepNext w:val="0"/>
        <w:keepLines w:val="0"/>
        <w:pageBreakBefore w:val="0"/>
        <w:widowControl/>
        <w:kinsoku/>
        <w:wordWrap/>
        <w:overflowPunct/>
        <w:topLinePunct w:val="0"/>
        <w:autoSpaceDE/>
        <w:autoSpaceDN/>
        <w:bidi w:val="0"/>
        <w:adjustRightInd/>
        <w:snapToGrid/>
        <w:jc w:val="center"/>
        <w:textAlignment w:val="auto"/>
        <w:rPr>
          <w:rFonts w:hint="default"/>
          <w:b w:val="0"/>
          <w:bCs w:val="0"/>
          <w:sz w:val="24"/>
          <w:szCs w:val="24"/>
        </w:rPr>
      </w:pPr>
      <w:r>
        <w:rPr>
          <w:rFonts w:hint="default"/>
          <w:b w:val="0"/>
          <w:bCs w:val="0"/>
          <w:sz w:val="24"/>
          <w:szCs w:val="24"/>
        </w:rPr>
        <w:t>[CETAFA]</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b w:val="0"/>
          <w:bCs w:val="0"/>
          <w:sz w:val="24"/>
          <w:szCs w:val="24"/>
        </w:rPr>
        <w:t>[UNIVERSITY OF BOHOL</w:t>
      </w:r>
      <w:r>
        <w:rPr>
          <w:rFonts w:hint="default"/>
          <w:b/>
          <w:bCs/>
        </w:rPr>
        <w:t>]</w:t>
      </w:r>
    </w:p>
    <w:p>
      <w:pPr>
        <w:keepNext w:val="0"/>
        <w:keepLines w:val="0"/>
        <w:pageBreakBefore w:val="0"/>
        <w:widowControl/>
        <w:kinsoku/>
        <w:wordWrap/>
        <w:overflowPunct/>
        <w:topLinePunct w:val="0"/>
        <w:autoSpaceDE/>
        <w:autoSpaceDN/>
        <w:bidi w:val="0"/>
        <w:adjustRightInd/>
        <w:snapToGrid/>
        <w:textAlignment w:val="auto"/>
        <w:rPr>
          <w:rFonts w:hint="default"/>
        </w:rPr>
      </w:pP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By:</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[Chim Edgar Dapiton]</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[Renz Elzon Ingles]</w:t>
      </w:r>
    </w:p>
    <w:p>
      <w:pPr>
        <w:keepNext w:val="0"/>
        <w:keepLines w:val="0"/>
        <w:pageBreakBefore w:val="0"/>
        <w:widowControl/>
        <w:kinsoku/>
        <w:wordWrap/>
        <w:overflowPunct/>
        <w:topLinePunct w:val="0"/>
        <w:autoSpaceDE/>
        <w:autoSpaceDN/>
        <w:bidi w:val="0"/>
        <w:adjustRightInd/>
        <w:snapToGrid/>
        <w:jc w:val="both"/>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[DECEMBER,  2025]</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[NORMA JUMAWID APAO]</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Research Adviser</w:t>
      </w: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p>
    <w:p>
      <w:pPr>
        <w:jc w:val="both"/>
        <w:rPr>
          <w:rFonts w:hint="default"/>
          <w:b/>
          <w:bCs/>
        </w:rPr>
      </w:pPr>
      <w:bookmarkStart w:id="0" w:name="_GoBack"/>
      <w:bookmarkEnd w:id="0"/>
      <w:r>
        <w:rPr>
          <w:rFonts w:hint="default"/>
          <w:b/>
          <w:bCs/>
        </w:rPr>
        <w:t>CHAPTER 1: INTRODUCTION</w:t>
      </w:r>
    </w:p>
    <w:p>
      <w:pPr>
        <w:jc w:val="both"/>
        <w:rPr>
          <w:rFonts w:hint="default"/>
          <w:b/>
          <w:bCs/>
        </w:rPr>
      </w:pPr>
      <w:r>
        <w:rPr>
          <w:rFonts w:hint="default"/>
          <w:b/>
          <w:bCs/>
        </w:rPr>
        <w:t xml:space="preserve"> </w:t>
      </w:r>
    </w:p>
    <w:p>
      <w:pPr>
        <w:jc w:val="both"/>
        <w:rPr>
          <w:rFonts w:hint="default"/>
          <w:b/>
          <w:bCs/>
        </w:rPr>
      </w:pPr>
      <w:r>
        <w:rPr>
          <w:rFonts w:hint="default"/>
          <w:b/>
          <w:bCs/>
        </w:rPr>
        <w:t>1.1 Background of the Study</w:t>
      </w:r>
    </w:p>
    <w:p>
      <w:pPr>
        <w:jc w:val="both"/>
        <w:rPr>
          <w:rFonts w:hint="default"/>
        </w:rPr>
      </w:pPr>
      <w:r>
        <w:rPr>
          <w:rFonts w:hint="default"/>
        </w:rPr>
        <w:t xml:space="preserve"> </w:t>
      </w:r>
    </w:p>
    <w:p>
      <w:pPr>
        <w:jc w:val="both"/>
        <w:rPr>
          <w:rFonts w:hint="default"/>
        </w:rPr>
      </w:pPr>
      <w:r>
        <w:rPr>
          <w:rFonts w:hint="default"/>
        </w:rPr>
        <w:t>Access to safe drinking water is a critical public health concern for many barangays in Bohol, especially in rural and coastal areas where piped water supply is limited. A significant number of these communities rely on shallow or deep wells as their primary source of drinking water, but regular water quality testing is often scarce due to high costs of professional laboratory services and lack of continuous monitoring infrastructure. This gap exposes residents to risks of contaminants like coliform bacteria, heavy metals (e.g., arsenic from soil), or agricultural runoff, which can lead to waterborne diseases such as diarrhea, typhoid, or hepatitis A — illnesses that disproportionately affect children and vulnerable groups in the province.</w:t>
      </w:r>
    </w:p>
    <w:p>
      <w:pPr>
        <w:jc w:val="both"/>
        <w:rPr>
          <w:rFonts w:hint="default"/>
        </w:rPr>
      </w:pPr>
      <w:r>
        <w:rPr>
          <w:rFonts w:hint="default"/>
        </w:rPr>
        <w:t xml:space="preserve"> </w:t>
      </w:r>
    </w:p>
    <w:p>
      <w:pPr>
        <w:jc w:val="both"/>
        <w:rPr>
          <w:rFonts w:hint="default"/>
        </w:rPr>
      </w:pPr>
      <w:r>
        <w:rPr>
          <w:rFonts w:hint="default"/>
        </w:rPr>
        <w:t>Advancements in computer science, particularly the Internet of Things (IoT), offer a practical, scalable solution. Low-cost IoT sensors can collect real-time data on key water quality parameters (e.g., pH, turbidity, temperature, dissolved oxygen) and transmit it to a simple, web-based platform for easy access by barangay officials and residents. This technology can reduce reliance on infrequent, expensive lab tests and enable faster response to potential water safety issues — a crucial need in Bohol’s dispersed rural communities.</w:t>
      </w:r>
    </w:p>
    <w:p>
      <w:pPr>
        <w:jc w:val="both"/>
        <w:rPr>
          <w:rFonts w:hint="default"/>
        </w:rPr>
      </w:pPr>
      <w:r>
        <w:rPr>
          <w:rFonts w:hint="default"/>
        </w:rPr>
        <w:t xml:space="preserve"> </w:t>
      </w:r>
    </w:p>
    <w:p>
      <w:pPr>
        <w:jc w:val="both"/>
        <w:rPr>
          <w:rFonts w:hint="default"/>
          <w:b/>
          <w:bCs/>
        </w:rPr>
      </w:pPr>
      <w:r>
        <w:rPr>
          <w:rFonts w:hint="default"/>
          <w:b/>
          <w:bCs/>
        </w:rPr>
        <w:t>1.2 Statement of the Problem</w:t>
      </w:r>
    </w:p>
    <w:p>
      <w:pPr>
        <w:jc w:val="both"/>
        <w:rPr>
          <w:rFonts w:hint="default"/>
        </w:rPr>
      </w:pPr>
      <w:r>
        <w:rPr>
          <w:rFonts w:hint="default"/>
        </w:rPr>
        <w:t xml:space="preserve"> </w:t>
      </w:r>
    </w:p>
    <w:p>
      <w:pPr>
        <w:jc w:val="both"/>
        <w:rPr>
          <w:rFonts w:hint="default"/>
        </w:rPr>
      </w:pPr>
      <w:r>
        <w:rPr>
          <w:rFonts w:hint="default"/>
        </w:rPr>
        <w:t>The study addresses the following problems:</w:t>
      </w:r>
    </w:p>
    <w:p>
      <w:pPr>
        <w:jc w:val="both"/>
        <w:rPr>
          <w:rFonts w:hint="default"/>
        </w:rPr>
      </w:pPr>
      <w:r>
        <w:rPr>
          <w:rFonts w:hint="default"/>
        </w:rPr>
        <w:t xml:space="preserve"> </w:t>
      </w:r>
    </w:p>
    <w:p>
      <w:pPr>
        <w:jc w:val="both"/>
        <w:rPr>
          <w:rFonts w:hint="default"/>
        </w:rPr>
      </w:pPr>
      <w:r>
        <w:rPr>
          <w:rFonts w:hint="default"/>
        </w:rPr>
        <w:t>- Barangay officials in underserved areas of Bohol lack affordable, continuous methods to monitor well water quality.</w:t>
      </w:r>
    </w:p>
    <w:p>
      <w:pPr>
        <w:jc w:val="both"/>
        <w:rPr>
          <w:rFonts w:hint="default"/>
        </w:rPr>
      </w:pPr>
      <w:r>
        <w:rPr>
          <w:rFonts w:hint="default"/>
        </w:rPr>
        <w:t>​</w:t>
      </w:r>
    </w:p>
    <w:p>
      <w:pPr>
        <w:jc w:val="both"/>
        <w:rPr>
          <w:rFonts w:hint="default"/>
        </w:rPr>
      </w:pPr>
      <w:r>
        <w:rPr>
          <w:rFonts w:hint="default"/>
        </w:rPr>
        <w:t>- Infrequent laboratory testing delays the detection of harmful contaminants, increasing health risks for residents who depend on well water for daily use.</w:t>
      </w:r>
    </w:p>
    <w:p>
      <w:pPr>
        <w:jc w:val="both"/>
        <w:rPr>
          <w:rFonts w:hint="default"/>
        </w:rPr>
      </w:pPr>
      <w:r>
        <w:rPr>
          <w:rFonts w:hint="default"/>
        </w:rPr>
        <w:t>​</w:t>
      </w:r>
    </w:p>
    <w:p>
      <w:pPr>
        <w:jc w:val="both"/>
        <w:rPr>
          <w:rFonts w:hint="default"/>
        </w:rPr>
      </w:pPr>
      <w:r>
        <w:rPr>
          <w:rFonts w:hint="default"/>
        </w:rPr>
        <w:t>- Residents have limited access to real-time information about the safety of their primary drinking water source.</w:t>
      </w:r>
    </w:p>
    <w:p>
      <w:pPr>
        <w:jc w:val="both"/>
        <w:rPr>
          <w:rFonts w:hint="default"/>
        </w:rPr>
      </w:pPr>
      <w:r>
        <w:rPr>
          <w:rFonts w:hint="default"/>
        </w:rPr>
        <w:t xml:space="preserve"> </w:t>
      </w:r>
    </w:p>
    <w:p>
      <w:pPr>
        <w:jc w:val="both"/>
        <w:rPr>
          <w:rFonts w:hint="default"/>
        </w:rPr>
      </w:pPr>
      <w:r>
        <w:rPr>
          <w:rFonts w:hint="default"/>
        </w:rPr>
        <w:t>Thus, this study aims to develop a low-cost IoT system to address these gaps in well water quality monitoring in Bohol.</w:t>
      </w:r>
    </w:p>
    <w:p/>
    <w:p/>
    <w:p/>
    <w:p/>
    <w:p/>
    <w:p>
      <w:pPr>
        <w:jc w:val="both"/>
        <w:rPr>
          <w:rFonts w:hint="default"/>
          <w:b/>
          <w:bCs/>
        </w:rPr>
      </w:pPr>
      <w:r>
        <w:rPr>
          <w:rFonts w:hint="default"/>
          <w:b/>
          <w:bCs/>
        </w:rPr>
        <w:t>1.3 Objectives of the Study</w:t>
      </w:r>
    </w:p>
    <w:p>
      <w:pPr>
        <w:jc w:val="both"/>
        <w:rPr>
          <w:rFonts w:hint="default"/>
        </w:rPr>
      </w:pPr>
      <w:r>
        <w:rPr>
          <w:rFonts w:hint="default"/>
        </w:rPr>
        <w:t xml:space="preserve"> </w:t>
      </w:r>
    </w:p>
    <w:p>
      <w:pPr>
        <w:jc w:val="both"/>
        <w:rPr>
          <w:rFonts w:hint="default"/>
        </w:rPr>
      </w:pPr>
      <w:r>
        <w:rPr>
          <w:rFonts w:hint="default"/>
        </w:rPr>
        <w:t>General Objective</w:t>
      </w:r>
    </w:p>
    <w:p>
      <w:pPr>
        <w:jc w:val="both"/>
        <w:rPr>
          <w:rFonts w:hint="default"/>
        </w:rPr>
      </w:pPr>
      <w:r>
        <w:rPr>
          <w:rFonts w:hint="default"/>
        </w:rPr>
        <w:t xml:space="preserve"> </w:t>
      </w:r>
    </w:p>
    <w:p>
      <w:pPr>
        <w:jc w:val="both"/>
        <w:rPr>
          <w:rFonts w:hint="default"/>
        </w:rPr>
      </w:pPr>
      <w:r>
        <w:rPr>
          <w:rFonts w:hint="default"/>
        </w:rPr>
        <w:t>To design and propose a low-cost IoT-based system for real-time monitoring of water quality in selected barangay wells in Bohol.</w:t>
      </w:r>
    </w:p>
    <w:p>
      <w:pPr>
        <w:jc w:val="both"/>
        <w:rPr>
          <w:rFonts w:hint="default"/>
        </w:rPr>
      </w:pPr>
      <w:r>
        <w:rPr>
          <w:rFonts w:hint="default"/>
        </w:rPr>
        <w:t xml:space="preserve"> </w:t>
      </w:r>
    </w:p>
    <w:p>
      <w:pPr>
        <w:jc w:val="both"/>
        <w:rPr>
          <w:rFonts w:hint="default"/>
        </w:rPr>
      </w:pPr>
      <w:r>
        <w:rPr>
          <w:rFonts w:hint="default"/>
        </w:rPr>
        <w:t>Specific Objectives</w:t>
      </w:r>
    </w:p>
    <w:p>
      <w:pPr>
        <w:jc w:val="both"/>
        <w:rPr>
          <w:rFonts w:hint="default"/>
        </w:rPr>
      </w:pPr>
      <w:r>
        <w:rPr>
          <w:rFonts w:hint="default"/>
        </w:rPr>
        <w:t xml:space="preserve"> </w:t>
      </w:r>
    </w:p>
    <w:p>
      <w:pPr>
        <w:jc w:val="both"/>
        <w:rPr>
          <w:rFonts w:hint="default"/>
        </w:rPr>
      </w:pPr>
      <w:r>
        <w:rPr>
          <w:rFonts w:hint="default"/>
        </w:rPr>
        <w:t>1. To identify key water quality parameters relevant to well water safety in Bohol (as per the Department of Health – Central Visayas and Bohol Provincial Health Office standards).</w:t>
      </w:r>
    </w:p>
    <w:p>
      <w:pPr>
        <w:jc w:val="both"/>
        <w:rPr>
          <w:rFonts w:hint="default"/>
        </w:rPr>
      </w:pPr>
      <w:r>
        <w:rPr>
          <w:rFonts w:hint="default"/>
        </w:rPr>
        <w:t>​</w:t>
      </w:r>
    </w:p>
    <w:p>
      <w:pPr>
        <w:jc w:val="both"/>
        <w:rPr>
          <w:rFonts w:hint="default"/>
        </w:rPr>
      </w:pPr>
      <w:r>
        <w:rPr>
          <w:rFonts w:hint="default"/>
        </w:rPr>
        <w:t>2. To select and test low-cost IoT sensors capable of measuring the identified parameters with acceptable accuracy for community monitoring.</w:t>
      </w:r>
    </w:p>
    <w:p>
      <w:pPr>
        <w:jc w:val="both"/>
        <w:rPr>
          <w:rFonts w:hint="default"/>
        </w:rPr>
      </w:pPr>
      <w:r>
        <w:rPr>
          <w:rFonts w:hint="default"/>
        </w:rPr>
        <w:t>​</w:t>
      </w:r>
    </w:p>
    <w:p>
      <w:pPr>
        <w:jc w:val="both"/>
        <w:rPr>
          <w:rFonts w:hint="default"/>
        </w:rPr>
      </w:pPr>
      <w:r>
        <w:rPr>
          <w:rFonts w:hint="default"/>
        </w:rPr>
        <w:t>3. To outline the system architecture, including sensor integration, data transmission (via mobile or Wi-Fi connectivity), and a user-friendly platform for accessing real-time data.</w:t>
      </w:r>
    </w:p>
    <w:p>
      <w:pPr>
        <w:jc w:val="both"/>
        <w:rPr>
          <w:rFonts w:hint="default"/>
        </w:rPr>
      </w:pPr>
      <w:r>
        <w:rPr>
          <w:rFonts w:hint="default"/>
        </w:rPr>
        <w:t>​</w:t>
      </w:r>
    </w:p>
    <w:p>
      <w:pPr>
        <w:jc w:val="both"/>
        <w:rPr>
          <w:rFonts w:hint="default"/>
        </w:rPr>
      </w:pPr>
      <w:r>
        <w:rPr>
          <w:rFonts w:hint="default"/>
        </w:rPr>
        <w:t>4. To assess the cost-effectiveness of the proposed system compared to traditional periodic laboratory testing in Bohol.</w:t>
      </w:r>
    </w:p>
    <w:p>
      <w:pPr>
        <w:jc w:val="both"/>
        <w:rPr>
          <w:rFonts w:hint="default"/>
        </w:rPr>
      </w:pPr>
      <w:r>
        <w:rPr>
          <w:rFonts w:hint="default"/>
        </w:rPr>
        <w:t xml:space="preserve"> </w:t>
      </w:r>
    </w:p>
    <w:p>
      <w:pPr>
        <w:jc w:val="both"/>
        <w:rPr>
          <w:rFonts w:hint="default"/>
        </w:rPr>
      </w:pPr>
      <w:r>
        <w:rPr>
          <w:rFonts w:hint="default"/>
          <w:b/>
          <w:bCs/>
        </w:rPr>
        <w:t>1.4 Significance of the Study</w:t>
      </w:r>
    </w:p>
    <w:p>
      <w:pPr>
        <w:jc w:val="both"/>
        <w:rPr>
          <w:rFonts w:hint="default"/>
        </w:rPr>
      </w:pPr>
      <w:r>
        <w:rPr>
          <w:rFonts w:hint="default"/>
        </w:rPr>
        <w:t xml:space="preserve"> </w:t>
      </w:r>
    </w:p>
    <w:p>
      <w:pPr>
        <w:jc w:val="both"/>
        <w:rPr>
          <w:rFonts w:hint="default"/>
        </w:rPr>
      </w:pPr>
      <w:r>
        <w:rPr>
          <w:rFonts w:hint="default"/>
        </w:rPr>
        <w:t>This study will benefit the following:</w:t>
      </w:r>
    </w:p>
    <w:p>
      <w:pPr>
        <w:jc w:val="both"/>
        <w:rPr>
          <w:rFonts w:hint="default"/>
        </w:rPr>
      </w:pPr>
      <w:r>
        <w:rPr>
          <w:rFonts w:hint="default"/>
        </w:rPr>
        <w:t xml:space="preserve"> </w:t>
      </w:r>
    </w:p>
    <w:p>
      <w:pPr>
        <w:jc w:val="both"/>
        <w:rPr>
          <w:rFonts w:hint="default"/>
        </w:rPr>
      </w:pPr>
      <w:r>
        <w:rPr>
          <w:rFonts w:hint="default"/>
        </w:rPr>
        <w:t>- Barangay Officials: Enable timely decision-making to address water safety issues, coordinate with health agencies, and allocate community resources effectively.</w:t>
      </w:r>
    </w:p>
    <w:p>
      <w:pPr>
        <w:jc w:val="both"/>
        <w:rPr>
          <w:rFonts w:hint="default"/>
        </w:rPr>
      </w:pPr>
      <w:r>
        <w:rPr>
          <w:rFonts w:hint="default"/>
        </w:rPr>
        <w:t>​</w:t>
      </w:r>
    </w:p>
    <w:p>
      <w:pPr>
        <w:jc w:val="both"/>
        <w:rPr>
          <w:rFonts w:hint="default"/>
        </w:rPr>
      </w:pPr>
      <w:r>
        <w:rPr>
          <w:rFonts w:hint="default"/>
        </w:rPr>
        <w:t>- Residents: Provide transparent, real-time water quality information to protect their health and make informed choices about their drinking water.</w:t>
      </w:r>
    </w:p>
    <w:p>
      <w:pPr>
        <w:jc w:val="both"/>
        <w:rPr>
          <w:rFonts w:hint="default"/>
        </w:rPr>
      </w:pPr>
      <w:r>
        <w:rPr>
          <w:rFonts w:hint="default"/>
        </w:rPr>
        <w:t>​</w:t>
      </w:r>
    </w:p>
    <w:p>
      <w:pPr>
        <w:jc w:val="both"/>
        <w:rPr>
          <w:rFonts w:hint="default"/>
        </w:rPr>
      </w:pPr>
      <w:r>
        <w:rPr>
          <w:rFonts w:hint="default"/>
        </w:rPr>
        <w:t>- Bohol Provincial Health Office &amp; Local Health Agencies: Support data-driven public health initiatives, target intervention efforts, and track long-term water quality trends in rural areas.</w:t>
      </w:r>
    </w:p>
    <w:p>
      <w:pPr>
        <w:jc w:val="both"/>
        <w:rPr>
          <w:rFonts w:hint="default"/>
        </w:rPr>
      </w:pPr>
      <w:r>
        <w:rPr>
          <w:rFonts w:hint="default"/>
        </w:rPr>
        <w:t>​</w:t>
      </w:r>
    </w:p>
    <w:p>
      <w:pPr>
        <w:jc w:val="both"/>
        <w:rPr>
          <w:rFonts w:hint="default"/>
        </w:rPr>
      </w:pPr>
      <w:r>
        <w:rPr>
          <w:rFonts w:hint="default"/>
        </w:rPr>
        <w:t>- CS Students/Researchers: Serve as a model for low-cost, community-centric IoT solutions that address pressing health and environmental challenges in Bohol and similar regions.</w:t>
      </w:r>
    </w:p>
    <w:p/>
    <w:p/>
    <w:p/>
    <w:p/>
    <w:p>
      <w:pPr>
        <w:jc w:val="both"/>
        <w:rPr>
          <w:rFonts w:hint="default"/>
          <w:b/>
          <w:bCs/>
        </w:rPr>
      </w:pPr>
      <w:r>
        <w:rPr>
          <w:rFonts w:hint="default"/>
          <w:b/>
          <w:bCs/>
        </w:rPr>
        <w:t>1.5 Scope and Delimitations</w:t>
      </w:r>
    </w:p>
    <w:p>
      <w:pPr>
        <w:jc w:val="both"/>
        <w:rPr>
          <w:rFonts w:hint="default"/>
        </w:rPr>
      </w:pPr>
      <w:r>
        <w:rPr>
          <w:rFonts w:hint="default"/>
        </w:rPr>
        <w:t xml:space="preserve"> </w:t>
      </w:r>
    </w:p>
    <w:p>
      <w:pPr>
        <w:jc w:val="both"/>
        <w:rPr>
          <w:rFonts w:hint="default"/>
        </w:rPr>
      </w:pPr>
      <w:r>
        <w:rPr>
          <w:rFonts w:hint="default"/>
        </w:rPr>
        <w:t>- Scope: The study focuses on designing the system architecture, selecting appropriate sensors, and assessing cost-effectiveness. It will target 2–3 underserved barangays in Bohol (e.g., in interior or coastal municipalities) with active well water sources. Key parameters monitored include pH, turbidity, temperature, and dissolved oxygen.</w:t>
      </w:r>
    </w:p>
    <w:p>
      <w:pPr>
        <w:jc w:val="both"/>
        <w:rPr>
          <w:rFonts w:hint="default"/>
        </w:rPr>
      </w:pPr>
      <w:r>
        <w:rPr>
          <w:rFonts w:hint="default"/>
        </w:rPr>
        <w:t>​</w:t>
      </w:r>
    </w:p>
    <w:p>
      <w:pPr>
        <w:jc w:val="both"/>
        <w:rPr>
          <w:rFonts w:hint="default"/>
        </w:rPr>
      </w:pPr>
      <w:r>
        <w:rPr>
          <w:rFonts w:hint="default"/>
        </w:rPr>
        <w:t>- Delimitations: The study does not involve physical construction or on-site deployment of the system (this can be expanded in later chapters). It also does not cover testing for all possible contaminants — only the most critical, cost-effective parameters that can be monitored in real time.</w:t>
      </w:r>
    </w:p>
    <w:p>
      <w:pPr>
        <w:jc w:val="both"/>
        <w:rPr>
          <w:rFonts w:hint="default"/>
        </w:rPr>
      </w:pPr>
      <w:r>
        <w:rPr>
          <w:rFonts w:hint="default"/>
        </w:rPr>
        <w:t xml:space="preserve"> </w:t>
      </w:r>
    </w:p>
    <w:p>
      <w:pPr>
        <w:jc w:val="both"/>
        <w:rPr>
          <w:rFonts w:hint="default"/>
          <w:b/>
          <w:bCs/>
        </w:rPr>
      </w:pPr>
      <w:r>
        <w:rPr>
          <w:rFonts w:hint="default"/>
          <w:b/>
          <w:bCs/>
        </w:rPr>
        <w:t>1.6 Definition of Terms</w:t>
      </w:r>
    </w:p>
    <w:p>
      <w:pPr>
        <w:jc w:val="both"/>
        <w:rPr>
          <w:rFonts w:hint="default"/>
        </w:rPr>
      </w:pPr>
      <w:r>
        <w:rPr>
          <w:rFonts w:hint="default"/>
        </w:rPr>
        <w:t xml:space="preserve"> </w:t>
      </w:r>
    </w:p>
    <w:p>
      <w:pPr>
        <w:jc w:val="both"/>
        <w:rPr>
          <w:rFonts w:hint="default"/>
        </w:rPr>
      </w:pPr>
      <w:r>
        <w:rPr>
          <w:rFonts w:hint="default"/>
        </w:rPr>
        <w:t>- IoT (Internet of Things): A network of physical devices embedded with sensors, software, and connectivity to exchange data over the internet.</w:t>
      </w:r>
    </w:p>
    <w:p>
      <w:pPr>
        <w:jc w:val="both"/>
        <w:rPr>
          <w:rFonts w:hint="default"/>
        </w:rPr>
      </w:pPr>
      <w:r>
        <w:rPr>
          <w:rFonts w:hint="default"/>
        </w:rPr>
        <w:t>​</w:t>
      </w:r>
    </w:p>
    <w:p>
      <w:pPr>
        <w:jc w:val="both"/>
        <w:rPr>
          <w:rFonts w:hint="default"/>
        </w:rPr>
      </w:pPr>
      <w:r>
        <w:rPr>
          <w:rFonts w:hint="default"/>
        </w:rPr>
        <w:t>- Turbidity: A measure of water clarity, indicating the presence of suspended particles (e.g., soil, organic matter) that can harbor bacteria.</w:t>
      </w:r>
    </w:p>
    <w:p>
      <w:pPr>
        <w:jc w:val="both"/>
        <w:rPr>
          <w:rFonts w:hint="default"/>
        </w:rPr>
      </w:pPr>
      <w:r>
        <w:rPr>
          <w:rFonts w:hint="default"/>
        </w:rPr>
        <w:t>​</w:t>
      </w:r>
    </w:p>
    <w:p>
      <w:pPr>
        <w:jc w:val="both"/>
        <w:rPr>
          <w:rFonts w:hint="default"/>
        </w:rPr>
      </w:pPr>
      <w:r>
        <w:rPr>
          <w:rFonts w:hint="default"/>
        </w:rPr>
        <w:t>- pH: A scale (0–14) measuring the acidity or alkalinity of water — critical for determining its safety for drinking and its impact on human health.</w:t>
      </w:r>
    </w:p>
    <w:p>
      <w:pPr>
        <w:jc w:val="both"/>
        <w:rPr>
          <w:rFonts w:hint="default"/>
        </w:rPr>
      </w:pPr>
      <w:r>
        <w:rPr>
          <w:rFonts w:hint="default"/>
        </w:rPr>
        <w:t>​</w:t>
      </w:r>
    </w:p>
    <w:p>
      <w:pPr>
        <w:jc w:val="both"/>
        <w:rPr>
          <w:rFonts w:hint="default"/>
        </w:rPr>
      </w:pPr>
      <w:r>
        <w:rPr>
          <w:rFonts w:hint="default"/>
        </w:rPr>
        <w:t>- Low-cost System: A monitoring unit with total hardware and software costs not exceeding PHP 15,000, designed to be affordable for barangay-level implementation in Bohol.</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FZLiS-TC">
    <w:panose1 w:val="02000500000000000000"/>
    <w:charset w:val="88"/>
    <w:family w:val="auto"/>
    <w:pitch w:val="default"/>
    <w:sig w:usb0="A00002BF" w:usb1="3A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F0816"/>
    <w:rsid w:val="B7FF0816"/>
    <w:rsid w:val="BFEF4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2025-12-10T02:44:00Z</dcterms:created>
  <dc:creator>hsl</dc:creator>
  <cp:lastModifiedBy>hsl</cp:lastModifiedBy>
  <dcterms:modified xsi:type="dcterms:W3CDTF">2025-12-10T02:55:03Z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EDF91EB5BA4B0573126E386933D1DA98_41</vt:lpwstr>
  </property>
</Properties>
</file>