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C8D9"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Interview summary: Paul (beef cattle rancher, Texas)</w:t>
      </w:r>
    </w:p>
    <w:p w14:paraId="46D50360"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Who he is:</w:t>
      </w:r>
      <w:r w:rsidRPr="008403CF">
        <w:rPr>
          <w:rFonts w:ascii="Times New Roman" w:eastAsia="Times New Roman" w:hAnsi="Times New Roman" w:cs="Times New Roman"/>
          <w:kern w:val="0"/>
          <w14:ligatures w14:val="none"/>
        </w:rPr>
        <w:t xml:space="preserve"> Beef rancher in Texas and a retired U.S. Navy veteran. He's been ranching for almost 10 years, has grown from a smaller start, and keeps a herd of around 65–70 head plus a small goat herd. He has young children.</w:t>
      </w:r>
    </w:p>
    <w:p w14:paraId="74EF4BD8"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1. Labor and workforce</w:t>
      </w:r>
      <w:r w:rsidRPr="008403CF">
        <w:rPr>
          <w:rFonts w:ascii="Times New Roman" w:eastAsia="Times New Roman" w:hAnsi="Times New Roman" w:cs="Times New Roman"/>
          <w:kern w:val="0"/>
          <w14:ligatures w14:val="none"/>
        </w:rPr>
        <w:br/>
        <w:t xml:space="preserve">He </w:t>
      </w:r>
      <w:proofErr w:type="gramStart"/>
      <w:r w:rsidRPr="008403CF">
        <w:rPr>
          <w:rFonts w:ascii="Times New Roman" w:eastAsia="Times New Roman" w:hAnsi="Times New Roman" w:cs="Times New Roman"/>
          <w:kern w:val="0"/>
          <w14:ligatures w14:val="none"/>
        </w:rPr>
        <w:t>has</w:t>
      </w:r>
      <w:proofErr w:type="gramEnd"/>
      <w:r w:rsidRPr="008403CF">
        <w:rPr>
          <w:rFonts w:ascii="Times New Roman" w:eastAsia="Times New Roman" w:hAnsi="Times New Roman" w:cs="Times New Roman"/>
          <w:kern w:val="0"/>
          <w14:ligatures w14:val="none"/>
        </w:rPr>
        <w:t xml:space="preserve"> no hired labor. Work gets done through a reciprocal network of friends and neighbors (he helps them, they help him) and his children, who pitch in when gaps come up. He knows his helpers well enough to line up the right people for each job. He hires custom work for baling and similar tasks, but otherwise does most of it himself with his own equipment. Labor isn't a pain point for him the way it was for Andrew and Todd.</w:t>
      </w:r>
    </w:p>
    <w:p w14:paraId="1B3D92BC"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2. Financial decision-making</w:t>
      </w:r>
      <w:r w:rsidRPr="008403CF">
        <w:rPr>
          <w:rFonts w:ascii="Times New Roman" w:eastAsia="Times New Roman" w:hAnsi="Times New Roman" w:cs="Times New Roman"/>
          <w:kern w:val="0"/>
          <w14:ligatures w14:val="none"/>
        </w:rPr>
        <w:br/>
        <w:t xml:space="preserve">He relies on experience, intuition, and occasionally writing numbers down. If the numbers make sense, he acts; if not, he doesn't. His guiding principle is not overextending. Equipment is the decision most shaped </w:t>
      </w:r>
      <w:proofErr w:type="gramStart"/>
      <w:r w:rsidRPr="008403CF">
        <w:rPr>
          <w:rFonts w:ascii="Times New Roman" w:eastAsia="Times New Roman" w:hAnsi="Times New Roman" w:cs="Times New Roman"/>
          <w:kern w:val="0"/>
          <w14:ligatures w14:val="none"/>
        </w:rPr>
        <w:t>by</w:t>
      </w:r>
      <w:proofErr w:type="gramEnd"/>
      <w:r w:rsidRPr="008403CF">
        <w:rPr>
          <w:rFonts w:ascii="Times New Roman" w:eastAsia="Times New Roman" w:hAnsi="Times New Roman" w:cs="Times New Roman"/>
          <w:kern w:val="0"/>
          <w14:ligatures w14:val="none"/>
        </w:rPr>
        <w:t xml:space="preserve"> finances: he gets by with what he has, rents or borrows from neighbors for infrequently used equipment, and weighs maintenance costs carefully before buying. Cattle purchases and sales follow market prices and opportunities. He's very confident in his approach, pointing to steady growth as proof it works.</w:t>
      </w:r>
    </w:p>
    <w:p w14:paraId="2432F41D"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3. Risk</w:t>
      </w:r>
      <w:r w:rsidRPr="008403CF">
        <w:rPr>
          <w:rFonts w:ascii="Times New Roman" w:eastAsia="Times New Roman" w:hAnsi="Times New Roman" w:cs="Times New Roman"/>
          <w:kern w:val="0"/>
          <w14:ligatures w14:val="none"/>
        </w:rPr>
        <w:br/>
        <w:t>He named three main risks:</w:t>
      </w:r>
    </w:p>
    <w:p w14:paraId="51CBD0C1" w14:textId="77777777" w:rsidR="008403CF" w:rsidRPr="008403CF" w:rsidRDefault="008403CF" w:rsidP="008403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Input costs</w:t>
      </w:r>
    </w:p>
    <w:p w14:paraId="13145C40" w14:textId="77777777" w:rsidR="008403CF" w:rsidRPr="008403CF" w:rsidRDefault="008403CF" w:rsidP="008403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Cattle market volatility</w:t>
      </w:r>
    </w:p>
    <w:p w14:paraId="0F23B874" w14:textId="77777777" w:rsidR="008403CF" w:rsidRPr="008403CF" w:rsidRDefault="008403CF" w:rsidP="008403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Equipment breakdowns</w:t>
      </w:r>
      <w:r w:rsidRPr="008403CF">
        <w:rPr>
          <w:rFonts w:ascii="Times New Roman" w:eastAsia="Times New Roman" w:hAnsi="Times New Roman" w:cs="Times New Roman"/>
          <w:kern w:val="0"/>
          <w14:ligatures w14:val="none"/>
        </w:rPr>
        <w:t xml:space="preserve"> and the cost of fixing them</w:t>
      </w:r>
    </w:p>
    <w:p w14:paraId="6867EC44"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kern w:val="0"/>
          <w14:ligatures w14:val="none"/>
        </w:rPr>
        <w:t xml:space="preserve">His stance on trade-offs is pragmatic: </w:t>
      </w:r>
      <w:proofErr w:type="gramStart"/>
      <w:r w:rsidRPr="008403CF">
        <w:rPr>
          <w:rFonts w:ascii="Times New Roman" w:eastAsia="Times New Roman" w:hAnsi="Times New Roman" w:cs="Times New Roman"/>
          <w:kern w:val="0"/>
          <w14:ligatures w14:val="none"/>
        </w:rPr>
        <w:t>make</w:t>
      </w:r>
      <w:proofErr w:type="gramEnd"/>
      <w:r w:rsidRPr="008403CF">
        <w:rPr>
          <w:rFonts w:ascii="Times New Roman" w:eastAsia="Times New Roman" w:hAnsi="Times New Roman" w:cs="Times New Roman"/>
          <w:kern w:val="0"/>
          <w14:ligatures w14:val="none"/>
        </w:rPr>
        <w:t xml:space="preserve"> decisions based on the market and keep pushing forward. His concrete adaptation was to market volatility. He started selling cattle privately, which has improved his per-head return, and now runs a hybrid of private and public sales.</w:t>
      </w:r>
    </w:p>
    <w:p w14:paraId="75DFDA65"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4. Income diversification</w:t>
      </w:r>
      <w:r w:rsidRPr="008403CF">
        <w:rPr>
          <w:rFonts w:ascii="Times New Roman" w:eastAsia="Times New Roman" w:hAnsi="Times New Roman" w:cs="Times New Roman"/>
          <w:kern w:val="0"/>
          <w14:ligatures w14:val="none"/>
        </w:rPr>
        <w:br/>
        <w:t>Cattle are the main income source, with goats as a smaller contributor. Diversification is modest, and ranching is as much a way of life as a business. Expansion is limited by land (the biggest constraint, both availability and price), cattle prices, and equipment costs. His summary: you can't move too fast.</w:t>
      </w:r>
    </w:p>
    <w:p w14:paraId="27CA51E6"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5. Succession</w:t>
      </w:r>
      <w:r w:rsidRPr="008403CF">
        <w:rPr>
          <w:rFonts w:ascii="Times New Roman" w:eastAsia="Times New Roman" w:hAnsi="Times New Roman" w:cs="Times New Roman"/>
          <w:kern w:val="0"/>
          <w14:ligatures w14:val="none"/>
        </w:rPr>
        <w:br/>
        <w:t>He's the most realistic, and the most pessimistic, of the three. He expects the ranch will be sold rather than passed on. His kids are young, will likely pursue other careers, and he doesn't think the ranch alone could support a growing family. He has no plans in place and expects to deal with it when health, age, or ability forces the issue. His main concern is outsiders taking a chunk of what he built away from his family, which likely points to taxes, fees, or a poorly timed sale reducing what his family keeps.</w:t>
      </w:r>
    </w:p>
    <w:p w14:paraId="17B4AC1D"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lastRenderedPageBreak/>
        <w:t>Cross-cutting themes</w:t>
      </w:r>
    </w:p>
    <w:p w14:paraId="093B99EC" w14:textId="77777777" w:rsidR="008403CF" w:rsidRPr="008403CF" w:rsidRDefault="008403CF" w:rsidP="008403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Self-reliance and community reciprocity.</w:t>
      </w:r>
      <w:r w:rsidRPr="008403CF">
        <w:rPr>
          <w:rFonts w:ascii="Times New Roman" w:eastAsia="Times New Roman" w:hAnsi="Times New Roman" w:cs="Times New Roman"/>
          <w:kern w:val="0"/>
          <w14:ligatures w14:val="none"/>
        </w:rPr>
        <w:t xml:space="preserve"> Labor, equipment access, and decision-making all run through himself, family, and neighbors rather than hired help or formal tools.</w:t>
      </w:r>
    </w:p>
    <w:p w14:paraId="4E8CADDA" w14:textId="77777777" w:rsidR="008403CF" w:rsidRPr="008403CF" w:rsidRDefault="008403CF" w:rsidP="008403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Conservative growth.</w:t>
      </w:r>
      <w:r w:rsidRPr="008403CF">
        <w:rPr>
          <w:rFonts w:ascii="Times New Roman" w:eastAsia="Times New Roman" w:hAnsi="Times New Roman" w:cs="Times New Roman"/>
          <w:kern w:val="0"/>
          <w14:ligatures w14:val="none"/>
        </w:rPr>
        <w:t xml:space="preserve"> Debt and big purchases are avoided, and growth comes slowly as constraints allow.</w:t>
      </w:r>
    </w:p>
    <w:p w14:paraId="05F66A1A" w14:textId="77777777" w:rsidR="008403CF" w:rsidRPr="008403CF" w:rsidRDefault="008403CF" w:rsidP="008403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Lifestyle over legacy.</w:t>
      </w:r>
      <w:r w:rsidRPr="008403CF">
        <w:rPr>
          <w:rFonts w:ascii="Times New Roman" w:eastAsia="Times New Roman" w:hAnsi="Times New Roman" w:cs="Times New Roman"/>
          <w:kern w:val="0"/>
          <w14:ligatures w14:val="none"/>
        </w:rPr>
        <w:t xml:space="preserve"> He values ranching as a way of life but doesn't see it as a viable inheritance.</w:t>
      </w:r>
    </w:p>
    <w:p w14:paraId="59511C1E" w14:textId="77777777" w:rsidR="008403CF" w:rsidRPr="008403CF" w:rsidRDefault="008403CF" w:rsidP="008403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Adapting through marketing.</w:t>
      </w:r>
      <w:r w:rsidRPr="008403CF">
        <w:rPr>
          <w:rFonts w:ascii="Times New Roman" w:eastAsia="Times New Roman" w:hAnsi="Times New Roman" w:cs="Times New Roman"/>
          <w:kern w:val="0"/>
          <w14:ligatures w14:val="none"/>
        </w:rPr>
        <w:t xml:space="preserve"> His response to volatility was to change how he sells.</w:t>
      </w:r>
    </w:p>
    <w:p w14:paraId="17B09F57"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Compared with Andrew and Todd</w:t>
      </w:r>
      <w:r w:rsidRPr="008403CF">
        <w:rPr>
          <w:rFonts w:ascii="Times New Roman" w:eastAsia="Times New Roman" w:hAnsi="Times New Roman" w:cs="Times New Roman"/>
          <w:kern w:val="0"/>
          <w14:ligatures w14:val="none"/>
        </w:rPr>
        <w:br/>
        <w:t>All three avoid overextending, use simple financial heuristics, and have no real succession plan. Paul differs in a few ways: labor isn't a struggle thanks to his neighbor network, he's the most confident in his financial process, and he's the only one who expects the operation to be sold rather than handed on. Like Andrew, he's a cattleman exposed to market swings, but he responded by shifting to private sales, while Andrew identified hedging as the fix he hasn't acted on. Equipment costs came up for both Paul and Todd as a major shock risk.</w:t>
      </w:r>
    </w:p>
    <w:p w14:paraId="6DDD8A6B"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Notes on the interview itself</w:t>
      </w:r>
      <w:r w:rsidRPr="008403CF">
        <w:rPr>
          <w:rFonts w:ascii="Times New Roman" w:eastAsia="Times New Roman" w:hAnsi="Times New Roman" w:cs="Times New Roman"/>
          <w:kern w:val="0"/>
          <w14:ligatures w14:val="none"/>
        </w:rPr>
        <w:br/>
        <w:t>This one has two issues worth flagging:</w:t>
      </w:r>
    </w:p>
    <w:p w14:paraId="67142574" w14:textId="77777777" w:rsidR="008403CF" w:rsidRPr="008403CF" w:rsidRDefault="008403CF" w:rsidP="008403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Consent was never confirmed.</w:t>
      </w:r>
      <w:r w:rsidRPr="008403CF">
        <w:rPr>
          <w:rFonts w:ascii="Times New Roman" w:eastAsia="Times New Roman" w:hAnsi="Times New Roman" w:cs="Times New Roman"/>
          <w:kern w:val="0"/>
          <w14:ligatures w14:val="none"/>
        </w:rPr>
        <w:t xml:space="preserve"> The moderator asked whether recording was okay but kept talking and moved into the first question without a yes from Paul. You may want to confirm consent with him before using this data.</w:t>
      </w:r>
    </w:p>
    <w:p w14:paraId="0AEDB347" w14:textId="77777777" w:rsidR="008403CF" w:rsidRPr="008403CF" w:rsidRDefault="008403CF" w:rsidP="008403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b/>
          <w:bCs/>
          <w:kern w:val="0"/>
          <w14:ligatures w14:val="none"/>
        </w:rPr>
        <w:t>The moderator misheard "beef" as "bee."</w:t>
      </w:r>
      <w:r w:rsidRPr="008403CF">
        <w:rPr>
          <w:rFonts w:ascii="Times New Roman" w:eastAsia="Times New Roman" w:hAnsi="Times New Roman" w:cs="Times New Roman"/>
          <w:kern w:val="0"/>
          <w14:ligatures w14:val="none"/>
        </w:rPr>
        <w:t xml:space="preserve"> It repeatedly referred to his "bee operation," "bee ranch," and called him a beekeeper. Paul never corrected it mid-interview, but the transcript ends with him saying he wants to clarify </w:t>
      </w:r>
      <w:proofErr w:type="gramStart"/>
      <w:r w:rsidRPr="008403CF">
        <w:rPr>
          <w:rFonts w:ascii="Times New Roman" w:eastAsia="Times New Roman" w:hAnsi="Times New Roman" w:cs="Times New Roman"/>
          <w:kern w:val="0"/>
          <w14:ligatures w14:val="none"/>
        </w:rPr>
        <w:t>something, and</w:t>
      </w:r>
      <w:proofErr w:type="gramEnd"/>
      <w:r w:rsidRPr="008403CF">
        <w:rPr>
          <w:rFonts w:ascii="Times New Roman" w:eastAsia="Times New Roman" w:hAnsi="Times New Roman" w:cs="Times New Roman"/>
          <w:kern w:val="0"/>
          <w14:ligatures w14:val="none"/>
        </w:rPr>
        <w:t xml:space="preserve"> then cuts off. That clarification may have been this, or something else you'd want to capture.</w:t>
      </w:r>
    </w:p>
    <w:p w14:paraId="5C035FFE" w14:textId="77777777" w:rsidR="008403CF" w:rsidRPr="008403CF" w:rsidRDefault="008403CF" w:rsidP="008403CF">
      <w:pPr>
        <w:spacing w:before="100" w:beforeAutospacing="1" w:after="100" w:afterAutospacing="1" w:line="240" w:lineRule="auto"/>
        <w:rPr>
          <w:rFonts w:ascii="Times New Roman" w:eastAsia="Times New Roman" w:hAnsi="Times New Roman" w:cs="Times New Roman"/>
          <w:kern w:val="0"/>
          <w14:ligatures w14:val="none"/>
        </w:rPr>
      </w:pPr>
      <w:r w:rsidRPr="008403CF">
        <w:rPr>
          <w:rFonts w:ascii="Times New Roman" w:eastAsia="Times New Roman" w:hAnsi="Times New Roman" w:cs="Times New Roman"/>
          <w:kern w:val="0"/>
          <w14:ligatures w14:val="none"/>
        </w:rPr>
        <w:t>Also, the question about what a successful transition would look like didn't get a direct answer; he described when it would happen rather than what success would mean.</w:t>
      </w:r>
    </w:p>
    <w:p w14:paraId="28938A36" w14:textId="7FBDB2A8" w:rsidR="008403CF" w:rsidRPr="008403CF" w:rsidRDefault="008403CF" w:rsidP="008403CF"/>
    <w:p w14:paraId="72629D6B" w14:textId="640B8253" w:rsidR="008403CF" w:rsidRDefault="008403CF"/>
    <w:p w14:paraId="7656046A" w14:textId="77777777" w:rsidR="008403CF" w:rsidRDefault="008403CF"/>
    <w:sectPr w:rsidR="0084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0162E"/>
    <w:multiLevelType w:val="multilevel"/>
    <w:tmpl w:val="3B8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A2A20"/>
    <w:multiLevelType w:val="multilevel"/>
    <w:tmpl w:val="8596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20B0"/>
    <w:multiLevelType w:val="multilevel"/>
    <w:tmpl w:val="5AD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307481">
    <w:abstractNumId w:val="1"/>
  </w:num>
  <w:num w:numId="2" w16cid:durableId="156305862">
    <w:abstractNumId w:val="0"/>
  </w:num>
  <w:num w:numId="3" w16cid:durableId="1752046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CF"/>
    <w:rsid w:val="008403CF"/>
    <w:rsid w:val="00926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178CB"/>
  <w15:chartTrackingRefBased/>
  <w15:docId w15:val="{9257EEE2-C0E4-4420-89CE-23D25D564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3CF"/>
    <w:rPr>
      <w:rFonts w:eastAsiaTheme="majorEastAsia" w:cstheme="majorBidi"/>
      <w:color w:val="272727" w:themeColor="text1" w:themeTint="D8"/>
    </w:rPr>
  </w:style>
  <w:style w:type="paragraph" w:styleId="Title">
    <w:name w:val="Title"/>
    <w:basedOn w:val="Normal"/>
    <w:next w:val="Normal"/>
    <w:link w:val="TitleChar"/>
    <w:uiPriority w:val="10"/>
    <w:qFormat/>
    <w:rsid w:val="00840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3CF"/>
    <w:pPr>
      <w:spacing w:before="160"/>
      <w:jc w:val="center"/>
    </w:pPr>
    <w:rPr>
      <w:i/>
      <w:iCs/>
      <w:color w:val="404040" w:themeColor="text1" w:themeTint="BF"/>
    </w:rPr>
  </w:style>
  <w:style w:type="character" w:customStyle="1" w:styleId="QuoteChar">
    <w:name w:val="Quote Char"/>
    <w:basedOn w:val="DefaultParagraphFont"/>
    <w:link w:val="Quote"/>
    <w:uiPriority w:val="29"/>
    <w:rsid w:val="008403CF"/>
    <w:rPr>
      <w:i/>
      <w:iCs/>
      <w:color w:val="404040" w:themeColor="text1" w:themeTint="BF"/>
    </w:rPr>
  </w:style>
  <w:style w:type="paragraph" w:styleId="ListParagraph">
    <w:name w:val="List Paragraph"/>
    <w:basedOn w:val="Normal"/>
    <w:uiPriority w:val="34"/>
    <w:qFormat/>
    <w:rsid w:val="008403CF"/>
    <w:pPr>
      <w:ind w:left="720"/>
      <w:contextualSpacing/>
    </w:pPr>
  </w:style>
  <w:style w:type="character" w:styleId="IntenseEmphasis">
    <w:name w:val="Intense Emphasis"/>
    <w:basedOn w:val="DefaultParagraphFont"/>
    <w:uiPriority w:val="21"/>
    <w:qFormat/>
    <w:rsid w:val="008403CF"/>
    <w:rPr>
      <w:i/>
      <w:iCs/>
      <w:color w:val="0F4761" w:themeColor="accent1" w:themeShade="BF"/>
    </w:rPr>
  </w:style>
  <w:style w:type="paragraph" w:styleId="IntenseQuote">
    <w:name w:val="Intense Quote"/>
    <w:basedOn w:val="Normal"/>
    <w:next w:val="Normal"/>
    <w:link w:val="IntenseQuoteChar"/>
    <w:uiPriority w:val="30"/>
    <w:qFormat/>
    <w:rsid w:val="00840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3CF"/>
    <w:rPr>
      <w:i/>
      <w:iCs/>
      <w:color w:val="0F4761" w:themeColor="accent1" w:themeShade="BF"/>
    </w:rPr>
  </w:style>
  <w:style w:type="character" w:styleId="IntenseReference">
    <w:name w:val="Intense Reference"/>
    <w:basedOn w:val="DefaultParagraphFont"/>
    <w:uiPriority w:val="32"/>
    <w:qFormat/>
    <w:rsid w:val="008403CF"/>
    <w:rPr>
      <w:b/>
      <w:bCs/>
      <w:smallCaps/>
      <w:color w:val="0F4761" w:themeColor="accent1" w:themeShade="BF"/>
      <w:spacing w:val="5"/>
    </w:rPr>
  </w:style>
  <w:style w:type="character" w:styleId="Hyperlink">
    <w:name w:val="Hyperlink"/>
    <w:basedOn w:val="DefaultParagraphFont"/>
    <w:uiPriority w:val="99"/>
    <w:unhideWhenUsed/>
    <w:rsid w:val="008403CF"/>
    <w:rPr>
      <w:color w:val="467886" w:themeColor="hyperlink"/>
      <w:u w:val="single"/>
    </w:rPr>
  </w:style>
  <w:style w:type="character" w:styleId="UnresolvedMention">
    <w:name w:val="Unresolved Mention"/>
    <w:basedOn w:val="DefaultParagraphFont"/>
    <w:uiPriority w:val="99"/>
    <w:semiHidden/>
    <w:unhideWhenUsed/>
    <w:rsid w:val="00840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{"storageType":"DocumentXmlStorage","descriptor":{"transcription":{"transcriptSegments":[{"text":"this interview.","language":"en","start":1.8699999999999999,"end":2.67,"speakerId":0},{"text":"I'm an AI moderator.","language":"en","start":2.67,"end":3.87,"speakerId":0},{"text":"I'm going to be conducting the interview today.","language":"en","start":4.1499999999999995,"end":6.109999999999999,"speakerId":0},{"text":"Before we start, could you tell me a little about yourself?","language":"en","start":6.59,"end":8.91,"speakerId":0},{"text":"Paul Denise, I am a beef rancher in Texas.","language":"en","start":10.27,"end":13.149999999999999,"speakerId":1},{"text":"I am also retired from the US Navy.","language":"en","start":13.149999999999999,"end":15.069999999999999,"speakerId":1},{"text":"Thanks for sharing that and thank you for making the time to speak with me today.","language":"en","start":17.55,"end":20.67,"speakerId":0},{"text":"My role here is to walk through a short conversation with you to learn about your farm operations and your experiences, so we can better understand how things work in your world.","language":"en","start":20.83,"end":29.15,"speakerId":0},{"text":"Before we go further, this session may be recorded for research purposes only, and anything you share will be kept confidential and looked at in combination with other interviews.","language":"en","start":29.31,"end":38.349999999999994,"speakerId":0},{"text":"Is that all right with you?","language":"en","start":38.43,"end":39.47,"speakerId":0},{"text":"It should take around 7 to 10 minutes altogether.","language":"en","start":39.79,"end":42.11,"speakerId":0},{"text":"And there are no right or wrong answers here.","language":"en","start":42.309999999999995,"end":44.10999999999999,"speakerId":0},{"text":"That is helpful to know.","language":"en","start":48.589999999999996,"end":49.87,"speakerId":0},{"text":"Thank you for that.","language":"en","start":50.03,"end":50.83,"speakerId":0},{"text":"I would like to shift now into talking about your workforce and labor on the farm.","language":"en","start":51.07,"end":54.59,"speakerId":0},{"text":"To start thinking about planning to hire, develop, and retain the people your bee operation depends on, what are the biggest challenges you encounter.","language":"en","start":54.83,"end":62.19,"speakerId":0},{"text":"I don't really hire anyone.","language":"en","start":64.03,"end":65.23,"speakerId":1},{"text":"I just use my friends as needed and I help them as well, friends and neighbors.","language":"en","start":65.23,"end":69.71000000000001,"speakerId":1},{"text":"And I also have children.","language":"en","start":70.27,"end":72.11,"speakerId":1},{"text":"that are capable and help me as well.","language":"en","start":72.59,"end":75.15,"speakerId":1},{"text":"That makes sense.","language":"en","start":76.83,"end":77.63,"speakerId":0},{"text":"Thanks for explaining how you handle it now.","language":"en","start":77.63,"end":79.39,"speakerId":0},{"text":"When you do need help from friends, neighbors, or your kids, what tends to be the hardest part about making sure you have the right number of people with the right skills at the right time for the work that needs doing?","language":"en","start":79.67,"end":90.35,"speakerId":0},{"text":"I know them well enough to know what they're capable of doing.","language":"en","start":92.99,"end":96.91,"speakerId":1},{"text":"And so when the time comes, as needed, I","language":"en","start":97.39,"end":101.23,"speakerId":1},{"text":"line up the right people to come to my ranch and give me a hand, and I do the same for them.","language":"en","start":102.50999999999999,"end":108.58999999999999,"speakerId":1},{"text":"That sounds like a very relationship-based way of managing the work.","language":"en","start":110.99,"end":114.03,"speakerId":0},{"text":"When things get especially busy or unpredictable on your ranch, in what ways, if any, do gaps in help or timing show up in your day-to-day work with the bees?","language":"en","start":114.22999999999999,"end":122.26999999999998,"speakerId":0},{"text":"A lot of times I'll just have to grab my kids and they'll pitch in as needed.","language":"en","start":124.19,"end":127.55,"speakerId":1},{"text":"Understood.","language":"en","start":129.63,"end":130.26999999999998,"speakerId":0},{"text":"So you rely heavily on family to fill those gaps when things get tight.","language":"en","start":130.26999999999998,"end":133.79,"speakerId":0},{"text":"Thinking a bit bigger picture.","language":"en","start":133.95,"end":135.26999999999998,"speakerId":0},{"text":"Thinking a bit more long term about your operation.","language":"en","start":136.26999999999998,"end":138.90999999999997,"speakerId":0},{"text":"I am curious about what could make planning your labor easier.","language":"en","start":139.07,"end":141.95,"speakerId":0},{"text":"If you imagine the next few years on your bee ranch, what, if anything, would help you improve how you plan, organize, or manage the help you rely on?","language":"en","start":142.10999999999999,"end":149.63,"speakerId":0},{"text":"Honestly, there is no outside labor.","language":"en","start":152.54999999999998,"end":154.58999999999997,"speakerId":1},{"text":"I do hire custom work for baling and","language":"en","start":154.59,"end":158.75,"speakerId":1},{"text":"things of that nature, but most of the time I just do it myself with the equipment that I have on hand and or I will allow my neighbors to assist me as needed.","language":"en","start":159.95,"end":170.58999999999997,"speakerId":1},{"text":"That helps paint a clear picture of how you are handling labor and support now.","language":"en","start":173.47,"end":177.39,"speakerId":0},{"text":"Thank you.","language":"en","start":177.63,"end":178.07,"speakerId":0},{"text":"I would like to move now into talking about the money side of your operation, specifically how you use numbers to guide what you do.","language":"en","start":178.35,"end":184.51,"speakerId":0},{"text":"Thinking about your bee ranch, can you describe how the financial analysis you do impacts the decisions you make for your farm in terms of what you go ahead with and what you hold back on?","language":"en","start":184.82999999999998,"end":193.46999999999997,"speakerId":0},{"text":"I just used my past experience and financial situation to help guide me into making decisions that I hope are the right decisions and I don't overextend myself.","language":"en","start":196.59,"end":210.99,"speakerId":1},{"text":"That is helpful context about how you approach decisions.","language":"en","start":212.75,"end":215.47,"speakerId":0},{"text":"When you are looking at your past experience and current financial situation, which types of farm decisions tend to be most influenced by that analysis?","language":"en","start":215.54999999999998,"end":222.90999999999997,"speakerId":0},{"text":"And are there any things you decide to delay or skip because the numbers do not support them?","language":"en","start":223.14999999999998,"end":227.70999999999998,"speakerId":0},{"text":"Yes, the biggest thing is equipment.","language":"en","start":229.23,"end":230.98999999999998,"speakerId":1},{"text":"Equipment is very expensive and so I try to get by with what I already have.","language":"en","start":231.35,"end":236.35,"speakerId":1},{"text":"And if I have to buy something,","language":"en","start":236.98999999999998,"end":238.42999999999998,"speakerId":1},{"text":"I will try to, if it's something that I'm gonna use very little or infrequently, I will try to either rent it or I will borrow it from a neighbor.","language":"en","start":239.54999999999998,"end":248.74999999999997,"speakerId":1},{"text":"As far as buying equipment, that's something I look at very carefully because it does get expensive and then you also have to maintain that equipment.","language":"en","start":249.75,"end":258.23,"speakerId":1},{"text":"And so I'm careful with those types of purchases.","language":"en","start":258.90999999999997,"end":261.46999999999997,"speakerId":1},{"text":"As far as the cattle, I buy those according to how the cattle prices are doing and what the opportunities are that are out there.","language":"en","start":261.46999999999997,"end":268.51,"speakerId":1},{"text":"I try to keep my herd around 65, 70.","language":"en","start":269.15,"end":272.03,"speakerId":1},{"text":"And so sometimes I buy, sometimes I sell.","language":"en","start":272.59,"end":275.86999999999995,"speakerId":1},{"text":"That really shows how much those cost considerations shape what you do.","language":"en","start":277.71,"end":281.15,"speakerId":0},{"text":"Thinking about the way you handle all of this now, from watching equipment costs to deciding when to buy or sell cattle, how would you describe your overall financial analysis process for the ranch?","language":"en","start":281.39,"end":291.46999999999997,"speakerId":0},{"text":"Do it all.","language":"en","start":293.95,"end":294.67,"speakerId":1},{"text":"Myself, thinking about it, and sometimes I'll write some stuff down and try to see if those numbers make sense.","language":"en","start":295.55,"end":302.55,"speakerId":1},{"text":"And if they do, I'll make the move.","language":"en","start":302.55,"end":304.83,"speakerId":1},{"text":"If they don't, I won't.","language":"en","start":304.83,"end":305.78999999999996,"speakerId":1},{"text":"That sounds like a very hands-on and thoughtful approach.","language":"en","start":307.63,"end":310.03,"speakerId":0},{"text":"When you think about that process you use, how confident do you feel in your ability to analyze the finances for your operation?","language":"en","start":310.19,"end":316.91,"speakerId":0},{"text":"And where, if anywhere, do you feel it is strong versus where it might be a bit weaker or harder for you?","language":"en","start":317.19,"end":321.71,"speakerId":0},{"text":"Very confident.","language":"en","start":324.07,"end":324.83,"speakerId":1},{"text":"I've been successful.","language":"en","start":324.90999999999997,"end":326.10999999999996,"speakerId":1},{"text":"I've been doing it for almost 10 years.","language":"en","start":327.55,"end":329.23,"speakerId":1},{"text":"And so it's been working well.","language":"en","start":329.95,"end":331.95,"speakerId":1},{"text":"Started off smaller, have been growing, and hope to grow more in the future if I'm able to.","language":"en","start":332.51,"end":337.55,"speakerId":1},{"text":"That gives a good sense of how you steer things financially over time.","language":"en","start":340.66999999999996,"end":343.94999999999993,"speakerId":0},{"text":"I would like to shift now to talking about risk on your ranch and what can put pressure on your operation.","language":"en","start":344.10999999999996,"end":349.46999999999997,"speakerId":0},{"text":"Thinking about your B and cattle operation today, what would you say are the three biggest risks you and your farm face?","language":"en","start":349.71,"end":355.15,"speakerId":0},{"text":"I would say input costs, market volatility as far as the price of cattle, and then of course equipment breakdowns and things of that nature that are costly to remedy.","language":"en","start":356.51,"end":369.23,"speakerId":1},{"text":"That paints a clear picture of the pressure points you are dealing with.","language":"en","start":370.99,"end":374.03000000000003,"speakerId":0},{"text":"When you think about those three areas, how do you handle the trade-offs?","language":"en","start":374.27,"end":377.63,"speakerId":0},{"text":"In other words, what do you consciously accept or live with in order to keep operating in spite of high input costs, market swings, and equipment issues?","language":"en","start":377.87,"end":386.11,"speakerId":0},{"text":"I just make my decisions based on the market.","language":"en","start":389.31,"end":393.79,"speakerId":1},{"text":"Basically just continue to plow forward.","language":"en","start":395.71,"end":398.27,"speakerId":1},{"text":"It sounds like you have a pretty steady, keep moving approach even when things are uncertain.","language":"en","start":400.03,"end":404.83,"speakerId":0},{"text":"Thinking back over the past several years on your ranch, can you describe a time or two when you and your farm were really caught off guard or affected by one of these risks and what you took away from that experience?","language":"en","start":404.99,"end":414.67,"speakerId":0},{"text":"I would just say that the market volatility has been a big factor that directly affects the income that I get from my animals.","language":"en","start":416.83,"end":428.10999999999996,"speakerId":1},{"text":"And so what I did, I started selling privately and that has been helpful to maximize my return on a per animal basis.","language":"en","start":428.59,"end":437.54999999999995,"speakerId":1},{"text":"And that seems to be working out.","language":"en","start":438.10999999999996,"end":439.71,"speakerId":1},{"text":"I continue to do that and I also sell publicly.","language":"en","start":439.87,"end":444.83,"speakerId":1},{"text":"It's a hybrid approach depending on find ways to maximize the return basically.","language":"en","start":445.10999999999996,"end":452.18999999999994,"speakerId":1},{"text":"It sounds like you have adapted your marketing pretty thoughtfully to deal with that volatility.","language":"en","start":459.71,"end":463.78999999999996,"speakerId":0},{"text":"I would like to move now into talking about how you think about diversifying your income overall.","language":"en","start":463.95,"end":468.51,"speakerId":0},{"text":"Thinking about your bees, cattle, and any other sources of income you have, can you describe your reasoning and overall approach to diversification in terms of how you coordinate your different income streams and what you are aiming for long term?","language":"en","start":468.75,"end":480.99,"speakerId":0},{"text":"Our primary income stream is from cattle, but we also have a","language":"en","start":483.71,"end":486.59,"speakerId":1},{"text":"small goat herd that also contributes to our income.","language":"en","start":488.59,"end":492.75,"speakerId":1},{"text":"Basically, we just like to keep it going.","language":"en","start":494.90999999999997,"end":496.42999999999995,"speakerId":1},{"text":"It's more than just a business.","language":"en","start":496.42999999999995,"end":497.59,"speakerId":1},{"text":"It's a way of life.","language":"en","start":497.59,"end":498.66999999999996,"speakerId":1},{"text":"And so we'd like to continue to live this way.","language":"en","start":499.39,"end":501.87,"speakerId":1},{"text":"That really shows how tied this is to your lifestyle as well as your income.","language":"en","start":504.59,"end":508.27,"speakerId":0},{"text":"When you think about those different streams, from cattle to goats and anything else you might consider in the future, what kinds of challenges or struggles come up when it comes to adding new income streams or expanding the ones you already have?","language":"en","start":508.42999999999995,"end":520.1099999999999,"speakerId":0},{"text":"What costs, costs of cattle and equipment, the three major hurdles to expanding and also land.","language":"en","start":522.87,"end":531.39,"speakerId":1},{"text":"being the biggest one and availability of land and how much that costs.","language":"en","start":531.9499999999999,"end":537.39,"speakerId":1},{"text":"All those things together, you can't move too fast.","language":"en","start":538.75,"end":541.95,"speakerId":1},{"text":"It sounds like you are balancing your desire to grow with some pretty real cost and land constraints.","language":"en","start":544.99,"end":549.47,"speakerId":0},{"text":"I would like to turn now to the longer-term future of your operation and what happens to it over time.","language":"en","start":549.63,"end":554.91,"speakerId":0},{"text":"Thinking about succession for your ranch and your bee and cattle operation, can you describe what your succession planning looks like right now and who, if anyone, is involved in those conversations?","language":"en","start":555.15,"end":564.1899999999999,"speakerId":0},{"text":"I don't think that my ranch will survive once I'm gone, it'll be sold.","language":"en","start":566.43,"end":570.9899999999999,"speakerId":1},{"text":"My kids are still very young.","language":"en","start":571.79,"end":574.1899999999999,"speakerId":1},{"text":"and I don't know that any of them would like to take it over or operate it as they have a full life ahead of them with a career of some sort because this life this ranch could not sustain a growing family on its own.","language":"en","start":574.8299999999999,"end":588.43,"speakerId":1},{"text":"So I think the succession there is going to not be a real true succession within the family it's going to probably get sold.","language":"en","start":588.8299999999999,"end":597.8699999999999,"speakerId":1},{"text":"I hear a lot of realism in how you are looking at that, given your kids' ages and what the ranch can support.","language":"en","start":600.5899999999999,"end":605.8699999999999,"speakerId":0},{"text":"When you picture things playing out that way, with the ranch most likely being sold when you are no longer running it, what would a transition that you would still consider successful look like, both for you personally and for your family?","language":"en","start":605.9499999999999,"end":617.15,"speakerId":0},{"text":"I think the transition will come when either health issues arise or age or ability to continue.","language":"en","start":619.47,"end":626.9100000000001,"speakerId":1},{"text":"then we will address that at that time, but we have no plans to pass this on to the next generation at this point in time.","language":"en","start":627.87,"end":636.99,"speakerId":1},{"text":"That makes sense.","language":"en","start":639.23,"end":640.11,"speakerId":0},{"text":"It sounds like you are taking it as it comes and expecting to reassess when your own health or capacity changes.","language":"en","start":640.27,"end":645.79,"speakerId":0},{"text":"When you think ahead to that point where you might need to sell or wind things down, what concerns you most about the succession and transition process itself?","language":"en","start":645.9499999999999,"end":653.4699999999999,"speakerId":0},{"text":"The most concerning thing is the outside people taking a chunk of what I've built away from my family, essentially.","language":"en","start":656.03,"end":668.03,"speakerId":1},{"text":"Thank you for taking the time to walk through all of this and for being so candid about your operation, your finances, risk, diversification and succession.","language":"en","start":677.8,"end":685.8,"speakerId":0},{"text":"Your perspective as a working rancher and beekeeper will be very valuable to this research.","language":"en","start":686.1999999999999,"end":690.28,"speakerId":0},{"text":"Before we wrap up, is there anything else you would like to add or any question you have for me about what we talked through today?","language":"en","start":690.67,"end":696.1899999999999,"speakerId":0},{"text":"Yeah, just want to clarify.","language":"en","start":697.23,"end":698.19,"speakerId":1}],"speakerNames":[null,null]},"audioOneDriveItem":{"driveId":"b!MpEaQZX4LUOp0akSj7AkymDaf-gquEZNvmyGnSSuT-La6_b646umRqJc2pg8J9Gs","itemId":"01OWXQLW6DJMDCHVWKVFCIFW4BONBCS5B2"}}}</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67B4334BB2383F4E99DDB2AE1C1ADE45" ma:contentTypeVersion="12" ma:contentTypeDescription="Create a new document." ma:contentTypeScope="" ma:versionID="1daf3597766105dc4c7ebfb3a2dfbdcb">
  <xsd:schema xmlns:xsd="http://www.w3.org/2001/XMLSchema" xmlns:xs="http://www.w3.org/2001/XMLSchema" xmlns:p="http://schemas.microsoft.com/office/2006/metadata/properties" xmlns:ns2="f5933546-5e0c-40fc-b1c1-77332800613f" xmlns:ns3="ea970b4d-07c7-487c-af3e-79bb9497f4b8" targetNamespace="http://schemas.microsoft.com/office/2006/metadata/properties" ma:root="true" ma:fieldsID="943eef229060d9f24e74d268ff8b11e9" ns2:_="" ns3:_="">
    <xsd:import namespace="f5933546-5e0c-40fc-b1c1-77332800613f"/>
    <xsd:import namespace="ea970b4d-07c7-487c-af3e-79bb9497f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3546-5e0c-40fc-b1c1-773328006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bff5b9-7eec-4288-9730-049d1f9b129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970b4d-07c7-487c-af3e-79bb9497f4b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81759f-0572-4dd4-aa38-e2163966405d}" ma:internalName="TaxCatchAll" ma:showField="CatchAllData" ma:web="ea970b4d-07c7-487c-af3e-79bb9497f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970b4d-07c7-487c-af3e-79bb9497f4b8" xsi:nil="true"/>
    <lcf76f155ced4ddcb4097134ff3c332f xmlns="f5933546-5e0c-40fc-b1c1-7733280061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E4558B-64F9-4AE4-B81D-7D1881B51B82}">
  <ds:schemaRefs>
    <ds:schemaRef ds:uri="http://schemas.microsoft.com/office/transcription/2022"/>
  </ds:schemaRefs>
</ds:datastoreItem>
</file>

<file path=customXml/itemProps2.xml><?xml version="1.0" encoding="utf-8"?>
<ds:datastoreItem xmlns:ds="http://schemas.openxmlformats.org/officeDocument/2006/customXml" ds:itemID="{3F978220-E3C4-4766-B1CC-B7FF522D3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3546-5e0c-40fc-b1c1-77332800613f"/>
    <ds:schemaRef ds:uri="ea970b4d-07c7-487c-af3e-79bb9497f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066EBE-1DC8-4B64-9555-EBF95F713DB8}">
  <ds:schemaRefs>
    <ds:schemaRef ds:uri="http://schemas.microsoft.com/sharepoint/v3/contenttype/forms"/>
  </ds:schemaRefs>
</ds:datastoreItem>
</file>

<file path=customXml/itemProps4.xml><?xml version="1.0" encoding="utf-8"?>
<ds:datastoreItem xmlns:ds="http://schemas.openxmlformats.org/officeDocument/2006/customXml" ds:itemID="{8DE6F75E-A953-4802-8915-24D7AC89A725}">
  <ds:schemaRefs>
    <ds:schemaRef ds:uri="http://schemas.microsoft.com/office/2006/metadata/properties"/>
    <ds:schemaRef ds:uri="http://schemas.microsoft.com/office/infopath/2007/PartnerControls"/>
    <ds:schemaRef ds:uri="ea970b4d-07c7-487c-af3e-79bb9497f4b8"/>
    <ds:schemaRef ds:uri="f5933546-5e0c-40fc-b1c1-77332800613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657</Words>
  <Characters>3751</Characters>
  <Application>Microsoft Office Word</Application>
  <DocSecurity>0</DocSecurity>
  <Lines>31</Lines>
  <Paragraphs>8</Paragraphs>
  <ScaleCrop>false</ScaleCrop>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2</cp:revision>
  <dcterms:created xsi:type="dcterms:W3CDTF">2026-10-24T06:11:00Z</dcterms:created>
  <dcterms:modified xsi:type="dcterms:W3CDTF">2026-10-24T06:11:00Z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0x01010067B4334BB2383F4E99DDB2AE1C1ADE45</vt:lpwstr>
  </property>
  <property fmtid="{D5CDD505-2E9C-101B-9397-08002B2CF9AE}" pid="3" name="MediaServiceImageTags">
    <vt:lpwstr/>
  </property>
</Properties>
</file>