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24435" w14:textId="77777777" w:rsidR="00EF0CC2" w:rsidRPr="00EF0CC2" w:rsidRDefault="00EF0CC2" w:rsidP="00EF0CC2">
      <w:p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Interview summary: Veterinarian and row-crop farmer (name and location not given)</w:t>
      </w:r>
    </w:p>
    <w:p w14:paraId="3C4F6911" w14:textId="77777777" w:rsidR="00EF0CC2" w:rsidRPr="00EF0CC2" w:rsidRDefault="00EF0CC2" w:rsidP="00EF0CC2">
      <w:p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Who he is:</w:t>
      </w:r>
      <w:r w:rsidRPr="00EF0CC2">
        <w:rPr>
          <w:rFonts w:ascii="Times New Roman" w:eastAsia="Times New Roman" w:hAnsi="Times New Roman" w:cs="Times New Roman"/>
          <w:kern w:val="0"/>
          <w14:ligatures w14:val="none"/>
        </w:rPr>
        <w:t xml:space="preserve"> A veterinarian who also farms, growing at least corn and soybeans. The farm was started by his father and three brothers (including him); the others have all passed away, and he's now the sole owner. He has been debt-free for 25 years. His answers were very short.</w:t>
      </w:r>
    </w:p>
    <w:p w14:paraId="4D7E7369" w14:textId="77777777" w:rsidR="00EF0CC2" w:rsidRPr="00EF0CC2" w:rsidRDefault="00EF0CC2" w:rsidP="00EF0CC2">
      <w:p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1. Labor and workforce</w:t>
      </w:r>
      <w:r w:rsidRPr="00EF0CC2">
        <w:rPr>
          <w:rFonts w:ascii="Times New Roman" w:eastAsia="Times New Roman" w:hAnsi="Times New Roman" w:cs="Times New Roman"/>
          <w:kern w:val="0"/>
          <w14:ligatures w14:val="none"/>
        </w:rPr>
        <w:br/>
        <w:t xml:space="preserve">He </w:t>
      </w:r>
      <w:proofErr w:type="gramStart"/>
      <w:r w:rsidRPr="00EF0CC2">
        <w:rPr>
          <w:rFonts w:ascii="Times New Roman" w:eastAsia="Times New Roman" w:hAnsi="Times New Roman" w:cs="Times New Roman"/>
          <w:kern w:val="0"/>
          <w14:ligatures w14:val="none"/>
        </w:rPr>
        <w:t>uses</w:t>
      </w:r>
      <w:proofErr w:type="gramEnd"/>
      <w:r w:rsidRPr="00EF0CC2">
        <w:rPr>
          <w:rFonts w:ascii="Times New Roman" w:eastAsia="Times New Roman" w:hAnsi="Times New Roman" w:cs="Times New Roman"/>
          <w:kern w:val="0"/>
          <w14:ligatures w14:val="none"/>
        </w:rPr>
        <w:t xml:space="preserve"> only family labor, so hiring isn't a concern. His main labor challenge is weather: because the work is entirely outdoors, bad conditions force tasks to be delayed. His example was spring planting, when corn and soybean planting was pushed back two weeks.</w:t>
      </w:r>
    </w:p>
    <w:p w14:paraId="071E72DE" w14:textId="77777777" w:rsidR="00EF0CC2" w:rsidRPr="00EF0CC2" w:rsidRDefault="00EF0CC2" w:rsidP="00EF0CC2">
      <w:p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2. Financial decision-making</w:t>
      </w:r>
      <w:r w:rsidRPr="00EF0CC2">
        <w:rPr>
          <w:rFonts w:ascii="Times New Roman" w:eastAsia="Times New Roman" w:hAnsi="Times New Roman" w:cs="Times New Roman"/>
          <w:kern w:val="0"/>
          <w14:ligatures w14:val="none"/>
        </w:rPr>
        <w:br/>
        <w:t>His rule is simple and strict: buy only with cash on hand, with no debt and no borrowed money. Crop prices at the time are the main signal for whether it's safe to spend. He's confident in the approach, pointing to 25 years without debt and the interest costs he's avoided as proof it works.</w:t>
      </w:r>
    </w:p>
    <w:p w14:paraId="36295B75" w14:textId="77777777" w:rsidR="00EF0CC2" w:rsidRPr="00EF0CC2" w:rsidRDefault="00EF0CC2" w:rsidP="00EF0CC2">
      <w:p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3. Risk</w:t>
      </w:r>
      <w:r w:rsidRPr="00EF0CC2">
        <w:rPr>
          <w:rFonts w:ascii="Times New Roman" w:eastAsia="Times New Roman" w:hAnsi="Times New Roman" w:cs="Times New Roman"/>
          <w:kern w:val="0"/>
          <w14:ligatures w14:val="none"/>
        </w:rPr>
        <w:br/>
        <w:t>His three main risks are:</w:t>
      </w:r>
    </w:p>
    <w:p w14:paraId="6BA662CE" w14:textId="77777777" w:rsidR="00EF0CC2" w:rsidRPr="00EF0CC2" w:rsidRDefault="00EF0CC2" w:rsidP="00EF0C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Weather</w:t>
      </w:r>
      <w:r w:rsidRPr="00EF0CC2">
        <w:rPr>
          <w:rFonts w:ascii="Times New Roman" w:eastAsia="Times New Roman" w:hAnsi="Times New Roman" w:cs="Times New Roman"/>
          <w:kern w:val="0"/>
          <w14:ligatures w14:val="none"/>
        </w:rPr>
        <w:t xml:space="preserve"> (the transcript cuts off his first item, but the moderator restated it as weather and he didn't object)</w:t>
      </w:r>
    </w:p>
    <w:p w14:paraId="692967BA" w14:textId="77777777" w:rsidR="00EF0CC2" w:rsidRPr="00EF0CC2" w:rsidRDefault="00EF0CC2" w:rsidP="00EF0C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Crop prices</w:t>
      </w:r>
    </w:p>
    <w:p w14:paraId="747D442D" w14:textId="77777777" w:rsidR="00EF0CC2" w:rsidRPr="00EF0CC2" w:rsidRDefault="00EF0CC2" w:rsidP="00EF0C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Getting the crop harvested</w:t>
      </w:r>
    </w:p>
    <w:p w14:paraId="04AD6AFC" w14:textId="77777777" w:rsidR="00EF0CC2" w:rsidRPr="00EF0CC2" w:rsidRDefault="00EF0CC2" w:rsidP="00EF0CC2">
      <w:p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kern w:val="0"/>
          <w14:ligatures w14:val="none"/>
        </w:rPr>
        <w:t>His concrete example: during severe drought years, he's had to rely on crop insurance payouts to buy inputs for the following season. He's the only participant so far to mention crop insurance as a key backstop.</w:t>
      </w:r>
    </w:p>
    <w:p w14:paraId="0BEE0A1C" w14:textId="77777777" w:rsidR="00EF0CC2" w:rsidRPr="00EF0CC2" w:rsidRDefault="00EF0CC2" w:rsidP="00EF0CC2">
      <w:p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4. Income diversification</w:t>
      </w:r>
      <w:r w:rsidRPr="00EF0CC2">
        <w:rPr>
          <w:rFonts w:ascii="Times New Roman" w:eastAsia="Times New Roman" w:hAnsi="Times New Roman" w:cs="Times New Roman"/>
          <w:kern w:val="0"/>
          <w14:ligatures w14:val="none"/>
        </w:rPr>
        <w:br/>
        <w:t>He runs the farm year by year: plant a crop, harvest a crop, with no planning for the next generation built into income decisions. The main barrier to expanding or adding enterprises is the debt it would require, which he won't take on. His veterinary work is presumably an off-farm income source, but it was never discussed.</w:t>
      </w:r>
    </w:p>
    <w:p w14:paraId="46068F5D" w14:textId="77777777" w:rsidR="00EF0CC2" w:rsidRPr="00EF0CC2" w:rsidRDefault="00EF0CC2" w:rsidP="00EF0CC2">
      <w:p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5. Succession</w:t>
      </w:r>
      <w:r w:rsidRPr="00EF0CC2">
        <w:rPr>
          <w:rFonts w:ascii="Times New Roman" w:eastAsia="Times New Roman" w:hAnsi="Times New Roman" w:cs="Times New Roman"/>
          <w:kern w:val="0"/>
          <w14:ligatures w14:val="none"/>
        </w:rPr>
        <w:br/>
        <w:t>He plans to pass the farm to his daughter and nephew. His vision is that the nephew manages the farm while his daughter stays a "bystander," presumably a passive owner. Conversations about the future happen only on very rare occasions. His main worry is the farm's future and whether they'll have enough cash flow to cover expenses.</w:t>
      </w:r>
    </w:p>
    <w:p w14:paraId="04B6CFA9" w14:textId="77777777" w:rsidR="00EF0CC2" w:rsidRPr="00EF0CC2" w:rsidRDefault="00EF0CC2" w:rsidP="00EF0CC2">
      <w:p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Cross-cutting themes</w:t>
      </w:r>
    </w:p>
    <w:p w14:paraId="744936F2" w14:textId="77777777" w:rsidR="00EF0CC2" w:rsidRPr="00EF0CC2" w:rsidRDefault="00EF0CC2" w:rsidP="00EF0C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Strict debt aversion.</w:t>
      </w:r>
      <w:r w:rsidRPr="00EF0CC2">
        <w:rPr>
          <w:rFonts w:ascii="Times New Roman" w:eastAsia="Times New Roman" w:hAnsi="Times New Roman" w:cs="Times New Roman"/>
          <w:kern w:val="0"/>
          <w14:ligatures w14:val="none"/>
        </w:rPr>
        <w:t xml:space="preserve"> It shapes purchasing, expansion, and his confidence in his finances.</w:t>
      </w:r>
    </w:p>
    <w:p w14:paraId="37CDD6BA" w14:textId="77777777" w:rsidR="00EF0CC2" w:rsidRPr="00EF0CC2" w:rsidRDefault="00EF0CC2" w:rsidP="00EF0C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Weather dominates.</w:t>
      </w:r>
      <w:r w:rsidRPr="00EF0CC2">
        <w:rPr>
          <w:rFonts w:ascii="Times New Roman" w:eastAsia="Times New Roman" w:hAnsi="Times New Roman" w:cs="Times New Roman"/>
          <w:kern w:val="0"/>
          <w14:ligatures w14:val="none"/>
        </w:rPr>
        <w:t xml:space="preserve"> It drives labor timing, risk, and his reliance on crop insurance.</w:t>
      </w:r>
    </w:p>
    <w:p w14:paraId="6EB37E4D" w14:textId="77777777" w:rsidR="00EF0CC2" w:rsidRPr="00EF0CC2" w:rsidRDefault="00EF0CC2" w:rsidP="00EF0C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Year-to-year survival mode.</w:t>
      </w:r>
      <w:r w:rsidRPr="00EF0CC2">
        <w:rPr>
          <w:rFonts w:ascii="Times New Roman" w:eastAsia="Times New Roman" w:hAnsi="Times New Roman" w:cs="Times New Roman"/>
          <w:kern w:val="0"/>
          <w14:ligatures w14:val="none"/>
        </w:rPr>
        <w:t xml:space="preserve"> Little long-term planning, despite a named succession path.</w:t>
      </w:r>
    </w:p>
    <w:p w14:paraId="77013CEA" w14:textId="77777777" w:rsidR="00EF0CC2" w:rsidRPr="00EF0CC2" w:rsidRDefault="00EF0CC2" w:rsidP="00EF0C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lastRenderedPageBreak/>
        <w:t>Succession on paper, not in practice.</w:t>
      </w:r>
      <w:r w:rsidRPr="00EF0CC2">
        <w:rPr>
          <w:rFonts w:ascii="Times New Roman" w:eastAsia="Times New Roman" w:hAnsi="Times New Roman" w:cs="Times New Roman"/>
          <w:kern w:val="0"/>
          <w14:ligatures w14:val="none"/>
        </w:rPr>
        <w:t xml:space="preserve"> He has identified heirs and roles but rarely discusses it with them.</w:t>
      </w:r>
    </w:p>
    <w:p w14:paraId="058AE169" w14:textId="77777777" w:rsidR="00EF0CC2" w:rsidRPr="00EF0CC2" w:rsidRDefault="00EF0CC2" w:rsidP="00EF0CC2">
      <w:p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Compared with the other seven</w:t>
      </w:r>
    </w:p>
    <w:p w14:paraId="3BF62B1F" w14:textId="77777777" w:rsidR="00EF0CC2" w:rsidRPr="00EF0CC2" w:rsidRDefault="00EF0CC2" w:rsidP="00EF0C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Labor:</w:t>
      </w:r>
      <w:r w:rsidRPr="00EF0CC2">
        <w:rPr>
          <w:rFonts w:ascii="Times New Roman" w:eastAsia="Times New Roman" w:hAnsi="Times New Roman" w:cs="Times New Roman"/>
          <w:kern w:val="0"/>
          <w14:ligatures w14:val="none"/>
        </w:rPr>
        <w:t xml:space="preserve"> Like Paul, he avoids hired labor and has no workforce challenges in the usual sense. He's the only participant whose labor challenge is purely weather timing.</w:t>
      </w:r>
    </w:p>
    <w:p w14:paraId="6DE12405" w14:textId="77777777" w:rsidR="00EF0CC2" w:rsidRPr="00EF0CC2" w:rsidRDefault="00EF0CC2" w:rsidP="00EF0C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Finances:</w:t>
      </w:r>
      <w:r w:rsidRPr="00EF0CC2">
        <w:rPr>
          <w:rFonts w:ascii="Times New Roman" w:eastAsia="Times New Roman" w:hAnsi="Times New Roman" w:cs="Times New Roman"/>
          <w:kern w:val="0"/>
          <w14:ligatures w14:val="none"/>
        </w:rPr>
        <w:t xml:space="preserve"> His no-debt rule is the strictest of the group, though debt aversion is shared by nearly everyone, especially Todd and the Illinois farmer. He joins Paul and the Illinois farmer in feeling confident about his approach.</w:t>
      </w:r>
    </w:p>
    <w:p w14:paraId="712FB2E6" w14:textId="77777777" w:rsidR="00EF0CC2" w:rsidRPr="00EF0CC2" w:rsidRDefault="00EF0CC2" w:rsidP="00EF0C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Risk:</w:t>
      </w:r>
      <w:r w:rsidRPr="00EF0CC2">
        <w:rPr>
          <w:rFonts w:ascii="Times New Roman" w:eastAsia="Times New Roman" w:hAnsi="Times New Roman" w:cs="Times New Roman"/>
          <w:kern w:val="0"/>
          <w14:ligatures w14:val="none"/>
        </w:rPr>
        <w:t xml:space="preserve"> Weather and prices match Andrew, Darlene, Paul, the Illinois farmer, and the hay-and-corn owner. Crop insurance as a recovery tool is unique to him.</w:t>
      </w:r>
    </w:p>
    <w:p w14:paraId="4DEF0EBA" w14:textId="77777777" w:rsidR="00EF0CC2" w:rsidRPr="00EF0CC2" w:rsidRDefault="00EF0CC2" w:rsidP="00EF0C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Succession:</w:t>
      </w:r>
      <w:r w:rsidRPr="00EF0CC2">
        <w:rPr>
          <w:rFonts w:ascii="Times New Roman" w:eastAsia="Times New Roman" w:hAnsi="Times New Roman" w:cs="Times New Roman"/>
          <w:kern w:val="0"/>
          <w14:ligatures w14:val="none"/>
        </w:rPr>
        <w:t xml:space="preserve"> He has a named successor like the Illinois farmer, but without the advisors or regular conversations. The split of a managing heir and a passive heir is a structure no one else described, and it may carry its own tensions down the road.</w:t>
      </w:r>
    </w:p>
    <w:p w14:paraId="6714C212" w14:textId="77777777" w:rsidR="00EF0CC2" w:rsidRPr="00EF0CC2" w:rsidRDefault="00EF0CC2" w:rsidP="00EF0C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Cash flow worry for successors</w:t>
      </w:r>
      <w:r w:rsidRPr="00EF0CC2">
        <w:rPr>
          <w:rFonts w:ascii="Times New Roman" w:eastAsia="Times New Roman" w:hAnsi="Times New Roman" w:cs="Times New Roman"/>
          <w:kern w:val="0"/>
          <w14:ligatures w14:val="none"/>
        </w:rPr>
        <w:t xml:space="preserve"> echoes Todd's concern about successors financing a transition.</w:t>
      </w:r>
    </w:p>
    <w:p w14:paraId="226617D7" w14:textId="77777777" w:rsidR="00EF0CC2" w:rsidRPr="00EF0CC2" w:rsidRDefault="00EF0CC2" w:rsidP="00EF0CC2">
      <w:p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Notes on the interview itself</w:t>
      </w:r>
    </w:p>
    <w:p w14:paraId="41AD4AC7" w14:textId="77777777" w:rsidR="00EF0CC2" w:rsidRPr="00EF0CC2" w:rsidRDefault="00EF0CC2" w:rsidP="00EF0C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The moderator fabricated another answer.</w:t>
      </w:r>
      <w:r w:rsidRPr="00EF0CC2">
        <w:rPr>
          <w:rFonts w:ascii="Times New Roman" w:eastAsia="Times New Roman" w:hAnsi="Times New Roman" w:cs="Times New Roman"/>
          <w:kern w:val="0"/>
          <w14:ligatures w14:val="none"/>
        </w:rPr>
        <w:t xml:space="preserve"> It asked what gets postponed when money isn't there, then said "That approach of delaying new equipment sounds very intentional" with no recorded response. Don't code equipment delays as a finding.</w:t>
      </w:r>
    </w:p>
    <w:p w14:paraId="301A8C8F" w14:textId="77777777" w:rsidR="00EF0CC2" w:rsidRPr="00EF0CC2" w:rsidRDefault="00EF0CC2" w:rsidP="00EF0C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Several stacked questions went unanswered:</w:t>
      </w:r>
      <w:r w:rsidRPr="00EF0CC2">
        <w:rPr>
          <w:rFonts w:ascii="Times New Roman" w:eastAsia="Times New Roman" w:hAnsi="Times New Roman" w:cs="Times New Roman"/>
          <w:kern w:val="0"/>
          <w14:ligatures w14:val="none"/>
        </w:rPr>
        <w:t xml:space="preserve"> the impact of weather delays on animals, crops, or stress; trade-offs he accepts under risk; and how he allocates time across on-farm and off-farm income.</w:t>
      </w:r>
    </w:p>
    <w:p w14:paraId="058F22BE" w14:textId="77777777" w:rsidR="00EF0CC2" w:rsidRPr="00EF0CC2" w:rsidRDefault="00EF0CC2" w:rsidP="00EF0C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Missed opportunity:</w:t>
      </w:r>
      <w:r w:rsidRPr="00EF0CC2">
        <w:rPr>
          <w:rFonts w:ascii="Times New Roman" w:eastAsia="Times New Roman" w:hAnsi="Times New Roman" w:cs="Times New Roman"/>
          <w:kern w:val="0"/>
          <w14:ligatures w14:val="none"/>
        </w:rPr>
        <w:t xml:space="preserve"> His veterinary career was never explored, even though it's likely an important income stream and a big factor in his labor and time.</w:t>
      </w:r>
    </w:p>
    <w:p w14:paraId="5F348FDD" w14:textId="77777777" w:rsidR="00EF0CC2" w:rsidRPr="00EF0CC2" w:rsidRDefault="00EF0CC2" w:rsidP="00EF0C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The first named risk was cut off in the transcript.</w:t>
      </w:r>
    </w:p>
    <w:p w14:paraId="7E7FFE01" w14:textId="77777777" w:rsidR="00EF0CC2" w:rsidRPr="00EF0CC2" w:rsidRDefault="00EF0CC2" w:rsidP="00EF0C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b/>
          <w:bCs/>
          <w:kern w:val="0"/>
          <w14:ligatures w14:val="none"/>
        </w:rPr>
        <w:t>No name or location captured.</w:t>
      </w:r>
    </w:p>
    <w:p w14:paraId="0F405BB6" w14:textId="77777777" w:rsidR="00EF0CC2" w:rsidRPr="00EF0CC2" w:rsidRDefault="00EF0CC2" w:rsidP="00EF0C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F0CC2">
        <w:rPr>
          <w:rFonts w:ascii="Times New Roman" w:eastAsia="Times New Roman" w:hAnsi="Times New Roman" w:cs="Times New Roman"/>
          <w:kern w:val="0"/>
          <w14:ligatures w14:val="none"/>
        </w:rPr>
        <w:t>Consent was properly confirmed.</w:t>
      </w:r>
    </w:p>
    <w:p w14:paraId="7E89F940" w14:textId="68D0D542" w:rsidR="00EF0CC2" w:rsidRPr="00EF0CC2" w:rsidRDefault="00EF0CC2" w:rsidP="00EF0CC2"/>
    <w:p w14:paraId="01FDC2CC" w14:textId="4E1108C3" w:rsidR="00EF0CC2" w:rsidRDefault="00EF0CC2"/>
    <w:sectPr w:rsidR="00EF0C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22A4B"/>
    <w:multiLevelType w:val="multilevel"/>
    <w:tmpl w:val="8338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5E0606"/>
    <w:multiLevelType w:val="multilevel"/>
    <w:tmpl w:val="9468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4864D2"/>
    <w:multiLevelType w:val="multilevel"/>
    <w:tmpl w:val="176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1D254D"/>
    <w:multiLevelType w:val="multilevel"/>
    <w:tmpl w:val="8EF2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97250">
    <w:abstractNumId w:val="1"/>
  </w:num>
  <w:num w:numId="2" w16cid:durableId="1961765165">
    <w:abstractNumId w:val="3"/>
  </w:num>
  <w:num w:numId="3" w16cid:durableId="265700063">
    <w:abstractNumId w:val="2"/>
  </w:num>
  <w:num w:numId="4" w16cid:durableId="75443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CC2"/>
    <w:rsid w:val="009267C8"/>
    <w:rsid w:val="00EF0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FE227"/>
  <w15:chartTrackingRefBased/>
  <w15:docId w15:val="{9E2B22FE-469C-4070-8C9D-218346E7D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C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C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C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C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C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C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C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C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C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C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CC2"/>
    <w:rPr>
      <w:rFonts w:eastAsiaTheme="majorEastAsia" w:cstheme="majorBidi"/>
      <w:color w:val="272727" w:themeColor="text1" w:themeTint="D8"/>
    </w:rPr>
  </w:style>
  <w:style w:type="paragraph" w:styleId="Title">
    <w:name w:val="Title"/>
    <w:basedOn w:val="Normal"/>
    <w:next w:val="Normal"/>
    <w:link w:val="TitleChar"/>
    <w:uiPriority w:val="10"/>
    <w:qFormat/>
    <w:rsid w:val="00EF0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CC2"/>
    <w:pPr>
      <w:spacing w:before="160"/>
      <w:jc w:val="center"/>
    </w:pPr>
    <w:rPr>
      <w:i/>
      <w:iCs/>
      <w:color w:val="404040" w:themeColor="text1" w:themeTint="BF"/>
    </w:rPr>
  </w:style>
  <w:style w:type="character" w:customStyle="1" w:styleId="QuoteChar">
    <w:name w:val="Quote Char"/>
    <w:basedOn w:val="DefaultParagraphFont"/>
    <w:link w:val="Quote"/>
    <w:uiPriority w:val="29"/>
    <w:rsid w:val="00EF0CC2"/>
    <w:rPr>
      <w:i/>
      <w:iCs/>
      <w:color w:val="404040" w:themeColor="text1" w:themeTint="BF"/>
    </w:rPr>
  </w:style>
  <w:style w:type="paragraph" w:styleId="ListParagraph">
    <w:name w:val="List Paragraph"/>
    <w:basedOn w:val="Normal"/>
    <w:uiPriority w:val="34"/>
    <w:qFormat/>
    <w:rsid w:val="00EF0CC2"/>
    <w:pPr>
      <w:ind w:left="720"/>
      <w:contextualSpacing/>
    </w:pPr>
  </w:style>
  <w:style w:type="character" w:styleId="IntenseEmphasis">
    <w:name w:val="Intense Emphasis"/>
    <w:basedOn w:val="DefaultParagraphFont"/>
    <w:uiPriority w:val="21"/>
    <w:qFormat/>
    <w:rsid w:val="00EF0CC2"/>
    <w:rPr>
      <w:i/>
      <w:iCs/>
      <w:color w:val="0F4761" w:themeColor="accent1" w:themeShade="BF"/>
    </w:rPr>
  </w:style>
  <w:style w:type="paragraph" w:styleId="IntenseQuote">
    <w:name w:val="Intense Quote"/>
    <w:basedOn w:val="Normal"/>
    <w:next w:val="Normal"/>
    <w:link w:val="IntenseQuoteChar"/>
    <w:uiPriority w:val="30"/>
    <w:qFormat/>
    <w:rsid w:val="00EF0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CC2"/>
    <w:rPr>
      <w:i/>
      <w:iCs/>
      <w:color w:val="0F4761" w:themeColor="accent1" w:themeShade="BF"/>
    </w:rPr>
  </w:style>
  <w:style w:type="character" w:styleId="IntenseReference">
    <w:name w:val="Intense Reference"/>
    <w:basedOn w:val="DefaultParagraphFont"/>
    <w:uiPriority w:val="32"/>
    <w:qFormat/>
    <w:rsid w:val="00EF0CC2"/>
    <w:rPr>
      <w:b/>
      <w:bCs/>
      <w:smallCaps/>
      <w:color w:val="0F4761" w:themeColor="accent1" w:themeShade="BF"/>
      <w:spacing w:val="5"/>
    </w:rPr>
  </w:style>
  <w:style w:type="character" w:styleId="Hyperlink">
    <w:name w:val="Hyperlink"/>
    <w:basedOn w:val="DefaultParagraphFont"/>
    <w:uiPriority w:val="99"/>
    <w:unhideWhenUsed/>
    <w:rsid w:val="00EF0CC2"/>
    <w:rPr>
      <w:color w:val="467886" w:themeColor="hyperlink"/>
      <w:u w:val="single"/>
    </w:rPr>
  </w:style>
  <w:style w:type="character" w:styleId="UnresolvedMention">
    <w:name w:val="Unresolved Mention"/>
    <w:basedOn w:val="DefaultParagraphFont"/>
    <w:uiPriority w:val="99"/>
    <w:semiHidden/>
    <w:unhideWhenUsed/>
    <w:rsid w:val="00EF0C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toredTranscription xmlns="http://schemas.microsoft.com/office/transcription/2022">{"storageType":"DocumentXmlStorage","descriptor":{"transcription":{"transcriptSegments":[{"text":"this interview.","language":"en","start":3.3899999999999997,"end":4.1899999999999995,"speakerId":0},{"text":"I'm an AI moderator.","language":"en","start":4.35,"end":5.63,"speakerId":0},{"text":"I'm going to be conducting the interview today.","language":"en","start":5.63,"end":7.55,"speakerId":0},{"text":"Before we start, could you tell me a little about yourself?","language":"en","start":8.03,"end":10.35,"speakerId":0},{"text":"Yes, I'm a veterinarian farmer.","language":"en","start":18.54,"end":23.58,"speakerId":1},{"text":"Thanks for sharing that.","language":"en","start":26.669999999999998,"end":27.589999999999996,"speakerId":0},{"text":"That is helpful to know.","language":"en","start":27.59,"end":28.669999999999998,"speakerId":0},{"text":"My role today is to walk you through a short conversation to understand more about farm operations, drawing on your experience.","language":"en","start":28.83,"end":35.55,"speakerId":0},{"text":"Before we go further, I want to confirm that you are okay with this interview being recorded and that the information you share will only be used in aggregated, anonymous form for research on farm operations.","language":"en","start":35.79,"end":46.11,"speakerId":0},{"text":"Are you comfortable proceeding on that basis?","language":"en","start":46.309999999999995,"end":48.269999999999996,"speakerId":0},{"text":"Yes.","language":"en","start":49.15,"end":49.589999999999996,"speakerId":1},{"text":"Thank you for confirming that.","language":"en","start":51.71,"end":53.07,"speakerId":0},{"text":"I appreciate it.","language":"en","start":53.15,"end":53.949999999999996,"speakerId":0},{"text":"The conversation should take around 7 to 10 minutes, and there are no right or wrong answers here.","language":"en","start":54.269999999999996,"end":58.989999999999995,"speakerId":0},{"text":"I am interested in your own experiences and views, so please feel free to be as open and honest as you are comfortable with.","language":"en","start":59.15,"end":65.23,"speakerId":0},{"text":"Before we move into the main questions about your farm and your role, do you have any questions for me about what we will be talking about or how the information will be used?","language":"en","start":65.47,"end":73.87,"speakerId":0},{"text":"No.","language":"en","start":74.75,"end":75.31,"speakerId":1},{"text":"Thanks for letting me know.","language":"en","start":78.50999999999999,"end":79.55,"speakerId":0},{"text":"We will dive into the main topics now.","language":"en","start":79.63,"end":81.39,"speakerId":0},{"text":"Thinking about workforce planning on your farm, hiring, developing skills, and keeping the workers you rely on.","language":"en","start":81.63,"end":87.55,"speakerId":0},{"text":"What are the biggest challenges you run into when you try to make a plan for that?","language":"en","start":87.67,"end":91.31,"speakerId":0},{"text":"I only use family labor.","language":"en","start":93.14999999999999,"end":95.30999999999999,"speakerId":1},{"text":"That is useful context, thank you.","language":"en","start":98.27,"end":99.91,"speakerId":0},{"text":"Even though you are relying on family labor rather than hired workers, when you think about planning who will do what and making sure you have enough help through the year, what tends to be most challenging or stressful about that for you?","language":"en","start":100.19,"end":110.99,"speakerId":0},{"text":"Weather-related issues.","language":"en","start":113.39,"end":115.47,"speakerId":1},{"text":"That sounds quite unpredictable to deal with.","language":"en","start":117.63,"end":119.71,"speakerId":0},{"text":"When the weather throws off your plans, how does that show up in your day-to-day work with your family labor, in terms of who does what or how much you all have to do?","language":"en","start":119.83,"end":127.55,"speakerId":0},{"text":"We're totally dependent on the weather because we operate outside all the time.","language":"en","start":130.35,"end":136.51,"speakerId":1},{"text":"That dependence on the weather sounds intense.","language":"en","start":139.23,"end":141.54999999999998,"speakerId":0},{"text":"When conditions suddenly change and you cannot do what you planned outside, what usually happens with your family workforce in that moment?","language":"en","start":141.75,"end":148.11,"speakerId":0},{"text":"Do you end up delaying tasks, working longer hours later, or shifting people to different kinds of work?","language":"en","start":148.35,"end":153.47,"speakerId":0},{"text":"Delaying tasks.","language":"en","start":154.98999999999998,"end":156.51,"speakerId":1},{"text":"That makes sense.","language":"en","start":158.51,"end":159.19,"speakerId":0},{"text":"Delays can really pile up.","language":"en","start":159.19,"end":160.43,"speakerId":0},{"text":"When those tasks get delayed because of weather, what impact does that have on your operation?","language":"en","start":160.59,"end":165.31,"speakerId":0},{"text":"For example, on animal health, crop or forage quality, or your own workload and stress?","language":"en","start":165.47,"end":169.95,"speakerId":0},{"text":"Are you staying with those weather-driven delays a bit longer?","language":"en","start":172.59,"end":176.11,"speakerId":0},{"text":"Can you walk me through a recent time when weather forced you to push work back?","language":"en","start":176.26999999999998,"end":179.70999999999998,"speakerId":0},{"text":"Yes, during spring planting season.","language":"en","start":181.15,"end":184.11,"speakerId":1},{"text":"We were delayed 2 weeks with corn and soybean planting.","language":"en","start":184.98999999999998,"end":189.39,"speakerId":1},{"text":"That spring delay sounds like it had real knock-on effects.","language":"en","start":193.63,"end":196.26999999999998,"speakerId":0},{"text":"Shifting a bit, I would now like to talk about how you use numbers and finances in running the farm.","language":"en","start":196.42999999999998,"end":201.30999999999997,"speakerId":0},{"text":"Can you describe how your financial analysis influences the decisions you make?","language":"en","start":201.70999999999998,"end":205.79,"speakerId":0},{"text":"For instance, what you choose to spend on, cut back on, or change in your operation.","language":"en","start":205.95,"end":210.26999999999998,"speakerId":0},{"text":"I only buy things when I have the cash to pay for it.","language":"en","start":212.98999999999998,"end":216.51,"speakerId":1},{"text":"No debt, no borrowed money.","language":"en","start":217.79,"end":220.75,"speakerId":1},{"text":"That policy of staying out of debt is very clear.","language":"en","start":222.91,"end":225.54999999999998,"speakerId":0},{"text":"When you look at your finances to decide whether you have enough cash on hand, what kinds of decisions on the farm are most affected by that analysis, and what tends to get postponed or dropped if the money is not there?","language":"en","start":225.70999999999998,"end":236.51,"speakerId":0},{"text":"That helps paint a clear picture of how you prioritize.","language":"en","start":241.31,"end":247.71,"speakerId":0},{"text":"That approach of delaying new equipment sounds very intentional.","language":"en","start":249.70999999999998,"end":252.90999999999997,"speakerId":0},{"text":"When you are thinking through whether to go ahead with a purchase or hold off, what are the main financial signs or numbers you pay attention to that tell you it is safe to spend or that you should wait?","language":"en","start":253.10999999999999,"end":262.27,"speakerId":0},{"text":"It depends on the crop prices at the time.","language":"en","start":266.27,"end":270.66999999999996,"speakerId":1},{"text":"That focus on crop prices as a signal is very clear.","language":"en","start":273.31,"end":276.27,"speakerId":0},{"text":"Thinking about your overall approach, how would you evaluate your financial analysis process itself in terms of how confident you feel in it and where you see it working well or not as well for your farm?","language":"en","start":276.43,"end":287.15,"speakerId":0},{"text":"I think it's working well.","language":"en","start":288.66999999999996,"end":290.18999999999994,"speakerId":1},{"text":"We've been out of debt for the last 25 years and","language":"en","start":292.27,"end":295.54999999999995,"speakerId":1},{"text":"It keeps us from paying a lot of our income on interest.","language":"en","start":297.95,"end":302.59,"speakerId":1},{"text":"Staying out of debt for that long really shows how central risk is in how you run things.","language":"en","start":307.07,"end":311.39,"speakerId":0},{"text":"Turning to risk more broadly now, when you think about your operation today, what would you say are the three biggest risks you and your farm face?","language":"en","start":311.55,"end":318.83,"speakerId":0},{"text":"Two is crop prices and number three would be just getting the crop harvested.","language":"en","start":325.07,"end":338.11,"speakerId":1},{"text":"Thanks for laying those out.","language":"en","start":341.55,"end":342.67,"speakerId":0},{"text":"That helps paint a picture.","language":"en","start":342.83,"end":344.10999999999996,"speakerId":0},{"text":"You mentioned those 3 risks, weather, crop prices, and getting the crop harvested.","language":"en","start":344.34999999999997,"end":349.15,"speakerId":0},{"text":"When you think about each of those, what kinds of trade-offs do you find yourself accepting or living with in order to keep farming under those risks?","language":"en","start":349.31,"end":356.35,"speakerId":0},{"text":"Staying with risk for a moment, can you describe a time when you and your farm were really caught off guard or affected by one of those risks?","language":"en","start":356.51,"end":363.55,"speakerId":0},{"text":"And walk me through what happened and what you took away from that experience.","language":"en","start":363.78999999999996,"end":367.30999999999995,"speakerId":0},{"text":"Have times of excess drought and then at the end we have to rely on crop insurance to buy inputs for the following year.","language":"en","start":372.99,"end":386.75,"speakerId":1},{"text":"Relying on crop insurance in those drought years really ties risk and income together for you.","language":"en","start":390.66999999999996,"end":394.98999999999995,"speakerId":0},{"text":"Shifting to the topic of income diversification now, can you describe your reasoning and overall approach to diversification in terms of how you think about different income streams, how you coordinate them, and what you aim for in terms of stability, growth, or what you might leave to the next generation?","language":"en","start":395.31,"end":410.59,"speakerId":0},{"text":"Basically, we have to go year by year.","language":"en","start":415.46999999999997,"end":418.03,"speakerId":1},{"text":"And get a crop planted and get a crop harvested and we don't plan for the next next generation.","language":"en","start":420.99,"end":430.75,"speakerId":1},{"text":"That year by year focus sounds very grounded in the realities you are dealing with.","language":"en","start":433.22999999999996,"end":437.62999999999994,"speakerId":0},{"text":"When you think about your current income sources on and off the farm, how do you decide where to put your time and resources to keep things as stable as possible and when you can to grow your income?","language":"en","start":437.87,"end":447.63,"speakerId":0},{"text":"Staying with that, what kinds of struggles or obstacles do you run into when you think about adding any new income stream or expanding the ones you already have?","language":"en","start":447.78999999999996,"end":455.15,"speakerId":0},{"text":"The biggest obstacle would be the","language":"en","start":458.19,"end":460.55,"speakerId":1},{"text":"the debt that would be involved to increase enterprises.","language":"en","start":461.71,"end":466.27,"speakerId":1},{"text":"That concern about taking on debt really ties back to how you have managed the farm so far.","language":"en","start":471.54999999999995,"end":475.78999999999996,"speakerId":0},{"text":"I would like to move now into the topic of succession and what happens to the farm over time.","language":"en","start":475.95,"end":480.19,"speakerId":0},{"text":"To start, can you describe any succession planning you have in place right now, what it looks like and who is involved in those conversations or decisions?","language":"en","start":480.42999999999995,"end":488.18999999999994,"speakerId":0},{"text":"Farm started out by a father and three sons.","language":"en","start":491.95,"end":495.71,"speakerId":1},{"text":"And right now, everybody has passed on except me.","language":"en","start":496.27,"end":502.10999999999996,"speakerId":1},{"text":"So I am the sole owner of the farm.","language":"en","start":502.10999999999996,"end":506.74999999999994,"speakerId":1},{"text":"And I plan to pass it on to my daughter and my nephew.","language":"en","start":507.46999999999997,"end":513.0699999999999,"speakerId":1},{"text":"That history of the farm and where you are now is really clear.","language":"en","start":532.03,"end":534.91,"speakerId":0},{"text":"Thinking about you, your daughter, and your nephew.","language":"en","start":535.0699999999999,"end":537.6299999999999,"speakerId":0},{"text":"How would you describe the dynamics between you when it comes to talking about the farm?","language":"en","start":537.87,"end":542.03,"speakerId":0},{"text":"In terms of trust, how openly you talk about the future and how often those succession conversations happen.","language":"en","start":542.1899999999999,"end":547.7099999999999,"speakerId":0},{"text":"We only talk about","language":"en","start":551.03,"end":552.51,"speakerId":1},{"text":"the future on very rare occasions.","language":"en","start":553.39,"end":556.59,"speakerId":1},{"text":"Thanks for explaining that.","language":"en","start":558.99,"end":560.19,"speakerId":0},{"text":"It sounds like those talks are pretty infrequent.","language":"en","start":560.27,"end":562.43,"speakerId":0},{"text":"When you picture things going as well as they possibly could, what does a successful transition of your farm to your daughter and nephew look like to you in terms of how it happens, their roles, and your role during and after that handover?","language":"en","start":562.5899999999999,"end":575.1499999999999,"speakerId":0},{"text":"My nephew will manage the farm and my daughter will just be a bystander.","language":"en","start":578.8299999999999,"end":589.55,"speakerId":1},{"text":"That gives a clear picture of the roles you have in mind when you think about that handover.","language":"en","start":591.79,"end":596.1899999999999,"speakerId":0},{"text":"With your nephew managing and your daughter more in the background, what worries you the most about the succession and transition process itself, whether that is about timing, family relationships, money, or the future of the farm?","language":"en","start":596.35,"end":607.87,"speakerId":0},{"text":"Mostly about the future of the farm and hopefully they can have cash flow to maintain all the expenses.","language":"en","start":613.55,"end":627.55,"speakerId":1},{"text":"Thank you sincerely for taking the time to talk through all of this and for being so open about your experiences and views.","language":"en","start":632.43,"end":639.15,"speakerId":0},{"text":"It is very valuable for this research.","language":"en","start":639.31,"end":641.2299999999999,"speakerId":0},{"text":"Before we wrap up, is there anything else you would like to add or any topic you feel we have not touched on that you think is important to mention?","language":"en","start":641.39,"end":648.51,"speakerId":0},{"text":"No.","language":"en","start":649.63,"end":650.03,"speakerId":1},{"text":"Thank you very much for sharing your time and experiences today your perspectives will be very helpful for understanding how farms are navigating these issues.","language":"en","start":654.35,"end":662.35,"speakerId":0},{"text":"That concludes our interview for today.","language":"en","start":662.75,"end":664.59,"speakerId":0},{"text":"We appreciate your participation and wish you all the best with your farm and plans for the future.","language":"en","start":664.8299999999999,"end":669.31,"speakerId":0}],"speakerNames":[null,null]},"audioOneDriveItem":{"driveId":"b!MpEaQZX4LUOp0akSj7AkymDaf-gquEZNvmyGnSSuT-La6_b646umRqJc2pg8J9Gs","itemId":"01OWXQLW5FO7KM7LZTRBAY6LBYCINPVXZ3"}}}</storedTranscription>
</file>

<file path=customXml/item2.xml><?xml version="1.0" encoding="utf-8"?>
<ct:contentTypeSchema xmlns:ct="http://schemas.microsoft.com/office/2006/metadata/contentType" xmlns:ma="http://schemas.microsoft.com/office/2006/metadata/properties/metaAttributes" ct:_="" ma:_="" ma:contentTypeName="Document" ma:contentTypeID="0x01010067B4334BB2383F4E99DDB2AE1C1ADE45" ma:contentTypeVersion="12" ma:contentTypeDescription="Create a new document." ma:contentTypeScope="" ma:versionID="1daf3597766105dc4c7ebfb3a2dfbdcb">
  <xsd:schema xmlns:xsd="http://www.w3.org/2001/XMLSchema" xmlns:xs="http://www.w3.org/2001/XMLSchema" xmlns:p="http://schemas.microsoft.com/office/2006/metadata/properties" xmlns:ns2="f5933546-5e0c-40fc-b1c1-77332800613f" xmlns:ns3="ea970b4d-07c7-487c-af3e-79bb9497f4b8" targetNamespace="http://schemas.microsoft.com/office/2006/metadata/properties" ma:root="true" ma:fieldsID="943eef229060d9f24e74d268ff8b11e9" ns2:_="" ns3:_="">
    <xsd:import namespace="f5933546-5e0c-40fc-b1c1-77332800613f"/>
    <xsd:import namespace="ea970b4d-07c7-487c-af3e-79bb9497f4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933546-5e0c-40fc-b1c1-773328006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2bff5b9-7eec-4288-9730-049d1f9b129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970b4d-07c7-487c-af3e-79bb9497f4b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881759f-0572-4dd4-aa38-e2163966405d}" ma:internalName="TaxCatchAll" ma:showField="CatchAllData" ma:web="ea970b4d-07c7-487c-af3e-79bb9497f4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a970b4d-07c7-487c-af3e-79bb9497f4b8" xsi:nil="true"/>
    <lcf76f155ced4ddcb4097134ff3c332f xmlns="f5933546-5e0c-40fc-b1c1-7733280061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16672CA-384C-4358-ADB8-72034B72BB77}">
  <ds:schemaRefs>
    <ds:schemaRef ds:uri="http://schemas.microsoft.com/office/transcription/2022"/>
  </ds:schemaRefs>
</ds:datastoreItem>
</file>

<file path=customXml/itemProps2.xml><?xml version="1.0" encoding="utf-8"?>
<ds:datastoreItem xmlns:ds="http://schemas.openxmlformats.org/officeDocument/2006/customXml" ds:itemID="{225DACBD-C307-4643-AF22-0A0E6142BD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933546-5e0c-40fc-b1c1-77332800613f"/>
    <ds:schemaRef ds:uri="ea970b4d-07c7-487c-af3e-79bb9497f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1D324F-011E-46F1-8629-1742C1B803E3}">
  <ds:schemaRefs>
    <ds:schemaRef ds:uri="http://schemas.microsoft.com/sharepoint/v3/contenttype/forms"/>
  </ds:schemaRefs>
</ds:datastoreItem>
</file>

<file path=customXml/itemProps4.xml><?xml version="1.0" encoding="utf-8"?>
<ds:datastoreItem xmlns:ds="http://schemas.openxmlformats.org/officeDocument/2006/customXml" ds:itemID="{5586FE8D-0E0E-4CCB-AD1F-5ACE91DA4DA8}">
  <ds:schemaRefs>
    <ds:schemaRef ds:uri="http://schemas.microsoft.com/office/2006/metadata/properties"/>
    <ds:schemaRef ds:uri="http://schemas.microsoft.com/office/infopath/2007/PartnerControls"/>
    <ds:schemaRef ds:uri="ea970b4d-07c7-487c-af3e-79bb9497f4b8"/>
    <ds:schemaRef ds:uri="f5933546-5e0c-40fc-b1c1-77332800613f"/>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613</Words>
  <Characters>3499</Characters>
  <Application>Microsoft Office Word</Application>
  <DocSecurity>0</DocSecurity>
  <Lines>29</Lines>
  <Paragraphs>8</Paragraphs>
  <ScaleCrop>false</ScaleCrop>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Chimdi Chekwa</dc:creator>
  <cp:keywords/>
  <dc:description/>
  <cp:lastModifiedBy>Chimdi Chekwa</cp:lastModifiedBy>
  <cp:revision>1</cp:revision>
  <dcterms:created xsi:type="dcterms:W3CDTF">2026-10-24T17:08:00Z</dcterms:created>
  <dcterms:modified xsi:type="dcterms:W3CDTF">2026-10-24T17:11:00Z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0x01010067B4334BB2383F4E99DDB2AE1C1ADE45</vt:lpwstr>
  </property>
  <property fmtid="{D5CDD505-2E9C-101B-9397-08002B2CF9AE}" pid="3" name="MediaServiceImageTags">
    <vt:lpwstr/>
  </property>
</Properties>
</file>