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AF8" w:rsidRPr="002B3C76" w:rsidRDefault="002B3C76" w:rsidP="00C37864">
      <w:pPr>
        <w:widowControl w:val="0"/>
        <w:rPr>
          <w:bCs/>
        </w:rPr>
      </w:pPr>
      <w:r w:rsidRPr="002B3C76">
        <w:rPr>
          <w:bCs/>
          <w:sz w:val="28"/>
          <w:szCs w:val="28"/>
        </w:rPr>
        <w:t>Homework6-2020</w:t>
      </w:r>
    </w:p>
    <w:p w:rsidR="00AA6B9C" w:rsidRPr="003E4F40" w:rsidRDefault="00AA6B9C" w:rsidP="00C37864">
      <w:pPr>
        <w:widowControl w:val="0"/>
      </w:pPr>
    </w:p>
    <w:p w:rsidR="00227AF8" w:rsidRDefault="00AA6B9C" w:rsidP="00AA6B9C">
      <w:pPr>
        <w:widowControl w:val="0"/>
      </w:pPr>
      <w:r>
        <w:t xml:space="preserve">1. </w:t>
      </w:r>
      <w:r w:rsidR="00227AF8" w:rsidRPr="003E4F40">
        <w:t>What is the evidence that color vision is trichromatic?</w:t>
      </w:r>
    </w:p>
    <w:p w:rsidR="00AA6B9C" w:rsidRPr="00AA6B9C" w:rsidRDefault="00AA6B9C" w:rsidP="00AA6B9C">
      <w:pPr>
        <w:rPr>
          <w:color w:val="2F5496" w:themeColor="accent1" w:themeShade="BF"/>
          <w:lang w:eastAsia="zh-CN"/>
        </w:rPr>
      </w:pPr>
      <w:r w:rsidRPr="00AA6B9C">
        <w:rPr>
          <w:color w:val="2F5496" w:themeColor="accent1" w:themeShade="BF"/>
          <w:lang w:eastAsia="zh-CN"/>
        </w:rPr>
        <w:t>Researchers used suction electrode to detect single photoreceptor from rhesus monkey (a kind of Old</w:t>
      </w:r>
      <w:r w:rsidR="00952133">
        <w:rPr>
          <w:color w:val="2F5496" w:themeColor="accent1" w:themeShade="BF"/>
          <w:lang w:eastAsia="zh-CN"/>
        </w:rPr>
        <w:t>-</w:t>
      </w:r>
      <w:r w:rsidRPr="00AA6B9C">
        <w:rPr>
          <w:color w:val="2F5496" w:themeColor="accent1" w:themeShade="BF"/>
          <w:lang w:eastAsia="zh-CN"/>
        </w:rPr>
        <w:t xml:space="preserve">World Monkey) potential change after variant wavelength monochromic light stimulation, and discovered three types of photoreceptor with characteristic light absorption. </w:t>
      </w:r>
    </w:p>
    <w:p w:rsidR="00227AF8" w:rsidRPr="003E4F40" w:rsidRDefault="00227AF8" w:rsidP="00C37864">
      <w:pPr>
        <w:widowControl w:val="0"/>
      </w:pPr>
    </w:p>
    <w:p w:rsidR="00227AF8" w:rsidRDefault="002B3C76" w:rsidP="00C37864">
      <w:pPr>
        <w:widowControl w:val="0"/>
      </w:pPr>
      <w:r>
        <w:t>2</w:t>
      </w:r>
      <w:r w:rsidR="0016329F">
        <w:t xml:space="preserve">. </w:t>
      </w:r>
      <w:bookmarkStart w:id="0" w:name="OLE_LINK1"/>
      <w:r w:rsidR="00227AF8" w:rsidRPr="003E4F40">
        <w:t>What observations led Kuffler to define two types of retinal ganglion cells, off-center and on-center?</w:t>
      </w:r>
      <w:r w:rsidR="00227AF8">
        <w:t xml:space="preserve"> </w:t>
      </w:r>
      <w:r w:rsidR="00227AF8" w:rsidRPr="003E4F40">
        <w:t xml:space="preserve">Explain how this receptive field organization is useful in detecting luminance contrast </w:t>
      </w:r>
      <w:r w:rsidR="0016329F">
        <w:t>and changes in light intensity.</w:t>
      </w:r>
    </w:p>
    <w:p w:rsidR="00C77129" w:rsidRPr="00DD08D8" w:rsidRDefault="00C77129" w:rsidP="00C37864">
      <w:pPr>
        <w:widowControl w:val="0"/>
        <w:rPr>
          <w:color w:val="2F5496" w:themeColor="accent1" w:themeShade="BF"/>
          <w:lang w:eastAsia="zh-CN"/>
        </w:rPr>
      </w:pPr>
      <w:r w:rsidRPr="00DD08D8">
        <w:rPr>
          <w:rFonts w:hint="eastAsia"/>
          <w:color w:val="2F5496" w:themeColor="accent1" w:themeShade="BF"/>
          <w:lang w:eastAsia="zh-CN"/>
        </w:rPr>
        <w:t>K</w:t>
      </w:r>
      <w:r w:rsidR="00E62A88" w:rsidRPr="00DD08D8">
        <w:rPr>
          <w:color w:val="2F5496" w:themeColor="accent1" w:themeShade="BF"/>
          <w:lang w:eastAsia="zh-CN"/>
        </w:rPr>
        <w:t xml:space="preserve">uffler detected single ganglion cell by using a small circular light to stimulate retina. </w:t>
      </w:r>
      <w:r w:rsidR="00602431">
        <w:rPr>
          <w:color w:val="2F5496" w:themeColor="accent1" w:themeShade="BF"/>
          <w:lang w:eastAsia="zh-CN"/>
        </w:rPr>
        <w:t>N</w:t>
      </w:r>
      <w:r w:rsidR="00E62A88" w:rsidRPr="00DD08D8">
        <w:rPr>
          <w:color w:val="2F5496" w:themeColor="accent1" w:themeShade="BF"/>
          <w:lang w:eastAsia="zh-CN"/>
        </w:rPr>
        <w:t>oticed that some of ganglion cells excited when the light stimulation is on the center of receptive field and inhibited when the light simulation is on the surround</w:t>
      </w:r>
      <w:r w:rsidR="0040450E">
        <w:rPr>
          <w:rFonts w:hint="eastAsia"/>
          <w:color w:val="2F5496" w:themeColor="accent1" w:themeShade="BF"/>
          <w:lang w:eastAsia="zh-CN"/>
        </w:rPr>
        <w:t>ing</w:t>
      </w:r>
      <w:r w:rsidR="00E62A88" w:rsidRPr="00DD08D8">
        <w:rPr>
          <w:color w:val="2F5496" w:themeColor="accent1" w:themeShade="BF"/>
          <w:lang w:eastAsia="zh-CN"/>
        </w:rPr>
        <w:t xml:space="preserve">, whereas the other ganglion cells are opposite to them.  </w:t>
      </w:r>
    </w:p>
    <w:p w:rsidR="004B006A" w:rsidRPr="00DD08D8" w:rsidRDefault="004B006A" w:rsidP="00C37864">
      <w:pPr>
        <w:widowControl w:val="0"/>
        <w:rPr>
          <w:color w:val="2F5496" w:themeColor="accent1" w:themeShade="BF"/>
          <w:lang w:eastAsia="zh-CN"/>
        </w:rPr>
      </w:pPr>
      <w:r w:rsidRPr="00DD08D8">
        <w:rPr>
          <w:color w:val="2F5496" w:themeColor="accent1" w:themeShade="BF"/>
          <w:lang w:eastAsia="zh-CN"/>
        </w:rPr>
        <w:t>From theory of two types of RGC, we can speculate that RGC whose receptive field is fully covered by darkness or light contains similar firing rate whether it On-center or Off-center. But RGCs whose receptive field are located</w:t>
      </w:r>
      <w:r w:rsidRPr="00DD08D8">
        <w:rPr>
          <w:rFonts w:hint="eastAsia"/>
          <w:color w:val="2F5496" w:themeColor="accent1" w:themeShade="BF"/>
          <w:lang w:eastAsia="zh-CN"/>
        </w:rPr>
        <w:t xml:space="preserve"> </w:t>
      </w:r>
      <w:r w:rsidRPr="00DD08D8">
        <w:rPr>
          <w:color w:val="2F5496" w:themeColor="accent1" w:themeShade="BF"/>
          <w:lang w:eastAsia="zh-CN"/>
        </w:rPr>
        <w:t xml:space="preserve">cross the edge of light and darkness will quite differ </w:t>
      </w:r>
      <w:r w:rsidR="00DD08D8" w:rsidRPr="00DD08D8">
        <w:rPr>
          <w:color w:val="2F5496" w:themeColor="accent1" w:themeShade="BF"/>
          <w:lang w:eastAsia="zh-CN"/>
        </w:rPr>
        <w:t>in</w:t>
      </w:r>
      <w:r w:rsidRPr="00DD08D8">
        <w:rPr>
          <w:color w:val="2F5496" w:themeColor="accent1" w:themeShade="BF"/>
          <w:lang w:eastAsia="zh-CN"/>
        </w:rPr>
        <w:t xml:space="preserve"> their firing pattern</w:t>
      </w:r>
      <w:r w:rsidR="00DD08D8" w:rsidRPr="00DD08D8">
        <w:rPr>
          <w:color w:val="2F5496" w:themeColor="accent1" w:themeShade="BF"/>
          <w:lang w:eastAsia="zh-CN"/>
        </w:rPr>
        <w:t>. So, ganglion cell tends to be more sensitive to the luminance change between the edge</w:t>
      </w:r>
      <w:r w:rsidR="0040450E">
        <w:rPr>
          <w:color w:val="2F5496" w:themeColor="accent1" w:themeShade="BF"/>
          <w:lang w:eastAsia="zh-CN"/>
        </w:rPr>
        <w:t xml:space="preserve">, </w:t>
      </w:r>
      <w:r w:rsidR="00DD08D8" w:rsidRPr="00DD08D8">
        <w:rPr>
          <w:color w:val="2F5496" w:themeColor="accent1" w:themeShade="BF"/>
          <w:lang w:eastAsia="zh-CN"/>
        </w:rPr>
        <w:t>which construct</w:t>
      </w:r>
      <w:r w:rsidR="003159A5">
        <w:rPr>
          <w:color w:val="2F5496" w:themeColor="accent1" w:themeShade="BF"/>
          <w:lang w:eastAsia="zh-CN"/>
        </w:rPr>
        <w:t>s</w:t>
      </w:r>
      <w:r w:rsidR="00DD08D8" w:rsidRPr="00DD08D8">
        <w:rPr>
          <w:color w:val="2F5496" w:themeColor="accent1" w:themeShade="BF"/>
          <w:lang w:eastAsia="zh-CN"/>
        </w:rPr>
        <w:t xml:space="preserve"> the fundament of detection of </w:t>
      </w:r>
      <w:r w:rsidR="00DD08D8" w:rsidRPr="00DD08D8">
        <w:rPr>
          <w:color w:val="2F5496" w:themeColor="accent1" w:themeShade="BF"/>
        </w:rPr>
        <w:t>luminance contrast and changes in light intensity.</w:t>
      </w:r>
    </w:p>
    <w:bookmarkEnd w:id="0"/>
    <w:p w:rsidR="00227AF8" w:rsidRPr="003E4F40" w:rsidRDefault="004B006A" w:rsidP="00C37864">
      <w:pPr>
        <w:widowControl w:val="0"/>
        <w:rPr>
          <w:lang w:eastAsia="zh-CN"/>
        </w:rPr>
      </w:pPr>
      <w:r>
        <w:rPr>
          <w:lang w:eastAsia="zh-CN"/>
        </w:rPr>
        <w:t xml:space="preserve"> </w:t>
      </w:r>
    </w:p>
    <w:p w:rsidR="00227AF8" w:rsidRDefault="002B3C76" w:rsidP="00C37864">
      <w:pPr>
        <w:widowControl w:val="0"/>
      </w:pPr>
      <w:r>
        <w:t>3</w:t>
      </w:r>
      <w:r w:rsidR="0016329F">
        <w:t xml:space="preserve">. </w:t>
      </w:r>
      <w:r w:rsidR="00227AF8" w:rsidRPr="003E4F40">
        <w:t>Why is light adaptation in the retina so important?</w:t>
      </w:r>
    </w:p>
    <w:p w:rsidR="001A3326" w:rsidRPr="003E4F40" w:rsidRDefault="001A3326" w:rsidP="00C37864">
      <w:pPr>
        <w:widowControl w:val="0"/>
      </w:pPr>
      <w:bookmarkStart w:id="1" w:name="OLE_LINK2"/>
      <w:r w:rsidRPr="001A3326">
        <w:rPr>
          <w:color w:val="2F5496" w:themeColor="accent1" w:themeShade="BF"/>
          <w:lang w:eastAsia="zh-CN"/>
        </w:rPr>
        <w:t xml:space="preserve">Light adaption gives us ability to detect objects in high luminance background. </w:t>
      </w:r>
      <w:r>
        <w:rPr>
          <w:lang w:eastAsia="zh-CN"/>
        </w:rPr>
        <w:t xml:space="preserve"> </w:t>
      </w:r>
    </w:p>
    <w:bookmarkEnd w:id="1"/>
    <w:p w:rsidR="00227AF8" w:rsidRPr="003E4F40" w:rsidRDefault="00227AF8" w:rsidP="00C37864">
      <w:pPr>
        <w:widowControl w:val="0"/>
      </w:pPr>
    </w:p>
    <w:p w:rsidR="00227AF8" w:rsidRDefault="002B3C76" w:rsidP="00C37864">
      <w:pPr>
        <w:widowControl w:val="0"/>
      </w:pPr>
      <w:r>
        <w:t>4</w:t>
      </w:r>
      <w:r w:rsidR="0016329F">
        <w:t xml:space="preserve">. </w:t>
      </w:r>
      <w:r w:rsidR="00227AF8" w:rsidRPr="003E4F40">
        <w:t>What is the role of horizontal cells?</w:t>
      </w:r>
    </w:p>
    <w:p w:rsidR="001A3326" w:rsidRPr="002047DC" w:rsidRDefault="001A3326" w:rsidP="00C37864">
      <w:pPr>
        <w:widowControl w:val="0"/>
        <w:rPr>
          <w:color w:val="2F5496" w:themeColor="accent1" w:themeShade="BF"/>
          <w:lang w:eastAsia="zh-CN"/>
        </w:rPr>
      </w:pPr>
      <w:r w:rsidRPr="002047DC">
        <w:rPr>
          <w:rFonts w:hint="eastAsia"/>
          <w:color w:val="2F5496" w:themeColor="accent1" w:themeShade="BF"/>
          <w:lang w:eastAsia="zh-CN"/>
        </w:rPr>
        <w:t>H</w:t>
      </w:r>
      <w:r w:rsidRPr="002047DC">
        <w:rPr>
          <w:color w:val="2F5496" w:themeColor="accent1" w:themeShade="BF"/>
          <w:lang w:eastAsia="zh-CN"/>
        </w:rPr>
        <w:t>orizontal cells rece</w:t>
      </w:r>
      <w:r w:rsidR="002047DC" w:rsidRPr="002047DC">
        <w:rPr>
          <w:color w:val="2F5496" w:themeColor="accent1" w:themeShade="BF"/>
          <w:lang w:eastAsia="zh-CN"/>
        </w:rPr>
        <w:t xml:space="preserve">ive input from photoreceptors and release GABA back to the presynaptic terminal of photoreceptor to regulate the release of glutamine. For different horizontal cells have gap connections, they can integrate inputs from photoreceptors and contribute to light adaption in the retina. </w:t>
      </w:r>
      <w:r w:rsidRPr="002047DC">
        <w:rPr>
          <w:color w:val="2F5496" w:themeColor="accent1" w:themeShade="BF"/>
          <w:lang w:eastAsia="zh-CN"/>
        </w:rPr>
        <w:t xml:space="preserve"> </w:t>
      </w:r>
    </w:p>
    <w:p w:rsidR="00E2187B" w:rsidRDefault="00E2187B" w:rsidP="00C37864">
      <w:pPr>
        <w:widowControl w:val="0"/>
      </w:pPr>
    </w:p>
    <w:p w:rsidR="00E2187B" w:rsidRDefault="00E2187B" w:rsidP="00E2187B">
      <w:pPr>
        <w:widowControl w:val="0"/>
      </w:pPr>
      <w:r>
        <w:t xml:space="preserve">5. </w:t>
      </w:r>
      <w:r w:rsidRPr="00FC4EAA">
        <w:t>If your right visual cortex</w:t>
      </w:r>
      <w:r>
        <w:t xml:space="preserve"> stopped functioning</w:t>
      </w:r>
      <w:r w:rsidRPr="00FC4EAA">
        <w:t>, what part of your visual field would be lost?</w:t>
      </w:r>
    </w:p>
    <w:p w:rsidR="004F72CE" w:rsidRPr="003B6EA7" w:rsidRDefault="002047DC" w:rsidP="00E2187B">
      <w:pPr>
        <w:widowControl w:val="0"/>
        <w:rPr>
          <w:color w:val="2F5496" w:themeColor="accent1" w:themeShade="BF"/>
          <w:lang w:eastAsia="zh-CN"/>
        </w:rPr>
      </w:pPr>
      <w:r w:rsidRPr="00D21AB1">
        <w:rPr>
          <w:color w:val="2F5496" w:themeColor="accent1" w:themeShade="BF"/>
          <w:lang w:eastAsia="zh-CN"/>
        </w:rPr>
        <w:t xml:space="preserve">The left visual field. </w:t>
      </w:r>
      <w:r w:rsidR="00D21AB1" w:rsidRPr="00D21AB1">
        <w:rPr>
          <w:color w:val="2F5496" w:themeColor="accent1" w:themeShade="BF"/>
          <w:lang w:eastAsia="zh-CN"/>
        </w:rPr>
        <w:t>Because right visual cortex receive</w:t>
      </w:r>
      <w:r w:rsidR="00D21AB1">
        <w:rPr>
          <w:color w:val="2F5496" w:themeColor="accent1" w:themeShade="BF"/>
          <w:lang w:eastAsia="zh-CN"/>
        </w:rPr>
        <w:t>s</w:t>
      </w:r>
      <w:r w:rsidR="00D21AB1" w:rsidRPr="00D21AB1">
        <w:rPr>
          <w:color w:val="2F5496" w:themeColor="accent1" w:themeShade="BF"/>
          <w:lang w:eastAsia="zh-CN"/>
        </w:rPr>
        <w:t xml:space="preserve"> project</w:t>
      </w:r>
      <w:r w:rsidR="00D21AB1">
        <w:rPr>
          <w:color w:val="2F5496" w:themeColor="accent1" w:themeShade="BF"/>
          <w:lang w:eastAsia="zh-CN"/>
        </w:rPr>
        <w:t>ion</w:t>
      </w:r>
      <w:r w:rsidR="00D21AB1" w:rsidRPr="00D21AB1">
        <w:rPr>
          <w:color w:val="2F5496" w:themeColor="accent1" w:themeShade="BF"/>
          <w:lang w:eastAsia="zh-CN"/>
        </w:rPr>
        <w:t>s from nasal side of left eye and temporal side of right eye, both receive light simulation from left side.</w:t>
      </w:r>
    </w:p>
    <w:p w:rsidR="00E2187B" w:rsidRPr="00FC4EAA" w:rsidRDefault="00E2187B" w:rsidP="00E2187B">
      <w:pPr>
        <w:widowControl w:val="0"/>
      </w:pPr>
    </w:p>
    <w:p w:rsidR="00E2187B" w:rsidRDefault="00E2187B" w:rsidP="00E2187B">
      <w:pPr>
        <w:widowControl w:val="0"/>
      </w:pPr>
      <w:r>
        <w:t>6.</w:t>
      </w:r>
      <w:bookmarkStart w:id="2" w:name="OLE_LINK3"/>
      <w:r>
        <w:t xml:space="preserve"> </w:t>
      </w:r>
      <w:r w:rsidRPr="00FC4EAA">
        <w:t>Is the world mapped upside down on the retina?</w:t>
      </w:r>
      <w:r>
        <w:t xml:space="preserve"> </w:t>
      </w:r>
      <w:r w:rsidR="00340139">
        <w:rPr>
          <w:rFonts w:hint="eastAsia"/>
          <w:lang w:eastAsia="zh-CN"/>
        </w:rPr>
        <w:t>O</w:t>
      </w:r>
      <w:r w:rsidRPr="00FC4EAA">
        <w:t>n V1</w:t>
      </w:r>
      <w:bookmarkEnd w:id="2"/>
      <w:r w:rsidRPr="00FC4EAA">
        <w:t>?</w:t>
      </w:r>
    </w:p>
    <w:p w:rsidR="005D2CDF" w:rsidRPr="00846E45" w:rsidRDefault="005D2CDF" w:rsidP="00E2187B">
      <w:pPr>
        <w:widowControl w:val="0"/>
        <w:rPr>
          <w:color w:val="2F5496" w:themeColor="accent1" w:themeShade="BF"/>
          <w:lang w:eastAsia="zh-CN"/>
        </w:rPr>
      </w:pPr>
      <w:r w:rsidRPr="00846E45">
        <w:rPr>
          <w:color w:val="2F5496" w:themeColor="accent1" w:themeShade="BF"/>
          <w:lang w:eastAsia="zh-CN"/>
        </w:rPr>
        <w:t>The world is mapped upside down on the retina</w:t>
      </w:r>
      <w:r w:rsidR="00C97698">
        <w:rPr>
          <w:color w:val="2F5496" w:themeColor="accent1" w:themeShade="BF"/>
          <w:lang w:eastAsia="zh-CN"/>
        </w:rPr>
        <w:t xml:space="preserve"> </w:t>
      </w:r>
      <w:r w:rsidR="00C97698">
        <w:rPr>
          <w:rFonts w:hint="eastAsia"/>
          <w:color w:val="2F5496" w:themeColor="accent1" w:themeShade="BF"/>
          <w:lang w:eastAsia="zh-CN"/>
        </w:rPr>
        <w:t>and</w:t>
      </w:r>
      <w:r w:rsidR="00C97698">
        <w:rPr>
          <w:color w:val="2F5496" w:themeColor="accent1" w:themeShade="BF"/>
          <w:lang w:eastAsia="zh-CN"/>
        </w:rPr>
        <w:t xml:space="preserve"> </w:t>
      </w:r>
      <w:r w:rsidR="00846E45" w:rsidRPr="00846E45">
        <w:rPr>
          <w:color w:val="2F5496" w:themeColor="accent1" w:themeShade="BF"/>
          <w:lang w:eastAsia="zh-CN"/>
        </w:rPr>
        <w:t>on V1.</w:t>
      </w:r>
      <w:bookmarkStart w:id="3" w:name="_GoBack"/>
      <w:bookmarkEnd w:id="3"/>
    </w:p>
    <w:p w:rsidR="00E2187B" w:rsidRPr="00FC4EAA" w:rsidRDefault="00E2187B" w:rsidP="00E2187B">
      <w:pPr>
        <w:widowControl w:val="0"/>
      </w:pPr>
    </w:p>
    <w:p w:rsidR="00E2187B" w:rsidRDefault="00E2187B" w:rsidP="00E2187B">
      <w:pPr>
        <w:widowControl w:val="0"/>
      </w:pPr>
      <w:r>
        <w:t xml:space="preserve">7. </w:t>
      </w:r>
      <w:r w:rsidRPr="00FC4EAA">
        <w:t xml:space="preserve">How do receptive field characteristics of neurons in V1 compare with those in the </w:t>
      </w:r>
      <w:r w:rsidR="009D4C9D">
        <w:t>ganglion cells in retina</w:t>
      </w:r>
      <w:r>
        <w:t>?</w:t>
      </w:r>
    </w:p>
    <w:p w:rsidR="006012B0" w:rsidRPr="00655FB8" w:rsidRDefault="006012B0" w:rsidP="00E2187B">
      <w:pPr>
        <w:widowControl w:val="0"/>
        <w:rPr>
          <w:color w:val="2F5496" w:themeColor="accent1" w:themeShade="BF"/>
          <w:lang w:eastAsia="zh-CN"/>
        </w:rPr>
      </w:pPr>
      <w:r w:rsidRPr="00655FB8">
        <w:rPr>
          <w:rFonts w:hint="eastAsia"/>
          <w:color w:val="2F5496" w:themeColor="accent1" w:themeShade="BF"/>
          <w:lang w:eastAsia="zh-CN"/>
        </w:rPr>
        <w:t>(</w:t>
      </w:r>
      <w:r w:rsidRPr="00655FB8">
        <w:rPr>
          <w:color w:val="2F5496" w:themeColor="accent1" w:themeShade="BF"/>
          <w:lang w:eastAsia="zh-CN"/>
        </w:rPr>
        <w:t xml:space="preserve">1) </w:t>
      </w:r>
      <w:r w:rsidR="00655FB8" w:rsidRPr="00655FB8">
        <w:rPr>
          <w:color w:val="2F5496" w:themeColor="accent1" w:themeShade="BF"/>
          <w:lang w:eastAsia="zh-CN"/>
        </w:rPr>
        <w:t>Receptive field characteristic of V1</w:t>
      </w:r>
      <w:r w:rsidRPr="00655FB8">
        <w:rPr>
          <w:color w:val="2F5496" w:themeColor="accent1" w:themeShade="BF"/>
          <w:lang w:eastAsia="zh-CN"/>
        </w:rPr>
        <w:t xml:space="preserve"> is more </w:t>
      </w:r>
      <w:r w:rsidR="00655FB8" w:rsidRPr="00655FB8">
        <w:rPr>
          <w:color w:val="2F5496" w:themeColor="accent1" w:themeShade="BF"/>
          <w:lang w:eastAsia="zh-CN"/>
        </w:rPr>
        <w:t>integrative than those in RGCs.</w:t>
      </w:r>
    </w:p>
    <w:p w:rsidR="00655FB8" w:rsidRDefault="00655FB8" w:rsidP="00E2187B">
      <w:pPr>
        <w:widowControl w:val="0"/>
        <w:rPr>
          <w:color w:val="2F5496" w:themeColor="accent1" w:themeShade="BF"/>
          <w:lang w:eastAsia="zh-CN"/>
        </w:rPr>
      </w:pPr>
      <w:r w:rsidRPr="00655FB8">
        <w:rPr>
          <w:rFonts w:hint="eastAsia"/>
          <w:color w:val="2F5496" w:themeColor="accent1" w:themeShade="BF"/>
          <w:lang w:eastAsia="zh-CN"/>
        </w:rPr>
        <w:t>(</w:t>
      </w:r>
      <w:r w:rsidRPr="00655FB8">
        <w:rPr>
          <w:color w:val="2F5496" w:themeColor="accent1" w:themeShade="BF"/>
          <w:lang w:eastAsia="zh-CN"/>
        </w:rPr>
        <w:t xml:space="preserve">2) They mainly encode information of lines and edges. </w:t>
      </w:r>
    </w:p>
    <w:p w:rsidR="00CF2B34" w:rsidRPr="00655FB8" w:rsidRDefault="00CF2B34" w:rsidP="00E2187B">
      <w:pPr>
        <w:widowControl w:val="0"/>
        <w:rPr>
          <w:color w:val="2F5496" w:themeColor="accent1" w:themeShade="BF"/>
          <w:lang w:eastAsia="zh-CN"/>
        </w:rPr>
      </w:pPr>
      <w:r>
        <w:rPr>
          <w:rFonts w:hint="eastAsia"/>
          <w:color w:val="2F5496" w:themeColor="accent1" w:themeShade="BF"/>
          <w:lang w:eastAsia="zh-CN"/>
        </w:rPr>
        <w:t>(</w:t>
      </w:r>
      <w:r>
        <w:rPr>
          <w:color w:val="2F5496" w:themeColor="accent1" w:themeShade="BF"/>
          <w:lang w:eastAsia="zh-CN"/>
        </w:rPr>
        <w:t xml:space="preserve">3) There are two types of cell called simple cell and complex cell in V1. The receptive field of simple cell is </w:t>
      </w:r>
      <w:r w:rsidR="00C97698">
        <w:rPr>
          <w:color w:val="2F5496" w:themeColor="accent1" w:themeShade="BF"/>
          <w:lang w:eastAsia="zh-CN"/>
        </w:rPr>
        <w:t>converged</w:t>
      </w:r>
      <w:r>
        <w:rPr>
          <w:color w:val="2F5496" w:themeColor="accent1" w:themeShade="BF"/>
          <w:lang w:eastAsia="zh-CN"/>
        </w:rPr>
        <w:t xml:space="preserve"> from a series of LGN </w:t>
      </w:r>
      <w:r w:rsidR="00C97698">
        <w:rPr>
          <w:color w:val="2F5496" w:themeColor="accent1" w:themeShade="BF"/>
          <w:lang w:eastAsia="zh-CN"/>
        </w:rPr>
        <w:t>cells;</w:t>
      </w:r>
      <w:r>
        <w:rPr>
          <w:color w:val="2F5496" w:themeColor="accent1" w:themeShade="BF"/>
          <w:lang w:eastAsia="zh-CN"/>
        </w:rPr>
        <w:t xml:space="preserve"> hence the receptive field of complex cell is </w:t>
      </w:r>
      <w:r w:rsidR="00C97698">
        <w:rPr>
          <w:color w:val="2F5496" w:themeColor="accent1" w:themeShade="BF"/>
          <w:lang w:eastAsia="zh-CN"/>
        </w:rPr>
        <w:t>converged</w:t>
      </w:r>
      <w:r>
        <w:rPr>
          <w:color w:val="2F5496" w:themeColor="accent1" w:themeShade="BF"/>
          <w:lang w:eastAsia="zh-CN"/>
        </w:rPr>
        <w:t xml:space="preserve"> from a series of simple cells. </w:t>
      </w:r>
    </w:p>
    <w:p w:rsidR="00E2187B" w:rsidRPr="00FC4EAA" w:rsidRDefault="00E2187B" w:rsidP="00E2187B">
      <w:pPr>
        <w:widowControl w:val="0"/>
      </w:pPr>
    </w:p>
    <w:p w:rsidR="00E2187B" w:rsidRPr="00FC4EAA" w:rsidRDefault="00340139" w:rsidP="00E2187B">
      <w:pPr>
        <w:widowControl w:val="0"/>
      </w:pPr>
      <w:r>
        <w:rPr>
          <w:rFonts w:hint="eastAsia"/>
          <w:lang w:eastAsia="zh-CN"/>
        </w:rPr>
        <w:t>8</w:t>
      </w:r>
      <w:r w:rsidR="00E2187B">
        <w:t xml:space="preserve">. </w:t>
      </w:r>
      <w:bookmarkStart w:id="4" w:name="OLE_LINK4"/>
      <w:r w:rsidR="00E2187B" w:rsidRPr="00FC4EAA">
        <w:t>What are ocular dominance columns and orientation columns?</w:t>
      </w:r>
    </w:p>
    <w:bookmarkEnd w:id="4"/>
    <w:p w:rsidR="003429AF" w:rsidRPr="006012B0" w:rsidRDefault="00846E45" w:rsidP="00C37864">
      <w:pPr>
        <w:widowControl w:val="0"/>
        <w:rPr>
          <w:color w:val="2F5496" w:themeColor="accent1" w:themeShade="BF"/>
          <w:lang w:eastAsia="zh-CN"/>
        </w:rPr>
      </w:pPr>
      <w:r w:rsidRPr="006012B0">
        <w:rPr>
          <w:rFonts w:hint="eastAsia"/>
          <w:b/>
          <w:bCs/>
          <w:color w:val="2F5496" w:themeColor="accent1" w:themeShade="BF"/>
          <w:lang w:eastAsia="zh-CN"/>
        </w:rPr>
        <w:t>O</w:t>
      </w:r>
      <w:r w:rsidRPr="006012B0">
        <w:rPr>
          <w:b/>
          <w:bCs/>
          <w:color w:val="2F5496" w:themeColor="accent1" w:themeShade="BF"/>
          <w:lang w:eastAsia="zh-CN"/>
        </w:rPr>
        <w:t>cular dominance columns</w:t>
      </w:r>
      <w:r w:rsidRPr="006012B0">
        <w:rPr>
          <w:color w:val="2F5496" w:themeColor="accent1" w:themeShade="BF"/>
          <w:lang w:eastAsia="zh-CN"/>
        </w:rPr>
        <w:t xml:space="preserve"> lay in visual cort</w:t>
      </w:r>
      <w:r w:rsidR="006012B0" w:rsidRPr="006012B0">
        <w:rPr>
          <w:color w:val="2F5496" w:themeColor="accent1" w:themeShade="BF"/>
          <w:lang w:eastAsia="zh-CN"/>
        </w:rPr>
        <w:t>ical layer 4</w:t>
      </w:r>
      <w:r w:rsidRPr="006012B0">
        <w:rPr>
          <w:color w:val="2F5496" w:themeColor="accent1" w:themeShade="BF"/>
          <w:lang w:eastAsia="zh-CN"/>
        </w:rPr>
        <w:t xml:space="preserve"> and is perpendicular to the surface of brain, which preferentially respond to the input from one eye. </w:t>
      </w:r>
    </w:p>
    <w:p w:rsidR="00846E45" w:rsidRPr="006012B0" w:rsidRDefault="006012B0" w:rsidP="00C37864">
      <w:pPr>
        <w:widowControl w:val="0"/>
        <w:rPr>
          <w:color w:val="2F5496" w:themeColor="accent1" w:themeShade="BF"/>
          <w:lang w:eastAsia="zh-CN"/>
        </w:rPr>
      </w:pPr>
      <w:bookmarkStart w:id="5" w:name="OLE_LINK5"/>
      <w:r w:rsidRPr="006012B0">
        <w:rPr>
          <w:rFonts w:hint="eastAsia"/>
          <w:b/>
          <w:bCs/>
          <w:color w:val="2F5496" w:themeColor="accent1" w:themeShade="BF"/>
          <w:lang w:eastAsia="zh-CN"/>
        </w:rPr>
        <w:t>O</w:t>
      </w:r>
      <w:r w:rsidRPr="006012B0">
        <w:rPr>
          <w:b/>
          <w:bCs/>
          <w:color w:val="2F5496" w:themeColor="accent1" w:themeShade="BF"/>
          <w:lang w:eastAsia="zh-CN"/>
        </w:rPr>
        <w:t>rientation columns</w:t>
      </w:r>
      <w:bookmarkEnd w:id="5"/>
      <w:r w:rsidRPr="006012B0">
        <w:rPr>
          <w:color w:val="2F5496" w:themeColor="accent1" w:themeShade="BF"/>
          <w:lang w:eastAsia="zh-CN"/>
        </w:rPr>
        <w:t xml:space="preserve"> are lay in visual cortex </w:t>
      </w:r>
      <w:r>
        <w:rPr>
          <w:color w:val="2F5496" w:themeColor="accent1" w:themeShade="BF"/>
          <w:lang w:eastAsia="zh-CN"/>
        </w:rPr>
        <w:t>and span multiple layers,</w:t>
      </w:r>
      <w:r w:rsidRPr="006012B0">
        <w:rPr>
          <w:color w:val="2F5496" w:themeColor="accent1" w:themeShade="BF"/>
          <w:lang w:eastAsia="zh-CN"/>
        </w:rPr>
        <w:t xml:space="preserve"> which is perpendicular to the ocular dominance columns, which sensitive to characteristic orientation of light. </w:t>
      </w:r>
    </w:p>
    <w:p w:rsidR="007D6315" w:rsidRDefault="007D6315" w:rsidP="00C37864">
      <w:pPr>
        <w:widowControl w:val="0"/>
      </w:pPr>
    </w:p>
    <w:p w:rsidR="003429AF" w:rsidRPr="003429AF" w:rsidRDefault="003429AF" w:rsidP="00C37864">
      <w:pPr>
        <w:widowControl w:val="0"/>
        <w:rPr>
          <w:b/>
        </w:rPr>
      </w:pPr>
      <w:r w:rsidRPr="003429AF">
        <w:rPr>
          <w:b/>
        </w:rPr>
        <w:t>Key Terms</w:t>
      </w:r>
    </w:p>
    <w:p w:rsidR="003429AF" w:rsidRDefault="003429AF" w:rsidP="00C37864">
      <w:pPr>
        <w:widowControl w:val="0"/>
      </w:pPr>
    </w:p>
    <w:p w:rsidR="003429AF" w:rsidRPr="003429AF" w:rsidRDefault="003429AF" w:rsidP="003429AF">
      <w:r>
        <w:t>amacrine cell</w:t>
      </w:r>
    </w:p>
    <w:p w:rsidR="003429AF" w:rsidRPr="003429AF" w:rsidRDefault="003429AF" w:rsidP="003429AF">
      <w:proofErr w:type="spellStart"/>
      <w:r w:rsidRPr="003429AF">
        <w:t>arrestin</w:t>
      </w:r>
      <w:proofErr w:type="spellEnd"/>
    </w:p>
    <w:p w:rsidR="003429AF" w:rsidRPr="003429AF" w:rsidRDefault="003429AF" w:rsidP="003429AF">
      <w:r>
        <w:t>bipolar cell</w:t>
      </w:r>
    </w:p>
    <w:p w:rsidR="003429AF" w:rsidRPr="003429AF" w:rsidRDefault="003429AF" w:rsidP="003429AF">
      <w:r w:rsidRPr="003429AF">
        <w:t>ciliary muscle</w:t>
      </w:r>
    </w:p>
    <w:p w:rsidR="003429AF" w:rsidRPr="003429AF" w:rsidRDefault="003429AF" w:rsidP="003429AF">
      <w:r w:rsidRPr="003429AF">
        <w:t>cones</w:t>
      </w:r>
    </w:p>
    <w:p w:rsidR="003429AF" w:rsidRPr="003429AF" w:rsidRDefault="003429AF" w:rsidP="003429AF">
      <w:r w:rsidRPr="003429AF">
        <w:t>cyclic guanosine monophosphate</w:t>
      </w:r>
    </w:p>
    <w:p w:rsidR="003429AF" w:rsidRPr="003429AF" w:rsidRDefault="003429AF" w:rsidP="003429AF">
      <w:r w:rsidRPr="003429AF">
        <w:t>dichromacy</w:t>
      </w:r>
    </w:p>
    <w:p w:rsidR="003429AF" w:rsidRPr="003429AF" w:rsidRDefault="003429AF" w:rsidP="003429AF">
      <w:r w:rsidRPr="003429AF">
        <w:t>fovea</w:t>
      </w:r>
    </w:p>
    <w:p w:rsidR="003429AF" w:rsidRPr="003429AF" w:rsidRDefault="003429AF" w:rsidP="003429AF">
      <w:r w:rsidRPr="003429AF">
        <w:t>foveola</w:t>
      </w:r>
    </w:p>
    <w:p w:rsidR="003429AF" w:rsidRPr="003429AF" w:rsidRDefault="003429AF" w:rsidP="003429AF">
      <w:r>
        <w:t>ganglion cell</w:t>
      </w:r>
    </w:p>
    <w:p w:rsidR="003429AF" w:rsidRPr="003429AF" w:rsidRDefault="003429AF" w:rsidP="003429AF">
      <w:r>
        <w:t>horizontal cell</w:t>
      </w:r>
    </w:p>
    <w:p w:rsidR="003429AF" w:rsidRPr="003429AF" w:rsidRDefault="003429AF" w:rsidP="003429AF">
      <w:r w:rsidRPr="003429AF">
        <w:t>interphotoreceptor retinoid binding protein</w:t>
      </w:r>
    </w:p>
    <w:p w:rsidR="003429AF" w:rsidRDefault="003429AF" w:rsidP="003429AF">
      <w:pPr>
        <w:rPr>
          <w:lang w:val="fr-FR"/>
        </w:rPr>
      </w:pPr>
      <w:r w:rsidRPr="003429AF">
        <w:rPr>
          <w:lang w:val="fr-FR"/>
        </w:rPr>
        <w:t>IRBP</w:t>
      </w:r>
    </w:p>
    <w:p w:rsidR="003429AF" w:rsidRPr="003429AF" w:rsidRDefault="003429AF" w:rsidP="003429AF">
      <w:pPr>
        <w:rPr>
          <w:lang w:val="fr-FR"/>
        </w:rPr>
      </w:pPr>
      <w:r>
        <w:rPr>
          <w:lang w:val="fr-FR"/>
        </w:rPr>
        <w:t>iris</w:t>
      </w:r>
    </w:p>
    <w:p w:rsidR="003429AF" w:rsidRPr="003429AF" w:rsidRDefault="003429AF" w:rsidP="003429AF">
      <w:pPr>
        <w:rPr>
          <w:lang w:val="fr-FR"/>
        </w:rPr>
      </w:pPr>
      <w:r w:rsidRPr="003429AF">
        <w:rPr>
          <w:lang w:val="fr-FR"/>
        </w:rPr>
        <w:t>lens</w:t>
      </w:r>
    </w:p>
    <w:p w:rsidR="003429AF" w:rsidRPr="003429AF" w:rsidRDefault="003429AF" w:rsidP="003429AF">
      <w:pPr>
        <w:rPr>
          <w:lang w:val="fr-FR"/>
        </w:rPr>
      </w:pPr>
      <w:r w:rsidRPr="003429AF">
        <w:rPr>
          <w:lang w:val="fr-FR"/>
        </w:rPr>
        <w:t>light adaptation</w:t>
      </w:r>
    </w:p>
    <w:p w:rsidR="003429AF" w:rsidRPr="003429AF" w:rsidRDefault="003429AF" w:rsidP="003429AF">
      <w:pPr>
        <w:rPr>
          <w:lang w:val="fr-FR"/>
        </w:rPr>
      </w:pPr>
      <w:r w:rsidRPr="003429AF">
        <w:rPr>
          <w:lang w:val="fr-FR"/>
        </w:rPr>
        <w:t>mesopic vision</w:t>
      </w:r>
    </w:p>
    <w:p w:rsidR="003429AF" w:rsidRPr="003429AF" w:rsidRDefault="003429AF" w:rsidP="003429AF">
      <w:r w:rsidRPr="003429AF">
        <w:t>off-center ganglion cell</w:t>
      </w:r>
    </w:p>
    <w:p w:rsidR="003429AF" w:rsidRPr="003429AF" w:rsidRDefault="003429AF" w:rsidP="003429AF">
      <w:r w:rsidRPr="003429AF">
        <w:t>on-center ganglion cell</w:t>
      </w:r>
    </w:p>
    <w:p w:rsidR="003429AF" w:rsidRPr="003429AF" w:rsidRDefault="003429AF" w:rsidP="003429AF">
      <w:r w:rsidRPr="003429AF">
        <w:t>opsin</w:t>
      </w:r>
    </w:p>
    <w:p w:rsidR="003429AF" w:rsidRPr="003429AF" w:rsidRDefault="003429AF" w:rsidP="003429AF">
      <w:r w:rsidRPr="003429AF">
        <w:t>optic disc</w:t>
      </w:r>
    </w:p>
    <w:p w:rsidR="003429AF" w:rsidRPr="003429AF" w:rsidRDefault="003429AF" w:rsidP="003429AF">
      <w:r w:rsidRPr="003429AF">
        <w:t>optic nerve</w:t>
      </w:r>
    </w:p>
    <w:p w:rsidR="003429AF" w:rsidRPr="003429AF" w:rsidRDefault="003429AF" w:rsidP="003429AF">
      <w:r w:rsidRPr="003E4F40">
        <w:t>pigment epithelium</w:t>
      </w:r>
    </w:p>
    <w:p w:rsidR="003429AF" w:rsidRPr="003429AF" w:rsidRDefault="003429AF" w:rsidP="003429AF">
      <w:r w:rsidRPr="003429AF">
        <w:t>photopic vision</w:t>
      </w:r>
    </w:p>
    <w:p w:rsidR="003429AF" w:rsidRPr="003429AF" w:rsidRDefault="003429AF" w:rsidP="003429AF">
      <w:r>
        <w:t>photoreceptor</w:t>
      </w:r>
    </w:p>
    <w:p w:rsidR="003429AF" w:rsidRDefault="003429AF" w:rsidP="003429AF">
      <w:r w:rsidRPr="003429AF">
        <w:t>phototransduction</w:t>
      </w:r>
    </w:p>
    <w:p w:rsidR="003429AF" w:rsidRPr="003429AF" w:rsidRDefault="003429AF" w:rsidP="003429AF">
      <w:r w:rsidRPr="003429AF">
        <w:t>retina</w:t>
      </w:r>
    </w:p>
    <w:p w:rsidR="003429AF" w:rsidRPr="003429AF" w:rsidRDefault="003429AF" w:rsidP="003429AF">
      <w:r w:rsidRPr="003429AF">
        <w:t>retinal</w:t>
      </w:r>
    </w:p>
    <w:p w:rsidR="003429AF" w:rsidRPr="003429AF" w:rsidRDefault="003429AF" w:rsidP="003429AF">
      <w:r w:rsidRPr="003429AF">
        <w:t>retinal pigment epithelium</w:t>
      </w:r>
    </w:p>
    <w:p w:rsidR="003429AF" w:rsidRPr="003429AF" w:rsidRDefault="003429AF" w:rsidP="003429AF">
      <w:r w:rsidRPr="003429AF">
        <w:t>rhodopsin</w:t>
      </w:r>
    </w:p>
    <w:p w:rsidR="003429AF" w:rsidRPr="003429AF" w:rsidRDefault="003429AF" w:rsidP="003429AF">
      <w:r w:rsidRPr="003429AF">
        <w:t>rhodopsin kinase</w:t>
      </w:r>
    </w:p>
    <w:p w:rsidR="003429AF" w:rsidRPr="003429AF" w:rsidRDefault="003429AF" w:rsidP="003429AF">
      <w:r w:rsidRPr="003429AF">
        <w:t>rods</w:t>
      </w:r>
    </w:p>
    <w:p w:rsidR="003429AF" w:rsidRPr="003429AF" w:rsidRDefault="003429AF" w:rsidP="003429AF">
      <w:r w:rsidRPr="003429AF">
        <w:t>scotopic vision</w:t>
      </w:r>
    </w:p>
    <w:p w:rsidR="003429AF" w:rsidRPr="003429AF" w:rsidRDefault="003429AF" w:rsidP="003429AF">
      <w:r w:rsidRPr="003429AF">
        <w:t>transducin</w:t>
      </w:r>
    </w:p>
    <w:p w:rsidR="003429AF" w:rsidRDefault="003429AF" w:rsidP="003429AF">
      <w:r w:rsidRPr="003429AF">
        <w:t>trichromatic</w:t>
      </w:r>
    </w:p>
    <w:p w:rsidR="009D4C9D" w:rsidRPr="000E1179" w:rsidRDefault="009D4C9D" w:rsidP="009D4C9D">
      <w:r w:rsidRPr="000E1179">
        <w:t>binocular field</w:t>
      </w:r>
    </w:p>
    <w:p w:rsidR="009D4C9D" w:rsidRPr="000E1179" w:rsidRDefault="009D4C9D" w:rsidP="009D4C9D">
      <w:r w:rsidRPr="000E1179">
        <w:lastRenderedPageBreak/>
        <w:t>dorsal lateral geniculate nucleus</w:t>
      </w:r>
    </w:p>
    <w:p w:rsidR="009D4C9D" w:rsidRPr="000E1179" w:rsidRDefault="009D4C9D" w:rsidP="009D4C9D">
      <w:r w:rsidRPr="000E1179">
        <w:t>middle temporal area</w:t>
      </w:r>
      <w:r>
        <w:t xml:space="preserve"> (MT)</w:t>
      </w:r>
    </w:p>
    <w:p w:rsidR="009D4C9D" w:rsidRPr="000E1179" w:rsidRDefault="009D4C9D" w:rsidP="009D4C9D">
      <w:r w:rsidRPr="000E1179">
        <w:t>nasal division</w:t>
      </w:r>
    </w:p>
    <w:p w:rsidR="009D4C9D" w:rsidRPr="000E1179" w:rsidRDefault="009D4C9D" w:rsidP="009D4C9D">
      <w:proofErr w:type="spellStart"/>
      <w:r>
        <w:t>occular</w:t>
      </w:r>
      <w:proofErr w:type="spellEnd"/>
      <w:r>
        <w:t xml:space="preserve"> dominance column</w:t>
      </w:r>
    </w:p>
    <w:p w:rsidR="009D4C9D" w:rsidRPr="000E1179" w:rsidRDefault="009D4C9D" w:rsidP="009D4C9D">
      <w:r w:rsidRPr="000E1179">
        <w:t>optic chiasm</w:t>
      </w:r>
    </w:p>
    <w:p w:rsidR="009D4C9D" w:rsidRPr="000E1179" w:rsidRDefault="009D4C9D" w:rsidP="009D4C9D">
      <w:r w:rsidRPr="000E1179">
        <w:t>optic nerve</w:t>
      </w:r>
    </w:p>
    <w:p w:rsidR="009D4C9D" w:rsidRPr="000E1179" w:rsidRDefault="009D4C9D" w:rsidP="009D4C9D">
      <w:r w:rsidRPr="000E1179">
        <w:t>optic radiation</w:t>
      </w:r>
    </w:p>
    <w:p w:rsidR="009D4C9D" w:rsidRPr="000E1179" w:rsidRDefault="009D4C9D" w:rsidP="009D4C9D">
      <w:r w:rsidRPr="000E1179">
        <w:t>optic tract</w:t>
      </w:r>
    </w:p>
    <w:p w:rsidR="009D4C9D" w:rsidRPr="000E1179" w:rsidRDefault="009D4C9D" w:rsidP="009D4C9D">
      <w:r w:rsidRPr="000E1179">
        <w:t>pretectum</w:t>
      </w:r>
    </w:p>
    <w:p w:rsidR="009D4C9D" w:rsidRPr="000E1179" w:rsidRDefault="009D4C9D" w:rsidP="009D4C9D">
      <w:r w:rsidRPr="000E1179">
        <w:t>primary visual cortex</w:t>
      </w:r>
      <w:r>
        <w:t xml:space="preserve"> (</w:t>
      </w:r>
      <w:r w:rsidRPr="000E1179">
        <w:t>V1</w:t>
      </w:r>
      <w:r>
        <w:t>)</w:t>
      </w:r>
    </w:p>
    <w:p w:rsidR="009D4C9D" w:rsidRPr="000E1179" w:rsidRDefault="009D4C9D" w:rsidP="009D4C9D">
      <w:r w:rsidRPr="000E1179">
        <w:t>primary visual pathway</w:t>
      </w:r>
    </w:p>
    <w:p w:rsidR="009D4C9D" w:rsidRPr="000E1179" w:rsidRDefault="009D4C9D" w:rsidP="009D4C9D">
      <w:r w:rsidRPr="000E1179">
        <w:t>superior colliculus</w:t>
      </w:r>
    </w:p>
    <w:p w:rsidR="009D4C9D" w:rsidRPr="000E1179" w:rsidRDefault="009D4C9D" w:rsidP="009D4C9D">
      <w:r w:rsidRPr="000E1179">
        <w:t>V4</w:t>
      </w:r>
    </w:p>
    <w:p w:rsidR="009D4C9D" w:rsidRPr="000E1179" w:rsidRDefault="009D4C9D" w:rsidP="009D4C9D">
      <w:r w:rsidRPr="000E1179">
        <w:t>visual field</w:t>
      </w:r>
    </w:p>
    <w:p w:rsidR="009D4C9D" w:rsidRPr="003429AF" w:rsidRDefault="009D4C9D" w:rsidP="003429AF"/>
    <w:p w:rsidR="003429AF" w:rsidRPr="003429AF" w:rsidRDefault="003429AF" w:rsidP="003429AF"/>
    <w:sectPr w:rsidR="003429AF" w:rsidRPr="003429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586E"/>
    <w:multiLevelType w:val="hybridMultilevel"/>
    <w:tmpl w:val="6C1E3E46"/>
    <w:lvl w:ilvl="0" w:tplc="72A81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F8"/>
    <w:rsid w:val="00055F19"/>
    <w:rsid w:val="00080927"/>
    <w:rsid w:val="00085E21"/>
    <w:rsid w:val="001331A0"/>
    <w:rsid w:val="00135766"/>
    <w:rsid w:val="0016329F"/>
    <w:rsid w:val="001640E0"/>
    <w:rsid w:val="001A3326"/>
    <w:rsid w:val="002047DC"/>
    <w:rsid w:val="00227AF8"/>
    <w:rsid w:val="002410AB"/>
    <w:rsid w:val="00291CA0"/>
    <w:rsid w:val="002B3C76"/>
    <w:rsid w:val="00303FDD"/>
    <w:rsid w:val="003159A5"/>
    <w:rsid w:val="00340139"/>
    <w:rsid w:val="003429AF"/>
    <w:rsid w:val="00346A11"/>
    <w:rsid w:val="003B6EA7"/>
    <w:rsid w:val="0040450E"/>
    <w:rsid w:val="004705BF"/>
    <w:rsid w:val="004B006A"/>
    <w:rsid w:val="004F72CE"/>
    <w:rsid w:val="005D2CDF"/>
    <w:rsid w:val="006012B0"/>
    <w:rsid w:val="00602431"/>
    <w:rsid w:val="0062449B"/>
    <w:rsid w:val="00655FB8"/>
    <w:rsid w:val="00695D6E"/>
    <w:rsid w:val="006C3D87"/>
    <w:rsid w:val="00735C2D"/>
    <w:rsid w:val="0078651B"/>
    <w:rsid w:val="007B283D"/>
    <w:rsid w:val="007D6315"/>
    <w:rsid w:val="007E334C"/>
    <w:rsid w:val="00827676"/>
    <w:rsid w:val="00846E45"/>
    <w:rsid w:val="008E6665"/>
    <w:rsid w:val="0094076C"/>
    <w:rsid w:val="00952133"/>
    <w:rsid w:val="009D4C9D"/>
    <w:rsid w:val="00A51367"/>
    <w:rsid w:val="00AA6B9C"/>
    <w:rsid w:val="00C37864"/>
    <w:rsid w:val="00C74763"/>
    <w:rsid w:val="00C77129"/>
    <w:rsid w:val="00C97698"/>
    <w:rsid w:val="00CF2B34"/>
    <w:rsid w:val="00D21AB1"/>
    <w:rsid w:val="00D445F6"/>
    <w:rsid w:val="00DD08D8"/>
    <w:rsid w:val="00E2187B"/>
    <w:rsid w:val="00E62A88"/>
    <w:rsid w:val="00E76121"/>
    <w:rsid w:val="00FA4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6FCDE"/>
  <w15:chartTrackingRefBased/>
  <w15:docId w15:val="{A39B05AE-6EFE-4327-99AE-00630C97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2E3"/>
    <w:rPr>
      <w:sz w:val="24"/>
      <w:szCs w:val="24"/>
      <w:lang w:eastAsia="en-US"/>
    </w:rPr>
  </w:style>
  <w:style w:type="paragraph" w:styleId="1">
    <w:name w:val="heading 1"/>
    <w:basedOn w:val="a"/>
    <w:next w:val="a"/>
    <w:qFormat/>
    <w:rsid w:val="00FA42E3"/>
    <w:pPr>
      <w:keepNext/>
      <w:spacing w:before="240" w:after="60"/>
      <w:ind w:left="-360"/>
      <w:outlineLvl w:val="0"/>
    </w:pPr>
    <w:rPr>
      <w:b/>
      <w:kern w:val="28"/>
      <w:sz w:val="32"/>
    </w:rPr>
  </w:style>
  <w:style w:type="paragraph" w:styleId="2">
    <w:name w:val="heading 2"/>
    <w:basedOn w:val="a"/>
    <w:next w:val="a"/>
    <w:qFormat/>
    <w:rsid w:val="00FA42E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
    <w:name w:val="123"/>
    <w:rsid w:val="00FA42E3"/>
    <w:rPr>
      <w:rFonts w:eastAsia="MS Mincho"/>
      <w:sz w:val="24"/>
      <w:szCs w:val="24"/>
      <w:lang w:eastAsia="ja-JP"/>
    </w:rPr>
  </w:style>
  <w:style w:type="paragraph" w:customStyle="1" w:styleId="abcuse">
    <w:name w:val="abc use"/>
    <w:basedOn w:val="a"/>
    <w:rsid w:val="00FA42E3"/>
    <w:pPr>
      <w:ind w:firstLine="180"/>
    </w:pPr>
    <w:rPr>
      <w:szCs w:val="20"/>
    </w:rPr>
  </w:style>
  <w:style w:type="paragraph" w:customStyle="1" w:styleId="Answer">
    <w:name w:val="Answer"/>
    <w:rsid w:val="00FA42E3"/>
    <w:pPr>
      <w:ind w:firstLine="180"/>
    </w:pPr>
    <w:rPr>
      <w:sz w:val="24"/>
      <w:szCs w:val="24"/>
      <w:lang w:eastAsia="en-US"/>
    </w:rPr>
  </w:style>
  <w:style w:type="character" w:customStyle="1" w:styleId="Heading1use">
    <w:name w:val="Heading 1use"/>
    <w:rsid w:val="00FA42E3"/>
    <w:rPr>
      <w:rFonts w:ascii="Arial" w:hAnsi="Arial"/>
      <w:sz w:val="28"/>
    </w:rPr>
  </w:style>
  <w:style w:type="character" w:customStyle="1" w:styleId="Heading2use">
    <w:name w:val="Heading 2use"/>
    <w:rsid w:val="00FA42E3"/>
    <w:rPr>
      <w:b/>
      <w:bCs/>
    </w:rPr>
  </w:style>
  <w:style w:type="paragraph" w:styleId="a3">
    <w:name w:val="List Paragraph"/>
    <w:basedOn w:val="a"/>
    <w:uiPriority w:val="34"/>
    <w:qFormat/>
    <w:rsid w:val="00AA6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Neuroscience 4e</vt:lpstr>
    </vt:vector>
  </TitlesOfParts>
  <Company>Sinauer Associates, Inc.</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Neuroscience 4e</dc:title>
  <dc:subject/>
  <dc:creator>Microsoft Office User</dc:creator>
  <cp:keywords/>
  <dc:description/>
  <cp:lastModifiedBy>Alex Price</cp:lastModifiedBy>
  <cp:revision>9</cp:revision>
  <dcterms:created xsi:type="dcterms:W3CDTF">2020-03-26T12:03:00Z</dcterms:created>
  <dcterms:modified xsi:type="dcterms:W3CDTF">2020-04-01T14:41:00Z</dcterms:modified>
</cp:coreProperties>
</file>