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</w:pPr>
      <w:r>
        <w:rPr>
          <w:rtl w:val="0"/>
          <w:lang w:val="fr-FR"/>
        </w:rPr>
        <w:t>Tables</w:t>
      </w:r>
    </w:p>
    <w:p>
      <w:pPr>
        <w:pStyle w:val="Body"/>
      </w:pPr>
      <w:r>
        <w:rPr>
          <w:rtl w:val="0"/>
          <w:lang w:val="en-US"/>
        </w:rPr>
        <w:t>A simple table with a header row and a numeric column:</w:t>
      </w:r>
    </w:p>
    <w:tbl>
      <w:tblPr>
        <w:tblW w:w="9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00"/>
        <w:gridCol w:w="3000"/>
        <w:gridCol w:w="3000"/>
      </w:tblGrid>
      <w:tr>
        <w:tblPrEx>
          <w:shd w:val="clear" w:color="auto" w:fill="4f81bd"/>
        </w:tblPrEx>
        <w:trPr>
          <w:trHeight w:val="264" w:hRule="atLeast"/>
          <w:tblHeader/>
        </w:trPr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de-DE"/>
              </w:rPr>
              <w:t>Name</w:t>
            </w:r>
          </w:p>
        </w:tc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de-DE"/>
              </w:rPr>
              <w:t>Kind</w:t>
            </w:r>
          </w:p>
        </w:tc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Amount</w:t>
            </w:r>
          </w:p>
        </w:tc>
      </w:tr>
      <w:tr>
        <w:tblPrEx>
          <w:shd w:val="clear" w:color="auto" w:fill="ced7e7"/>
        </w:tblPrEx>
        <w:trPr>
          <w:trHeight w:val="244" w:hRule="atLeast"/>
        </w:trPr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Alpha</w:t>
            </w:r>
          </w:p>
        </w:tc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nl-NL"/>
              </w:rPr>
              <w:t>data</w:t>
            </w:r>
          </w:p>
        </w:tc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right"/>
            </w:pPr>
            <w:r>
              <w:rPr>
                <w:shd w:val="nil" w:color="auto" w:fill="auto"/>
                <w:rtl w:val="0"/>
              </w:rPr>
              <w:t>42.50</w:t>
            </w:r>
          </w:p>
        </w:tc>
      </w:tr>
      <w:tr>
        <w:tblPrEx>
          <w:shd w:val="clear" w:color="auto" w:fill="ced7e7"/>
        </w:tblPrEx>
        <w:trPr>
          <w:trHeight w:val="264" w:hRule="atLeast"/>
        </w:trPr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de-DE"/>
              </w:rPr>
              <w:t>Beta</w:t>
            </w:r>
          </w:p>
        </w:tc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fr-FR"/>
              </w:rPr>
              <w:t xml:space="preserve">document, </w:t>
            </w:r>
            <w:r>
              <w:rPr>
                <w:b w:val="1"/>
                <w:bCs w:val="1"/>
                <w:shd w:val="nil" w:color="auto" w:fill="auto"/>
                <w:rtl w:val="0"/>
                <w:lang w:val="da-DK"/>
              </w:rPr>
              <w:t>bold</w:t>
            </w:r>
          </w:p>
        </w:tc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right"/>
            </w:pPr>
            <w:r>
              <w:rPr>
                <w:shd w:val="nil" w:color="auto" w:fill="auto"/>
                <w:rtl w:val="0"/>
              </w:rPr>
              <w:t>7</w:t>
            </w:r>
          </w:p>
        </w:tc>
      </w:tr>
    </w:tbl>
    <w:p>
      <w:pPr>
        <w:pStyle w:val="Body"/>
        <w:widowControl w:val="0"/>
        <w:spacing w:line="240" w:lineRule="auto"/>
      </w:pPr>
    </w:p>
    <w:p>
      <w:pPr>
        <w:pStyle w:val="Body"/>
      </w:pPr>
      <w:r>
        <w:rPr>
          <w:rtl w:val="0"/>
          <w:lang w:val="en-US"/>
        </w:rPr>
        <w:t>A table with merged cells, a shaded cell, and a multi-paragraph cell:</w:t>
      </w:r>
    </w:p>
    <w:tbl>
      <w:tblPr>
        <w:tblW w:w="9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00"/>
        <w:gridCol w:w="3000"/>
        <w:gridCol w:w="3000"/>
      </w:tblGrid>
      <w:tr>
        <w:tblPrEx>
          <w:shd w:val="clear" w:color="auto" w:fill="ced7e7"/>
        </w:tblPrEx>
        <w:trPr>
          <w:trHeight w:val="244" w:hRule="atLeast"/>
        </w:trPr>
        <w:tc>
          <w:tcPr>
            <w:tcW w:type="dxa" w:w="6000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Spans two columns</w:t>
            </w:r>
          </w:p>
        </w:tc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Single</w:t>
            </w:r>
          </w:p>
        </w:tc>
      </w:tr>
      <w:tr>
        <w:tblPrEx>
          <w:shd w:val="clear" w:color="auto" w:fill="ced7e7"/>
        </w:tblPrEx>
        <w:trPr>
          <w:trHeight w:val="244" w:hRule="atLeast"/>
        </w:trPr>
        <w:tc>
          <w:tcPr>
            <w:tcW w:type="dxa" w:w="3000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Spans two rows</w:t>
            </w:r>
          </w:p>
        </w:tc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b2</w:t>
            </w:r>
          </w:p>
        </w:tc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c2</w:t>
            </w:r>
          </w:p>
        </w:tc>
      </w:tr>
      <w:tr>
        <w:tblPrEx>
          <w:shd w:val="clear" w:color="auto" w:fill="ced7e7"/>
        </w:tblPrEx>
        <w:trPr>
          <w:trHeight w:val="244" w:hRule="atLeast"/>
        </w:trPr>
        <w:tc>
          <w:tcPr>
            <w:tcW w:type="dxa" w:w="300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b3</w:t>
            </w:r>
          </w:p>
        </w:tc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c3</w:t>
            </w:r>
          </w:p>
        </w:tc>
      </w:tr>
      <w:tr>
        <w:tblPrEx>
          <w:shd w:val="clear" w:color="auto" w:fill="ced7e7"/>
        </w:tblPrEx>
        <w:trPr>
          <w:trHeight w:val="662" w:hRule="atLeast"/>
        </w:trPr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rPr>
                <w:shd w:val="nil" w:color="auto" w:fill="auto"/>
              </w:rPr>
            </w:pPr>
            <w:r>
              <w:rPr>
                <w:shd w:val="nil" w:color="auto" w:fill="auto"/>
                <w:rtl w:val="0"/>
                <w:lang w:val="en-US"/>
              </w:rPr>
              <w:t>Multi-line cell</w:t>
            </w:r>
          </w:p>
          <w:p>
            <w:pPr>
              <w:pStyle w:val="Body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second paragraph</w:t>
            </w:r>
          </w:p>
        </w:tc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Empty next</w:t>
            </w:r>
          </w:p>
        </w:tc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widowControl w:val="0"/>
        <w:spacing w:line="240" w:lineRule="auto"/>
      </w:pPr>
    </w:p>
    <w:p>
      <w:pPr>
        <w:pStyle w:val="Body"/>
      </w:pPr>
      <w:r>
        <w:rPr>
          <w:rtl w:val="0"/>
          <w:lang w:val="en-US"/>
        </w:rPr>
        <w:t>Text after the tables.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480" w:after="120" w:line="259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 w:color="000000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