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Image Alt Text</w:t>
      </w:r>
    </w:p>
    <w:p>
      <w:r>
        <w:t xml:space="preserve">The image below carries an accessibility description (alt text), which a converter should preserve for screen readers:</w:t>
      </w:r>
    </w:p>
    <w:p>
      <w:pPr>
        <w:jc w:val="center"/>
      </w:pPr>
      <w:r>
        <w:drawing>
          <wp:inline distT="0" distB="0" distL="0" distR="0">
            <wp:extent cx="914400" cy="609600"/>
            <wp:docPr id="1" name="described.png" descr="A gradient test image described for accessibility."/>
            <a:graphic>
              <a:graphicData uri="http://schemas.openxmlformats.org/drawingml/2006/picture">
                <pic:pic>
                  <pic:nvPicPr>
                    <pic:cNvPr id="1" name="describ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13" Type="http://schemas.openxmlformats.org/officeDocument/2006/relationships/settings" Target="settings.xml"/></Relationships>
</file>